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7460EB97" w:rsidR="0045133A" w:rsidRPr="00264155" w:rsidRDefault="00F95B8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264155">
        <w:rPr>
          <w:iCs/>
          <w:smallCaps/>
          <w:kern w:val="24"/>
          <w:sz w:val="24"/>
          <w:szCs w:val="24"/>
        </w:rPr>
        <w:t>5</w:t>
      </w:r>
    </w:p>
    <w:p w14:paraId="1A2CF09E" w14:textId="73ACC303" w:rsidR="0045133A" w:rsidRPr="0035058E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5C83300D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264155" w:rsidRPr="00264155">
        <w:rPr>
          <w:b/>
        </w:rPr>
        <w:t>Перехват ввода с клавиатуры</w:t>
      </w:r>
      <w:r>
        <w:rPr>
          <w:b/>
        </w:rPr>
        <w:t>»</w:t>
      </w:r>
    </w:p>
    <w:p w14:paraId="18932784" w14:textId="753E2AD8" w:rsidR="0045133A" w:rsidRDefault="0045133A" w:rsidP="00FC41AA"/>
    <w:p w14:paraId="1B7D6221" w14:textId="6C4DECB0" w:rsidR="00425C17" w:rsidRDefault="00C41426" w:rsidP="00425C17">
      <w:pPr>
        <w:jc w:val="center"/>
      </w:pPr>
      <w:r>
        <w:t>ПМ</w:t>
      </w:r>
      <w:r w:rsidR="00425C17" w:rsidRPr="00B564C2">
        <w:t xml:space="preserve">.05 </w:t>
      </w:r>
      <w:r w:rsidR="00425C17">
        <w:t>«Разработка программного обеспечения компьютерных сетей»</w:t>
      </w:r>
    </w:p>
    <w:p w14:paraId="35C66E5C" w14:textId="5E166068" w:rsidR="0063766C" w:rsidRPr="0063766C" w:rsidRDefault="00B564C2" w:rsidP="006D27A7">
      <w:pPr>
        <w:jc w:val="center"/>
      </w:pPr>
      <w:r w:rsidRPr="00B564C2">
        <w:t xml:space="preserve">МДК.05.01 </w:t>
      </w:r>
      <w:r w:rsidR="0063766C">
        <w:t>«</w:t>
      </w:r>
      <w:r w:rsidR="00F02CCF" w:rsidRPr="00F02CCF">
        <w:t>Защита информации в КС</w:t>
      </w:r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студент </w:t>
            </w:r>
            <w:proofErr w:type="gramStart"/>
            <w:r>
              <w:rPr>
                <w:b w:val="0"/>
                <w:sz w:val="24"/>
                <w:szCs w:val="24"/>
              </w:rPr>
              <w:t>группы  КПР</w:t>
            </w:r>
            <w:proofErr w:type="gramEnd"/>
            <w:r>
              <w:rPr>
                <w:b w:val="0"/>
                <w:sz w:val="24"/>
                <w:szCs w:val="24"/>
              </w:rPr>
              <w:t>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4FFE3698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264155" w:rsidRPr="00264155">
              <w:rPr>
                <w:b w:val="0"/>
                <w:sz w:val="24"/>
                <w:szCs w:val="24"/>
                <w:u w:val="single"/>
              </w:rPr>
              <w:t>13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890400">
              <w:rPr>
                <w:b w:val="0"/>
                <w:sz w:val="24"/>
                <w:szCs w:val="24"/>
                <w:u w:val="single"/>
              </w:rPr>
              <w:t>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1BF75642" w14:textId="4CD69FAB" w:rsidR="00177A98" w:rsidRDefault="005756B1" w:rsidP="00890400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6FA84740" w14:textId="1372E9E7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lastRenderedPageBreak/>
        <w:t xml:space="preserve">Цель работы: </w:t>
      </w:r>
      <w:r w:rsidR="00264155" w:rsidRPr="00264155">
        <w:rPr>
          <w:bCs/>
        </w:rPr>
        <w:t>формирование навыка обнаружения клавиатурных шпионов.</w:t>
      </w:r>
    </w:p>
    <w:p w14:paraId="25C24F46" w14:textId="77777777" w:rsidR="00890400" w:rsidRPr="00264155" w:rsidRDefault="00890400" w:rsidP="00890400">
      <w:pPr>
        <w:spacing w:after="200" w:line="276" w:lineRule="auto"/>
        <w:rPr>
          <w:bCs/>
        </w:rPr>
      </w:pPr>
    </w:p>
    <w:p w14:paraId="2A67EEFF" w14:textId="77777777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t>Оборудование:</w:t>
      </w:r>
    </w:p>
    <w:p w14:paraId="704879CF" w14:textId="16AA1234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t xml:space="preserve">ПК – процессор </w:t>
      </w:r>
      <w:r w:rsidR="00A169E4" w:rsidRPr="00264155">
        <w:rPr>
          <w:bCs/>
          <w:lang w:val="en-US"/>
        </w:rPr>
        <w:t>AMD</w:t>
      </w:r>
      <w:r w:rsidR="00A169E4" w:rsidRPr="00264155">
        <w:rPr>
          <w:bCs/>
        </w:rPr>
        <w:t xml:space="preserve"> </w:t>
      </w:r>
      <w:r w:rsidR="0028624B" w:rsidRPr="00264155">
        <w:rPr>
          <w:bCs/>
          <w:lang w:val="en-US"/>
        </w:rPr>
        <w:t>Ryzen</w:t>
      </w:r>
      <w:r w:rsidR="0028624B" w:rsidRPr="00264155">
        <w:rPr>
          <w:bCs/>
        </w:rPr>
        <w:t xml:space="preserve"> 7 </w:t>
      </w:r>
      <w:r w:rsidR="00A169E4" w:rsidRPr="00264155">
        <w:rPr>
          <w:bCs/>
        </w:rPr>
        <w:t>2700</w:t>
      </w:r>
      <w:r w:rsidR="00A169E4" w:rsidRPr="00264155">
        <w:rPr>
          <w:bCs/>
          <w:lang w:val="en-US"/>
        </w:rPr>
        <w:t>X</w:t>
      </w:r>
      <w:r w:rsidRPr="00264155">
        <w:rPr>
          <w:bCs/>
        </w:rPr>
        <w:t xml:space="preserve"> ОЗУ </w:t>
      </w:r>
      <w:r w:rsidR="00A169E4" w:rsidRPr="00264155">
        <w:rPr>
          <w:bCs/>
        </w:rPr>
        <w:t>32</w:t>
      </w:r>
      <w:r w:rsidRPr="00264155">
        <w:rPr>
          <w:bCs/>
        </w:rPr>
        <w:t xml:space="preserve"> Гб</w:t>
      </w:r>
    </w:p>
    <w:p w14:paraId="2775FDDA" w14:textId="77777777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t>Программное обеспечение:</w:t>
      </w:r>
    </w:p>
    <w:p w14:paraId="27613934" w14:textId="605748D6" w:rsidR="00BC193A" w:rsidRDefault="00890400" w:rsidP="00C13671">
      <w:pPr>
        <w:spacing w:after="200" w:line="276" w:lineRule="auto"/>
        <w:rPr>
          <w:bCs/>
          <w:lang w:val="en-US"/>
        </w:rPr>
      </w:pPr>
      <w:r w:rsidRPr="00264155">
        <w:rPr>
          <w:bCs/>
        </w:rPr>
        <w:t>Операционная</w:t>
      </w:r>
      <w:r w:rsidRPr="008A3394">
        <w:rPr>
          <w:bCs/>
          <w:lang w:val="en-US"/>
        </w:rPr>
        <w:t xml:space="preserve"> </w:t>
      </w:r>
      <w:r w:rsidRPr="00264155">
        <w:rPr>
          <w:bCs/>
        </w:rPr>
        <w:t>система</w:t>
      </w:r>
      <w:r w:rsidRPr="008A3394">
        <w:rPr>
          <w:bCs/>
          <w:lang w:val="en-US"/>
        </w:rPr>
        <w:t xml:space="preserve"> </w:t>
      </w:r>
      <w:r w:rsidRPr="00264155">
        <w:rPr>
          <w:bCs/>
          <w:lang w:val="en-US"/>
        </w:rPr>
        <w:t>MS</w:t>
      </w:r>
      <w:r w:rsidRPr="008A3394">
        <w:rPr>
          <w:bCs/>
          <w:lang w:val="en-US"/>
        </w:rPr>
        <w:t xml:space="preserve"> </w:t>
      </w:r>
      <w:r w:rsidRPr="00264155">
        <w:rPr>
          <w:bCs/>
          <w:lang w:val="en-US"/>
        </w:rPr>
        <w:t>Windows</w:t>
      </w:r>
      <w:r w:rsidRPr="008A3394">
        <w:rPr>
          <w:bCs/>
          <w:lang w:val="en-US"/>
        </w:rPr>
        <w:t xml:space="preserve"> </w:t>
      </w:r>
      <w:r w:rsidR="00A169E4" w:rsidRPr="008A3394">
        <w:rPr>
          <w:bCs/>
          <w:lang w:val="en-US"/>
        </w:rPr>
        <w:t>10</w:t>
      </w:r>
      <w:r w:rsidRPr="008A3394">
        <w:rPr>
          <w:bCs/>
          <w:lang w:val="en-US"/>
        </w:rPr>
        <w:t xml:space="preserve"> </w:t>
      </w:r>
      <w:r w:rsidRPr="00264155">
        <w:rPr>
          <w:bCs/>
          <w:lang w:val="en-US"/>
        </w:rPr>
        <w:t>Professional</w:t>
      </w:r>
      <w:r w:rsidRPr="008A3394">
        <w:rPr>
          <w:bCs/>
          <w:lang w:val="en-US"/>
        </w:rPr>
        <w:t xml:space="preserve"> </w:t>
      </w:r>
      <w:r w:rsidRPr="00264155">
        <w:rPr>
          <w:bCs/>
          <w:lang w:val="en-US"/>
        </w:rPr>
        <w:t>MS</w:t>
      </w:r>
      <w:r w:rsidRPr="008A3394">
        <w:rPr>
          <w:bCs/>
          <w:lang w:val="en-US"/>
        </w:rPr>
        <w:t xml:space="preserve"> </w:t>
      </w:r>
      <w:r w:rsidRPr="00264155">
        <w:rPr>
          <w:bCs/>
          <w:lang w:val="en-US"/>
        </w:rPr>
        <w:t>Word</w:t>
      </w:r>
    </w:p>
    <w:p w14:paraId="0F922B56" w14:textId="66A79122" w:rsidR="008A3394" w:rsidRPr="008A3394" w:rsidRDefault="008A3394" w:rsidP="008A3394">
      <w:pPr>
        <w:spacing w:after="200" w:line="276" w:lineRule="auto"/>
        <w:jc w:val="center"/>
        <w:rPr>
          <w:bCs/>
        </w:rPr>
      </w:pPr>
      <w:r>
        <w:t>С</w:t>
      </w:r>
      <w:r>
        <w:t>равнительный анализ содержания Доктрин информационной безопасности (далее – ИБ) 2000 г. и 2016 г</w:t>
      </w:r>
    </w:p>
    <w:p w14:paraId="24728B6F" w14:textId="3407F176" w:rsidR="008A3394" w:rsidRPr="008A3394" w:rsidRDefault="008A3394" w:rsidP="008A3394">
      <w:pPr>
        <w:spacing w:after="200" w:line="276" w:lineRule="auto"/>
        <w:rPr>
          <w:bCs/>
        </w:rPr>
      </w:pPr>
      <w:r w:rsidRPr="008A3394">
        <w:rPr>
          <w:bCs/>
        </w:rPr>
        <w:t xml:space="preserve">Доктрина информационной безопасности является в первую очередь частью общей Стратегии национальной безопасности Российской Федерации, соответствует новым требованиям, угрозам и реалиям. Например, в 2000 году Интернет только начинал набирать популярность в России, а в 2016-м это уже неотделимая часть жизни страны. Мировая сеть влияет на распространение информации и другие аспекты. </w:t>
      </w:r>
    </w:p>
    <w:p w14:paraId="36D6A1EA" w14:textId="77777777" w:rsidR="008A3394" w:rsidRPr="008A3394" w:rsidRDefault="008A3394" w:rsidP="008A3394">
      <w:pPr>
        <w:spacing w:after="200" w:line="276" w:lineRule="auto"/>
        <w:rPr>
          <w:bCs/>
        </w:rPr>
      </w:pPr>
      <w:r w:rsidRPr="008A3394">
        <w:rPr>
          <w:bCs/>
        </w:rPr>
        <w:t xml:space="preserve">По сравнению с утратившей силу Доктриной, новый документ имеет более четкую и последовательную структуру. </w:t>
      </w:r>
    </w:p>
    <w:p w14:paraId="3C22B0F3" w14:textId="77777777" w:rsidR="008A3394" w:rsidRPr="008A3394" w:rsidRDefault="008A3394" w:rsidP="008A3394">
      <w:pPr>
        <w:spacing w:after="200" w:line="276" w:lineRule="auto"/>
        <w:rPr>
          <w:bCs/>
        </w:rPr>
      </w:pPr>
      <w:r w:rsidRPr="008A3394">
        <w:rPr>
          <w:bCs/>
        </w:rPr>
        <w:t>Среди стратегий предусмотрено следующее:</w:t>
      </w:r>
    </w:p>
    <w:p w14:paraId="7099E4CA" w14:textId="77777777" w:rsidR="008A3394" w:rsidRPr="008A3394" w:rsidRDefault="008A3394" w:rsidP="008A3394">
      <w:pPr>
        <w:spacing w:after="200" w:line="276" w:lineRule="auto"/>
        <w:rPr>
          <w:bCs/>
        </w:rPr>
      </w:pPr>
      <w:r w:rsidRPr="008A3394">
        <w:rPr>
          <w:bCs/>
        </w:rPr>
        <w:t>противодействие угрозам безопасности;</w:t>
      </w:r>
    </w:p>
    <w:p w14:paraId="5AEB1517" w14:textId="77777777" w:rsidR="008A3394" w:rsidRPr="008A3394" w:rsidRDefault="008A3394" w:rsidP="008A3394">
      <w:pPr>
        <w:spacing w:after="200" w:line="276" w:lineRule="auto"/>
        <w:rPr>
          <w:bCs/>
        </w:rPr>
      </w:pPr>
      <w:r w:rsidRPr="008A3394">
        <w:rPr>
          <w:bCs/>
        </w:rPr>
        <w:t>защита от применения информационных технологий как оружия в террористических и экстремистских целях;</w:t>
      </w:r>
    </w:p>
    <w:p w14:paraId="0794E901" w14:textId="77777777" w:rsidR="008A3394" w:rsidRPr="008A3394" w:rsidRDefault="008A3394" w:rsidP="008A3394">
      <w:pPr>
        <w:spacing w:after="200" w:line="276" w:lineRule="auto"/>
        <w:rPr>
          <w:bCs/>
        </w:rPr>
      </w:pPr>
      <w:r w:rsidRPr="008A3394">
        <w:rPr>
          <w:bCs/>
        </w:rPr>
        <w:t xml:space="preserve">ослабление лидирующего положения иностранных технологий и продуктов, защита национальных интересов (импортозамещение). </w:t>
      </w:r>
    </w:p>
    <w:p w14:paraId="76BB7013" w14:textId="77777777" w:rsidR="008A3394" w:rsidRPr="008A3394" w:rsidRDefault="008A3394" w:rsidP="008A3394">
      <w:pPr>
        <w:spacing w:after="200" w:line="276" w:lineRule="auto"/>
        <w:rPr>
          <w:bCs/>
        </w:rPr>
      </w:pPr>
      <w:r w:rsidRPr="008A3394">
        <w:rPr>
          <w:bCs/>
        </w:rPr>
        <w:t xml:space="preserve">Также в новой Доктрине особое место выделяется правовым аспектам обеспечения информационной безопасности. Новшеством является то, что теперь информационную безопасность должны обеспечивать не только органы власти, но и СМИ, операторы связи, образовательные организации, организации финансовой, банковской сфер, провайдеры. </w:t>
      </w:r>
    </w:p>
    <w:p w14:paraId="6741598B" w14:textId="1365C0FF" w:rsidR="00264155" w:rsidRDefault="008A3394" w:rsidP="008A3394">
      <w:pPr>
        <w:spacing w:after="200" w:line="276" w:lineRule="auto"/>
        <w:rPr>
          <w:bCs/>
        </w:rPr>
      </w:pPr>
      <w:r w:rsidRPr="008A3394">
        <w:rPr>
          <w:bCs/>
        </w:rPr>
        <w:t>Отныне информационной безопасностью занимается гораздо более широкий круг граждан. Но эти достижения еще не означают окончательной победы над угрозами, связанными с хищением информации, взломами и нападениями на ключевые элементы критической информационной инфраструктуры.</w:t>
      </w:r>
    </w:p>
    <w:p w14:paraId="41A9B547" w14:textId="6507355A" w:rsidR="004C7A31" w:rsidRDefault="004C7A31" w:rsidP="008A3394">
      <w:pPr>
        <w:spacing w:after="200" w:line="276" w:lineRule="auto"/>
        <w:rPr>
          <w:bCs/>
        </w:rPr>
      </w:pPr>
      <w:r>
        <w:rPr>
          <w:bCs/>
        </w:rPr>
        <w:t>1.2</w:t>
      </w:r>
    </w:p>
    <w:p w14:paraId="6096AEE9" w14:textId="28136D1B" w:rsidR="004C7A31" w:rsidRDefault="004C7A31" w:rsidP="008A3394">
      <w:pPr>
        <w:spacing w:after="200" w:line="276" w:lineRule="auto"/>
        <w:rPr>
          <w:bCs/>
        </w:rPr>
      </w:pPr>
      <w:hyperlink r:id="rId8" w:history="1">
        <w:r w:rsidRPr="00F3568A">
          <w:rPr>
            <w:rStyle w:val="af"/>
            <w:bCs/>
          </w:rPr>
          <w:t>https://www.securitylab.ru/analytics/485289.php</w:t>
        </w:r>
      </w:hyperlink>
    </w:p>
    <w:p w14:paraId="33E49FAC" w14:textId="3CE5EEAB" w:rsidR="004C7A31" w:rsidRDefault="004C7A31" w:rsidP="008A3394">
      <w:pPr>
        <w:spacing w:after="200" w:line="276" w:lineRule="auto"/>
        <w:rPr>
          <w:bCs/>
        </w:rPr>
      </w:pPr>
      <w:hyperlink r:id="rId9" w:history="1">
        <w:r w:rsidRPr="00F3568A">
          <w:rPr>
            <w:rStyle w:val="af"/>
            <w:bCs/>
          </w:rPr>
          <w:t>https://cyberleninka.ru/article/n/novaya-doktrina-informatsionnoy-bezopasnosti-voprosy-pravovoy-zaschity-informatsii</w:t>
        </w:r>
      </w:hyperlink>
    </w:p>
    <w:p w14:paraId="74DCAF22" w14:textId="4CAE405B" w:rsidR="004C7A31" w:rsidRDefault="004C7A31" w:rsidP="008A3394">
      <w:pPr>
        <w:spacing w:after="200" w:line="276" w:lineRule="auto"/>
        <w:rPr>
          <w:bCs/>
        </w:rPr>
      </w:pPr>
      <w:hyperlink r:id="rId10" w:history="1">
        <w:r w:rsidRPr="00F3568A">
          <w:rPr>
            <w:rStyle w:val="af"/>
            <w:bCs/>
          </w:rPr>
          <w:t>https://searchinform.ru/informatsionnaya-bezopasnost/osnovy-ib/osnovnye-aspekty-informatsionnoj-bezopasnosti/doktrina-informatsionnoj-bezopasnosti/sravnenie-doktrin-informatsionnoj-bezopasnosti/</w:t>
        </w:r>
      </w:hyperlink>
    </w:p>
    <w:p w14:paraId="68870791" w14:textId="5926074B" w:rsidR="004C7A31" w:rsidRDefault="004C7A31" w:rsidP="008A3394">
      <w:pPr>
        <w:spacing w:after="200" w:line="276" w:lineRule="auto"/>
        <w:rPr>
          <w:bCs/>
        </w:rPr>
      </w:pPr>
    </w:p>
    <w:p w14:paraId="22F2BE7C" w14:textId="2F834795" w:rsidR="004C7A31" w:rsidRDefault="004C7A31" w:rsidP="008A3394">
      <w:pPr>
        <w:spacing w:after="200" w:line="276" w:lineRule="auto"/>
        <w:rPr>
          <w:bCs/>
        </w:rPr>
      </w:pPr>
      <w:r>
        <w:rPr>
          <w:bCs/>
        </w:rPr>
        <w:t>1</w:t>
      </w:r>
      <w:r w:rsidRPr="004C7A31">
        <w:rPr>
          <w:bCs/>
        </w:rPr>
        <w:t>.</w:t>
      </w:r>
      <w:r>
        <w:rPr>
          <w:bCs/>
        </w:rPr>
        <w:t>3</w:t>
      </w:r>
    </w:p>
    <w:p w14:paraId="5A5DDC92" w14:textId="52CD4781" w:rsidR="004C7A31" w:rsidRDefault="00237E0D" w:rsidP="008A3394">
      <w:pPr>
        <w:spacing w:after="200" w:line="276" w:lineRule="auto"/>
        <w:rPr>
          <w:bCs/>
        </w:rPr>
      </w:pPr>
      <w:hyperlink r:id="rId11" w:history="1">
        <w:r w:rsidRPr="00F3568A">
          <w:rPr>
            <w:rStyle w:val="af"/>
            <w:bCs/>
          </w:rPr>
          <w:t>https://studopedia.ru/9_29473_pervoocherednie-meropriyatiya-po-realizatsii-gosudarstvennoy-politiki-obespecheniya-informatsionnoy-bezopasnosti-rossiyskoy-federatsii.html</w:t>
        </w:r>
      </w:hyperlink>
    </w:p>
    <w:p w14:paraId="283D0791" w14:textId="63F4B1A0" w:rsidR="00237E0D" w:rsidRDefault="00237E0D" w:rsidP="008A3394">
      <w:pPr>
        <w:spacing w:after="200" w:line="276" w:lineRule="auto"/>
        <w:rPr>
          <w:bCs/>
        </w:rPr>
      </w:pPr>
      <w:r w:rsidRPr="00237E0D">
        <w:rPr>
          <w:bCs/>
        </w:rPr>
        <w:t>https://intuit.ru/studies/courses/3601/843/lecture/31531?page=3</w:t>
      </w:r>
    </w:p>
    <w:p w14:paraId="49D5F0CA" w14:textId="77777777" w:rsidR="004C7A31" w:rsidRDefault="004C7A31" w:rsidP="004C7A31">
      <w:pPr>
        <w:spacing w:before="100" w:beforeAutospacing="1" w:after="100" w:afterAutospacing="1"/>
        <w:rPr>
          <w:rFonts w:ascii="Georgia" w:hAnsi="Georgia"/>
          <w:b/>
          <w:bCs/>
          <w:color w:val="333333"/>
        </w:rPr>
      </w:pPr>
      <w:r w:rsidRPr="004C7A31">
        <w:rPr>
          <w:rFonts w:ascii="Georgia" w:hAnsi="Georgia"/>
          <w:b/>
          <w:bCs/>
          <w:color w:val="333333"/>
        </w:rPr>
        <w:t>Выделите первоочередные мероприятия по обеспечению ИБ, дайте им оценку</w:t>
      </w:r>
    </w:p>
    <w:p w14:paraId="23561004" w14:textId="49FB5418" w:rsidR="004C7A31" w:rsidRPr="004C7A31" w:rsidRDefault="004C7A31" w:rsidP="004C7A31">
      <w:pPr>
        <w:spacing w:before="100" w:beforeAutospacing="1" w:after="100" w:afterAutospacing="1"/>
        <w:rPr>
          <w:rFonts w:ascii="Georgia" w:hAnsi="Georgia"/>
          <w:color w:val="333333"/>
        </w:rPr>
      </w:pPr>
      <w:r w:rsidRPr="004C7A31">
        <w:rPr>
          <w:rFonts w:ascii="Georgia" w:hAnsi="Georgia"/>
          <w:color w:val="333333"/>
        </w:rPr>
        <w:t>разработка и внедрение механизмов реализации правовых норм, регулирующих отношения в информационной сфере, а также подготовка концепции правового обеспечения информационной безопасности Российской Федерации;</w:t>
      </w:r>
    </w:p>
    <w:p w14:paraId="37B125D9" w14:textId="77777777" w:rsidR="004C7A31" w:rsidRPr="004C7A31" w:rsidRDefault="004C7A31" w:rsidP="004C7A31">
      <w:pPr>
        <w:spacing w:before="100" w:beforeAutospacing="1" w:after="100" w:afterAutospacing="1"/>
        <w:rPr>
          <w:rFonts w:ascii="Georgia" w:hAnsi="Georgia"/>
          <w:color w:val="333333"/>
        </w:rPr>
      </w:pPr>
      <w:r w:rsidRPr="004C7A31">
        <w:rPr>
          <w:rFonts w:ascii="Georgia" w:hAnsi="Georgia"/>
          <w:color w:val="333333"/>
        </w:rPr>
        <w:t>разработка и реализация механизмов повышения эффективности государственного руководства деятельностью государственных средств массовой информации, осуществления государственной информационной политики;</w:t>
      </w:r>
    </w:p>
    <w:p w14:paraId="2205B8BF" w14:textId="77777777" w:rsidR="004C7A31" w:rsidRPr="004C7A31" w:rsidRDefault="004C7A31" w:rsidP="004C7A31">
      <w:pPr>
        <w:spacing w:before="100" w:beforeAutospacing="1" w:after="100" w:afterAutospacing="1"/>
        <w:rPr>
          <w:rFonts w:ascii="Georgia" w:hAnsi="Georgia"/>
          <w:color w:val="333333"/>
        </w:rPr>
      </w:pPr>
      <w:r w:rsidRPr="004C7A31">
        <w:rPr>
          <w:rFonts w:ascii="Georgia" w:hAnsi="Georgia"/>
          <w:color w:val="333333"/>
        </w:rPr>
        <w:t>принятие и реализация федеральных программ, предусматривающих формирование общедоступных архивов информационных ресурсов федеральных органов государственной власти и органов государственной власти субъектов Российской Федерации, повышение правовой культуры и компьютерной грамотности граждан, развитие инфраструктуры единого информационного пространства России, комплексное противодействие угрозам информационной войны, создание безопасных информационных технологий для систем, используемых в процессе реализации жизненно важных функций общества и государства, пресечение компьютерной преступности, создание информационно-телекоммуникационной системы специального назначения в интересах федеральных органов государственной власти и органов государственной власти субъектов Российской Федерации, обеспечение технологической независимости страны в области создания и эксплуатации информационно-телекоммуникационных систем оборонного назначения;</w:t>
      </w:r>
    </w:p>
    <w:p w14:paraId="508D32BB" w14:textId="77777777" w:rsidR="004C7A31" w:rsidRPr="004C7A31" w:rsidRDefault="004C7A31" w:rsidP="004C7A31">
      <w:r w:rsidRPr="004C7A31">
        <w:rPr>
          <w:rFonts w:ascii="Georgia" w:hAnsi="Georgia"/>
          <w:color w:val="333333"/>
        </w:rPr>
        <w:br/>
      </w:r>
    </w:p>
    <w:p w14:paraId="55FA91CD" w14:textId="77777777" w:rsidR="004C7A31" w:rsidRPr="00264155" w:rsidRDefault="004C7A31" w:rsidP="008A3394">
      <w:pPr>
        <w:spacing w:after="200" w:line="276" w:lineRule="auto"/>
        <w:rPr>
          <w:bCs/>
        </w:rPr>
      </w:pPr>
    </w:p>
    <w:sectPr w:rsidR="004C7A31" w:rsidRPr="00264155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BADD9" w14:textId="77777777" w:rsidR="005E73FB" w:rsidRDefault="005E73FB">
      <w:r>
        <w:separator/>
      </w:r>
    </w:p>
  </w:endnote>
  <w:endnote w:type="continuationSeparator" w:id="0">
    <w:p w14:paraId="7BEF7400" w14:textId="77777777" w:rsidR="005E73FB" w:rsidRDefault="005E7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5E73F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5E73FB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349D5" w14:textId="77777777" w:rsidR="005E73FB" w:rsidRDefault="005E73FB">
      <w:r>
        <w:separator/>
      </w:r>
    </w:p>
  </w:footnote>
  <w:footnote w:type="continuationSeparator" w:id="0">
    <w:p w14:paraId="1C8E6CF8" w14:textId="77777777" w:rsidR="005E73FB" w:rsidRDefault="005E7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9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821DD"/>
    <w:multiLevelType w:val="hybridMultilevel"/>
    <w:tmpl w:val="AD60CCF4"/>
    <w:lvl w:ilvl="0" w:tplc="427CFE3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790710C">
      <w:start w:val="1"/>
      <w:numFmt w:val="decimal"/>
      <w:lvlText w:val="%2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37E2BBC">
      <w:numFmt w:val="bullet"/>
      <w:lvlText w:val="•"/>
      <w:lvlJc w:val="left"/>
      <w:pPr>
        <w:ind w:left="1969" w:hanging="212"/>
      </w:pPr>
      <w:rPr>
        <w:rFonts w:hint="default"/>
        <w:lang w:val="ru-RU" w:eastAsia="en-US" w:bidi="ar-SA"/>
      </w:rPr>
    </w:lvl>
    <w:lvl w:ilvl="3" w:tplc="43BE2EAA">
      <w:numFmt w:val="bullet"/>
      <w:lvlText w:val="•"/>
      <w:lvlJc w:val="left"/>
      <w:pPr>
        <w:ind w:left="2919" w:hanging="212"/>
      </w:pPr>
      <w:rPr>
        <w:rFonts w:hint="default"/>
        <w:lang w:val="ru-RU" w:eastAsia="en-US" w:bidi="ar-SA"/>
      </w:rPr>
    </w:lvl>
    <w:lvl w:ilvl="4" w:tplc="ACB65E32">
      <w:numFmt w:val="bullet"/>
      <w:lvlText w:val="•"/>
      <w:lvlJc w:val="left"/>
      <w:pPr>
        <w:ind w:left="3868" w:hanging="212"/>
      </w:pPr>
      <w:rPr>
        <w:rFonts w:hint="default"/>
        <w:lang w:val="ru-RU" w:eastAsia="en-US" w:bidi="ar-SA"/>
      </w:rPr>
    </w:lvl>
    <w:lvl w:ilvl="5" w:tplc="F85A5284">
      <w:numFmt w:val="bullet"/>
      <w:lvlText w:val="•"/>
      <w:lvlJc w:val="left"/>
      <w:pPr>
        <w:ind w:left="4818" w:hanging="212"/>
      </w:pPr>
      <w:rPr>
        <w:rFonts w:hint="default"/>
        <w:lang w:val="ru-RU" w:eastAsia="en-US" w:bidi="ar-SA"/>
      </w:rPr>
    </w:lvl>
    <w:lvl w:ilvl="6" w:tplc="F822DCA8">
      <w:numFmt w:val="bullet"/>
      <w:lvlText w:val="•"/>
      <w:lvlJc w:val="left"/>
      <w:pPr>
        <w:ind w:left="5768" w:hanging="212"/>
      </w:pPr>
      <w:rPr>
        <w:rFonts w:hint="default"/>
        <w:lang w:val="ru-RU" w:eastAsia="en-US" w:bidi="ar-SA"/>
      </w:rPr>
    </w:lvl>
    <w:lvl w:ilvl="7" w:tplc="CFE6563A">
      <w:numFmt w:val="bullet"/>
      <w:lvlText w:val="•"/>
      <w:lvlJc w:val="left"/>
      <w:pPr>
        <w:ind w:left="6717" w:hanging="212"/>
      </w:pPr>
      <w:rPr>
        <w:rFonts w:hint="default"/>
        <w:lang w:val="ru-RU" w:eastAsia="en-US" w:bidi="ar-SA"/>
      </w:rPr>
    </w:lvl>
    <w:lvl w:ilvl="8" w:tplc="7A988414">
      <w:numFmt w:val="bullet"/>
      <w:lvlText w:val="•"/>
      <w:lvlJc w:val="left"/>
      <w:pPr>
        <w:ind w:left="7667" w:hanging="212"/>
      </w:pPr>
      <w:rPr>
        <w:rFonts w:hint="default"/>
        <w:lang w:val="ru-RU" w:eastAsia="en-US" w:bidi="ar-SA"/>
      </w:rPr>
    </w:lvl>
  </w:abstractNum>
  <w:abstractNum w:abstractNumId="31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3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20B1F"/>
    <w:multiLevelType w:val="hybridMultilevel"/>
    <w:tmpl w:val="97B6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40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40"/>
  </w:num>
  <w:num w:numId="4">
    <w:abstractNumId w:val="25"/>
  </w:num>
  <w:num w:numId="5">
    <w:abstractNumId w:val="37"/>
  </w:num>
  <w:num w:numId="6">
    <w:abstractNumId w:val="21"/>
  </w:num>
  <w:num w:numId="7">
    <w:abstractNumId w:val="36"/>
  </w:num>
  <w:num w:numId="8">
    <w:abstractNumId w:val="24"/>
  </w:num>
  <w:num w:numId="9">
    <w:abstractNumId w:val="16"/>
  </w:num>
  <w:num w:numId="10">
    <w:abstractNumId w:val="9"/>
  </w:num>
  <w:num w:numId="11">
    <w:abstractNumId w:val="39"/>
  </w:num>
  <w:num w:numId="12">
    <w:abstractNumId w:val="8"/>
  </w:num>
  <w:num w:numId="13">
    <w:abstractNumId w:val="34"/>
  </w:num>
  <w:num w:numId="14">
    <w:abstractNumId w:val="2"/>
  </w:num>
  <w:num w:numId="15">
    <w:abstractNumId w:val="13"/>
  </w:num>
  <w:num w:numId="16">
    <w:abstractNumId w:val="19"/>
  </w:num>
  <w:num w:numId="17">
    <w:abstractNumId w:val="4"/>
  </w:num>
  <w:num w:numId="18">
    <w:abstractNumId w:val="41"/>
  </w:num>
  <w:num w:numId="19">
    <w:abstractNumId w:val="28"/>
  </w:num>
  <w:num w:numId="20">
    <w:abstractNumId w:val="1"/>
  </w:num>
  <w:num w:numId="21">
    <w:abstractNumId w:val="6"/>
  </w:num>
  <w:num w:numId="22">
    <w:abstractNumId w:val="3"/>
  </w:num>
  <w:num w:numId="23">
    <w:abstractNumId w:val="14"/>
  </w:num>
  <w:num w:numId="24">
    <w:abstractNumId w:val="18"/>
  </w:num>
  <w:num w:numId="25">
    <w:abstractNumId w:val="22"/>
  </w:num>
  <w:num w:numId="26">
    <w:abstractNumId w:val="31"/>
  </w:num>
  <w:num w:numId="27">
    <w:abstractNumId w:val="38"/>
  </w:num>
  <w:num w:numId="28">
    <w:abstractNumId w:val="27"/>
  </w:num>
  <w:num w:numId="29">
    <w:abstractNumId w:val="29"/>
  </w:num>
  <w:num w:numId="30">
    <w:abstractNumId w:val="26"/>
  </w:num>
  <w:num w:numId="31">
    <w:abstractNumId w:val="7"/>
  </w:num>
  <w:num w:numId="32">
    <w:abstractNumId w:val="33"/>
  </w:num>
  <w:num w:numId="33">
    <w:abstractNumId w:val="12"/>
  </w:num>
  <w:num w:numId="34">
    <w:abstractNumId w:val="23"/>
  </w:num>
  <w:num w:numId="35">
    <w:abstractNumId w:val="15"/>
  </w:num>
  <w:num w:numId="36">
    <w:abstractNumId w:val="11"/>
  </w:num>
  <w:num w:numId="37">
    <w:abstractNumId w:val="0"/>
  </w:num>
  <w:num w:numId="38">
    <w:abstractNumId w:val="17"/>
  </w:num>
  <w:num w:numId="39">
    <w:abstractNumId w:val="10"/>
  </w:num>
  <w:num w:numId="40">
    <w:abstractNumId w:val="5"/>
  </w:num>
  <w:num w:numId="41">
    <w:abstractNumId w:val="35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3048B"/>
    <w:rsid w:val="00036BED"/>
    <w:rsid w:val="00051310"/>
    <w:rsid w:val="00096F48"/>
    <w:rsid w:val="000B4F6F"/>
    <w:rsid w:val="000B705D"/>
    <w:rsid w:val="000C2576"/>
    <w:rsid w:val="00107319"/>
    <w:rsid w:val="00125B78"/>
    <w:rsid w:val="00144A7A"/>
    <w:rsid w:val="00147381"/>
    <w:rsid w:val="0016133F"/>
    <w:rsid w:val="00177A98"/>
    <w:rsid w:val="0018054C"/>
    <w:rsid w:val="001A4100"/>
    <w:rsid w:val="001B0835"/>
    <w:rsid w:val="001D751A"/>
    <w:rsid w:val="002126F3"/>
    <w:rsid w:val="00237E0D"/>
    <w:rsid w:val="00245435"/>
    <w:rsid w:val="00264155"/>
    <w:rsid w:val="002779E1"/>
    <w:rsid w:val="0028624B"/>
    <w:rsid w:val="002A5AEE"/>
    <w:rsid w:val="00324594"/>
    <w:rsid w:val="0035058E"/>
    <w:rsid w:val="00371A7A"/>
    <w:rsid w:val="00387A7D"/>
    <w:rsid w:val="003B132E"/>
    <w:rsid w:val="003B4D65"/>
    <w:rsid w:val="003C2611"/>
    <w:rsid w:val="003D224E"/>
    <w:rsid w:val="003E6483"/>
    <w:rsid w:val="00425C17"/>
    <w:rsid w:val="0045133A"/>
    <w:rsid w:val="004869F9"/>
    <w:rsid w:val="00496D07"/>
    <w:rsid w:val="004C7A31"/>
    <w:rsid w:val="004F2BF4"/>
    <w:rsid w:val="0050103F"/>
    <w:rsid w:val="00502634"/>
    <w:rsid w:val="00575017"/>
    <w:rsid w:val="005756B1"/>
    <w:rsid w:val="005A45B8"/>
    <w:rsid w:val="005E73FB"/>
    <w:rsid w:val="00625488"/>
    <w:rsid w:val="00632284"/>
    <w:rsid w:val="0063766C"/>
    <w:rsid w:val="006505FC"/>
    <w:rsid w:val="00666696"/>
    <w:rsid w:val="00697890"/>
    <w:rsid w:val="006E38A4"/>
    <w:rsid w:val="006F59EA"/>
    <w:rsid w:val="006F7978"/>
    <w:rsid w:val="0070198A"/>
    <w:rsid w:val="007359FF"/>
    <w:rsid w:val="007547B4"/>
    <w:rsid w:val="007B1C61"/>
    <w:rsid w:val="007B5905"/>
    <w:rsid w:val="0080761F"/>
    <w:rsid w:val="00885235"/>
    <w:rsid w:val="00890400"/>
    <w:rsid w:val="008A31E6"/>
    <w:rsid w:val="008A3394"/>
    <w:rsid w:val="008B2051"/>
    <w:rsid w:val="0095608E"/>
    <w:rsid w:val="009603F2"/>
    <w:rsid w:val="00961AA2"/>
    <w:rsid w:val="00965D09"/>
    <w:rsid w:val="009D3BB6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564C2"/>
    <w:rsid w:val="00B647CA"/>
    <w:rsid w:val="00B82F88"/>
    <w:rsid w:val="00BC193A"/>
    <w:rsid w:val="00BE5F2E"/>
    <w:rsid w:val="00BF58C3"/>
    <w:rsid w:val="00C11C36"/>
    <w:rsid w:val="00C13671"/>
    <w:rsid w:val="00C24A43"/>
    <w:rsid w:val="00C34848"/>
    <w:rsid w:val="00C41426"/>
    <w:rsid w:val="00C62EF0"/>
    <w:rsid w:val="00C82119"/>
    <w:rsid w:val="00C964A2"/>
    <w:rsid w:val="00CF13D4"/>
    <w:rsid w:val="00D30EA6"/>
    <w:rsid w:val="00D644C2"/>
    <w:rsid w:val="00D666E1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F02CCF"/>
    <w:rsid w:val="00F24E7B"/>
    <w:rsid w:val="00F50114"/>
    <w:rsid w:val="00F63171"/>
    <w:rsid w:val="00F64CC2"/>
    <w:rsid w:val="00F95B8C"/>
    <w:rsid w:val="00F95C98"/>
    <w:rsid w:val="00FA1319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character" w:styleId="aff0">
    <w:name w:val="Unresolved Mention"/>
    <w:basedOn w:val="a0"/>
    <w:uiPriority w:val="99"/>
    <w:semiHidden/>
    <w:unhideWhenUsed/>
    <w:rsid w:val="004C7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uritylab.ru/analytics/485289.ph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dopedia.ru/9_29473_pervoocherednie-meropriyatiya-po-realizatsii-gosudarstvennoy-politiki-obespecheniya-informatsionnoy-bezopasnosti-rossiyskoy-federatsii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earchinform.ru/informatsionnaya-bezopasnost/osnovy-ib/osnovnye-aspekty-informatsionnoj-bezopasnosti/doktrina-informatsionnoj-bezopasnosti/sravnenie-doktrin-informatsionnoj-bezopasnost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article/n/novaya-doktrina-informatsionnoy-bezopasnosti-voprosy-pravovoy-zaschity-informatsi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680</Words>
  <Characters>4684</Characters>
  <Application>Microsoft Office Word</Application>
  <DocSecurity>0</DocSecurity>
  <Lines>120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Илья Егорушкин</cp:lastModifiedBy>
  <cp:revision>19</cp:revision>
  <dcterms:created xsi:type="dcterms:W3CDTF">2020-10-14T10:38:00Z</dcterms:created>
  <dcterms:modified xsi:type="dcterms:W3CDTF">2020-11-26T14:19:00Z</dcterms:modified>
</cp:coreProperties>
</file>