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F437" w14:textId="58B219CA" w:rsidR="000C78C4" w:rsidRDefault="000C78C4" w:rsidP="000C78C4">
      <w:pPr>
        <w:pStyle w:val="main-navitem"/>
        <w:shd w:val="clear" w:color="auto" w:fill="FFFFFF"/>
        <w:spacing w:line="480" w:lineRule="auto"/>
        <w:ind w:right="900"/>
        <w:jc w:val="center"/>
        <w:rPr>
          <w:rFonts w:ascii="PT Sans Caption" w:hAnsi="PT Sans Caption"/>
          <w:color w:val="000000"/>
          <w:sz w:val="21"/>
          <w:szCs w:val="21"/>
        </w:rPr>
      </w:pPr>
      <w:r>
        <w:rPr>
          <w:rFonts w:ascii="PT Sans Caption" w:hAnsi="PT Sans Caption"/>
          <w:color w:val="000000"/>
          <w:sz w:val="21"/>
          <w:szCs w:val="21"/>
        </w:rPr>
        <w:t>Разделы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2"/>
      </w:tblGrid>
      <w:tr w:rsidR="000C78C4" w14:paraId="0B098541" w14:textId="77777777" w:rsidTr="00A021D0">
        <w:tc>
          <w:tcPr>
            <w:tcW w:w="1413" w:type="dxa"/>
          </w:tcPr>
          <w:p w14:paraId="07330B4B" w14:textId="7F9743A6" w:rsidR="000C78C4" w:rsidRDefault="000C78C4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C78C4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Название раздела</w:t>
            </w:r>
          </w:p>
        </w:tc>
        <w:tc>
          <w:tcPr>
            <w:tcW w:w="7932" w:type="dxa"/>
          </w:tcPr>
          <w:p w14:paraId="4C44EB73" w14:textId="703EECC1" w:rsidR="000C78C4" w:rsidRPr="000006CD" w:rsidRDefault="000C78C4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val="en-US" w:eastAsia="ru-RU"/>
              </w:rPr>
            </w:pPr>
            <w:r w:rsidRPr="000C78C4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Информационные банки, входящие в раздел</w:t>
            </w:r>
          </w:p>
        </w:tc>
      </w:tr>
      <w:tr w:rsidR="000C78C4" w14:paraId="52DF7FB3" w14:textId="77777777" w:rsidTr="00A021D0">
        <w:tc>
          <w:tcPr>
            <w:tcW w:w="1413" w:type="dxa"/>
          </w:tcPr>
          <w:p w14:paraId="0749C65D" w14:textId="4E9BD1D7" w:rsidR="000C78C4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Законодательство</w:t>
            </w:r>
          </w:p>
        </w:tc>
        <w:tc>
          <w:tcPr>
            <w:tcW w:w="7932" w:type="dxa"/>
          </w:tcPr>
          <w:p w14:paraId="43D96411" w14:textId="77777777" w:rsidR="000C78C4" w:rsidRDefault="00A021D0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A33C850" wp14:editId="5EB243DD">
                  <wp:extent cx="4863979" cy="260226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84" cy="261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B96A8" w14:textId="29D68F30" w:rsidR="00A021D0" w:rsidRPr="00A021D0" w:rsidRDefault="00A021D0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С левой части находится каталог поиска законодательства  ,с правой поиск по </w:t>
            </w:r>
            <w:proofErr w:type="spellStart"/>
            <w:r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катологу</w:t>
            </w:r>
            <w:proofErr w:type="spellEnd"/>
          </w:p>
        </w:tc>
      </w:tr>
      <w:tr w:rsidR="000C78C4" w14:paraId="28946DF7" w14:textId="77777777" w:rsidTr="00A021D0">
        <w:tc>
          <w:tcPr>
            <w:tcW w:w="1413" w:type="dxa"/>
          </w:tcPr>
          <w:p w14:paraId="6332D99B" w14:textId="5D5AA501" w:rsidR="000C78C4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Судебная практика</w:t>
            </w:r>
          </w:p>
        </w:tc>
        <w:tc>
          <w:tcPr>
            <w:tcW w:w="7932" w:type="dxa"/>
          </w:tcPr>
          <w:p w14:paraId="30D2F882" w14:textId="77777777" w:rsidR="000C78C4" w:rsidRDefault="000C78C4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908532C" w14:textId="77777777" w:rsidTr="00A021D0">
        <w:tc>
          <w:tcPr>
            <w:tcW w:w="1413" w:type="dxa"/>
          </w:tcPr>
          <w:p w14:paraId="3EA8C73A" w14:textId="0254F25D" w:rsidR="000006CD" w:rsidRP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Финансовые и кадровые консультации</w:t>
            </w:r>
          </w:p>
        </w:tc>
        <w:tc>
          <w:tcPr>
            <w:tcW w:w="7932" w:type="dxa"/>
          </w:tcPr>
          <w:p w14:paraId="6BEFC93E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28073944" w14:textId="77777777" w:rsidTr="00A021D0">
        <w:tc>
          <w:tcPr>
            <w:tcW w:w="1413" w:type="dxa"/>
          </w:tcPr>
          <w:p w14:paraId="55EAED73" w14:textId="51532A29" w:rsidR="000006CD" w:rsidRP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Формы документов</w:t>
            </w:r>
          </w:p>
        </w:tc>
        <w:tc>
          <w:tcPr>
            <w:tcW w:w="7932" w:type="dxa"/>
          </w:tcPr>
          <w:p w14:paraId="30A43EBA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503F56E2" w14:textId="77777777" w:rsidTr="00A021D0">
        <w:tc>
          <w:tcPr>
            <w:tcW w:w="1413" w:type="dxa"/>
          </w:tcPr>
          <w:p w14:paraId="68F4D006" w14:textId="42CE5617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Налоговый кодекс</w:t>
            </w:r>
            <w:r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7932" w:type="dxa"/>
          </w:tcPr>
          <w:p w14:paraId="12DD562A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4FB27566" w14:textId="77777777" w:rsidTr="00A021D0">
        <w:tc>
          <w:tcPr>
            <w:tcW w:w="1413" w:type="dxa"/>
          </w:tcPr>
          <w:p w14:paraId="2CD9A20A" w14:textId="05F92A09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Гражданский кодекс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ab/>
            </w:r>
          </w:p>
        </w:tc>
        <w:tc>
          <w:tcPr>
            <w:tcW w:w="7932" w:type="dxa"/>
          </w:tcPr>
          <w:p w14:paraId="342A23F6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31D9FF17" w14:textId="77777777" w:rsidTr="00A021D0">
        <w:tc>
          <w:tcPr>
            <w:tcW w:w="1413" w:type="dxa"/>
          </w:tcPr>
          <w:p w14:paraId="590FDE1A" w14:textId="103D25AF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Трудовой кодекс</w:t>
            </w:r>
          </w:p>
        </w:tc>
        <w:tc>
          <w:tcPr>
            <w:tcW w:w="7932" w:type="dxa"/>
          </w:tcPr>
          <w:p w14:paraId="50C85E64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71282E50" w14:textId="77777777" w:rsidTr="00A021D0">
        <w:tc>
          <w:tcPr>
            <w:tcW w:w="1413" w:type="dxa"/>
          </w:tcPr>
          <w:p w14:paraId="7881F858" w14:textId="68F3F784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Кодекс об административных правонарушениях</w:t>
            </w:r>
          </w:p>
        </w:tc>
        <w:tc>
          <w:tcPr>
            <w:tcW w:w="7932" w:type="dxa"/>
          </w:tcPr>
          <w:p w14:paraId="2D214A32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402DFEAC" w14:textId="77777777" w:rsidTr="00A021D0">
        <w:tc>
          <w:tcPr>
            <w:tcW w:w="1413" w:type="dxa"/>
          </w:tcPr>
          <w:p w14:paraId="519F05BB" w14:textId="4865573C" w:rsidR="000006CD" w:rsidRP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все кодексы</w:t>
            </w:r>
          </w:p>
        </w:tc>
        <w:tc>
          <w:tcPr>
            <w:tcW w:w="7932" w:type="dxa"/>
          </w:tcPr>
          <w:p w14:paraId="5CABA6E1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0631757" w14:textId="77777777" w:rsidTr="00A021D0">
        <w:tc>
          <w:tcPr>
            <w:tcW w:w="1413" w:type="dxa"/>
          </w:tcPr>
          <w:p w14:paraId="7D703DA3" w14:textId="40DB5C36" w:rsidR="000006CD" w:rsidRP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коронавирус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и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антикризисные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меры</w:t>
            </w:r>
          </w:p>
        </w:tc>
        <w:tc>
          <w:tcPr>
            <w:tcW w:w="7932" w:type="dxa"/>
          </w:tcPr>
          <w:p w14:paraId="55F984A8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39749E6" w14:textId="77777777" w:rsidTr="00A021D0">
        <w:tc>
          <w:tcPr>
            <w:tcW w:w="1413" w:type="dxa"/>
          </w:tcPr>
          <w:p w14:paraId="2B2E6702" w14:textId="704B604B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судебная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практика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в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связи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с</w:t>
            </w: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006CD">
              <w:rPr>
                <w:rFonts w:ascii="PT Sans Caption" w:eastAsia="Times New Roman" w:hAnsi="PT Sans Caption" w:cs="Arial" w:hint="eastAsia"/>
                <w:color w:val="000000"/>
                <w:spacing w:val="2"/>
                <w:sz w:val="20"/>
                <w:szCs w:val="20"/>
                <w:lang w:eastAsia="ru-RU"/>
              </w:rPr>
              <w:t>коронавирусом</w:t>
            </w:r>
          </w:p>
        </w:tc>
        <w:tc>
          <w:tcPr>
            <w:tcW w:w="7932" w:type="dxa"/>
          </w:tcPr>
          <w:p w14:paraId="2E3287FA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6FDFBC8" w14:textId="77777777" w:rsidTr="00A021D0">
        <w:tc>
          <w:tcPr>
            <w:tcW w:w="1413" w:type="dxa"/>
          </w:tcPr>
          <w:p w14:paraId="7262CDD8" w14:textId="55755A57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Производственный календарь</w:t>
            </w:r>
          </w:p>
        </w:tc>
        <w:tc>
          <w:tcPr>
            <w:tcW w:w="7932" w:type="dxa"/>
          </w:tcPr>
          <w:p w14:paraId="537FC038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216E649A" w14:textId="77777777" w:rsidTr="00A021D0">
        <w:tc>
          <w:tcPr>
            <w:tcW w:w="1413" w:type="dxa"/>
          </w:tcPr>
          <w:p w14:paraId="626C5B48" w14:textId="28CA5508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Календарь бухгалтера</w:t>
            </w:r>
          </w:p>
        </w:tc>
        <w:tc>
          <w:tcPr>
            <w:tcW w:w="7932" w:type="dxa"/>
          </w:tcPr>
          <w:p w14:paraId="71F6BAEF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76C4385" w14:textId="77777777" w:rsidTr="00A021D0">
        <w:tc>
          <w:tcPr>
            <w:tcW w:w="1413" w:type="dxa"/>
          </w:tcPr>
          <w:p w14:paraId="72BA36FE" w14:textId="7DB70251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Формы налогового учета и отчетности</w:t>
            </w:r>
          </w:p>
        </w:tc>
        <w:tc>
          <w:tcPr>
            <w:tcW w:w="7932" w:type="dxa"/>
          </w:tcPr>
          <w:p w14:paraId="6CDCA329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  <w:tr w:rsidR="000006CD" w14:paraId="65EB9213" w14:textId="77777777" w:rsidTr="00A021D0">
        <w:tc>
          <w:tcPr>
            <w:tcW w:w="1413" w:type="dxa"/>
          </w:tcPr>
          <w:p w14:paraId="4C593779" w14:textId="51A5642C" w:rsidR="000006CD" w:rsidRPr="000006CD" w:rsidRDefault="000006CD" w:rsidP="000006CD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  <w:r w:rsidRPr="000006CD"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  <w:t>Учетная ставка Банка России</w:t>
            </w:r>
          </w:p>
        </w:tc>
        <w:tc>
          <w:tcPr>
            <w:tcW w:w="7932" w:type="dxa"/>
          </w:tcPr>
          <w:p w14:paraId="15B1ED5C" w14:textId="77777777" w:rsidR="000006CD" w:rsidRDefault="000006CD" w:rsidP="000C78C4">
            <w:pPr>
              <w:spacing w:before="100" w:beforeAutospacing="1" w:line="270" w:lineRule="atLeast"/>
              <w:rPr>
                <w:rFonts w:ascii="PT Sans Caption" w:eastAsia="Times New Roman" w:hAnsi="PT Sans Caption" w:cs="Arial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</w:tr>
    </w:tbl>
    <w:p w14:paraId="18030C93" w14:textId="77777777" w:rsidR="000C78C4" w:rsidRPr="000C78C4" w:rsidRDefault="000C78C4" w:rsidP="000C78C4">
      <w:pPr>
        <w:shd w:val="clear" w:color="auto" w:fill="FFFFFF"/>
        <w:spacing w:before="100" w:beforeAutospacing="1" w:after="0" w:line="270" w:lineRule="atLeast"/>
        <w:rPr>
          <w:rFonts w:ascii="PT Sans Caption" w:eastAsia="Times New Roman" w:hAnsi="PT Sans Caption" w:cs="Arial"/>
          <w:color w:val="000000"/>
          <w:spacing w:val="2"/>
          <w:sz w:val="20"/>
          <w:szCs w:val="20"/>
          <w:lang w:eastAsia="ru-RU"/>
        </w:rPr>
      </w:pPr>
    </w:p>
    <w:p w14:paraId="1925D239" w14:textId="0224209A" w:rsidR="00ED6F2A" w:rsidRDefault="000C78C4" w:rsidP="000C78C4">
      <w:pPr>
        <w:jc w:val="center"/>
      </w:pPr>
      <w:r w:rsidRPr="000C78C4">
        <w:t xml:space="preserve">Классификация  поисковых и  аналитических  инструментов </w:t>
      </w:r>
      <w:proofErr w:type="spellStart"/>
      <w:r w:rsidRPr="000C78C4">
        <w:t>системыи</w:t>
      </w:r>
      <w:proofErr w:type="spellEnd"/>
      <w:r w:rsidRPr="000C78C4">
        <w:t xml:space="preserve"> их краткая характеристика</w:t>
      </w:r>
    </w:p>
    <w:p w14:paraId="75268F02" w14:textId="77777777" w:rsidR="00A021D0" w:rsidRDefault="00A021D0" w:rsidP="000C78C4"/>
    <w:p w14:paraId="32C3B248" w14:textId="19DE0305" w:rsidR="000006CD" w:rsidRDefault="000006CD" w:rsidP="000C78C4">
      <w:r w:rsidRPr="000006CD">
        <w:t>Быстрый поиск</w:t>
      </w:r>
    </w:p>
    <w:p w14:paraId="6C3A074C" w14:textId="189B40E3" w:rsidR="000006CD" w:rsidRDefault="000006CD" w:rsidP="000C78C4">
      <w:r w:rsidRPr="000006CD">
        <w:t>Карточка поиска</w:t>
      </w:r>
    </w:p>
    <w:p w14:paraId="1714F7F2" w14:textId="2D434F7F" w:rsidR="000006CD" w:rsidRDefault="000006CD" w:rsidP="000C78C4">
      <w:r w:rsidRPr="000006CD">
        <w:t>Правовой навигатор</w:t>
      </w:r>
    </w:p>
    <w:p w14:paraId="0A4D81DF" w14:textId="567321A1" w:rsidR="000006CD" w:rsidRDefault="000006CD" w:rsidP="000C78C4"/>
    <w:sectPr w:rsidR="00000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 Caption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14428"/>
    <w:multiLevelType w:val="multilevel"/>
    <w:tmpl w:val="EBD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665EB"/>
    <w:multiLevelType w:val="multilevel"/>
    <w:tmpl w:val="6E6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4"/>
    <w:rsid w:val="000006CD"/>
    <w:rsid w:val="000C78C4"/>
    <w:rsid w:val="002C3271"/>
    <w:rsid w:val="00A021D0"/>
    <w:rsid w:val="00ED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96B4"/>
  <w15:chartTrackingRefBased/>
  <w15:docId w15:val="{B1FF09AC-7CA5-457C-BDF3-0F119498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7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8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C78C4"/>
    <w:rPr>
      <w:color w:val="0000FF"/>
      <w:u w:val="single"/>
    </w:rPr>
  </w:style>
  <w:style w:type="paragraph" w:customStyle="1" w:styleId="main-navitem">
    <w:name w:val="main-nav__item"/>
    <w:basedOn w:val="a"/>
    <w:rsid w:val="000C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C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1</cp:revision>
  <dcterms:created xsi:type="dcterms:W3CDTF">2020-12-03T07:42:00Z</dcterms:created>
  <dcterms:modified xsi:type="dcterms:W3CDTF">2020-12-03T18:13:00Z</dcterms:modified>
</cp:coreProperties>
</file>