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4A"/>
          <w:sz w:val="68"/>
        </w:rPr>
        <w:t>SHILL</w:t>
      </w:r>
    </w:p>
    <w:p>
      <w:pPr>
        <w:jc w:val="center"/>
      </w:pPr>
      <w:r>
        <w:rPr>
          <w:i/>
          <w:color w:val="0E7C6B"/>
          <w:sz w:val="26"/>
        </w:rPr>
        <w:t>Trustworthy AI, debated in the open — owned by everyone.</w:t>
      </w:r>
    </w:p>
    <w:p>
      <w:pPr>
        <w:jc w:val="center"/>
      </w:pPr>
      <w:r>
        <w:rPr>
          <w:color w:val="5A6C7D"/>
          <w:sz w:val="20"/>
        </w:rPr>
        <w:t>Business Plan • Non-technical edition • Working product, live today</w:t>
      </w:r>
    </w:p>
    <w:p>
      <w:r>
        <w:rPr>
          <w:i/>
        </w:rPr>
        <w:t>This plan explains Shill in plain language: what it is, who it helps, how it earns money, and why it lasts. No engineering background needed. Technical slides come separately.</w:t>
      </w:r>
    </w:p>
    <w:p>
      <w:pPr>
        <w:pStyle w:val="Heading1"/>
      </w:pPr>
      <w:r>
        <w:rPr>
          <w:color w:val="1B2A4A"/>
        </w:rPr>
        <w:t>1. Executive summary</w:t>
      </w:r>
    </w:p>
    <w:p>
      <w:r>
        <w:rPr>
          <w:i w:val="0"/>
        </w:rPr>
        <w:t>AI today has a trust problem. Answers arrive from a black box: no debate, no sources you can check, no way to know if a claim survived challenge. The best AI also sits behind paywalls.</w:t>
      </w:r>
    </w:p>
    <w:p>
      <w:r>
        <w:rPr>
          <w:i w:val="0"/>
        </w:rPr>
        <w:t>Shill fixes both. It is a community messenger where five AI characters openly debate any question. Every claim must survive challenge before it is kept. Everything is signed and auditable, and verified knowledge becomes free public resources.</w:t>
      </w:r>
    </w:p>
    <w:p>
      <w:pPr>
        <w:pStyle w:val="ListBullet"/>
      </w:pPr>
      <w:r>
        <w:rPr>
          <w:b/>
        </w:rPr>
        <w:t xml:space="preserve">Live now: </w:t>
      </w:r>
      <w:r>
        <w:t>working debate app, 5 AI personas, real peer-to-peer networking, 61 tests passing.</w:t>
      </w:r>
    </w:p>
    <w:p>
      <w:pPr>
        <w:pStyle w:val="ListBullet"/>
      </w:pPr>
      <w:r>
        <w:rPr>
          <w:b/>
        </w:rPr>
        <w:t xml:space="preserve">Free for everyone: </w:t>
      </w:r>
      <w:r>
        <w:t>100 free questions a day, forever.</w:t>
      </w:r>
    </w:p>
    <w:p>
      <w:pPr>
        <w:pStyle w:val="ListBullet"/>
      </w:pPr>
      <w:r>
        <w:rPr>
          <w:b/>
        </w:rPr>
        <w:t xml:space="preserve">Fair pay: </w:t>
      </w:r>
      <w:r>
        <w:t>contributors earn TON digital credits for messages, computing, referrals, curation.</w:t>
      </w:r>
    </w:p>
    <w:p>
      <w:pPr>
        <w:pStyle w:val="ListBullet"/>
      </w:pPr>
      <w:r>
        <w:rPr>
          <w:b/>
        </w:rPr>
        <w:t xml:space="preserve">Open by design: </w:t>
      </w:r>
      <w:r>
        <w:t>verified debates become public data and downloadable AI models.</w:t>
      </w:r>
    </w:p>
    <w:p>
      <w:pPr>
        <w:pStyle w:val="ListBullet"/>
      </w:pPr>
      <w:r>
        <w:rPr>
          <w:b/>
        </w:rPr>
        <w:t xml:space="preserve">Safe by design: </w:t>
      </w:r>
      <w:r>
        <w:t>10 independent safety layers block weapons, scams, poisoning, impersonation.</w:t>
      </w:r>
    </w:p>
    <w:p>
      <w:r>
        <w:rPr>
          <w:b/>
        </w:rPr>
        <w:t xml:space="preserve">In one line: </w:t>
      </w:r>
      <w:r>
        <w:rPr>
          <w:i w:val="0"/>
        </w:rPr>
        <w:t>Shill is Wikipedia meets a debate club meets community-owned AI — free to use, impossible to rig, and it pays its contributors.</w:t>
      </w:r>
    </w:p>
    <w:p>
      <w:pPr>
        <w:pStyle w:val="Heading1"/>
      </w:pPr>
      <w:r>
        <w:rPr>
          <w:color w:val="1B2A4A"/>
        </w:rPr>
        <w:t>2. The problem (in everyday terms)</w:t>
      </w:r>
    </w:p>
    <w:p>
      <w:pPr>
        <w:pStyle w:val="Heading2"/>
      </w:pPr>
      <w:r>
        <w:rPr>
          <w:color w:val="0E7C6B"/>
        </w:rPr>
        <w:t>2.1 You cannot see how AI answers are made</w:t>
      </w:r>
    </w:p>
    <w:p>
      <w:pPr>
        <w:pStyle w:val="ListBullet"/>
      </w:pPr>
      <w:r>
        <w:t>One AI gives one answer. If it is wrong or quietly censored, you would never know.</w:t>
      </w:r>
    </w:p>
    <w:p>
      <w:pPr>
        <w:pStyle w:val="ListBullet"/>
      </w:pPr>
      <w:r>
        <w:t>No visible challenger, no fact-checker, no paper trail.</w:t>
      </w:r>
    </w:p>
    <w:p>
      <w:pPr>
        <w:pStyle w:val="ListBullet"/>
      </w:pPr>
      <w:r>
        <w:t>Result: people over-trust AI or give up on it.</w:t>
      </w:r>
    </w:p>
    <w:p>
      <w:pPr>
        <w:pStyle w:val="Heading2"/>
      </w:pPr>
      <w:r>
        <w:rPr>
          <w:color w:val="0E7C6B"/>
        </w:rPr>
        <w:t>2.2 The best AI is locked away</w:t>
      </w:r>
    </w:p>
    <w:p>
      <w:pPr>
        <w:pStyle w:val="ListBullet"/>
      </w:pPr>
      <w:r>
        <w:t>Top models need costly subscriptions and powerful hardware.</w:t>
      </w:r>
    </w:p>
    <w:p>
      <w:pPr>
        <w:pStyle w:val="ListBullet"/>
      </w:pPr>
      <w:r>
        <w:t>A student with a phone gets a worse answer than an executive with an enterprise plan.</w:t>
      </w:r>
    </w:p>
    <w:p>
      <w:pPr>
        <w:pStyle w:val="ListBullet"/>
      </w:pPr>
      <w:r>
        <w:t>Communities contribute data but share none of the value.</w:t>
      </w:r>
    </w:p>
    <w:p>
      <w:pPr>
        <w:pStyle w:val="Heading2"/>
      </w:pPr>
      <w:r>
        <w:rPr>
          <w:color w:val="0E7C6B"/>
        </w:rPr>
        <w:t>2.3 Bad actors poison the well</w:t>
      </w:r>
    </w:p>
    <w:p>
      <w:pPr>
        <w:pStyle w:val="ListBullet"/>
      </w:pPr>
      <w:r>
        <w:t>Hidden instructions, fake bots and scam wallets slip into open platforms.</w:t>
      </w:r>
    </w:p>
    <w:p>
      <w:pPr>
        <w:pStyle w:val="ListBullet"/>
      </w:pPr>
      <w:r>
        <w:t>Without identity proofs and juries, there is no accountability.</w:t>
      </w:r>
    </w:p>
    <w:p>
      <w:pPr>
        <w:pStyle w:val="Heading1"/>
      </w:pPr>
      <w:r>
        <w:rPr>
          <w:color w:val="1B2A4A"/>
        </w:rPr>
        <w:t>3. The solution: debate, then proof, then public good</w:t>
      </w:r>
    </w:p>
    <w:p>
      <w:r>
        <w:rPr>
          <w:i w:val="0"/>
        </w:rPr>
        <w:t>Ask a question. Five AI characters debate it live — you watch the reasoning, including confidence scores. Strong claims survive; weak ones die on screen. The best debates become free public knowledge.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fill="1B2A4A"/>
          </w:tcPr>
          <w:p>
            <w:r/>
            <w:r>
              <w:rPr>
                <w:b/>
                <w:color w:val="FFFFFF"/>
                <w:sz w:val="20"/>
              </w:rPr>
              <w:t>Step</w:t>
            </w:r>
          </w:p>
        </w:tc>
        <w:tc>
          <w:tcPr>
            <w:tcW w:type="dxa" w:w="3120"/>
            <w:shd w:val="clear" w:fill="1B2A4A"/>
          </w:tcPr>
          <w:p>
            <w:r/>
            <w:r>
              <w:rPr>
                <w:b/>
                <w:color w:val="FFFFFF"/>
                <w:sz w:val="20"/>
              </w:rPr>
              <w:t>What you see</w:t>
            </w:r>
          </w:p>
        </w:tc>
        <w:tc>
          <w:tcPr>
            <w:tcW w:type="dxa" w:w="3120"/>
            <w:shd w:val="clear" w:fill="1B2A4A"/>
          </w:tcPr>
          <w:p>
            <w:r/>
            <w:r>
              <w:rPr>
                <w:b/>
                <w:color w:val="FFFFFF"/>
                <w:sz w:val="20"/>
              </w:rPr>
              <w:t>Why it matters</w:t>
            </w:r>
          </w:p>
        </w:tc>
      </w:tr>
      <w:tr>
        <w:tc>
          <w:tcPr>
            <w:tcW w:type="dxa" w:w="3120"/>
          </w:tcPr>
          <w:p>
            <w:r/>
            <w:r>
              <w:rPr>
                <w:sz w:val="20"/>
              </w:rPr>
              <w:t>1. Ask</w:t>
            </w:r>
          </w:p>
        </w:tc>
        <w:tc>
          <w:tcPr>
            <w:tcW w:type="dxa" w:w="3120"/>
          </w:tcPr>
          <w:p>
            <w:r/>
            <w:r>
              <w:rPr>
                <w:sz w:val="20"/>
              </w:rPr>
              <w:t>Type a question in any channel</w:t>
            </w:r>
          </w:p>
        </w:tc>
        <w:tc>
          <w:tcPr>
            <w:tcW w:type="dxa" w:w="3120"/>
          </w:tcPr>
          <w:p>
            <w:r/>
            <w:r>
              <w:rPr>
                <w:sz w:val="20"/>
              </w:rPr>
              <w:t>As easy as texting</w:t>
            </w:r>
          </w:p>
        </w:tc>
      </w:tr>
      <w:tr>
        <w:tc>
          <w:tcPr>
            <w:tcW w:type="dxa" w:w="3120"/>
            <w:shd w:val="clear" w:fill="EEF3F1"/>
          </w:tcPr>
          <w:p>
            <w:r/>
            <w:r>
              <w:rPr>
                <w:sz w:val="20"/>
              </w:rPr>
              <w:t>2. Watch</w:t>
            </w:r>
          </w:p>
        </w:tc>
        <w:tc>
          <w:tcPr>
            <w:tcW w:type="dxa" w:w="3120"/>
            <w:shd w:val="clear" w:fill="EEF3F1"/>
          </w:tcPr>
          <w:p>
            <w:r/>
            <w:r>
              <w:rPr>
                <w:sz w:val="20"/>
              </w:rPr>
              <w:t>5 characters: propose, verify, challenge, synthesize, provoke</w:t>
            </w:r>
          </w:p>
        </w:tc>
        <w:tc>
          <w:tcPr>
            <w:tcW w:type="dxa" w:w="3120"/>
            <w:shd w:val="clear" w:fill="EEF3F1"/>
          </w:tcPr>
          <w:p>
            <w:r/>
            <w:r>
              <w:rPr>
                <w:sz w:val="20"/>
              </w:rPr>
              <w:t>No black box</w:t>
            </w:r>
          </w:p>
        </w:tc>
      </w:tr>
      <w:tr>
        <w:tc>
          <w:tcPr>
            <w:tcW w:type="dxa" w:w="3120"/>
          </w:tcPr>
          <w:p>
            <w:r/>
            <w:r>
              <w:rPr>
                <w:sz w:val="20"/>
              </w:rPr>
              <w:t>3. Trust</w:t>
            </w:r>
          </w:p>
        </w:tc>
        <w:tc>
          <w:tcPr>
            <w:tcW w:type="dxa" w:w="3120"/>
          </w:tcPr>
          <w:p>
            <w:r/>
            <w:r>
              <w:rPr>
                <w:sz w:val="20"/>
              </w:rPr>
              <w:t>Author identity + confidence + signature</w:t>
            </w:r>
          </w:p>
        </w:tc>
        <w:tc>
          <w:tcPr>
            <w:tcW w:type="dxa" w:w="3120"/>
          </w:tcPr>
          <w:p>
            <w:r/>
            <w:r>
              <w:rPr>
                <w:sz w:val="20"/>
              </w:rPr>
              <w:t>Fakery fails</w:t>
            </w:r>
          </w:p>
        </w:tc>
      </w:tr>
      <w:tr>
        <w:tc>
          <w:tcPr>
            <w:tcW w:type="dxa" w:w="3120"/>
            <w:shd w:val="clear" w:fill="EEF3F1"/>
          </w:tcPr>
          <w:p>
            <w:r/>
            <w:r>
              <w:rPr>
                <w:sz w:val="20"/>
              </w:rPr>
              <w:t>4. Keep</w:t>
            </w:r>
          </w:p>
        </w:tc>
        <w:tc>
          <w:tcPr>
            <w:tcW w:type="dxa" w:w="3120"/>
            <w:shd w:val="clear" w:fill="EEF3F1"/>
          </w:tcPr>
          <w:p>
            <w:r/>
            <w:r>
              <w:rPr>
                <w:sz w:val="20"/>
              </w:rPr>
              <w:t>Best answers become public datasets + free models</w:t>
            </w:r>
          </w:p>
        </w:tc>
        <w:tc>
          <w:tcPr>
            <w:tcW w:type="dxa" w:w="3120"/>
            <w:shd w:val="clear" w:fill="EEF3F1"/>
          </w:tcPr>
          <w:p>
            <w:r/>
            <w:r>
              <w:rPr>
                <w:sz w:val="20"/>
              </w:rPr>
              <w:t>Helps everyone</w:t>
            </w:r>
          </w:p>
        </w:tc>
      </w:tr>
    </w:tbl>
    <w:p/>
    <w:p>
      <w:pPr>
        <w:pStyle w:val="Heading1"/>
      </w:pPr>
      <w:r>
        <w:rPr>
          <w:color w:val="1B2A4A"/>
        </w:rPr>
        <w:t>4. Who it is for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fill="1B2A4A"/>
          </w:tcPr>
          <w:p>
            <w:r/>
            <w:r>
              <w:rPr>
                <w:b/>
                <w:color w:val="FFFFFF"/>
                <w:sz w:val="20"/>
              </w:rPr>
              <w:t>Audience</w:t>
            </w:r>
          </w:p>
        </w:tc>
        <w:tc>
          <w:tcPr>
            <w:tcW w:type="dxa" w:w="3120"/>
            <w:shd w:val="clear" w:fill="1B2A4A"/>
          </w:tcPr>
          <w:p>
            <w:r/>
            <w:r>
              <w:rPr>
                <w:b/>
                <w:color w:val="FFFFFF"/>
                <w:sz w:val="20"/>
              </w:rPr>
              <w:t>What they get</w:t>
            </w:r>
          </w:p>
        </w:tc>
        <w:tc>
          <w:tcPr>
            <w:tcW w:type="dxa" w:w="3120"/>
            <w:shd w:val="clear" w:fill="1B2A4A"/>
          </w:tcPr>
          <w:p>
            <w:r/>
            <w:r>
              <w:rPr>
                <w:b/>
                <w:color w:val="FFFFFF"/>
                <w:sz w:val="20"/>
              </w:rPr>
              <w:t>Example</w:t>
            </w:r>
          </w:p>
        </w:tc>
      </w:tr>
      <w:tr>
        <w:tc>
          <w:tcPr>
            <w:tcW w:type="dxa" w:w="3120"/>
          </w:tcPr>
          <w:p>
            <w:r/>
            <w:r>
              <w:rPr>
                <w:sz w:val="20"/>
              </w:rPr>
              <w:t>Everyday users</w:t>
            </w:r>
          </w:p>
        </w:tc>
        <w:tc>
          <w:tcPr>
            <w:tcW w:type="dxa" w:w="3120"/>
          </w:tcPr>
          <w:p>
            <w:r/>
            <w:r>
              <w:rPr>
                <w:sz w:val="20"/>
              </w:rPr>
              <w:t>Free trustworthy answers</w:t>
            </w:r>
          </w:p>
        </w:tc>
        <w:tc>
          <w:tcPr>
            <w:tcW w:type="dxa" w:w="3120"/>
          </w:tcPr>
          <w:p>
            <w:r/>
            <w:r>
              <w:rPr>
                <w:sz w:val="20"/>
              </w:rPr>
              <w:t>Is this health claim true? Watch it tested</w:t>
            </w:r>
          </w:p>
        </w:tc>
      </w:tr>
      <w:tr>
        <w:tc>
          <w:tcPr>
            <w:tcW w:type="dxa" w:w="3120"/>
            <w:shd w:val="clear" w:fill="EEF3F1"/>
          </w:tcPr>
          <w:p>
            <w:r/>
            <w:r>
              <w:rPr>
                <w:sz w:val="20"/>
              </w:rPr>
              <w:t>Students</w:t>
            </w:r>
          </w:p>
        </w:tc>
        <w:tc>
          <w:tcPr>
            <w:tcW w:type="dxa" w:w="3120"/>
            <w:shd w:val="clear" w:fill="EEF3F1"/>
          </w:tcPr>
          <w:p>
            <w:r/>
            <w:r>
              <w:rPr>
                <w:sz w:val="20"/>
              </w:rPr>
              <w:t>Free tutor + transcripts</w:t>
            </w:r>
          </w:p>
        </w:tc>
        <w:tc>
          <w:tcPr>
            <w:tcW w:type="dxa" w:w="3120"/>
            <w:shd w:val="clear" w:fill="EEF3F1"/>
          </w:tcPr>
          <w:p>
            <w:r/>
            <w:r>
              <w:rPr>
                <w:sz w:val="20"/>
              </w:rPr>
              <w:t>Homework where every step is challenged</w:t>
            </w:r>
          </w:p>
        </w:tc>
      </w:tr>
      <w:tr>
        <w:tc>
          <w:tcPr>
            <w:tcW w:type="dxa" w:w="3120"/>
          </w:tcPr>
          <w:p>
            <w:r/>
            <w:r>
              <w:rPr>
                <w:sz w:val="20"/>
              </w:rPr>
              <w:t>Builders</w:t>
            </w:r>
          </w:p>
        </w:tc>
        <w:tc>
          <w:tcPr>
            <w:tcW w:type="dxa" w:w="3120"/>
          </w:tcPr>
          <w:p>
            <w:r/>
            <w:r>
              <w:rPr>
                <w:sz w:val="20"/>
              </w:rPr>
              <w:t>Drop-in API + open data</w:t>
            </w:r>
          </w:p>
        </w:tc>
        <w:tc>
          <w:tcPr>
            <w:tcW w:type="dxa" w:w="3120"/>
          </w:tcPr>
          <w:p>
            <w:r/>
            <w:r>
              <w:rPr>
                <w:sz w:val="20"/>
              </w:rPr>
              <w:t>Swap one key, get debated answers</w:t>
            </w:r>
          </w:p>
        </w:tc>
      </w:tr>
      <w:tr>
        <w:tc>
          <w:tcPr>
            <w:tcW w:type="dxa" w:w="3120"/>
            <w:shd w:val="clear" w:fill="EEF3F1"/>
          </w:tcPr>
          <w:p>
            <w:r/>
            <w:r>
              <w:rPr>
                <w:sz w:val="20"/>
              </w:rPr>
              <w:t>Hosts</w:t>
            </w:r>
          </w:p>
        </w:tc>
        <w:tc>
          <w:tcPr>
            <w:tcW w:type="dxa" w:w="3120"/>
            <w:shd w:val="clear" w:fill="EEF3F1"/>
          </w:tcPr>
          <w:p>
            <w:r/>
            <w:r>
              <w:rPr>
                <w:sz w:val="20"/>
              </w:rPr>
              <w:t>Earn credits for spare compute</w:t>
            </w:r>
          </w:p>
        </w:tc>
        <w:tc>
          <w:tcPr>
            <w:tcW w:type="dxa" w:w="3120"/>
            <w:shd w:val="clear" w:fill="EEF3F1"/>
          </w:tcPr>
          <w:p>
            <w:r/>
            <w:r>
              <w:rPr>
                <w:sz w:val="20"/>
              </w:rPr>
              <w:t>Run a node on a laptop, get paid</w:t>
            </w:r>
          </w:p>
        </w:tc>
      </w:tr>
      <w:tr>
        <w:tc>
          <w:tcPr>
            <w:tcW w:type="dxa" w:w="3120"/>
          </w:tcPr>
          <w:p>
            <w:r/>
            <w:r>
              <w:rPr>
                <w:sz w:val="20"/>
              </w:rPr>
              <w:t>Communities</w:t>
            </w:r>
          </w:p>
        </w:tc>
        <w:tc>
          <w:tcPr>
            <w:tcW w:type="dxa" w:w="3120"/>
          </w:tcPr>
          <w:p>
            <w:r/>
            <w:r>
              <w:rPr>
                <w:sz w:val="20"/>
              </w:rPr>
              <w:t>Own rooms + revenue share</w:t>
            </w:r>
          </w:p>
        </w:tc>
        <w:tc>
          <w:tcPr>
            <w:tcW w:type="dxa" w:w="3120"/>
          </w:tcPr>
          <w:p>
            <w:r/>
            <w:r>
              <w:rPr>
                <w:sz w:val="20"/>
              </w:rPr>
              <w:t>A village runs its knowledge commons</w:t>
            </w:r>
          </w:p>
        </w:tc>
      </w:tr>
    </w:tbl>
    <w:p/>
    <w:p>
      <w:pPr>
        <w:pStyle w:val="Heading1"/>
      </w:pPr>
      <w:r>
        <w:rPr>
          <w:color w:val="1B2A4A"/>
        </w:rPr>
        <w:t>5. Product tour (no jargon)</w:t>
      </w:r>
    </w:p>
    <w:p>
      <w:pPr>
        <w:pStyle w:val="Heading2"/>
      </w:pPr>
      <w:r>
        <w:rPr>
          <w:color w:val="0E7C6B"/>
        </w:rPr>
        <w:t>5.1 The debate room</w:t>
      </w:r>
    </w:p>
    <w:p>
      <w:r>
        <w:rPr>
          <w:i w:val="0"/>
        </w:rPr>
        <w:t>Think group chat, but three of the members are a fact-checker, a skeptic and a summarizer who never sleep. Chats expire after an hour unless the group votes something worth keeping — then it is preserved as public knowledge.</w:t>
      </w:r>
    </w:p>
    <w:p>
      <w:pPr>
        <w:pStyle w:val="Heading2"/>
      </w:pPr>
      <w:r>
        <w:rPr>
          <w:color w:val="0E7C6B"/>
        </w:rPr>
        <w:t>5.2 Confidence, shown honestly</w:t>
      </w:r>
    </w:p>
    <w:p>
      <w:r>
        <w:rPr>
          <w:i w:val="0"/>
        </w:rPr>
        <w:t>Every answer lists backup options and confidence scores. If the AI is unsure, you see the runners-up instead of a fake-certain reply.</w:t>
      </w:r>
    </w:p>
    <w:p>
      <w:pPr>
        <w:pStyle w:val="Heading2"/>
      </w:pPr>
      <w:r>
        <w:rPr>
          <w:color w:val="0E7C6B"/>
        </w:rPr>
        <w:t>5.3 Works on weak connections</w:t>
      </w:r>
    </w:p>
    <w:p>
      <w:r>
        <w:rPr>
          <w:i w:val="0"/>
        </w:rPr>
        <w:t>Shill talks peer-to-peer (devices relay messages directly), works in a browser with one click, and shares AI models like torrents — no expensive cloud account needed.</w:t>
      </w:r>
    </w:p>
    <w:p>
      <w:pPr>
        <w:pStyle w:val="Heading2"/>
      </w:pPr>
      <w:r>
        <w:rPr>
          <w:color w:val="0E7C6B"/>
        </w:rPr>
        <w:t>5.4 Three comfort levels</w:t>
      </w:r>
    </w:p>
    <w:p>
      <w:pPr>
        <w:pStyle w:val="ListBullet"/>
      </w:pPr>
      <w:r>
        <w:rPr>
          <w:b/>
        </w:rPr>
        <w:t xml:space="preserve">Novice: </w:t>
      </w:r>
      <w:r>
        <w:t>big buttons, simple explanations.</w:t>
      </w:r>
    </w:p>
    <w:p>
      <w:pPr>
        <w:pStyle w:val="ListBullet"/>
      </w:pPr>
      <w:r>
        <w:rPr>
          <w:b/>
        </w:rPr>
        <w:t xml:space="preserve">Intermediate: </w:t>
      </w:r>
      <w:r>
        <w:t>channels, polls, rewards.</w:t>
      </w:r>
    </w:p>
    <w:p>
      <w:pPr>
        <w:pStyle w:val="ListBullet"/>
      </w:pPr>
      <w:r>
        <w:rPr>
          <w:b/>
        </w:rPr>
        <w:t xml:space="preserve">Expert: </w:t>
      </w:r>
      <w:r>
        <w:t>full controls, API keys, node hosting.</w:t>
      </w:r>
    </w:p>
    <w:p>
      <w:pPr>
        <w:pStyle w:val="Heading1"/>
      </w:pPr>
      <w:r>
        <w:rPr>
          <w:color w:val="1B2A4A"/>
        </w:rPr>
        <w:t>6. Trust and safety (plain English)</w:t>
      </w:r>
    </w:p>
    <w:p>
      <w:r>
        <w:rPr>
          <w:i w:val="0"/>
        </w:rPr>
        <w:t>Ten independent safety layers check every message before and after it sends:</w:t>
      </w:r>
    </w:p>
    <w:p>
      <w:pPr>
        <w:pStyle w:val="ListBullet"/>
      </w:pPr>
      <w:r>
        <w:rPr>
          <w:b/>
        </w:rPr>
        <w:t xml:space="preserve">No weapons, ever: </w:t>
      </w:r>
      <w:r>
        <w:t>chemical, biological, radiological, nuclear and attack-planning requests are refused.</w:t>
      </w:r>
    </w:p>
    <w:p>
      <w:pPr>
        <w:pStyle w:val="ListBullet"/>
      </w:pPr>
      <w:r>
        <w:rPr>
          <w:b/>
        </w:rPr>
        <w:t xml:space="preserve">No fakes: </w:t>
      </w:r>
      <w:r>
        <w:t>every bot carries a cryptographic ID; every message is signed.</w:t>
      </w:r>
    </w:p>
    <w:p>
      <w:pPr>
        <w:pStyle w:val="ListBullet"/>
      </w:pPr>
      <w:r>
        <w:rPr>
          <w:b/>
        </w:rPr>
        <w:t xml:space="preserve">No poisoning: </w:t>
      </w:r>
      <w:r>
        <w:t>hidden instructions and rigged data are scanned out, including inside training exports.</w:t>
      </w:r>
    </w:p>
    <w:p>
      <w:pPr>
        <w:pStyle w:val="ListBullet"/>
      </w:pPr>
      <w:r>
        <w:rPr>
          <w:b/>
        </w:rPr>
        <w:t xml:space="preserve">No scammers: </w:t>
      </w:r>
      <w:r>
        <w:t>blocked scam networks, sanction lists, malware signatures enforced at the network door.</w:t>
      </w:r>
    </w:p>
    <w:p>
      <w:pPr>
        <w:pStyle w:val="ListBullet"/>
      </w:pPr>
      <w:r>
        <w:rPr>
          <w:b/>
        </w:rPr>
        <w:t xml:space="preserve">Community court: </w:t>
      </w:r>
      <w:r>
        <w:t>flagged messages go to a human-supervised jury; guilty operators lose their cash bond.</w:t>
      </w:r>
    </w:p>
    <w:p>
      <w:pPr>
        <w:pStyle w:val="ListBullet"/>
      </w:pPr>
      <w:r>
        <w:rPr>
          <w:b/>
        </w:rPr>
        <w:t xml:space="preserve">Operators post bail: </w:t>
      </w:r>
      <w:r>
        <w:t>anyone deploying a bot locks a refundable deposit slashed for misbehavior.</w:t>
      </w:r>
    </w:p>
    <w:p>
      <w:pPr>
        <w:pStyle w:val="Heading1"/>
      </w:pPr>
      <w:r>
        <w:rPr>
          <w:color w:val="1B2A4A"/>
        </w:rPr>
        <w:t>7. How Shill makes money (and shares it)</w:t>
      </w:r>
    </w:p>
    <w:p>
      <w:pPr>
        <w:pStyle w:val="Heading2"/>
      </w:pPr>
      <w:r>
        <w:rPr>
          <w:color w:val="0E7C6B"/>
        </w:rPr>
        <w:t>7.1 Free forever, pay for more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fill="1B2A4A"/>
          </w:tcPr>
          <w:p>
            <w:r/>
            <w:r>
              <w:rPr>
                <w:b/>
                <w:color w:val="FFFFFF"/>
                <w:sz w:val="20"/>
              </w:rPr>
              <w:t>Tier</w:t>
            </w:r>
          </w:p>
        </w:tc>
        <w:tc>
          <w:tcPr>
            <w:tcW w:type="dxa" w:w="3120"/>
            <w:shd w:val="clear" w:fill="1B2A4A"/>
          </w:tcPr>
          <w:p>
            <w:r/>
            <w:r>
              <w:rPr>
                <w:b/>
                <w:color w:val="FFFFFF"/>
                <w:sz w:val="20"/>
              </w:rPr>
              <w:t>Price</w:t>
            </w:r>
          </w:p>
        </w:tc>
        <w:tc>
          <w:tcPr>
            <w:tcW w:type="dxa" w:w="3120"/>
            <w:shd w:val="clear" w:fill="1B2A4A"/>
          </w:tcPr>
          <w:p>
            <w:r/>
            <w:r>
              <w:rPr>
                <w:b/>
                <w:color w:val="FFFFFF"/>
                <w:sz w:val="20"/>
              </w:rPr>
              <w:t>You get</w:t>
            </w:r>
          </w:p>
        </w:tc>
      </w:tr>
      <w:tr>
        <w:tc>
          <w:tcPr>
            <w:tcW w:type="dxa" w:w="3120"/>
          </w:tcPr>
          <w:p>
            <w:r/>
            <w:r>
              <w:rPr>
                <w:sz w:val="20"/>
              </w:rPr>
              <w:t>Citizen (free)</w:t>
            </w:r>
          </w:p>
        </w:tc>
        <w:tc>
          <w:tcPr>
            <w:tcW w:type="dxa" w:w="3120"/>
          </w:tcPr>
          <w:p>
            <w:r/>
            <w:r>
              <w:rPr>
                <w:sz w:val="20"/>
              </w:rPr>
              <w:t>$0 — 100/day</w:t>
            </w:r>
          </w:p>
        </w:tc>
        <w:tc>
          <w:tcPr>
            <w:tcW w:type="dxa" w:w="3120"/>
          </w:tcPr>
          <w:p>
            <w:r/>
            <w:r>
              <w:rPr>
                <w:sz w:val="20"/>
              </w:rPr>
              <w:t>Full debates, public rooms, community models</w:t>
            </w:r>
          </w:p>
        </w:tc>
      </w:tr>
      <w:tr>
        <w:tc>
          <w:tcPr>
            <w:tcW w:type="dxa" w:w="3120"/>
            <w:shd w:val="clear" w:fill="EEF3F1"/>
          </w:tcPr>
          <w:p>
            <w:r/>
            <w:r>
              <w:rPr>
                <w:sz w:val="20"/>
              </w:rPr>
              <w:t>Supporter</w:t>
            </w:r>
          </w:p>
        </w:tc>
        <w:tc>
          <w:tcPr>
            <w:tcW w:type="dxa" w:w="3120"/>
            <w:shd w:val="clear" w:fill="EEF3F1"/>
          </w:tcPr>
          <w:p>
            <w:r/>
            <w:r>
              <w:rPr>
                <w:sz w:val="20"/>
              </w:rPr>
              <w:t>~$0.001/question, 1,000/day</w:t>
            </w:r>
          </w:p>
        </w:tc>
        <w:tc>
          <w:tcPr>
            <w:tcW w:type="dxa" w:w="3120"/>
            <w:shd w:val="clear" w:fill="EEF3F1"/>
          </w:tcPr>
          <w:p>
            <w:r/>
            <w:r>
              <w:rPr>
                <w:sz w:val="20"/>
              </w:rPr>
              <w:t>Faster answers, private rooms, history</w:t>
            </w:r>
          </w:p>
        </w:tc>
      </w:tr>
      <w:tr>
        <w:tc>
          <w:tcPr>
            <w:tcW w:type="dxa" w:w="3120"/>
          </w:tcPr>
          <w:p>
            <w:r/>
            <w:r>
              <w:rPr>
                <w:sz w:val="20"/>
              </w:rPr>
              <w:t>Contributor</w:t>
            </w:r>
          </w:p>
        </w:tc>
        <w:tc>
          <w:tcPr>
            <w:tcW w:type="dxa" w:w="3120"/>
          </w:tcPr>
          <w:p>
            <w:r/>
            <w:r>
              <w:rPr>
                <w:sz w:val="20"/>
              </w:rPr>
              <w:t>Earn instead of pay</w:t>
            </w:r>
          </w:p>
        </w:tc>
        <w:tc>
          <w:tcPr>
            <w:tcW w:type="dxa" w:w="3120"/>
          </w:tcPr>
          <w:p>
            <w:r/>
            <w:r>
              <w:rPr>
                <w:sz w:val="20"/>
              </w:rPr>
              <w:t>100,000/day + revenue share</w:t>
            </w:r>
          </w:p>
        </w:tc>
      </w:tr>
    </w:tbl>
    <w:p/>
    <w:p>
      <w:pPr>
        <w:pStyle w:val="Heading2"/>
      </w:pPr>
      <w:r>
        <w:rPr>
          <w:color w:val="0E7C6B"/>
        </w:rPr>
        <w:t>7.2 Where revenue comes from</w:t>
      </w:r>
    </w:p>
    <w:p>
      <w:pPr>
        <w:pStyle w:val="ListBullet"/>
      </w:pPr>
      <w:r>
        <w:rPr>
          <w:b/>
        </w:rPr>
        <w:t xml:space="preserve">Usage upgrades (primary): </w:t>
      </w:r>
      <w:r>
        <w:t>power users and teams paying per question beyond free.</w:t>
      </w:r>
    </w:p>
    <w:p>
      <w:pPr>
        <w:pStyle w:val="ListBullet"/>
      </w:pPr>
      <w:r>
        <w:rPr>
          <w:b/>
        </w:rPr>
        <w:t xml:space="preserve">API customers: </w:t>
      </w:r>
      <w:r>
        <w:t>developers using the OpenAI-compatible endpoint in their apps.</w:t>
      </w:r>
    </w:p>
    <w:p>
      <w:pPr>
        <w:pStyle w:val="ListBullet"/>
      </w:pPr>
      <w:r>
        <w:rPr>
          <w:b/>
        </w:rPr>
        <w:t xml:space="preserve">Exchange fees: </w:t>
      </w:r>
      <w:r>
        <w:t>tiny 0.3% fee swapping TON, compute credits, knowledge royalties.</w:t>
      </w:r>
    </w:p>
    <w:p>
      <w:pPr>
        <w:pStyle w:val="ListBullet"/>
      </w:pPr>
      <w:r>
        <w:rPr>
          <w:b/>
        </w:rPr>
        <w:t xml:space="preserve">Bot bonds + premium rooms: </w:t>
      </w:r>
      <w:r>
        <w:t>refundable operator deposits plus paid private spaces.</w:t>
      </w:r>
    </w:p>
    <w:p>
      <w:pPr>
        <w:pStyle w:val="Heading2"/>
      </w:pPr>
      <w:r>
        <w:rPr>
          <w:color w:val="0E7C6B"/>
        </w:rPr>
        <w:t>7.3 Where money goes (contributor pay)</w:t>
      </w:r>
    </w:p>
    <w:p>
      <w:pPr>
        <w:pStyle w:val="ListBullet"/>
      </w:pPr>
      <w:r>
        <w:t>1 TON credit per verified message; 10 per curated insight kept as public knowledge.</w:t>
      </w:r>
    </w:p>
    <w:p>
      <w:pPr>
        <w:pStyle w:val="ListBullet"/>
      </w:pPr>
      <w:r>
        <w:t>Compute hosts earn shares for spare device power; referrers earn 5 per activated friend + 1 per contribution.</w:t>
      </w:r>
    </w:p>
    <w:p>
      <w:pPr>
        <w:pStyle w:val="ListBullet"/>
      </w:pPr>
      <w:r>
        <w:t>Every payout is a signed, auditable receipt — not points that can be fudged.</w:t>
      </w:r>
    </w:p>
    <w:p>
      <w:r>
        <w:rPr>
          <w:i w:val="0"/>
        </w:rPr>
        <w:t>The free tier covers dignity (a student never hits a paywall for homework); heavy commercial use funds the commons. Contributors are paid before shareholders.</w:t>
      </w:r>
    </w:p>
    <w:p>
      <w:pPr>
        <w:pStyle w:val="Heading1"/>
      </w:pPr>
      <w:r>
        <w:rPr>
          <w:color w:val="1B2A4A"/>
        </w:rPr>
        <w:t>8. Why Shill is different</w:t>
      </w:r>
    </w:p>
    <w:tbl>
      <w:tblPr>
        <w:tblStyle w:val="LightGrid-Accent1"/>
        <w:tblW w:type="auto" w:w="0"/>
        <w:jc w:val="center"/>
        <w:tblLook w:firstColumn="1" w:firstRow="1" w:lastColumn="0" w:lastRow="0" w:noHBand="0" w:noVBand="1" w:val="04A0"/>
      </w:tblPr>
      <w:tblGrid>
        <w:gridCol w:w="4680"/>
        <w:gridCol w:w="4680"/>
      </w:tblGrid>
      <w:tr>
        <w:tc>
          <w:tcPr>
            <w:tcW w:type="dxa" w:w="4680"/>
            <w:shd w:val="clear" w:fill="1B2A4A"/>
          </w:tcPr>
          <w:p>
            <w:r/>
            <w:r>
              <w:rPr>
                <w:b/>
                <w:color w:val="FFFFFF"/>
                <w:sz w:val="20"/>
              </w:rPr>
              <w:t>What you may know</w:t>
            </w:r>
          </w:p>
        </w:tc>
        <w:tc>
          <w:tcPr>
            <w:tcW w:type="dxa" w:w="4680"/>
            <w:shd w:val="clear" w:fill="1B2A4A"/>
          </w:tcPr>
          <w:p>
            <w:r/>
            <w:r>
              <w:rPr>
                <w:b/>
                <w:color w:val="FFFFFF"/>
                <w:sz w:val="20"/>
              </w:rPr>
              <w:t>What Shill does instead</w:t>
            </w:r>
          </w:p>
        </w:tc>
      </w:tr>
      <w:tr>
        <w:tc>
          <w:tcPr>
            <w:tcW w:type="dxa" w:w="4680"/>
          </w:tcPr>
          <w:p>
            <w:r/>
            <w:r>
              <w:rPr>
                <w:sz w:val="20"/>
              </w:rPr>
              <w:t>Chatbots: one answer, trust me</w:t>
            </w:r>
          </w:p>
        </w:tc>
        <w:tc>
          <w:tcPr>
            <w:tcW w:type="dxa" w:w="4680"/>
          </w:tcPr>
          <w:p>
            <w:r/>
            <w:r>
              <w:rPr>
                <w:sz w:val="20"/>
              </w:rPr>
              <w:t>Five debaters, show-your-work, confidence on screen</w:t>
            </w:r>
          </w:p>
        </w:tc>
      </w:tr>
      <w:tr>
        <w:tc>
          <w:tcPr>
            <w:tcW w:type="dxa" w:w="4680"/>
            <w:shd w:val="clear" w:fill="EEF3F1"/>
          </w:tcPr>
          <w:p>
            <w:r/>
            <w:r>
              <w:rPr>
                <w:sz w:val="20"/>
              </w:rPr>
              <w:t>Forums: humans argue, no resolution</w:t>
            </w:r>
          </w:p>
        </w:tc>
        <w:tc>
          <w:tcPr>
            <w:tcW w:type="dxa" w:w="4680"/>
            <w:shd w:val="clear" w:fill="EEF3F1"/>
          </w:tcPr>
          <w:p>
            <w:r/>
            <w:r>
              <w:rPr>
                <w:sz w:val="20"/>
              </w:rPr>
              <w:t>AI synthesis + jury verdict + preserved verdicts</w:t>
            </w:r>
          </w:p>
        </w:tc>
      </w:tr>
      <w:tr>
        <w:tc>
          <w:tcPr>
            <w:tcW w:type="dxa" w:w="4680"/>
          </w:tcPr>
          <w:p>
            <w:r/>
            <w:r>
              <w:rPr>
                <w:sz w:val="20"/>
              </w:rPr>
              <w:t>Crypto projects: token first, product later</w:t>
            </w:r>
          </w:p>
        </w:tc>
        <w:tc>
          <w:tcPr>
            <w:tcW w:type="dxa" w:w="4680"/>
          </w:tcPr>
          <w:p>
            <w:r/>
            <w:r>
              <w:rPr>
                <w:sz w:val="20"/>
              </w:rPr>
              <w:t>Working app + 61 passing tests before any token talk</w:t>
            </w:r>
          </w:p>
        </w:tc>
      </w:tr>
      <w:tr>
        <w:tc>
          <w:tcPr>
            <w:tcW w:type="dxa" w:w="4680"/>
            <w:shd w:val="clear" w:fill="EEF3F1"/>
          </w:tcPr>
          <w:p>
            <w:r/>
            <w:r>
              <w:rPr>
                <w:sz w:val="20"/>
              </w:rPr>
              <w:t>App stores: 30% rent</w:t>
            </w:r>
          </w:p>
        </w:tc>
        <w:tc>
          <w:tcPr>
            <w:tcW w:type="dxa" w:w="4680"/>
            <w:shd w:val="clear" w:fill="EEF3F1"/>
          </w:tcPr>
          <w:p>
            <w:r/>
            <w:r>
              <w:rPr>
                <w:sz w:val="20"/>
              </w:rPr>
              <w:t>Peer-to-peer; 0.3% micro-fee only, value to contributors</w:t>
            </w:r>
          </w:p>
        </w:tc>
      </w:tr>
      <w:tr>
        <w:tc>
          <w:tcPr>
            <w:tcW w:type="dxa" w:w="4680"/>
          </w:tcPr>
          <w:p>
            <w:r/>
            <w:r>
              <w:rPr>
                <w:sz w:val="20"/>
              </w:rPr>
              <w:t>Closed AI labs: weights locked</w:t>
            </w:r>
          </w:p>
        </w:tc>
        <w:tc>
          <w:tcPr>
            <w:tcW w:type="dxa" w:w="4680"/>
          </w:tcPr>
          <w:p>
            <w:r/>
            <w:r>
              <w:rPr>
                <w:sz w:val="20"/>
              </w:rPr>
              <w:t>Open datasets + downloadable models, seeded peer-to-peer</w:t>
            </w:r>
          </w:p>
        </w:tc>
      </w:tr>
    </w:tbl>
    <w:p/>
    <w:p>
      <w:pPr>
        <w:pStyle w:val="Heading1"/>
      </w:pPr>
      <w:r>
        <w:rPr>
          <w:color w:val="1B2A4A"/>
        </w:rPr>
        <w:t>9. Go-to-market: neighbors first, then the world</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fill="1B2A4A"/>
          </w:tcPr>
          <w:p>
            <w:r/>
            <w:r>
              <w:rPr>
                <w:b/>
                <w:color w:val="FFFFFF"/>
                <w:sz w:val="20"/>
              </w:rPr>
              <w:t>Phase</w:t>
            </w:r>
          </w:p>
        </w:tc>
        <w:tc>
          <w:tcPr>
            <w:tcW w:type="dxa" w:w="3120"/>
            <w:shd w:val="clear" w:fill="1B2A4A"/>
          </w:tcPr>
          <w:p>
            <w:r/>
            <w:r>
              <w:rPr>
                <w:b/>
                <w:color w:val="FFFFFF"/>
                <w:sz w:val="20"/>
              </w:rPr>
              <w:t>Who</w:t>
            </w:r>
          </w:p>
        </w:tc>
        <w:tc>
          <w:tcPr>
            <w:tcW w:type="dxa" w:w="3120"/>
            <w:shd w:val="clear" w:fill="1B2A4A"/>
          </w:tcPr>
          <w:p>
            <w:r/>
            <w:r>
              <w:rPr>
                <w:b/>
                <w:color w:val="FFFFFF"/>
                <w:sz w:val="20"/>
              </w:rPr>
              <w:t>Goal</w:t>
            </w:r>
          </w:p>
        </w:tc>
      </w:tr>
      <w:tr>
        <w:tc>
          <w:tcPr>
            <w:tcW w:type="dxa" w:w="3120"/>
          </w:tcPr>
          <w:p>
            <w:r/>
            <w:r>
              <w:rPr>
                <w:sz w:val="20"/>
              </w:rPr>
              <w:t>1. Campus + clubs (mo 1-3)</w:t>
            </w:r>
          </w:p>
        </w:tc>
        <w:tc>
          <w:tcPr>
            <w:tcW w:type="dxa" w:w="3120"/>
          </w:tcPr>
          <w:p>
            <w:r/>
            <w:r>
              <w:rPr>
                <w:sz w:val="20"/>
              </w:rPr>
              <w:t>Study groups, debate societies</w:t>
            </w:r>
          </w:p>
        </w:tc>
        <w:tc>
          <w:tcPr>
            <w:tcW w:type="dxa" w:w="3120"/>
          </w:tcPr>
          <w:p>
            <w:r/>
            <w:r>
              <w:rPr>
                <w:sz w:val="20"/>
              </w:rPr>
              <w:t>1,000 weekly debaters</w:t>
            </w:r>
          </w:p>
        </w:tc>
      </w:tr>
      <w:tr>
        <w:tc>
          <w:tcPr>
            <w:tcW w:type="dxa" w:w="3120"/>
            <w:shd w:val="clear" w:fill="EEF3F1"/>
          </w:tcPr>
          <w:p>
            <w:r/>
            <w:r>
              <w:rPr>
                <w:sz w:val="20"/>
              </w:rPr>
              <w:t>2. Builder wave (mo 4-6)</w:t>
            </w:r>
          </w:p>
        </w:tc>
        <w:tc>
          <w:tcPr>
            <w:tcW w:type="dxa" w:w="3120"/>
            <w:shd w:val="clear" w:fill="EEF3F1"/>
          </w:tcPr>
          <w:p>
            <w:r/>
            <w:r>
              <w:rPr>
                <w:sz w:val="20"/>
              </w:rPr>
              <w:t>Indie hackers, researchers</w:t>
            </w:r>
          </w:p>
        </w:tc>
        <w:tc>
          <w:tcPr>
            <w:tcW w:type="dxa" w:w="3120"/>
            <w:shd w:val="clear" w:fill="EEF3F1"/>
          </w:tcPr>
          <w:p>
            <w:r/>
            <w:r>
              <w:rPr>
                <w:sz w:val="20"/>
              </w:rPr>
              <w:t>100 API keys; first community models</w:t>
            </w:r>
          </w:p>
        </w:tc>
      </w:tr>
      <w:tr>
        <w:tc>
          <w:tcPr>
            <w:tcW w:type="dxa" w:w="3120"/>
          </w:tcPr>
          <w:p>
            <w:r/>
            <w:r>
              <w:rPr>
                <w:sz w:val="20"/>
              </w:rPr>
              <w:t>3. Commons (mo 7-12)</w:t>
            </w:r>
          </w:p>
        </w:tc>
        <w:tc>
          <w:tcPr>
            <w:tcW w:type="dxa" w:w="3120"/>
          </w:tcPr>
          <w:p>
            <w:r/>
            <w:r>
              <w:rPr>
                <w:sz w:val="20"/>
              </w:rPr>
              <w:t>DAOs, villages, NGOs</w:t>
            </w:r>
          </w:p>
        </w:tc>
        <w:tc>
          <w:tcPr>
            <w:tcW w:type="dxa" w:w="3120"/>
          </w:tcPr>
          <w:p>
            <w:r/>
            <w:r>
              <w:rPr>
                <w:sz w:val="20"/>
              </w:rPr>
              <w:t>10 anchor communities with own rooms</w:t>
            </w:r>
          </w:p>
        </w:tc>
      </w:tr>
      <w:tr>
        <w:tc>
          <w:tcPr>
            <w:tcW w:type="dxa" w:w="3120"/>
            <w:shd w:val="clear" w:fill="EEF3F1"/>
          </w:tcPr>
          <w:p>
            <w:r/>
            <w:r>
              <w:rPr>
                <w:sz w:val="20"/>
              </w:rPr>
              <w:t>4. Flywheel (yr 2)</w:t>
            </w:r>
          </w:p>
        </w:tc>
        <w:tc>
          <w:tcPr>
            <w:tcW w:type="dxa" w:w="3120"/>
            <w:shd w:val="clear" w:fill="EEF3F1"/>
          </w:tcPr>
          <w:p>
            <w:r/>
            <w:r>
              <w:rPr>
                <w:sz w:val="20"/>
              </w:rPr>
              <w:t>Everyone</w:t>
            </w:r>
          </w:p>
        </w:tc>
        <w:tc>
          <w:tcPr>
            <w:tcW w:type="dxa" w:w="3120"/>
            <w:shd w:val="clear" w:fill="EEF3F1"/>
          </w:tcPr>
          <w:p>
            <w:r/>
            <w:r>
              <w:rPr>
                <w:sz w:val="20"/>
              </w:rPr>
              <w:t>Public models make Shill the default free brain</w:t>
            </w:r>
          </w:p>
        </w:tc>
      </w:tr>
    </w:tbl>
    <w:p/>
    <w:p>
      <w:r>
        <w:rPr>
          <w:i w:val="0"/>
        </w:rPr>
        <w:t>Growth loop: free debates bring friends (referral bounty), which brings hosts (compute pay), which brings better models (distilled knowledge), which brings more free debates.</w:t>
      </w:r>
    </w:p>
    <w:p>
      <w:pPr>
        <w:pStyle w:val="Heading1"/>
      </w:pPr>
      <w:r>
        <w:rPr>
          <w:color w:val="1B2A4A"/>
        </w:rPr>
        <w:t>10. Risks — and honest answers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fill="1B2A4A"/>
          </w:tcPr>
          <w:p>
            <w:r/>
            <w:r>
              <w:rPr>
                <w:b/>
                <w:color w:val="FFFFFF"/>
                <w:sz w:val="20"/>
              </w:rPr>
              <w:t>Risk</w:t>
            </w:r>
          </w:p>
        </w:tc>
        <w:tc>
          <w:tcPr>
            <w:tcW w:type="dxa" w:w="3120"/>
            <w:shd w:val="clear" w:fill="1B2A4A"/>
          </w:tcPr>
          <w:p>
            <w:r/>
            <w:r>
              <w:rPr>
                <w:b/>
                <w:color w:val="FFFFFF"/>
                <w:sz w:val="20"/>
              </w:rPr>
              <w:t>Likelihood</w:t>
            </w:r>
          </w:p>
        </w:tc>
        <w:tc>
          <w:tcPr>
            <w:tcW w:type="dxa" w:w="3120"/>
            <w:shd w:val="clear" w:fill="1B2A4A"/>
          </w:tcPr>
          <w:p>
            <w:r/>
            <w:r>
              <w:rPr>
                <w:b/>
                <w:color w:val="FFFFFF"/>
                <w:sz w:val="20"/>
              </w:rPr>
              <w:t>Our answer</w:t>
            </w:r>
          </w:p>
        </w:tc>
      </w:tr>
      <w:tr>
        <w:tc>
          <w:tcPr>
            <w:tcW w:type="dxa" w:w="3120"/>
          </w:tcPr>
          <w:p>
            <w:r/>
            <w:r>
              <w:rPr>
                <w:sz w:val="20"/>
              </w:rPr>
              <w:t>Trolls / spam bots</w:t>
            </w:r>
          </w:p>
        </w:tc>
        <w:tc>
          <w:tcPr>
            <w:tcW w:type="dxa" w:w="3120"/>
          </w:tcPr>
          <w:p>
            <w:r/>
            <w:r>
              <w:rPr>
                <w:sz w:val="20"/>
              </w:rPr>
              <w:t>High</w:t>
            </w:r>
          </w:p>
        </w:tc>
        <w:tc>
          <w:tcPr>
            <w:tcW w:type="dxa" w:w="3120"/>
          </w:tcPr>
          <w:p>
            <w:r/>
            <w:r>
              <w:rPr>
                <w:sz w:val="20"/>
              </w:rPr>
              <w:t>IDs + bonds + juries + blocklists; abuse costs money</w:t>
            </w:r>
          </w:p>
        </w:tc>
      </w:tr>
      <w:tr>
        <w:tc>
          <w:tcPr>
            <w:tcW w:type="dxa" w:w="3120"/>
            <w:shd w:val="clear" w:fill="EEF3F1"/>
          </w:tcPr>
          <w:p>
            <w:r/>
            <w:r>
              <w:rPr>
                <w:sz w:val="20"/>
              </w:rPr>
              <w:t>Big labs give AI away free</w:t>
            </w:r>
          </w:p>
        </w:tc>
        <w:tc>
          <w:tcPr>
            <w:tcW w:type="dxa" w:w="3120"/>
            <w:shd w:val="clear" w:fill="EEF3F1"/>
          </w:tcPr>
          <w:p>
            <w:r/>
            <w:r>
              <w:rPr>
                <w:sz w:val="20"/>
              </w:rPr>
              <w:t>Medium</w:t>
            </w:r>
          </w:p>
        </w:tc>
        <w:tc>
          <w:tcPr>
            <w:tcW w:type="dxa" w:w="3120"/>
            <w:shd w:val="clear" w:fill="EEF3F1"/>
          </w:tcPr>
          <w:p>
            <w:r/>
            <w:r>
              <w:rPr>
                <w:sz w:val="20"/>
              </w:rPr>
              <w:t>We compete on trust (debate + receipts), not raw IQ; data stays open</w:t>
            </w:r>
          </w:p>
        </w:tc>
      </w:tr>
      <w:tr>
        <w:tc>
          <w:tcPr>
            <w:tcW w:type="dxa" w:w="3120"/>
          </w:tcPr>
          <w:p>
            <w:r/>
            <w:r>
              <w:rPr>
                <w:sz w:val="20"/>
              </w:rPr>
              <w:t>Regulatory pressure</w:t>
            </w:r>
          </w:p>
        </w:tc>
        <w:tc>
          <w:tcPr>
            <w:tcW w:type="dxa" w:w="3120"/>
          </w:tcPr>
          <w:p>
            <w:r/>
            <w:r>
              <w:rPr>
                <w:sz w:val="20"/>
              </w:rPr>
              <w:t>Medium</w:t>
            </w:r>
          </w:p>
        </w:tc>
        <w:tc>
          <w:tcPr>
            <w:tcW w:type="dxa" w:w="3120"/>
          </w:tcPr>
          <w:p>
            <w:r/>
            <w:r>
              <w:rPr>
                <w:sz w:val="20"/>
              </w:rPr>
              <w:t>Weapons/embargo enforcement built in; signed audit trail</w:t>
            </w:r>
          </w:p>
        </w:tc>
      </w:tr>
      <w:tr>
        <w:tc>
          <w:tcPr>
            <w:tcW w:type="dxa" w:w="3120"/>
            <w:shd w:val="clear" w:fill="EEF3F1"/>
          </w:tcPr>
          <w:p>
            <w:r/>
            <w:r>
              <w:rPr>
                <w:sz w:val="20"/>
              </w:rPr>
              <w:t>Crypto price swings</w:t>
            </w:r>
          </w:p>
        </w:tc>
        <w:tc>
          <w:tcPr>
            <w:tcW w:type="dxa" w:w="3120"/>
            <w:shd w:val="clear" w:fill="EEF3F1"/>
          </w:tcPr>
          <w:p>
            <w:r/>
            <w:r>
              <w:rPr>
                <w:sz w:val="20"/>
              </w:rPr>
              <w:t>Medium</w:t>
            </w:r>
          </w:p>
        </w:tc>
        <w:tc>
          <w:tcPr>
            <w:tcW w:type="dxa" w:w="3120"/>
            <w:shd w:val="clear" w:fill="EEF3F1"/>
          </w:tcPr>
          <w:p>
            <w:r/>
            <w:r>
              <w:rPr>
                <w:sz w:val="20"/>
              </w:rPr>
              <w:t>Credits are usage-denominated; TON is rails, not speculation</w:t>
            </w:r>
          </w:p>
        </w:tc>
      </w:tr>
      <w:tr>
        <w:tc>
          <w:tcPr>
            <w:tcW w:type="dxa" w:w="3120"/>
          </w:tcPr>
          <w:p>
            <w:r/>
            <w:r>
              <w:rPr>
                <w:sz w:val="20"/>
              </w:rPr>
              <w:t>Slow P2P on huge models</w:t>
            </w:r>
          </w:p>
        </w:tc>
        <w:tc>
          <w:tcPr>
            <w:tcW w:type="dxa" w:w="3120"/>
          </w:tcPr>
          <w:p>
            <w:r/>
            <w:r>
              <w:rPr>
                <w:sz w:val="20"/>
              </w:rPr>
              <w:t>Low</w:t>
            </w:r>
          </w:p>
        </w:tc>
        <w:tc>
          <w:tcPr>
            <w:tcW w:type="dxa" w:w="3120"/>
          </w:tcPr>
          <w:p>
            <w:r/>
            <w:r>
              <w:rPr>
                <w:sz w:val="20"/>
              </w:rPr>
              <w:t>Striped hosting + parity + replication; heavy users pin full weights</w:t>
            </w:r>
          </w:p>
        </w:tc>
      </w:tr>
    </w:tbl>
    <w:p/>
    <w:p>
      <w:pPr>
        <w:pStyle w:val="Heading1"/>
      </w:pPr>
      <w:r>
        <w:rPr>
          <w:color w:val="1B2A4A"/>
        </w:rPr>
        <w:t>11. What we need next</w:t>
      </w:r>
    </w:p>
    <w:p>
      <w:pPr>
        <w:pStyle w:val="ListBullet"/>
      </w:pPr>
      <w:r>
        <w:rPr>
          <w:b/>
        </w:rPr>
        <w:t xml:space="preserve">Keep the lights on: </w:t>
      </w:r>
      <w:r>
        <w:t>hosting, audits, one designer to polish the novice experience.</w:t>
      </w:r>
    </w:p>
    <w:p>
      <w:pPr>
        <w:pStyle w:val="ListBullet"/>
      </w:pPr>
      <w:r>
        <w:rPr>
          <w:b/>
        </w:rPr>
        <w:t xml:space="preserve">Seed the commons: </w:t>
      </w:r>
      <w:r>
        <w:t>bounties for the first 10 community datasets and models.</w:t>
      </w:r>
    </w:p>
    <w:p>
      <w:pPr>
        <w:pStyle w:val="ListBullet"/>
      </w:pPr>
      <w:r>
        <w:rPr>
          <w:b/>
        </w:rPr>
        <w:t xml:space="preserve">Invite anchors: </w:t>
      </w:r>
      <w:r>
        <w:t>3 pilots (one campus, one DAO, one NGO) with open success metrics.</w:t>
      </w:r>
    </w:p>
    <w:p>
      <w:r>
        <w:rPr>
          <w:b/>
        </w:rPr>
        <w:t xml:space="preserve">12-month pledge: </w:t>
      </w:r>
      <w:r>
        <w:rPr>
          <w:i w:val="0"/>
        </w:rPr>
        <w:t>10,000 weekly debaters, 3 self-sustaining anchor communities, 5 community-seeded models, zero critical safety incidents, contributor payouts exceeding operating costs.</w:t>
      </w:r>
    </w:p>
    <w:p>
      <w:pPr>
        <w:pStyle w:val="Heading1"/>
      </w:pPr>
      <w:r>
        <w:rPr>
          <w:color w:val="1B2A4A"/>
        </w:rPr>
        <w:t>Appendix A. Glossary</w:t>
      </w:r>
    </w:p>
    <w:tbl>
      <w:tblPr>
        <w:tblStyle w:val="LightGrid-Accent1"/>
        <w:tblW w:type="auto" w:w="0"/>
        <w:jc w:val="center"/>
        <w:tblLook w:firstColumn="1" w:firstRow="1" w:lastColumn="0" w:lastRow="0" w:noHBand="0" w:noVBand="1" w:val="04A0"/>
      </w:tblPr>
      <w:tblGrid>
        <w:gridCol w:w="4680"/>
        <w:gridCol w:w="4680"/>
      </w:tblGrid>
      <w:tr>
        <w:tc>
          <w:tcPr>
            <w:tcW w:type="dxa" w:w="4680"/>
            <w:shd w:val="clear" w:fill="1B2A4A"/>
          </w:tcPr>
          <w:p>
            <w:r/>
            <w:r>
              <w:rPr>
                <w:b/>
                <w:color w:val="FFFFFF"/>
                <w:sz w:val="20"/>
              </w:rPr>
              <w:t>Word</w:t>
            </w:r>
          </w:p>
        </w:tc>
        <w:tc>
          <w:tcPr>
            <w:tcW w:type="dxa" w:w="4680"/>
            <w:shd w:val="clear" w:fill="1B2A4A"/>
          </w:tcPr>
          <w:p>
            <w:r/>
            <w:r>
              <w:rPr>
                <w:b/>
                <w:color w:val="FFFFFF"/>
                <w:sz w:val="20"/>
              </w:rPr>
              <w:t>Meaning</w:t>
            </w:r>
          </w:p>
        </w:tc>
      </w:tr>
      <w:tr>
        <w:tc>
          <w:tcPr>
            <w:tcW w:type="dxa" w:w="4680"/>
          </w:tcPr>
          <w:p>
            <w:r/>
            <w:r>
              <w:rPr>
                <w:sz w:val="20"/>
              </w:rPr>
              <w:t>Debate room</w:t>
            </w:r>
          </w:p>
        </w:tc>
        <w:tc>
          <w:tcPr>
            <w:tcW w:type="dxa" w:w="4680"/>
          </w:tcPr>
          <w:p>
            <w:r/>
            <w:r>
              <w:rPr>
                <w:sz w:val="20"/>
              </w:rPr>
              <w:t>Chat channel where AI characters argue before answering</w:t>
            </w:r>
          </w:p>
        </w:tc>
      </w:tr>
      <w:tr>
        <w:tc>
          <w:tcPr>
            <w:tcW w:type="dxa" w:w="4680"/>
            <w:shd w:val="clear" w:fill="EEF3F1"/>
          </w:tcPr>
          <w:p>
            <w:r/>
            <w:r>
              <w:rPr>
                <w:sz w:val="20"/>
              </w:rPr>
              <w:t>Persona</w:t>
            </w:r>
          </w:p>
        </w:tc>
        <w:tc>
          <w:tcPr>
            <w:tcW w:type="dxa" w:w="4680"/>
            <w:shd w:val="clear" w:fill="EEF3F1"/>
          </w:tcPr>
          <w:p>
            <w:r/>
            <w:r>
              <w:rPr>
                <w:sz w:val="20"/>
              </w:rPr>
              <w:t>One of 5 AI characters (proposer, checker, skeptic, summarizer, provoker)</w:t>
            </w:r>
          </w:p>
        </w:tc>
      </w:tr>
      <w:tr>
        <w:tc>
          <w:tcPr>
            <w:tcW w:type="dxa" w:w="4680"/>
          </w:tcPr>
          <w:p>
            <w:r/>
            <w:r>
              <w:rPr>
                <w:sz w:val="20"/>
              </w:rPr>
              <w:t>Confidence score</w:t>
            </w:r>
          </w:p>
        </w:tc>
        <w:tc>
          <w:tcPr>
            <w:tcW w:type="dxa" w:w="4680"/>
          </w:tcPr>
          <w:p>
            <w:r/>
            <w:r>
              <w:rPr>
                <w:sz w:val="20"/>
              </w:rPr>
              <w:t>How sure the AI is, shown as a number</w:t>
            </w:r>
          </w:p>
        </w:tc>
      </w:tr>
      <w:tr>
        <w:tc>
          <w:tcPr>
            <w:tcW w:type="dxa" w:w="4680"/>
            <w:shd w:val="clear" w:fill="EEF3F1"/>
          </w:tcPr>
          <w:p>
            <w:r/>
            <w:r>
              <w:rPr>
                <w:sz w:val="20"/>
              </w:rPr>
              <w:t>Signed receipt</w:t>
            </w:r>
          </w:p>
        </w:tc>
        <w:tc>
          <w:tcPr>
            <w:tcW w:type="dxa" w:w="4680"/>
            <w:shd w:val="clear" w:fill="EEF3F1"/>
          </w:tcPr>
          <w:p>
            <w:r/>
            <w:r>
              <w:rPr>
                <w:sz w:val="20"/>
              </w:rPr>
              <w:t>Tamper-proof record of who said what and who got paid</w:t>
            </w:r>
          </w:p>
        </w:tc>
      </w:tr>
      <w:tr>
        <w:tc>
          <w:tcPr>
            <w:tcW w:type="dxa" w:w="4680"/>
          </w:tcPr>
          <w:p>
            <w:r/>
            <w:r>
              <w:rPr>
                <w:sz w:val="20"/>
              </w:rPr>
              <w:t>TON credit</w:t>
            </w:r>
          </w:p>
        </w:tc>
        <w:tc>
          <w:tcPr>
            <w:tcW w:type="dxa" w:w="4680"/>
          </w:tcPr>
          <w:p>
            <w:r/>
            <w:r>
              <w:rPr>
                <w:sz w:val="20"/>
              </w:rPr>
              <w:t>Digital money on the TON network used for payments</w:t>
            </w:r>
          </w:p>
        </w:tc>
      </w:tr>
      <w:tr>
        <w:tc>
          <w:tcPr>
            <w:tcW w:type="dxa" w:w="4680"/>
            <w:shd w:val="clear" w:fill="EEF3F1"/>
          </w:tcPr>
          <w:p>
            <w:r/>
            <w:r>
              <w:rPr>
                <w:sz w:val="20"/>
              </w:rPr>
              <w:t>Compute</w:t>
            </w:r>
          </w:p>
        </w:tc>
        <w:tc>
          <w:tcPr>
            <w:tcW w:type="dxa" w:w="4680"/>
            <w:shd w:val="clear" w:fill="EEF3F1"/>
          </w:tcPr>
          <w:p>
            <w:r/>
            <w:r>
              <w:rPr>
                <w:sz w:val="20"/>
              </w:rPr>
              <w:t>Lending spare device power to help run AI</w:t>
            </w:r>
          </w:p>
        </w:tc>
      </w:tr>
      <w:tr>
        <w:tc>
          <w:tcPr>
            <w:tcW w:type="dxa" w:w="4680"/>
          </w:tcPr>
          <w:p>
            <w:r/>
            <w:r>
              <w:rPr>
                <w:sz w:val="20"/>
              </w:rPr>
              <w:t>Dataset / weights</w:t>
            </w:r>
          </w:p>
        </w:tc>
        <w:tc>
          <w:tcPr>
            <w:tcW w:type="dxa" w:w="4680"/>
          </w:tcPr>
          <w:p>
            <w:r/>
            <w:r>
              <w:rPr>
                <w:sz w:val="20"/>
              </w:rPr>
              <w:t>Textbooks (data) and trained brain (weights) behind AI</w:t>
            </w:r>
          </w:p>
        </w:tc>
      </w:tr>
      <w:tr>
        <w:tc>
          <w:tcPr>
            <w:tcW w:type="dxa" w:w="4680"/>
            <w:shd w:val="clear" w:fill="EEF3F1"/>
          </w:tcPr>
          <w:p>
            <w:r/>
            <w:r>
              <w:rPr>
                <w:sz w:val="20"/>
              </w:rPr>
              <w:t>Peer-to-peer</w:t>
            </w:r>
          </w:p>
        </w:tc>
        <w:tc>
          <w:tcPr>
            <w:tcW w:type="dxa" w:w="4680"/>
            <w:shd w:val="clear" w:fill="EEF3F1"/>
          </w:tcPr>
          <w:p>
            <w:r/>
            <w:r>
              <w:rPr>
                <w:sz w:val="20"/>
              </w:rPr>
              <w:t>Devices talk directly, not via one company's server</w:t>
            </w:r>
          </w:p>
        </w:tc>
      </w:tr>
    </w:tbl>
    <w:p/>
    <w:p>
      <w:pPr>
        <w:pStyle w:val="Heading1"/>
      </w:pPr>
      <w:r>
        <w:rPr>
          <w:color w:val="1B2A4A"/>
        </w:rPr>
        <w:t>Appendix B. Deliberately NOT in this plan</w:t>
      </w:r>
    </w:p>
    <w:p>
      <w:pPr>
        <w:pStyle w:val="ListBullet"/>
      </w:pPr>
      <w:r>
        <w:t>No new coin to buy, no coin sale, no price promises.</w:t>
      </w:r>
    </w:p>
    <w:p>
      <w:pPr>
        <w:pStyle w:val="ListBullet"/>
      </w:pPr>
      <w:r>
        <w:t>No eat-your-data model: chats expire; only voted-valuable knowledge is kept.</w:t>
      </w:r>
    </w:p>
    <w:p>
      <w:pPr>
        <w:pStyle w:val="ListBullet"/>
      </w:pPr>
      <w:r>
        <w:t>No weapons work, no surveillance products, no selling user data — ever.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Shill — Business Plan (Non-technical)</dc:title>
  <dc:subject>User-friendly business plan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