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BE095" w14:textId="25AF84A4" w:rsidR="004F7A7F" w:rsidRDefault="00C5288D">
      <w:hyperlink r:id="rId4" w:history="1">
        <w:r w:rsidRPr="00891EDB">
          <w:rPr>
            <w:rStyle w:val="Hyperlink"/>
          </w:rPr>
          <w:t>https://www.telerik.com/blogs/gif-guide-creating-a-pwa-with-vue-and-kendo-ui</w:t>
        </w:r>
      </w:hyperlink>
    </w:p>
    <w:p w14:paraId="7695527A" w14:textId="77777777" w:rsidR="00C5288D" w:rsidRDefault="00C5288D">
      <w:bookmarkStart w:id="0" w:name="_GoBack"/>
      <w:bookmarkEnd w:id="0"/>
    </w:p>
    <w:sectPr w:rsidR="00C528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5D"/>
    <w:rsid w:val="000872BE"/>
    <w:rsid w:val="00333D5D"/>
    <w:rsid w:val="00635EB4"/>
    <w:rsid w:val="00C5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9B7C"/>
  <w15:chartTrackingRefBased/>
  <w15:docId w15:val="{0B4D90D3-6B81-4261-A9E9-998F8FD3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5288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2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lerik.com/blogs/gif-guide-creating-a-pwa-with-vue-and-kendo-u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2020-09-30T23:24:00Z</dcterms:created>
  <dcterms:modified xsi:type="dcterms:W3CDTF">2020-09-30T23:24:00Z</dcterms:modified>
</cp:coreProperties>
</file>