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9221D" w14:textId="4DF65ADF" w:rsidR="00ED5BCA" w:rsidRDefault="00ED5BCA" w:rsidP="00ED5BCA">
      <w:pPr>
        <w:spacing w:after="240"/>
        <w:jc w:val="center"/>
        <w:rPr>
          <w:rFonts w:ascii="Verdana" w:hAnsi="Verdana"/>
          <w:noProof/>
          <w:color w:val="000000"/>
          <w:bdr w:val="none" w:sz="0" w:space="0" w:color="auto" w:frame="1"/>
          <w:lang w:val="en-CA"/>
        </w:rPr>
      </w:pPr>
    </w:p>
    <w:p w14:paraId="16A232FB" w14:textId="77777777" w:rsidR="00997100" w:rsidRDefault="00997100" w:rsidP="00ED5BCA">
      <w:pPr>
        <w:spacing w:after="240"/>
        <w:jc w:val="center"/>
        <w:rPr>
          <w:rFonts w:ascii="Verdana" w:hAnsi="Verdana"/>
          <w:noProof/>
          <w:color w:val="000000"/>
          <w:bdr w:val="none" w:sz="0" w:space="0" w:color="auto" w:frame="1"/>
          <w:lang w:val="en-CA"/>
        </w:rPr>
      </w:pPr>
    </w:p>
    <w:p w14:paraId="2E18E454" w14:textId="77777777" w:rsidR="00997100" w:rsidRDefault="00997100" w:rsidP="00ED5BCA">
      <w:pPr>
        <w:spacing w:after="240"/>
        <w:jc w:val="center"/>
        <w:rPr>
          <w:rFonts w:ascii="Verdana" w:hAnsi="Verdana"/>
          <w:noProof/>
          <w:color w:val="000000"/>
          <w:bdr w:val="none" w:sz="0" w:space="0" w:color="auto" w:frame="1"/>
          <w:lang w:val="en-CA"/>
        </w:rPr>
      </w:pPr>
    </w:p>
    <w:p w14:paraId="63FA5537" w14:textId="77777777" w:rsidR="00997100" w:rsidRDefault="00997100" w:rsidP="00ED5BCA">
      <w:pPr>
        <w:spacing w:after="240"/>
        <w:jc w:val="center"/>
        <w:rPr>
          <w:rFonts w:ascii="Verdana" w:hAnsi="Verdana"/>
          <w:noProof/>
          <w:color w:val="000000"/>
          <w:bdr w:val="none" w:sz="0" w:space="0" w:color="auto" w:frame="1"/>
          <w:lang w:val="en-CA"/>
        </w:rPr>
      </w:pPr>
    </w:p>
    <w:p w14:paraId="53F6E3A0" w14:textId="77777777" w:rsidR="00997100" w:rsidRDefault="00997100" w:rsidP="00ED5BCA">
      <w:pPr>
        <w:spacing w:after="240"/>
        <w:jc w:val="center"/>
        <w:rPr>
          <w:rFonts w:ascii="Verdana" w:hAnsi="Verdana"/>
          <w:noProof/>
          <w:color w:val="000000"/>
          <w:bdr w:val="none" w:sz="0" w:space="0" w:color="auto" w:frame="1"/>
          <w:lang w:val="en-CA"/>
        </w:rPr>
      </w:pPr>
    </w:p>
    <w:p w14:paraId="7F8A296E" w14:textId="77777777" w:rsidR="00997100" w:rsidRDefault="00997100" w:rsidP="00ED5BCA">
      <w:pPr>
        <w:spacing w:after="240"/>
        <w:jc w:val="center"/>
        <w:rPr>
          <w:rFonts w:ascii="Verdana" w:hAnsi="Verdana"/>
          <w:noProof/>
          <w:color w:val="000000"/>
          <w:bdr w:val="none" w:sz="0" w:space="0" w:color="auto" w:frame="1"/>
          <w:lang w:val="en-CA"/>
        </w:rPr>
      </w:pPr>
    </w:p>
    <w:p w14:paraId="12298067" w14:textId="77777777" w:rsidR="00997100" w:rsidRPr="00692696" w:rsidRDefault="00997100" w:rsidP="00ED5BCA">
      <w:pPr>
        <w:spacing w:after="240"/>
        <w:jc w:val="center"/>
        <w:rPr>
          <w:rFonts w:ascii="Verdana" w:hAnsi="Verdana"/>
        </w:rPr>
      </w:pPr>
    </w:p>
    <w:p w14:paraId="7ADE6C9A" w14:textId="77777777" w:rsidR="00ED5BCA" w:rsidRPr="00692696" w:rsidRDefault="00ED5BCA" w:rsidP="00ED5BCA">
      <w:pPr>
        <w:spacing w:after="240"/>
        <w:rPr>
          <w:rFonts w:ascii="Verdana" w:hAnsi="Verdana"/>
        </w:rPr>
      </w:pPr>
    </w:p>
    <w:p w14:paraId="133442C3" w14:textId="77777777" w:rsidR="00ED5BCA" w:rsidRPr="00692696" w:rsidRDefault="00ED5BCA" w:rsidP="00ED5BCA">
      <w:pPr>
        <w:rPr>
          <w:rFonts w:ascii="Verdana" w:hAnsi="Verdana"/>
        </w:rPr>
      </w:pPr>
    </w:p>
    <w:p w14:paraId="56F1E33E" w14:textId="77777777" w:rsidR="00ED5BCA" w:rsidRPr="00692696" w:rsidRDefault="00ED5BCA" w:rsidP="00ED5BCA">
      <w:pPr>
        <w:pStyle w:val="NormalWeb"/>
        <w:spacing w:before="0" w:beforeAutospacing="0" w:after="160" w:afterAutospacing="0"/>
        <w:jc w:val="center"/>
        <w:rPr>
          <w:rFonts w:ascii="Verdana" w:hAnsi="Verdana"/>
          <w:sz w:val="40"/>
          <w:szCs w:val="40"/>
        </w:rPr>
      </w:pPr>
      <w:r w:rsidRPr="00692696">
        <w:rPr>
          <w:rFonts w:ascii="Verdana" w:hAnsi="Verdana" w:cs="Calibri"/>
          <w:b/>
          <w:bCs/>
          <w:color w:val="000000"/>
          <w:sz w:val="40"/>
          <w:szCs w:val="40"/>
        </w:rPr>
        <w:t xml:space="preserve">Predict the </w:t>
      </w:r>
      <w:r w:rsidR="00944049">
        <w:rPr>
          <w:rFonts w:ascii="Verdana" w:hAnsi="Verdana" w:cs="Calibri"/>
          <w:b/>
          <w:bCs/>
          <w:color w:val="000000"/>
          <w:sz w:val="40"/>
          <w:szCs w:val="40"/>
        </w:rPr>
        <w:t>result</w:t>
      </w:r>
      <w:r w:rsidR="00342A93">
        <w:rPr>
          <w:rFonts w:ascii="Verdana" w:hAnsi="Verdana" w:cs="Calibri"/>
          <w:b/>
          <w:bCs/>
          <w:color w:val="000000"/>
          <w:sz w:val="40"/>
          <w:szCs w:val="40"/>
        </w:rPr>
        <w:t>s</w:t>
      </w:r>
      <w:r w:rsidRPr="00692696">
        <w:rPr>
          <w:rFonts w:ascii="Verdana" w:hAnsi="Verdana" w:cs="Calibri"/>
          <w:b/>
          <w:bCs/>
          <w:color w:val="000000"/>
          <w:sz w:val="40"/>
          <w:szCs w:val="40"/>
        </w:rPr>
        <w:t xml:space="preserve"> of bank telemarketing</w:t>
      </w:r>
    </w:p>
    <w:p w14:paraId="18A7A867" w14:textId="77777777" w:rsidR="00ED5BCA" w:rsidRPr="00692696" w:rsidRDefault="00ED5BCA" w:rsidP="00ED5BCA">
      <w:pPr>
        <w:spacing w:after="240"/>
        <w:rPr>
          <w:rFonts w:ascii="Verdana" w:hAnsi="Verdana"/>
        </w:rPr>
      </w:pPr>
    </w:p>
    <w:p w14:paraId="786965A3" w14:textId="77777777" w:rsidR="00ED5BCA" w:rsidRPr="00692696" w:rsidRDefault="00ED5BCA" w:rsidP="00ED5BCA">
      <w:pPr>
        <w:pStyle w:val="NormalWeb"/>
        <w:spacing w:before="0" w:beforeAutospacing="0" w:after="160" w:afterAutospacing="0"/>
        <w:jc w:val="center"/>
        <w:rPr>
          <w:rFonts w:ascii="Verdana" w:hAnsi="Verdana"/>
        </w:rPr>
      </w:pPr>
      <w:r w:rsidRPr="00692696">
        <w:rPr>
          <w:rFonts w:ascii="Verdana" w:hAnsi="Verdana" w:cs="Arial"/>
          <w:b/>
          <w:bCs/>
          <w:color w:val="222222"/>
          <w:sz w:val="21"/>
          <w:szCs w:val="21"/>
          <w:shd w:val="clear" w:color="auto" w:fill="FFFFFF"/>
        </w:rPr>
        <w:t>Data Source</w:t>
      </w:r>
      <w:r w:rsidRPr="00692696">
        <w:rPr>
          <w:rFonts w:ascii="Verdana" w:hAnsi="Verdana" w:cs="Arial"/>
          <w:b/>
          <w:bCs/>
          <w:color w:val="222222"/>
          <w:sz w:val="21"/>
          <w:szCs w:val="21"/>
          <w:shd w:val="clear" w:color="auto" w:fill="FFFFFF"/>
        </w:rPr>
        <w:tab/>
        <w:t xml:space="preserve">: </w:t>
      </w:r>
      <w:hyperlink r:id="rId9">
        <w:r w:rsidRPr="00692696">
          <w:rPr>
            <w:rFonts w:ascii="Verdana" w:eastAsia="Arial" w:hAnsi="Verdana" w:cs="Arial"/>
            <w:color w:val="0563C1"/>
            <w:sz w:val="20"/>
            <w:szCs w:val="20"/>
            <w:u w:val="single"/>
          </w:rPr>
          <w:t>http://archive.ics.uci.edu/ml/datasets/Bank+Marketing</w:t>
        </w:r>
      </w:hyperlink>
    </w:p>
    <w:p w14:paraId="7E6D23F5" w14:textId="77777777" w:rsidR="00ED5BCA" w:rsidRPr="00692696" w:rsidRDefault="00ED5BCA" w:rsidP="00ED5BCA">
      <w:pPr>
        <w:rPr>
          <w:rFonts w:ascii="Verdana" w:hAnsi="Verdana"/>
          <w:b/>
        </w:rPr>
      </w:pPr>
      <w:r w:rsidRPr="00692696">
        <w:rPr>
          <w:rFonts w:ascii="Verdana" w:hAnsi="Verdana"/>
          <w:b/>
        </w:rPr>
        <w:t xml:space="preserve"> </w:t>
      </w:r>
      <w:r w:rsidRPr="00692696">
        <w:rPr>
          <w:rFonts w:ascii="Verdana" w:hAnsi="Verdana"/>
          <w:b/>
        </w:rPr>
        <w:br w:type="page"/>
      </w:r>
    </w:p>
    <w:p w14:paraId="3C09770C" w14:textId="77777777" w:rsidR="00B542D0" w:rsidRPr="00692696" w:rsidRDefault="00ED5BCA" w:rsidP="00EC1599">
      <w:pPr>
        <w:spacing w:after="0" w:line="240" w:lineRule="auto"/>
        <w:rPr>
          <w:rFonts w:ascii="Verdana" w:hAnsi="Verdana"/>
          <w:sz w:val="24"/>
          <w:szCs w:val="24"/>
        </w:rPr>
      </w:pPr>
      <w:r w:rsidRPr="00692696">
        <w:rPr>
          <w:rFonts w:ascii="Verdana" w:hAnsi="Verdana"/>
          <w:b/>
          <w:sz w:val="24"/>
          <w:szCs w:val="24"/>
        </w:rPr>
        <w:lastRenderedPageBreak/>
        <w:t>MACHINE LEARNING CASE STUDY</w:t>
      </w:r>
      <w:r w:rsidRPr="00692696">
        <w:rPr>
          <w:rFonts w:ascii="Verdana" w:hAnsi="Verdana"/>
          <w:sz w:val="24"/>
          <w:szCs w:val="24"/>
        </w:rPr>
        <w:t xml:space="preserve">: </w:t>
      </w:r>
    </w:p>
    <w:p w14:paraId="5228E9BD" w14:textId="77777777" w:rsidR="00ED5BCA" w:rsidRPr="00692696" w:rsidRDefault="00ED5BCA" w:rsidP="00ED5BCA">
      <w:pPr>
        <w:rPr>
          <w:rFonts w:ascii="Verdana" w:hAnsi="Verdana"/>
          <w:b/>
          <w:i/>
          <w:sz w:val="20"/>
          <w:szCs w:val="20"/>
        </w:rPr>
      </w:pPr>
      <w:r w:rsidRPr="00692696">
        <w:rPr>
          <w:rFonts w:ascii="Verdana" w:hAnsi="Verdana"/>
          <w:b/>
          <w:i/>
          <w:sz w:val="20"/>
          <w:szCs w:val="20"/>
        </w:rPr>
        <w:t xml:space="preserve">A data-driven approach to predict the </w:t>
      </w:r>
      <w:r w:rsidR="00342A93">
        <w:rPr>
          <w:rFonts w:ascii="Verdana" w:hAnsi="Verdana"/>
          <w:b/>
          <w:i/>
          <w:sz w:val="20"/>
          <w:szCs w:val="20"/>
        </w:rPr>
        <w:t>results</w:t>
      </w:r>
      <w:r w:rsidRPr="00692696">
        <w:rPr>
          <w:rFonts w:ascii="Verdana" w:hAnsi="Verdana"/>
          <w:b/>
          <w:i/>
          <w:sz w:val="20"/>
          <w:szCs w:val="20"/>
        </w:rPr>
        <w:t xml:space="preserve"> of bank telemarketing </w:t>
      </w:r>
      <w:r w:rsidR="00B542D0" w:rsidRPr="00692696">
        <w:rPr>
          <w:rFonts w:ascii="Verdana" w:hAnsi="Verdana"/>
          <w:b/>
          <w:i/>
          <w:sz w:val="20"/>
          <w:szCs w:val="20"/>
        </w:rPr>
        <w:br/>
      </w:r>
    </w:p>
    <w:p w14:paraId="069BE476" w14:textId="77777777" w:rsidR="00ED5BCA" w:rsidRPr="00692696" w:rsidRDefault="00ED5BCA" w:rsidP="001A4248">
      <w:pPr>
        <w:jc w:val="both"/>
        <w:rPr>
          <w:rFonts w:ascii="Verdana" w:hAnsi="Verdana"/>
          <w:sz w:val="20"/>
          <w:szCs w:val="20"/>
        </w:rPr>
      </w:pPr>
      <w:bookmarkStart w:id="0" w:name="_heading=h.30j0zll" w:colFirst="0" w:colLast="0"/>
      <w:bookmarkEnd w:id="0"/>
      <w:r w:rsidRPr="00692696">
        <w:rPr>
          <w:rFonts w:ascii="Verdana" w:eastAsia="Arial" w:hAnsi="Verdana" w:cs="Arial"/>
          <w:color w:val="000000"/>
          <w:sz w:val="20"/>
          <w:szCs w:val="20"/>
        </w:rPr>
        <w:t xml:space="preserve">The goal is to predict whether a customer will subscribe to a term deposit or not, given customer relationship data. This is a binary classification problem type of machine learning.  </w:t>
      </w:r>
    </w:p>
    <w:p w14:paraId="25982C74" w14:textId="77777777" w:rsidR="00ED5BCA" w:rsidRPr="00692696" w:rsidRDefault="00ED5BCA" w:rsidP="001A4248">
      <w:pPr>
        <w:spacing w:before="120" w:after="0" w:line="264" w:lineRule="auto"/>
        <w:jc w:val="both"/>
        <w:rPr>
          <w:rFonts w:ascii="Verdana" w:eastAsia="Arial" w:hAnsi="Verdana" w:cs="Arial"/>
          <w:color w:val="24292F"/>
          <w:sz w:val="20"/>
          <w:szCs w:val="20"/>
          <w:highlight w:val="white"/>
        </w:rPr>
      </w:pPr>
      <w:r w:rsidRPr="00692696">
        <w:rPr>
          <w:rFonts w:ascii="Verdana" w:eastAsia="Arial" w:hAnsi="Verdana" w:cs="Arial"/>
          <w:color w:val="24292F"/>
          <w:sz w:val="20"/>
          <w:szCs w:val="20"/>
          <w:highlight w:val="white"/>
        </w:rPr>
        <w:t>In this project, we are analyzing the marketing data of a Portuguese banking institution which is based on phone calls. Potential clients are contacted through phone calls to access if the bank term deposit would be subscribed or not. Often, more than one contact to the same client was required, in order to assess if the product (bank term deposit) would be (or not) subscribed.</w:t>
      </w:r>
    </w:p>
    <w:p w14:paraId="59EE30B6" w14:textId="77777777" w:rsidR="00B542D0" w:rsidRPr="00692696" w:rsidRDefault="00ED5BCA" w:rsidP="00B542D0">
      <w:pPr>
        <w:spacing w:before="120" w:after="0" w:line="264" w:lineRule="auto"/>
        <w:jc w:val="both"/>
        <w:rPr>
          <w:rFonts w:ascii="Verdana" w:eastAsia="Arial" w:hAnsi="Verdana" w:cs="Arial"/>
          <w:color w:val="24292F"/>
          <w:sz w:val="20"/>
          <w:szCs w:val="20"/>
          <w:highlight w:val="white"/>
        </w:rPr>
      </w:pPr>
      <w:r w:rsidRPr="00692696">
        <w:rPr>
          <w:rFonts w:ascii="Verdana" w:eastAsia="Arial" w:hAnsi="Verdana" w:cs="Arial"/>
          <w:color w:val="24292F"/>
          <w:sz w:val="20"/>
          <w:szCs w:val="20"/>
          <w:highlight w:val="white"/>
        </w:rPr>
        <w:t>The dataset has 20 predictors excluding the target variable</w:t>
      </w:r>
      <w:r w:rsidR="001A4248" w:rsidRPr="00692696">
        <w:rPr>
          <w:rFonts w:ascii="Verdana" w:eastAsia="Arial" w:hAnsi="Verdana" w:cs="Arial"/>
          <w:color w:val="24292F"/>
          <w:sz w:val="20"/>
          <w:szCs w:val="20"/>
          <w:highlight w:val="white"/>
        </w:rPr>
        <w:t xml:space="preserve"> which includes numerical and categorical data</w:t>
      </w:r>
      <w:r w:rsidRPr="00692696">
        <w:rPr>
          <w:rFonts w:ascii="Verdana" w:eastAsia="Arial" w:hAnsi="Verdana" w:cs="Arial"/>
          <w:color w:val="24292F"/>
          <w:sz w:val="20"/>
          <w:szCs w:val="20"/>
          <w:highlight w:val="white"/>
        </w:rPr>
        <w:t xml:space="preserve">.  </w:t>
      </w:r>
      <w:r w:rsidR="001A4248" w:rsidRPr="00692696">
        <w:rPr>
          <w:rFonts w:ascii="Verdana" w:eastAsia="Arial" w:hAnsi="Verdana" w:cs="Arial"/>
          <w:color w:val="24292F"/>
          <w:sz w:val="20"/>
          <w:szCs w:val="20"/>
          <w:highlight w:val="white"/>
        </w:rPr>
        <w:t xml:space="preserve">Data was analyzed and various methods such as missing data imputation, scaling (one-hot encoding and standard scaling using a pipeline) and verification of data imbalance were implemented to prepare the data for modelling purposes. </w:t>
      </w:r>
    </w:p>
    <w:p w14:paraId="21CF9667" w14:textId="77777777" w:rsidR="00B542D0" w:rsidRPr="00692696" w:rsidRDefault="00B542D0" w:rsidP="00B542D0">
      <w:pPr>
        <w:spacing w:before="120" w:after="0" w:line="264" w:lineRule="auto"/>
        <w:jc w:val="both"/>
        <w:rPr>
          <w:rFonts w:ascii="Verdana" w:eastAsia="Arial" w:hAnsi="Verdana" w:cs="Arial"/>
          <w:color w:val="24292F"/>
          <w:sz w:val="20"/>
          <w:szCs w:val="20"/>
          <w:highlight w:val="white"/>
        </w:rPr>
      </w:pPr>
      <w:r w:rsidRPr="00692696">
        <w:rPr>
          <w:rFonts w:ascii="Verdana" w:eastAsia="Arial" w:hAnsi="Verdana" w:cs="Arial"/>
          <w:color w:val="24292F"/>
          <w:sz w:val="20"/>
          <w:szCs w:val="20"/>
          <w:highlight w:val="white"/>
        </w:rPr>
        <w:t xml:space="preserve">Balance </w:t>
      </w:r>
      <w:r w:rsidRPr="00692696">
        <w:rPr>
          <w:rFonts w:ascii="Verdana" w:eastAsia="Arial" w:hAnsi="Verdana"/>
          <w:sz w:val="20"/>
          <w:szCs w:val="20"/>
        </w:rPr>
        <w:t>checking on the original dataset was performed at the beginning of our research.  The original dataset has 41,188 records.  As the bank marketing dataset is imbalanced (target column: 11.27% “yes”, 88.73% “no”), the training dataset had to be resampled (</w:t>
      </w:r>
      <w:r w:rsidR="00586B65">
        <w:rPr>
          <w:rFonts w:ascii="Verdana" w:eastAsia="Arial" w:hAnsi="Verdana"/>
          <w:sz w:val="20"/>
          <w:szCs w:val="20"/>
        </w:rPr>
        <w:t>under</w:t>
      </w:r>
      <w:r w:rsidRPr="00692696">
        <w:rPr>
          <w:rFonts w:ascii="Verdana" w:eastAsia="Arial" w:hAnsi="Verdana"/>
          <w:sz w:val="20"/>
          <w:szCs w:val="20"/>
        </w:rPr>
        <w:t xml:space="preserve">-sampled and up-sampled) and the models were tested using both re-sampling methods.  </w:t>
      </w:r>
      <w:r w:rsidRPr="00692696">
        <w:rPr>
          <w:rFonts w:ascii="Verdana" w:eastAsia="Arial" w:hAnsi="Verdana" w:cs="Arial"/>
          <w:sz w:val="20"/>
          <w:szCs w:val="20"/>
        </w:rPr>
        <w:t>After under-sampling the majority class, the training dataset had 7424 samples in total: 3712 subscribing bank term deposit, 3712 not subscribing bank term deposit.  After over-sampling the minority class, the training dataset had 58476 samples in total: 29238 subscribing bank term deposit, 29238 not subscribing bank term deposit.</w:t>
      </w:r>
      <w:r w:rsidRPr="00692696">
        <w:rPr>
          <w:rFonts w:ascii="Verdana" w:eastAsia="Arial" w:hAnsi="Verdana" w:cs="Arial"/>
          <w:color w:val="24292F"/>
          <w:sz w:val="20"/>
          <w:szCs w:val="20"/>
          <w:highlight w:val="white"/>
        </w:rPr>
        <w:t xml:space="preserve"> </w:t>
      </w:r>
    </w:p>
    <w:p w14:paraId="33C9B08E" w14:textId="77777777" w:rsidR="00B542D0" w:rsidRPr="00692696" w:rsidRDefault="00B542D0" w:rsidP="00B542D0">
      <w:pPr>
        <w:spacing w:before="120" w:after="0" w:line="264" w:lineRule="auto"/>
        <w:jc w:val="both"/>
        <w:rPr>
          <w:rFonts w:ascii="Verdana" w:eastAsia="Arial" w:hAnsi="Verdana" w:cs="Arial"/>
          <w:color w:val="24292F"/>
          <w:sz w:val="20"/>
          <w:szCs w:val="20"/>
          <w:highlight w:val="white"/>
        </w:rPr>
      </w:pPr>
      <w:r w:rsidRPr="00692696">
        <w:rPr>
          <w:rFonts w:ascii="Verdana" w:eastAsia="Arial" w:hAnsi="Verdana" w:cs="Arial"/>
          <w:color w:val="24292F"/>
          <w:sz w:val="20"/>
          <w:szCs w:val="20"/>
        </w:rPr>
        <w:t xml:space="preserve">One </w:t>
      </w:r>
      <w:r w:rsidRPr="00692696">
        <w:rPr>
          <w:rFonts w:ascii="Verdana" w:eastAsia="Arial" w:hAnsi="Verdana" w:cs="Arial"/>
          <w:sz w:val="20"/>
          <w:szCs w:val="20"/>
        </w:rPr>
        <w:t xml:space="preserve">of the testing methods used was </w:t>
      </w:r>
      <w:r w:rsidRPr="00692696">
        <w:rPr>
          <w:rFonts w:ascii="Verdana" w:eastAsia="Arial" w:hAnsi="Verdana" w:cs="Arial"/>
          <w:b/>
          <w:sz w:val="20"/>
          <w:szCs w:val="20"/>
        </w:rPr>
        <w:t>hyper-parameter tuning of various models</w:t>
      </w:r>
      <w:r w:rsidRPr="00692696">
        <w:rPr>
          <w:rFonts w:ascii="Verdana" w:eastAsia="Arial" w:hAnsi="Verdana" w:cs="Arial"/>
          <w:sz w:val="20"/>
          <w:szCs w:val="20"/>
        </w:rPr>
        <w:t xml:space="preserve"> (</w:t>
      </w:r>
      <w:r w:rsidRPr="00692696">
        <w:rPr>
          <w:rFonts w:ascii="Verdana" w:eastAsia="Arial" w:hAnsi="Verdana" w:cs="Arial"/>
          <w:i/>
          <w:sz w:val="20"/>
          <w:szCs w:val="20"/>
        </w:rPr>
        <w:t xml:space="preserve">Decision Tree, Random Forest, AdaBoost, Gradient Boosting Classifier, Extra Trees Classifier, </w:t>
      </w:r>
      <w:proofErr w:type="spellStart"/>
      <w:r w:rsidRPr="00692696">
        <w:rPr>
          <w:rFonts w:ascii="Verdana" w:eastAsia="Arial" w:hAnsi="Verdana" w:cs="Arial"/>
          <w:i/>
          <w:sz w:val="20"/>
          <w:szCs w:val="20"/>
        </w:rPr>
        <w:t>kNN</w:t>
      </w:r>
      <w:proofErr w:type="spellEnd"/>
      <w:r w:rsidRPr="00692696">
        <w:rPr>
          <w:rFonts w:ascii="Verdana" w:eastAsia="Arial" w:hAnsi="Verdana" w:cs="Arial"/>
          <w:sz w:val="20"/>
          <w:szCs w:val="20"/>
        </w:rPr>
        <w:t xml:space="preserve">) using </w:t>
      </w:r>
      <w:proofErr w:type="spellStart"/>
      <w:r w:rsidRPr="00692696">
        <w:rPr>
          <w:rFonts w:ascii="Verdana" w:eastAsia="Arial" w:hAnsi="Verdana" w:cs="Arial"/>
          <w:b/>
          <w:sz w:val="20"/>
          <w:szCs w:val="20"/>
        </w:rPr>
        <w:t>GridSearchCV</w:t>
      </w:r>
      <w:proofErr w:type="spellEnd"/>
      <w:r w:rsidRPr="00692696">
        <w:rPr>
          <w:rFonts w:ascii="Verdana" w:eastAsia="Arial" w:hAnsi="Verdana" w:cs="Arial"/>
          <w:sz w:val="20"/>
          <w:szCs w:val="20"/>
        </w:rPr>
        <w:t xml:space="preserve">.  An EstimatorSelectionHelper class was created so that two dictionaries (models and parameters) could be passed to the class.  After each model was fitted, the </w:t>
      </w:r>
      <w:r w:rsidRPr="00692696">
        <w:rPr>
          <w:rFonts w:ascii="Verdana" w:eastAsia="Arial" w:hAnsi="Verdana" w:cs="Arial"/>
          <w:b/>
          <w:sz w:val="20"/>
          <w:szCs w:val="20"/>
        </w:rPr>
        <w:t>score_summary</w:t>
      </w:r>
      <w:r w:rsidRPr="00692696">
        <w:rPr>
          <w:rFonts w:ascii="Verdana" w:eastAsia="Arial" w:hAnsi="Verdana" w:cs="Arial"/>
          <w:sz w:val="20"/>
          <w:szCs w:val="20"/>
        </w:rPr>
        <w:t>() would provide us with a data frame that shows each model’s instance with the parameters used.</w:t>
      </w:r>
    </w:p>
    <w:p w14:paraId="5B8707D5" w14:textId="77777777" w:rsidR="00A4651C" w:rsidRPr="00692696" w:rsidRDefault="00A4651C" w:rsidP="00A4651C">
      <w:pPr>
        <w:spacing w:before="120" w:after="0" w:line="264" w:lineRule="auto"/>
        <w:jc w:val="both"/>
        <w:rPr>
          <w:rFonts w:ascii="Verdana" w:eastAsia="Arial" w:hAnsi="Verdana" w:cs="Arial"/>
          <w:sz w:val="20"/>
          <w:szCs w:val="20"/>
        </w:rPr>
      </w:pPr>
      <w:r w:rsidRPr="00692696">
        <w:rPr>
          <w:rFonts w:ascii="Verdana" w:eastAsia="Arial" w:hAnsi="Verdana" w:cs="Arial"/>
          <w:sz w:val="20"/>
          <w:szCs w:val="20"/>
        </w:rPr>
        <w:t xml:space="preserve">Tests were performed using various models on two sets of data, </w:t>
      </w:r>
      <w:r w:rsidR="00586B65">
        <w:rPr>
          <w:rFonts w:ascii="Verdana" w:eastAsia="Arial" w:hAnsi="Verdana" w:cs="Arial"/>
          <w:b/>
          <w:i/>
          <w:sz w:val="20"/>
          <w:szCs w:val="20"/>
        </w:rPr>
        <w:t>under</w:t>
      </w:r>
      <w:r w:rsidRPr="00692696">
        <w:rPr>
          <w:rFonts w:ascii="Verdana" w:eastAsia="Arial" w:hAnsi="Verdana" w:cs="Arial"/>
          <w:b/>
          <w:i/>
          <w:sz w:val="20"/>
          <w:szCs w:val="20"/>
        </w:rPr>
        <w:t>-sampled and original pre-processed</w:t>
      </w:r>
      <w:r w:rsidRPr="00692696">
        <w:rPr>
          <w:rFonts w:ascii="Verdana" w:eastAsia="Arial" w:hAnsi="Verdana" w:cs="Arial"/>
          <w:sz w:val="20"/>
          <w:szCs w:val="20"/>
        </w:rPr>
        <w:t xml:space="preserve"> data.  </w:t>
      </w:r>
    </w:p>
    <w:p w14:paraId="664464D2" w14:textId="77777777" w:rsidR="00A4651C" w:rsidRPr="00692696" w:rsidRDefault="00A4651C" w:rsidP="00A4651C">
      <w:pPr>
        <w:spacing w:after="0" w:line="240" w:lineRule="auto"/>
        <w:jc w:val="both"/>
        <w:rPr>
          <w:rFonts w:ascii="Verdana" w:hAnsi="Verdana" w:cs="Arial"/>
          <w:color w:val="202124"/>
          <w:sz w:val="20"/>
          <w:szCs w:val="20"/>
          <w:shd w:val="clear" w:color="auto" w:fill="FFFFFF"/>
        </w:rPr>
      </w:pPr>
    </w:p>
    <w:p w14:paraId="68DCC273" w14:textId="77777777" w:rsidR="00237190" w:rsidRPr="00692696" w:rsidRDefault="00A4651C" w:rsidP="00692696">
      <w:pPr>
        <w:spacing w:after="0" w:line="240" w:lineRule="auto"/>
        <w:ind w:left="720" w:firstLine="720"/>
        <w:jc w:val="both"/>
        <w:rPr>
          <w:rFonts w:ascii="Verdana" w:hAnsi="Verdana"/>
          <w:b/>
          <w:smallCaps/>
          <w:color w:val="538135"/>
          <w:sz w:val="20"/>
          <w:szCs w:val="20"/>
        </w:rPr>
      </w:pPr>
      <w:bookmarkStart w:id="1" w:name="_Toc100944198"/>
      <w:r w:rsidRPr="00692696">
        <w:rPr>
          <w:rFonts w:ascii="Verdana" w:hAnsi="Verdana"/>
          <w:b/>
          <w:smallCaps/>
          <w:color w:val="538135"/>
          <w:sz w:val="20"/>
          <w:szCs w:val="20"/>
        </w:rPr>
        <w:t xml:space="preserve"> </w:t>
      </w:r>
      <w:bookmarkEnd w:id="1"/>
      <w:r w:rsidR="00692696" w:rsidRPr="00692696">
        <w:rPr>
          <w:rFonts w:ascii="Verdana" w:hAnsi="Verdana"/>
          <w:noProof/>
          <w:lang w:val="en-CA"/>
        </w:rPr>
        <w:drawing>
          <wp:inline distT="0" distB="0" distL="0" distR="0" wp14:anchorId="148FDC43" wp14:editId="6E01BC18">
            <wp:extent cx="2254920" cy="1378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1251" cy="1406746"/>
                    </a:xfrm>
                    <a:prstGeom prst="rect">
                      <a:avLst/>
                    </a:prstGeom>
                  </pic:spPr>
                </pic:pic>
              </a:graphicData>
            </a:graphic>
          </wp:inline>
        </w:drawing>
      </w:r>
      <w:r w:rsidR="00692696" w:rsidRPr="00692696">
        <w:rPr>
          <w:rFonts w:ascii="Verdana" w:hAnsi="Verdana"/>
          <w:b/>
          <w:smallCaps/>
          <w:color w:val="538135"/>
          <w:sz w:val="20"/>
          <w:szCs w:val="20"/>
        </w:rPr>
        <w:tab/>
      </w:r>
      <w:r w:rsidR="00692696" w:rsidRPr="00692696">
        <w:rPr>
          <w:rFonts w:ascii="Verdana" w:hAnsi="Verdana"/>
          <w:noProof/>
          <w:lang w:val="en-CA"/>
        </w:rPr>
        <w:drawing>
          <wp:inline distT="0" distB="0" distL="0" distR="0" wp14:anchorId="5399E90B" wp14:editId="528E1C71">
            <wp:extent cx="2246651" cy="1351110"/>
            <wp:effectExtent l="0" t="0" r="127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7115" cy="1381458"/>
                    </a:xfrm>
                    <a:prstGeom prst="rect">
                      <a:avLst/>
                    </a:prstGeom>
                  </pic:spPr>
                </pic:pic>
              </a:graphicData>
            </a:graphic>
          </wp:inline>
        </w:drawing>
      </w:r>
    </w:p>
    <w:p w14:paraId="781CA0C6" w14:textId="77777777" w:rsidR="00692696" w:rsidRPr="00692696" w:rsidRDefault="00692696" w:rsidP="00692696">
      <w:pPr>
        <w:rPr>
          <w:rFonts w:ascii="Verdana" w:eastAsia="Arial" w:hAnsi="Verdana" w:cs="Arial"/>
          <w:sz w:val="16"/>
          <w:szCs w:val="16"/>
        </w:rPr>
      </w:pPr>
      <w:r w:rsidRPr="00692696">
        <w:rPr>
          <w:rFonts w:ascii="Verdana" w:hAnsi="Verdana"/>
        </w:rPr>
        <w:tab/>
      </w:r>
      <w:r w:rsidRPr="00692696">
        <w:rPr>
          <w:rFonts w:ascii="Verdana" w:hAnsi="Verdana"/>
        </w:rPr>
        <w:tab/>
      </w:r>
      <w:r w:rsidRPr="00692696">
        <w:rPr>
          <w:rFonts w:ascii="Verdana" w:hAnsi="Verdana"/>
        </w:rPr>
        <w:tab/>
      </w:r>
      <w:r>
        <w:rPr>
          <w:rFonts w:ascii="Verdana" w:hAnsi="Verdana"/>
        </w:rPr>
        <w:t xml:space="preserve">   </w:t>
      </w:r>
      <w:r w:rsidR="00586B65">
        <w:rPr>
          <w:rFonts w:ascii="Verdana" w:hAnsi="Verdana"/>
          <w:sz w:val="16"/>
          <w:szCs w:val="16"/>
        </w:rPr>
        <w:t>Under</w:t>
      </w:r>
      <w:r w:rsidRPr="00692696">
        <w:rPr>
          <w:rFonts w:ascii="Verdana" w:hAnsi="Verdana"/>
          <w:sz w:val="16"/>
          <w:szCs w:val="16"/>
        </w:rPr>
        <w:t>-sampled data</w:t>
      </w:r>
      <w:r w:rsidRPr="00692696">
        <w:rPr>
          <w:rFonts w:ascii="Verdana" w:hAnsi="Verdana"/>
          <w:sz w:val="16"/>
          <w:szCs w:val="16"/>
        </w:rPr>
        <w:tab/>
      </w:r>
      <w:r w:rsidRPr="00692696">
        <w:rPr>
          <w:rFonts w:ascii="Verdana" w:hAnsi="Verdana"/>
          <w:sz w:val="16"/>
          <w:szCs w:val="16"/>
        </w:rPr>
        <w:tab/>
      </w:r>
      <w:r w:rsidRPr="00692696">
        <w:rPr>
          <w:rFonts w:ascii="Verdana" w:hAnsi="Verdana"/>
          <w:sz w:val="16"/>
          <w:szCs w:val="16"/>
        </w:rPr>
        <w:tab/>
      </w:r>
      <w:r>
        <w:rPr>
          <w:rFonts w:ascii="Verdana" w:hAnsi="Verdana"/>
          <w:sz w:val="16"/>
          <w:szCs w:val="16"/>
        </w:rPr>
        <w:t xml:space="preserve">            </w:t>
      </w:r>
      <w:r w:rsidRPr="00692696">
        <w:rPr>
          <w:rFonts w:ascii="Verdana" w:hAnsi="Verdana"/>
          <w:sz w:val="16"/>
          <w:szCs w:val="16"/>
        </w:rPr>
        <w:t xml:space="preserve">Original pre-processed data </w:t>
      </w:r>
    </w:p>
    <w:p w14:paraId="7D50B474" w14:textId="77777777" w:rsidR="001F27D8" w:rsidRPr="00692696" w:rsidRDefault="00237190" w:rsidP="00692696">
      <w:pPr>
        <w:spacing w:before="120" w:after="0" w:line="288" w:lineRule="auto"/>
        <w:jc w:val="both"/>
        <w:rPr>
          <w:rFonts w:ascii="Verdana" w:eastAsia="Arial" w:hAnsi="Verdana" w:cs="Arial"/>
          <w:sz w:val="20"/>
          <w:szCs w:val="20"/>
        </w:rPr>
      </w:pPr>
      <w:r w:rsidRPr="00692696">
        <w:rPr>
          <w:rFonts w:ascii="Verdana" w:hAnsi="Verdana" w:cs="Arial"/>
          <w:color w:val="212121"/>
          <w:sz w:val="20"/>
          <w:szCs w:val="20"/>
          <w:shd w:val="clear" w:color="auto" w:fill="FFFFFF"/>
        </w:rPr>
        <w:t xml:space="preserve">When we compare results from the </w:t>
      </w:r>
      <w:r w:rsidR="00586B65">
        <w:rPr>
          <w:rFonts w:ascii="Verdana" w:hAnsi="Verdana" w:cs="Arial"/>
          <w:color w:val="212121"/>
          <w:sz w:val="20"/>
          <w:szCs w:val="20"/>
          <w:shd w:val="clear" w:color="auto" w:fill="FFFFFF"/>
        </w:rPr>
        <w:t>under</w:t>
      </w:r>
      <w:r w:rsidRPr="00692696">
        <w:rPr>
          <w:rFonts w:ascii="Verdana" w:hAnsi="Verdana" w:cs="Arial"/>
          <w:color w:val="212121"/>
          <w:sz w:val="20"/>
          <w:szCs w:val="20"/>
          <w:shd w:val="clear" w:color="auto" w:fill="FFFFFF"/>
        </w:rPr>
        <w:t>-sampled and original pre-processed training set, we can see that roc_auc score is almost the same. Both training sets give a </w:t>
      </w:r>
      <w:r w:rsidRPr="00692696">
        <w:rPr>
          <w:rStyle w:val="Strong"/>
          <w:rFonts w:ascii="Verdana" w:hAnsi="Verdana" w:cs="Arial"/>
          <w:color w:val="212121"/>
          <w:sz w:val="20"/>
          <w:szCs w:val="20"/>
          <w:shd w:val="clear" w:color="auto" w:fill="FFFFFF"/>
        </w:rPr>
        <w:t>score of 94% for the best tuned model which is Gradient Boosting Classifier</w:t>
      </w:r>
      <w:r w:rsidRPr="00692696">
        <w:rPr>
          <w:rFonts w:ascii="Verdana" w:hAnsi="Verdana" w:cs="Arial"/>
          <w:color w:val="212121"/>
          <w:sz w:val="20"/>
          <w:szCs w:val="20"/>
          <w:shd w:val="clear" w:color="auto" w:fill="FFFFFF"/>
        </w:rPr>
        <w:t>.</w:t>
      </w:r>
    </w:p>
    <w:p w14:paraId="1C27AEF8" w14:textId="77777777" w:rsidR="00866BE7" w:rsidRPr="00692696" w:rsidRDefault="00B542D0" w:rsidP="00692696">
      <w:pPr>
        <w:spacing w:before="120" w:after="0" w:line="288" w:lineRule="auto"/>
        <w:jc w:val="both"/>
        <w:rPr>
          <w:rFonts w:ascii="Verdana" w:eastAsia="Arial" w:hAnsi="Verdana" w:cs="Arial"/>
          <w:sz w:val="20"/>
          <w:szCs w:val="20"/>
        </w:rPr>
      </w:pPr>
      <w:r w:rsidRPr="00692696">
        <w:rPr>
          <w:rFonts w:ascii="Verdana" w:eastAsia="Arial" w:hAnsi="Verdana" w:cs="Arial"/>
          <w:sz w:val="20"/>
          <w:szCs w:val="20"/>
        </w:rPr>
        <w:t xml:space="preserve">Further tuning for 4 ensemble models were performed using </w:t>
      </w:r>
      <w:proofErr w:type="spellStart"/>
      <w:r w:rsidRPr="00692696">
        <w:rPr>
          <w:rFonts w:ascii="Verdana" w:eastAsia="Arial" w:hAnsi="Verdana" w:cs="Arial"/>
          <w:sz w:val="20"/>
          <w:szCs w:val="20"/>
        </w:rPr>
        <w:t>RandomizedSearchCV</w:t>
      </w:r>
      <w:proofErr w:type="spellEnd"/>
      <w:r w:rsidRPr="00692696">
        <w:rPr>
          <w:rFonts w:ascii="Verdana" w:eastAsia="Arial" w:hAnsi="Verdana" w:cs="Arial"/>
          <w:sz w:val="20"/>
          <w:szCs w:val="20"/>
        </w:rPr>
        <w:t xml:space="preserve"> to analyze if performance scores could be further improved.  Results of both under-sampling and over-sampling majority classes can be seen below:</w:t>
      </w:r>
    </w:p>
    <w:p w14:paraId="39701811" w14:textId="77777777" w:rsidR="00EC1599" w:rsidRPr="00692696" w:rsidRDefault="00EC1599">
      <w:pPr>
        <w:rPr>
          <w:rFonts w:ascii="Verdana" w:eastAsia="Arial" w:hAnsi="Verdana" w:cs="Arial"/>
          <w:b/>
          <w:sz w:val="20"/>
          <w:szCs w:val="20"/>
        </w:rPr>
      </w:pPr>
      <w:r w:rsidRPr="00692696">
        <w:rPr>
          <w:rFonts w:ascii="Verdana" w:eastAsia="Arial" w:hAnsi="Verdana" w:cs="Arial"/>
          <w:b/>
          <w:sz w:val="20"/>
          <w:szCs w:val="20"/>
        </w:rPr>
        <w:br w:type="page"/>
      </w:r>
    </w:p>
    <w:p w14:paraId="1C5811F4" w14:textId="77777777" w:rsidR="00B542D0" w:rsidRPr="00692696" w:rsidRDefault="00B542D0" w:rsidP="00B542D0">
      <w:pPr>
        <w:spacing w:before="120" w:after="0" w:line="288" w:lineRule="auto"/>
        <w:jc w:val="center"/>
        <w:rPr>
          <w:rFonts w:ascii="Verdana" w:eastAsia="Arial" w:hAnsi="Verdana" w:cs="Arial"/>
          <w:b/>
          <w:sz w:val="20"/>
          <w:szCs w:val="20"/>
        </w:rPr>
      </w:pPr>
      <w:r w:rsidRPr="00692696">
        <w:rPr>
          <w:rFonts w:ascii="Verdana" w:eastAsia="Arial" w:hAnsi="Verdana" w:cs="Arial"/>
          <w:b/>
          <w:sz w:val="20"/>
          <w:szCs w:val="20"/>
        </w:rPr>
        <w:lastRenderedPageBreak/>
        <w:t>Results of under-sampling majority class</w:t>
      </w:r>
    </w:p>
    <w:p w14:paraId="79B585F1" w14:textId="77777777" w:rsidR="00B542D0" w:rsidRPr="00692696" w:rsidRDefault="00B542D0" w:rsidP="00EC1599">
      <w:pPr>
        <w:spacing w:before="120" w:after="0" w:line="288" w:lineRule="auto"/>
        <w:jc w:val="center"/>
        <w:rPr>
          <w:rFonts w:ascii="Verdana" w:eastAsia="Arial" w:hAnsi="Verdana" w:cs="Arial"/>
          <w:sz w:val="20"/>
          <w:szCs w:val="20"/>
        </w:rPr>
      </w:pPr>
      <w:r w:rsidRPr="00692696">
        <w:rPr>
          <w:rFonts w:ascii="Verdana" w:hAnsi="Verdana"/>
          <w:noProof/>
          <w:sz w:val="20"/>
          <w:szCs w:val="20"/>
          <w:lang w:val="en-CA"/>
        </w:rPr>
        <w:drawing>
          <wp:inline distT="0" distB="0" distL="0" distR="0" wp14:anchorId="30E605E6" wp14:editId="037D2326">
            <wp:extent cx="5876925" cy="1246620"/>
            <wp:effectExtent l="19050" t="19050" r="9525"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7000" cy="1255121"/>
                    </a:xfrm>
                    <a:prstGeom prst="rect">
                      <a:avLst/>
                    </a:prstGeom>
                    <a:ln>
                      <a:solidFill>
                        <a:schemeClr val="tx1"/>
                      </a:solidFill>
                    </a:ln>
                  </pic:spPr>
                </pic:pic>
              </a:graphicData>
            </a:graphic>
          </wp:inline>
        </w:drawing>
      </w:r>
    </w:p>
    <w:p w14:paraId="43E0799E" w14:textId="77777777" w:rsidR="00B542D0" w:rsidRPr="00692696" w:rsidRDefault="00B542D0" w:rsidP="00B542D0">
      <w:pPr>
        <w:spacing w:before="120" w:after="0" w:line="288" w:lineRule="auto"/>
        <w:jc w:val="center"/>
        <w:rPr>
          <w:rFonts w:ascii="Verdana" w:eastAsia="Arial" w:hAnsi="Verdana" w:cs="Arial"/>
          <w:b/>
          <w:sz w:val="20"/>
          <w:szCs w:val="20"/>
        </w:rPr>
      </w:pPr>
      <w:r w:rsidRPr="00692696">
        <w:rPr>
          <w:rFonts w:ascii="Verdana" w:eastAsia="Arial" w:hAnsi="Verdana" w:cs="Arial"/>
          <w:b/>
          <w:sz w:val="20"/>
          <w:szCs w:val="20"/>
        </w:rPr>
        <w:t>Results of over-sampling majority class</w:t>
      </w:r>
    </w:p>
    <w:p w14:paraId="15A68109" w14:textId="77777777" w:rsidR="00B542D0" w:rsidRPr="00692696" w:rsidRDefault="00B542D0" w:rsidP="00EC1599">
      <w:pPr>
        <w:spacing w:before="120" w:after="0" w:line="288" w:lineRule="auto"/>
        <w:jc w:val="center"/>
        <w:rPr>
          <w:rFonts w:ascii="Verdana" w:eastAsia="Arial" w:hAnsi="Verdana" w:cs="Arial"/>
        </w:rPr>
      </w:pPr>
      <w:r w:rsidRPr="00692696">
        <w:rPr>
          <w:rFonts w:ascii="Verdana" w:hAnsi="Verdana"/>
          <w:noProof/>
          <w:lang w:val="en-CA"/>
        </w:rPr>
        <w:drawing>
          <wp:inline distT="0" distB="0" distL="0" distR="0" wp14:anchorId="72BA0D11" wp14:editId="66944214">
            <wp:extent cx="5856746" cy="1647825"/>
            <wp:effectExtent l="19050" t="19050" r="1079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t="17188"/>
                    <a:stretch/>
                  </pic:blipFill>
                  <pic:spPr bwMode="auto">
                    <a:xfrm>
                      <a:off x="0" y="0"/>
                      <a:ext cx="5893137" cy="165806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FB0F98E" w14:textId="77777777" w:rsidR="00B542D0" w:rsidRPr="00692696" w:rsidRDefault="00B542D0">
      <w:pPr>
        <w:spacing w:before="120" w:after="0" w:line="288" w:lineRule="auto"/>
        <w:rPr>
          <w:rFonts w:ascii="Verdana" w:eastAsia="Arial" w:hAnsi="Verdana" w:cs="Arial"/>
        </w:rPr>
      </w:pPr>
    </w:p>
    <w:p w14:paraId="33629AC6" w14:textId="77777777" w:rsidR="00B542D0" w:rsidRPr="00692696" w:rsidRDefault="00B542D0" w:rsidP="00EC1599">
      <w:pPr>
        <w:jc w:val="both"/>
        <w:rPr>
          <w:rFonts w:ascii="Verdana" w:eastAsia="Times New Roman" w:hAnsi="Verdana" w:cs="Arial"/>
          <w:sz w:val="20"/>
          <w:szCs w:val="20"/>
          <w:lang w:eastAsia="ja-JP"/>
        </w:rPr>
      </w:pPr>
      <w:r w:rsidRPr="00692696">
        <w:rPr>
          <w:rFonts w:ascii="Verdana" w:eastAsia="Times New Roman" w:hAnsi="Verdana" w:cs="Arial"/>
          <w:sz w:val="20"/>
          <w:szCs w:val="20"/>
          <w:lang w:eastAsia="ja-JP"/>
        </w:rPr>
        <w:t xml:space="preserve">When considering both roc_auc score and the precision score, using “over-sampling for the minority class” during resampling, then tuning a </w:t>
      </w:r>
      <w:proofErr w:type="spellStart"/>
      <w:r w:rsidRPr="00692696">
        <w:rPr>
          <w:rFonts w:ascii="Verdana" w:eastAsia="Times New Roman" w:hAnsi="Verdana" w:cs="Arial"/>
          <w:sz w:val="20"/>
          <w:szCs w:val="20"/>
          <w:lang w:eastAsia="ja-JP"/>
        </w:rPr>
        <w:t>RandomForestClassifier</w:t>
      </w:r>
      <w:proofErr w:type="spellEnd"/>
      <w:r w:rsidRPr="00692696">
        <w:rPr>
          <w:rFonts w:ascii="Verdana" w:eastAsia="Times New Roman" w:hAnsi="Verdana" w:cs="Arial"/>
          <w:sz w:val="20"/>
          <w:szCs w:val="20"/>
          <w:lang w:eastAsia="ja-JP"/>
        </w:rPr>
        <w:t xml:space="preserve"> with </w:t>
      </w:r>
      <w:proofErr w:type="spellStart"/>
      <w:r w:rsidRPr="00692696">
        <w:rPr>
          <w:rFonts w:ascii="Verdana" w:eastAsia="Times New Roman" w:hAnsi="Verdana" w:cs="Arial"/>
          <w:sz w:val="20"/>
          <w:szCs w:val="20"/>
          <w:lang w:eastAsia="ja-JP"/>
        </w:rPr>
        <w:t>RandomizedSearchCV</w:t>
      </w:r>
      <w:proofErr w:type="spellEnd"/>
      <w:r w:rsidRPr="00692696">
        <w:rPr>
          <w:rFonts w:ascii="Verdana" w:eastAsia="Times New Roman" w:hAnsi="Verdana" w:cs="Arial"/>
          <w:sz w:val="20"/>
          <w:szCs w:val="20"/>
          <w:lang w:eastAsia="ja-JP"/>
        </w:rPr>
        <w:t xml:space="preserve">, we were able to establish an ensemble model with the best overall performance: prediction roc_auc score </w:t>
      </w:r>
      <w:r w:rsidR="007F34BA">
        <w:rPr>
          <w:rFonts w:ascii="Verdana" w:eastAsia="Times New Roman" w:hAnsi="Verdana" w:cs="Arial"/>
          <w:b/>
          <w:bCs/>
          <w:sz w:val="20"/>
          <w:szCs w:val="20"/>
          <w:lang w:eastAsia="ja-JP"/>
        </w:rPr>
        <w:t>0.9412</w:t>
      </w:r>
      <w:r w:rsidRPr="00692696">
        <w:rPr>
          <w:rFonts w:ascii="Verdana" w:eastAsia="Times New Roman" w:hAnsi="Verdana" w:cs="Arial"/>
          <w:sz w:val="20"/>
          <w:szCs w:val="20"/>
          <w:lang w:eastAsia="ja-JP"/>
        </w:rPr>
        <w:t xml:space="preserve">, and with the best precision score </w:t>
      </w:r>
      <w:r w:rsidR="007F34BA">
        <w:rPr>
          <w:rFonts w:ascii="Verdana" w:eastAsia="Times New Roman" w:hAnsi="Verdana" w:cs="Arial"/>
          <w:b/>
          <w:bCs/>
          <w:sz w:val="20"/>
          <w:szCs w:val="20"/>
          <w:lang w:eastAsia="ja-JP"/>
        </w:rPr>
        <w:t>0.6192</w:t>
      </w:r>
      <w:r w:rsidRPr="00692696">
        <w:rPr>
          <w:rFonts w:ascii="Verdana" w:eastAsia="Times New Roman" w:hAnsi="Verdana" w:cs="Arial"/>
          <w:sz w:val="20"/>
          <w:szCs w:val="20"/>
          <w:lang w:eastAsia="ja-JP"/>
        </w:rPr>
        <w:t>.</w:t>
      </w:r>
    </w:p>
    <w:p w14:paraId="68D85DC4" w14:textId="77777777" w:rsidR="00B542D0" w:rsidRPr="00692696" w:rsidRDefault="00B542D0" w:rsidP="00EC1599">
      <w:pPr>
        <w:jc w:val="both"/>
        <w:rPr>
          <w:rFonts w:ascii="Verdana" w:eastAsia="Times New Roman" w:hAnsi="Verdana" w:cs="Arial"/>
          <w:sz w:val="20"/>
          <w:szCs w:val="20"/>
          <w:lang w:eastAsia="ja-JP"/>
        </w:rPr>
      </w:pPr>
      <w:r w:rsidRPr="00692696">
        <w:rPr>
          <w:rFonts w:ascii="Verdana" w:eastAsia="Times New Roman" w:hAnsi="Verdana" w:cs="Arial"/>
          <w:sz w:val="20"/>
          <w:szCs w:val="20"/>
          <w:lang w:eastAsia="ja-JP"/>
        </w:rPr>
        <w:t xml:space="preserve">Whereas if we considered only the roc_auc score, using “under-sampling for the majority class” during resampling, then tuning a </w:t>
      </w:r>
      <w:proofErr w:type="spellStart"/>
      <w:r w:rsidRPr="00692696">
        <w:rPr>
          <w:rFonts w:ascii="Verdana" w:hAnsi="Verdana" w:cs="Arial"/>
          <w:sz w:val="20"/>
          <w:szCs w:val="20"/>
        </w:rPr>
        <w:t>GradientBoostingClassifier</w:t>
      </w:r>
      <w:proofErr w:type="spellEnd"/>
      <w:r w:rsidRPr="00692696">
        <w:rPr>
          <w:rFonts w:ascii="Verdana" w:eastAsia="Times New Roman" w:hAnsi="Verdana" w:cs="Arial"/>
          <w:sz w:val="20"/>
          <w:szCs w:val="20"/>
          <w:lang w:eastAsia="ja-JP"/>
        </w:rPr>
        <w:t xml:space="preserve"> or </w:t>
      </w:r>
      <w:proofErr w:type="spellStart"/>
      <w:r w:rsidRPr="00692696">
        <w:rPr>
          <w:rFonts w:ascii="Verdana" w:eastAsia="Times New Roman" w:hAnsi="Verdana" w:cs="Arial"/>
          <w:sz w:val="20"/>
          <w:szCs w:val="20"/>
          <w:lang w:eastAsia="ja-JP"/>
        </w:rPr>
        <w:t>RandomForestClassifier</w:t>
      </w:r>
      <w:proofErr w:type="spellEnd"/>
      <w:r w:rsidRPr="00692696">
        <w:rPr>
          <w:rFonts w:ascii="Verdana" w:eastAsia="Times New Roman" w:hAnsi="Verdana" w:cs="Arial"/>
          <w:sz w:val="20"/>
          <w:szCs w:val="20"/>
          <w:lang w:eastAsia="ja-JP"/>
        </w:rPr>
        <w:t xml:space="preserve"> using </w:t>
      </w:r>
      <w:proofErr w:type="spellStart"/>
      <w:r w:rsidRPr="00692696">
        <w:rPr>
          <w:rFonts w:ascii="Verdana" w:eastAsia="Times New Roman" w:hAnsi="Verdana" w:cs="Arial"/>
          <w:sz w:val="20"/>
          <w:szCs w:val="20"/>
          <w:lang w:eastAsia="ja-JP"/>
        </w:rPr>
        <w:t>RandomizedSearchCV</w:t>
      </w:r>
      <w:proofErr w:type="spellEnd"/>
      <w:r w:rsidRPr="00692696">
        <w:rPr>
          <w:rFonts w:ascii="Verdana" w:eastAsia="Times New Roman" w:hAnsi="Verdana" w:cs="Arial"/>
          <w:sz w:val="20"/>
          <w:szCs w:val="20"/>
          <w:lang w:eastAsia="ja-JP"/>
        </w:rPr>
        <w:t xml:space="preserve"> would yield the best ensemble model, with prediction roc_auc scores up to </w:t>
      </w:r>
      <w:r w:rsidRPr="00692696">
        <w:rPr>
          <w:rFonts w:ascii="Verdana" w:eastAsia="Times New Roman" w:hAnsi="Verdana" w:cs="Arial"/>
          <w:b/>
          <w:bCs/>
          <w:sz w:val="20"/>
          <w:szCs w:val="20"/>
          <w:lang w:eastAsia="ja-JP"/>
        </w:rPr>
        <w:t>0.9487</w:t>
      </w:r>
      <w:r w:rsidR="00EC1599" w:rsidRPr="00692696">
        <w:rPr>
          <w:rFonts w:ascii="Verdana" w:eastAsia="Times New Roman" w:hAnsi="Verdana" w:cs="Arial"/>
          <w:sz w:val="20"/>
          <w:szCs w:val="20"/>
          <w:lang w:eastAsia="ja-JP"/>
        </w:rPr>
        <w:t xml:space="preserve"> and hence, used as our sampling method for training purposes.   </w:t>
      </w:r>
    </w:p>
    <w:p w14:paraId="4F921F1D" w14:textId="77777777" w:rsidR="00EC1599" w:rsidRPr="00692696" w:rsidRDefault="00EC1599" w:rsidP="00EC1599">
      <w:pPr>
        <w:spacing w:before="120" w:after="0" w:line="288" w:lineRule="auto"/>
        <w:jc w:val="center"/>
        <w:rPr>
          <w:rFonts w:ascii="Verdana" w:eastAsia="Times New Roman" w:hAnsi="Verdana" w:cs="Arial"/>
          <w:b/>
          <w:bCs/>
          <w:color w:val="538135" w:themeColor="accent6" w:themeShade="BF"/>
          <w:sz w:val="18"/>
          <w:szCs w:val="18"/>
          <w:lang w:eastAsia="ja-JP"/>
        </w:rPr>
      </w:pPr>
    </w:p>
    <w:p w14:paraId="33C07F7E" w14:textId="77777777" w:rsidR="00EC1599" w:rsidRPr="00692696" w:rsidRDefault="00EC1599" w:rsidP="00EC1599">
      <w:pPr>
        <w:spacing w:before="120" w:after="0" w:line="288" w:lineRule="auto"/>
        <w:jc w:val="center"/>
        <w:rPr>
          <w:rFonts w:ascii="Verdana" w:eastAsia="Times New Roman" w:hAnsi="Verdana" w:cs="Arial"/>
          <w:b/>
          <w:bCs/>
          <w:color w:val="538135" w:themeColor="accent6" w:themeShade="BF"/>
          <w:sz w:val="18"/>
          <w:szCs w:val="18"/>
          <w:lang w:eastAsia="ja-JP"/>
        </w:rPr>
      </w:pPr>
      <w:r w:rsidRPr="007F34BA">
        <w:rPr>
          <w:rFonts w:ascii="Verdana" w:eastAsia="Times New Roman" w:hAnsi="Verdana" w:cs="Arial"/>
          <w:b/>
          <w:bCs/>
          <w:color w:val="000000" w:themeColor="text1"/>
          <w:sz w:val="18"/>
          <w:szCs w:val="18"/>
          <w:lang w:eastAsia="ja-JP"/>
        </w:rPr>
        <w:t>Learning curves for the under-sampled training dataset plus testing dataset</w:t>
      </w:r>
    </w:p>
    <w:p w14:paraId="7AE7C416" w14:textId="77777777" w:rsidR="00EC1599" w:rsidRPr="00692696" w:rsidRDefault="00EC1599" w:rsidP="00EC1599">
      <w:pPr>
        <w:pStyle w:val="ListParagraph"/>
        <w:spacing w:before="60" w:after="60"/>
        <w:ind w:left="0"/>
        <w:jc w:val="center"/>
        <w:rPr>
          <w:rFonts w:ascii="Verdana" w:hAnsi="Verdana" w:cs="Arial"/>
          <w:highlight w:val="yellow"/>
        </w:rPr>
      </w:pPr>
      <w:r w:rsidRPr="00692696">
        <w:rPr>
          <w:rFonts w:ascii="Verdana" w:hAnsi="Verdana" w:cs="Arial"/>
          <w:noProof/>
          <w:lang w:val="en-CA" w:eastAsia="en-CA"/>
        </w:rPr>
        <w:drawing>
          <wp:inline distT="0" distB="0" distL="0" distR="0" wp14:anchorId="60B7F1AC" wp14:editId="0BBF4FB8">
            <wp:extent cx="4889993" cy="20447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38156" cy="2064839"/>
                    </a:xfrm>
                    <a:prstGeom prst="rect">
                      <a:avLst/>
                    </a:prstGeom>
                  </pic:spPr>
                </pic:pic>
              </a:graphicData>
            </a:graphic>
          </wp:inline>
        </w:drawing>
      </w:r>
    </w:p>
    <w:p w14:paraId="285A6C7D" w14:textId="77777777" w:rsidR="00EC1599" w:rsidRPr="00692696" w:rsidRDefault="00EC1599" w:rsidP="00EC1599">
      <w:pPr>
        <w:pStyle w:val="ListParagraph"/>
        <w:spacing w:before="60" w:after="60"/>
        <w:ind w:left="0"/>
        <w:jc w:val="center"/>
        <w:rPr>
          <w:rFonts w:ascii="Verdana" w:hAnsi="Verdana" w:cs="Arial"/>
          <w:highlight w:val="yellow"/>
        </w:rPr>
      </w:pPr>
    </w:p>
    <w:p w14:paraId="3000D1DA" w14:textId="77777777" w:rsidR="007F34BA" w:rsidRDefault="007F34BA" w:rsidP="00692696">
      <w:pPr>
        <w:shd w:val="clear" w:color="auto" w:fill="FFFFFF"/>
        <w:spacing w:after="0" w:line="300" w:lineRule="atLeast"/>
        <w:jc w:val="both"/>
        <w:rPr>
          <w:rFonts w:ascii="Verdana" w:eastAsia="Times New Roman" w:hAnsi="Verdana" w:cs="Arial"/>
          <w:color w:val="202124"/>
          <w:sz w:val="20"/>
          <w:szCs w:val="20"/>
          <w:lang w:val="en-CA"/>
        </w:rPr>
      </w:pPr>
    </w:p>
    <w:p w14:paraId="2A7F54E4" w14:textId="77777777" w:rsidR="00EC1599" w:rsidRPr="00692696" w:rsidRDefault="00EC1599" w:rsidP="00692696">
      <w:pPr>
        <w:shd w:val="clear" w:color="auto" w:fill="FFFFFF"/>
        <w:spacing w:after="0" w:line="300" w:lineRule="atLeast"/>
        <w:jc w:val="both"/>
        <w:rPr>
          <w:rFonts w:ascii="Verdana" w:eastAsia="Times New Roman" w:hAnsi="Verdana" w:cs="Arial"/>
          <w:color w:val="202124"/>
          <w:sz w:val="20"/>
          <w:szCs w:val="20"/>
          <w:lang w:val="en-CA"/>
        </w:rPr>
      </w:pPr>
      <w:r w:rsidRPr="00692696">
        <w:rPr>
          <w:rFonts w:ascii="Verdana" w:eastAsia="Times New Roman" w:hAnsi="Verdana" w:cs="Arial"/>
          <w:color w:val="202124"/>
          <w:sz w:val="20"/>
          <w:szCs w:val="20"/>
          <w:lang w:val="en-CA"/>
        </w:rPr>
        <w:lastRenderedPageBreak/>
        <w:t>Another prediction model, “</w:t>
      </w:r>
      <w:r w:rsidRPr="007F34BA">
        <w:rPr>
          <w:rFonts w:ascii="Verdana" w:eastAsia="Times New Roman" w:hAnsi="Verdana" w:cs="Arial"/>
          <w:b/>
          <w:i/>
          <w:color w:val="202124"/>
          <w:sz w:val="20"/>
          <w:szCs w:val="20"/>
          <w:lang w:val="en-CA"/>
        </w:rPr>
        <w:t>TensorFlow</w:t>
      </w:r>
      <w:r w:rsidRPr="00692696">
        <w:rPr>
          <w:rFonts w:ascii="Verdana" w:eastAsia="Times New Roman" w:hAnsi="Verdana" w:cs="Arial"/>
          <w:color w:val="202124"/>
          <w:sz w:val="20"/>
          <w:szCs w:val="20"/>
          <w:lang w:val="en-CA"/>
        </w:rPr>
        <w:t xml:space="preserve">” of neural network was tested for two different sets of parameters.  The </w:t>
      </w:r>
      <w:r w:rsidR="00692696" w:rsidRPr="00692696">
        <w:rPr>
          <w:rFonts w:ascii="Verdana" w:eastAsia="Times New Roman" w:hAnsi="Verdana" w:cs="Arial"/>
          <w:color w:val="202124"/>
          <w:sz w:val="20"/>
          <w:szCs w:val="20"/>
          <w:lang w:val="en-CA"/>
        </w:rPr>
        <w:t>best</w:t>
      </w:r>
      <w:r w:rsidRPr="00EC1599">
        <w:rPr>
          <w:rFonts w:ascii="Verdana" w:eastAsia="Times New Roman" w:hAnsi="Verdana" w:cs="Arial"/>
          <w:color w:val="202124"/>
          <w:sz w:val="20"/>
          <w:szCs w:val="20"/>
          <w:lang w:val="en-CA"/>
        </w:rPr>
        <w:t xml:space="preserve"> AUC for the </w:t>
      </w:r>
      <w:r w:rsidRPr="00692696">
        <w:rPr>
          <w:rFonts w:ascii="Verdana" w:eastAsia="Times New Roman" w:hAnsi="Verdana" w:cs="Arial"/>
          <w:color w:val="202124"/>
          <w:sz w:val="20"/>
          <w:szCs w:val="20"/>
          <w:lang w:val="en-CA"/>
        </w:rPr>
        <w:t xml:space="preserve">tensor flow </w:t>
      </w:r>
      <w:r w:rsidRPr="00EC1599">
        <w:rPr>
          <w:rFonts w:ascii="Verdana" w:eastAsia="Times New Roman" w:hAnsi="Verdana" w:cs="Arial"/>
          <w:color w:val="202124"/>
          <w:sz w:val="20"/>
          <w:szCs w:val="20"/>
          <w:lang w:val="en-CA"/>
        </w:rPr>
        <w:t>model</w:t>
      </w:r>
      <w:r w:rsidR="00692696" w:rsidRPr="00692696">
        <w:rPr>
          <w:rFonts w:ascii="Verdana" w:eastAsia="Times New Roman" w:hAnsi="Verdana" w:cs="Arial"/>
          <w:color w:val="202124"/>
          <w:sz w:val="20"/>
          <w:szCs w:val="20"/>
          <w:lang w:val="en-CA"/>
        </w:rPr>
        <w:t>s</w:t>
      </w:r>
      <w:r w:rsidRPr="00EC1599">
        <w:rPr>
          <w:rFonts w:ascii="Verdana" w:eastAsia="Times New Roman" w:hAnsi="Verdana" w:cs="Arial"/>
          <w:color w:val="202124"/>
          <w:sz w:val="20"/>
          <w:szCs w:val="20"/>
          <w:lang w:val="en-CA"/>
        </w:rPr>
        <w:t xml:space="preserve"> </w:t>
      </w:r>
      <w:r w:rsidRPr="00692696">
        <w:rPr>
          <w:rFonts w:ascii="Verdana" w:eastAsia="Times New Roman" w:hAnsi="Verdana" w:cs="Arial"/>
          <w:color w:val="202124"/>
          <w:sz w:val="20"/>
          <w:szCs w:val="20"/>
          <w:lang w:val="en-CA"/>
        </w:rPr>
        <w:t>of</w:t>
      </w:r>
      <w:r w:rsidRPr="00EC1599">
        <w:rPr>
          <w:rFonts w:ascii="Verdana" w:eastAsia="Times New Roman" w:hAnsi="Verdana" w:cs="Arial"/>
          <w:color w:val="202124"/>
          <w:sz w:val="20"/>
          <w:szCs w:val="20"/>
          <w:lang w:val="en-CA"/>
        </w:rPr>
        <w:t xml:space="preserve"> training is ~ 0.959 which is a bit higher </w:t>
      </w:r>
      <w:r w:rsidRPr="00692696">
        <w:rPr>
          <w:rFonts w:ascii="Verdana" w:eastAsia="Times New Roman" w:hAnsi="Verdana" w:cs="Arial"/>
          <w:color w:val="202124"/>
          <w:sz w:val="20"/>
          <w:szCs w:val="20"/>
          <w:lang w:val="en-CA"/>
        </w:rPr>
        <w:t xml:space="preserve">and works much faster </w:t>
      </w:r>
      <w:r w:rsidRPr="00EC1599">
        <w:rPr>
          <w:rFonts w:ascii="Verdana" w:eastAsia="Times New Roman" w:hAnsi="Verdana" w:cs="Arial"/>
          <w:color w:val="202124"/>
          <w:sz w:val="20"/>
          <w:szCs w:val="20"/>
          <w:lang w:val="en-CA"/>
        </w:rPr>
        <w:t xml:space="preserve">than </w:t>
      </w:r>
      <w:r w:rsidRPr="00692696">
        <w:rPr>
          <w:rFonts w:ascii="Verdana" w:eastAsia="Times New Roman" w:hAnsi="Verdana" w:cs="Arial"/>
          <w:color w:val="202124"/>
          <w:sz w:val="20"/>
          <w:szCs w:val="20"/>
          <w:lang w:val="en-CA"/>
        </w:rPr>
        <w:t>the</w:t>
      </w:r>
      <w:r w:rsidRPr="00EC1599">
        <w:rPr>
          <w:rFonts w:ascii="Verdana" w:eastAsia="Times New Roman" w:hAnsi="Verdana" w:cs="Arial"/>
          <w:color w:val="202124"/>
          <w:sz w:val="20"/>
          <w:szCs w:val="20"/>
          <w:lang w:val="en-CA"/>
        </w:rPr>
        <w:t xml:space="preserve"> other </w:t>
      </w:r>
      <w:r w:rsidRPr="00692696">
        <w:rPr>
          <w:rFonts w:ascii="Verdana" w:eastAsia="Times New Roman" w:hAnsi="Verdana" w:cs="Arial"/>
          <w:color w:val="202124"/>
          <w:sz w:val="20"/>
          <w:szCs w:val="20"/>
          <w:lang w:val="en-CA"/>
        </w:rPr>
        <w:t>previously</w:t>
      </w:r>
      <w:r w:rsidRPr="00EC1599">
        <w:rPr>
          <w:rFonts w:ascii="Verdana" w:eastAsia="Times New Roman" w:hAnsi="Verdana" w:cs="Arial"/>
          <w:color w:val="202124"/>
          <w:sz w:val="20"/>
          <w:szCs w:val="20"/>
          <w:lang w:val="en-CA"/>
        </w:rPr>
        <w:t xml:space="preserve"> used methods (Gradient Boosting Classifier AUC ~0.943).</w:t>
      </w:r>
      <w:r w:rsidR="00692696" w:rsidRPr="00692696">
        <w:rPr>
          <w:rFonts w:ascii="Verdana" w:eastAsia="Times New Roman" w:hAnsi="Verdana" w:cs="Arial"/>
          <w:color w:val="202124"/>
          <w:sz w:val="20"/>
          <w:szCs w:val="20"/>
          <w:lang w:val="en-CA"/>
        </w:rPr>
        <w:t xml:space="preserve">  When used on the test set, prediction of this </w:t>
      </w:r>
      <w:r w:rsidRPr="00EC1599">
        <w:rPr>
          <w:rFonts w:ascii="Verdana" w:eastAsia="Times New Roman" w:hAnsi="Verdana" w:cs="Arial"/>
          <w:color w:val="202124"/>
          <w:sz w:val="20"/>
          <w:szCs w:val="20"/>
          <w:lang w:val="en-CA"/>
        </w:rPr>
        <w:t xml:space="preserve">model </w:t>
      </w:r>
      <w:r w:rsidR="00692696" w:rsidRPr="00692696">
        <w:rPr>
          <w:rFonts w:ascii="Verdana" w:eastAsia="Times New Roman" w:hAnsi="Verdana" w:cs="Arial"/>
          <w:color w:val="202124"/>
          <w:sz w:val="20"/>
          <w:szCs w:val="20"/>
          <w:lang w:val="en-CA"/>
        </w:rPr>
        <w:t xml:space="preserve">gives only us an AUC score of </w:t>
      </w:r>
      <w:r w:rsidRPr="00EC1599">
        <w:rPr>
          <w:rFonts w:ascii="Verdana" w:eastAsia="Times New Roman" w:hAnsi="Verdana" w:cs="Arial"/>
          <w:color w:val="202124"/>
          <w:sz w:val="20"/>
          <w:szCs w:val="20"/>
          <w:lang w:val="en-CA"/>
        </w:rPr>
        <w:t>0.</w:t>
      </w:r>
      <w:r w:rsidR="00692696" w:rsidRPr="00692696">
        <w:rPr>
          <w:rFonts w:ascii="Verdana" w:eastAsia="Times New Roman" w:hAnsi="Verdana" w:cs="Arial"/>
          <w:color w:val="202124"/>
          <w:sz w:val="20"/>
          <w:szCs w:val="20"/>
          <w:lang w:val="en-CA"/>
        </w:rPr>
        <w:t>87 which is lower than what we saw for Gradient Boosting Classifier.</w:t>
      </w:r>
    </w:p>
    <w:p w14:paraId="71E8673F" w14:textId="77777777" w:rsidR="00692696" w:rsidRPr="00692696" w:rsidRDefault="00692696" w:rsidP="00944049">
      <w:pPr>
        <w:shd w:val="clear" w:color="auto" w:fill="FFFFFF"/>
        <w:spacing w:after="0" w:line="300" w:lineRule="atLeast"/>
        <w:jc w:val="both"/>
        <w:rPr>
          <w:rFonts w:ascii="Verdana" w:eastAsia="Times New Roman" w:hAnsi="Verdana" w:cs="Arial"/>
          <w:color w:val="202124"/>
          <w:sz w:val="20"/>
          <w:szCs w:val="20"/>
          <w:lang w:val="en-CA"/>
        </w:rPr>
      </w:pPr>
    </w:p>
    <w:p w14:paraId="7BCDD378" w14:textId="77777777" w:rsidR="00944049" w:rsidRPr="00944049" w:rsidRDefault="00944049" w:rsidP="00944049">
      <w:pPr>
        <w:spacing w:line="240" w:lineRule="auto"/>
        <w:jc w:val="both"/>
        <w:rPr>
          <w:rFonts w:ascii="Verdana" w:eastAsia="Times New Roman" w:hAnsi="Verdana" w:cs="Arial"/>
          <w:color w:val="202124"/>
          <w:sz w:val="20"/>
          <w:szCs w:val="20"/>
          <w:lang w:val="en-CA"/>
        </w:rPr>
      </w:pPr>
      <w:r w:rsidRPr="00944049">
        <w:rPr>
          <w:rFonts w:ascii="Verdana" w:eastAsia="Times New Roman" w:hAnsi="Verdana" w:cs="Arial"/>
          <w:color w:val="202124"/>
          <w:sz w:val="20"/>
          <w:szCs w:val="20"/>
          <w:lang w:val="en-CA"/>
        </w:rPr>
        <w:t>Using various resampling methods and tuning methods, prediction performance scores of all the ensemble models/classifiers were similar in terms of roc_auc scores. Over-sampling could lead to the highest training roc_auc scores close to 1(&gt;0.9999), but tended to cause overfitting.</w:t>
      </w:r>
    </w:p>
    <w:p w14:paraId="22369EE7" w14:textId="77777777" w:rsidR="00944049" w:rsidRPr="00EC1599" w:rsidRDefault="00944049" w:rsidP="00692696">
      <w:pPr>
        <w:shd w:val="clear" w:color="auto" w:fill="FFFFFF"/>
        <w:spacing w:after="0" w:line="300" w:lineRule="atLeast"/>
        <w:jc w:val="both"/>
        <w:rPr>
          <w:rFonts w:ascii="Verdana" w:eastAsia="Times New Roman" w:hAnsi="Verdana" w:cs="Arial"/>
          <w:color w:val="202124"/>
          <w:sz w:val="20"/>
          <w:szCs w:val="20"/>
          <w:lang w:val="en-CA"/>
        </w:rPr>
      </w:pPr>
    </w:p>
    <w:p w14:paraId="247AC495" w14:textId="77777777" w:rsidR="00EC1599" w:rsidRPr="00692696" w:rsidRDefault="00EC1599" w:rsidP="00EC1599">
      <w:pPr>
        <w:pStyle w:val="ListParagraph"/>
        <w:spacing w:before="60" w:after="60"/>
        <w:ind w:left="0"/>
        <w:jc w:val="center"/>
        <w:rPr>
          <w:rFonts w:ascii="Verdana" w:hAnsi="Verdana" w:cs="Arial"/>
          <w:highlight w:val="yellow"/>
        </w:rPr>
      </w:pPr>
    </w:p>
    <w:sectPr w:rsidR="00EC1599" w:rsidRPr="00692696" w:rsidSect="00EC1599">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83C3E" w14:textId="77777777" w:rsidR="00502C3B" w:rsidRDefault="00502C3B">
      <w:pPr>
        <w:spacing w:after="0" w:line="240" w:lineRule="auto"/>
      </w:pPr>
      <w:r>
        <w:separator/>
      </w:r>
    </w:p>
  </w:endnote>
  <w:endnote w:type="continuationSeparator" w:id="0">
    <w:p w14:paraId="43E131C6" w14:textId="77777777" w:rsidR="00502C3B" w:rsidRDefault="00502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D795B" w14:textId="77777777" w:rsidR="00586B65" w:rsidRDefault="00586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DA507" w14:textId="77777777" w:rsidR="009E58C6" w:rsidRDefault="009E58C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0117F" w14:textId="77777777" w:rsidR="00586B65" w:rsidRDefault="00586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43BCC" w14:textId="77777777" w:rsidR="00502C3B" w:rsidRDefault="00502C3B">
      <w:pPr>
        <w:spacing w:after="0" w:line="240" w:lineRule="auto"/>
      </w:pPr>
      <w:r>
        <w:separator/>
      </w:r>
    </w:p>
  </w:footnote>
  <w:footnote w:type="continuationSeparator" w:id="0">
    <w:p w14:paraId="6611942C" w14:textId="77777777" w:rsidR="00502C3B" w:rsidRDefault="00502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40B3" w14:textId="77777777" w:rsidR="00586B65" w:rsidRDefault="00586B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C5E37" w14:textId="77777777" w:rsidR="009E58C6" w:rsidRDefault="009E58C6">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BD010" w14:textId="77777777" w:rsidR="00586B65" w:rsidRDefault="00586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09AE"/>
    <w:multiLevelType w:val="hybridMultilevel"/>
    <w:tmpl w:val="DB829EBE"/>
    <w:lvl w:ilvl="0" w:tplc="10090009">
      <w:start w:val="1"/>
      <w:numFmt w:val="bullet"/>
      <w:lvlText w:val=""/>
      <w:lvlJc w:val="left"/>
      <w:pPr>
        <w:ind w:left="360" w:hanging="360"/>
      </w:pPr>
      <w:rPr>
        <w:rFonts w:ascii="Wingdings" w:hAnsi="Wingdings" w:hint="default"/>
        <w:color w:val="538135" w:themeColor="accent6" w:themeShade="BF"/>
        <w:sz w:val="16"/>
        <w:u w:color="0070C0"/>
      </w:rPr>
    </w:lvl>
    <w:lvl w:ilvl="1" w:tplc="04090003">
      <w:start w:val="1"/>
      <w:numFmt w:val="bullet"/>
      <w:lvlText w:val="o"/>
      <w:lvlJc w:val="left"/>
      <w:pPr>
        <w:ind w:left="1080" w:hanging="360"/>
      </w:pPr>
      <w:rPr>
        <w:rFonts w:ascii="Courier New" w:hAnsi="Courier New" w:cs="Courier New" w:hint="default"/>
      </w:rPr>
    </w:lvl>
    <w:lvl w:ilvl="2" w:tplc="6952E376">
      <w:numFmt w:val="bullet"/>
      <w:lvlText w:val="-"/>
      <w:lvlJc w:val="left"/>
      <w:pPr>
        <w:ind w:left="1800" w:hanging="360"/>
      </w:pPr>
      <w:rPr>
        <w:rFonts w:ascii="Arial" w:eastAsia="Times New Roman"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4F7AFE"/>
    <w:multiLevelType w:val="multilevel"/>
    <w:tmpl w:val="54B4DB5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1DC5194"/>
    <w:multiLevelType w:val="multilevel"/>
    <w:tmpl w:val="DAB6388C"/>
    <w:lvl w:ilvl="0">
      <w:start w:val="1"/>
      <w:numFmt w:val="bullet"/>
      <w:pStyle w:val="ListBullet"/>
      <w:lvlText w:val="❖"/>
      <w:lvlJc w:val="left"/>
      <w:pPr>
        <w:ind w:left="720" w:hanging="360"/>
      </w:pPr>
      <w:rPr>
        <w:rFonts w:ascii="Noto Sans Symbols" w:eastAsia="Noto Sans Symbols" w:hAnsi="Noto Sans Symbols" w:cs="Noto Sans Symbols"/>
        <w:color w:val="538135"/>
        <w:sz w:val="16"/>
        <w:szCs w:val="16"/>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1867BF"/>
    <w:multiLevelType w:val="multilevel"/>
    <w:tmpl w:val="9A4C0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8C0D1A"/>
    <w:multiLevelType w:val="multilevel"/>
    <w:tmpl w:val="A9B87D0E"/>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460795C"/>
    <w:multiLevelType w:val="multilevel"/>
    <w:tmpl w:val="CDEA2FA4"/>
    <w:lvl w:ilvl="0">
      <w:start w:val="1"/>
      <w:numFmt w:val="decimal"/>
      <w:pStyle w:val="EsriDecoratedBullet"/>
      <w:lvlText w:val="%1"/>
      <w:lvlJc w:val="left"/>
      <w:pPr>
        <w:ind w:left="432" w:hanging="432"/>
      </w:pPr>
    </w:lvl>
    <w:lvl w:ilvl="1">
      <w:start w:val="1"/>
      <w:numFmt w:val="decimal"/>
      <w:lvlText w:val="%1.%2"/>
      <w:lvlJc w:val="left"/>
      <w:pPr>
        <w:ind w:left="3816" w:hanging="576"/>
      </w:pPr>
      <w:rPr>
        <w:rFonts w:asciiTheme="majorHAnsi" w:hAnsiTheme="majorHAnsi" w:cstheme="majorHAnsi" w:hint="default"/>
        <w:b/>
        <w:color w:val="538135"/>
        <w:sz w:val="24"/>
        <w:szCs w:val="24"/>
      </w:rPr>
    </w:lvl>
    <w:lvl w:ilvl="2">
      <w:start w:val="1"/>
      <w:numFmt w:val="decimal"/>
      <w:lvlText w:val="%1.%2.%3"/>
      <w:lvlJc w:val="left"/>
      <w:pPr>
        <w:ind w:left="720" w:hanging="720"/>
      </w:pPr>
      <w:rPr>
        <w:color w:val="538135"/>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1C13B33"/>
    <w:multiLevelType w:val="hybridMultilevel"/>
    <w:tmpl w:val="94949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263D3B"/>
    <w:multiLevelType w:val="multilevel"/>
    <w:tmpl w:val="776ABACC"/>
    <w:lvl w:ilvl="0">
      <w:start w:val="9"/>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E5B1CB8"/>
    <w:multiLevelType w:val="multilevel"/>
    <w:tmpl w:val="061A5DA6"/>
    <w:lvl w:ilvl="0">
      <w:start w:val="1"/>
      <w:numFmt w:val="bullet"/>
      <w:lvlText w:val="❖"/>
      <w:lvlJc w:val="left"/>
      <w:pPr>
        <w:ind w:left="360" w:hanging="360"/>
      </w:pPr>
      <w:rPr>
        <w:rFonts w:ascii="Noto Sans Symbols" w:eastAsia="Noto Sans Symbols" w:hAnsi="Noto Sans Symbols" w:cs="Noto Sans Symbols"/>
        <w:color w:val="538135"/>
        <w:sz w:val="16"/>
        <w:szCs w:val="16"/>
        <w:u w:val="none"/>
      </w:rPr>
    </w:lvl>
    <w:lvl w:ilvl="1">
      <w:start w:val="1"/>
      <w:numFmt w:val="bullet"/>
      <w:lvlText w:val="o"/>
      <w:lvlJc w:val="left"/>
      <w:pPr>
        <w:ind w:left="1080" w:hanging="360"/>
      </w:pPr>
      <w:rPr>
        <w:rFonts w:ascii="Courier New" w:eastAsia="Courier New" w:hAnsi="Courier New" w:cs="Courier New"/>
      </w:rPr>
    </w:lvl>
    <w:lvl w:ilvl="2">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C3F6B39"/>
    <w:multiLevelType w:val="multilevel"/>
    <w:tmpl w:val="DA408A4E"/>
    <w:lvl w:ilvl="0">
      <w:start w:val="1"/>
      <w:numFmt w:val="decimal"/>
      <w:lvlText w:val="%1"/>
      <w:lvlJc w:val="left"/>
      <w:pPr>
        <w:ind w:left="432" w:hanging="432"/>
      </w:pPr>
    </w:lvl>
    <w:lvl w:ilvl="1">
      <w:start w:val="1"/>
      <w:numFmt w:val="decimal"/>
      <w:lvlText w:val="%1.%2"/>
      <w:lvlJc w:val="left"/>
      <w:pPr>
        <w:ind w:left="4986" w:hanging="576"/>
      </w:pPr>
    </w:lvl>
    <w:lvl w:ilvl="2">
      <w:start w:val="1"/>
      <w:numFmt w:val="decimal"/>
      <w:lvlText w:val="%1.%2.%3"/>
      <w:lvlJc w:val="left"/>
      <w:pPr>
        <w:ind w:left="720" w:hanging="720"/>
      </w:pPr>
      <w:rPr>
        <w:color w:val="538135" w:themeColor="accent6"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31923336">
    <w:abstractNumId w:val="5"/>
  </w:num>
  <w:num w:numId="2" w16cid:durableId="619461029">
    <w:abstractNumId w:val="2"/>
  </w:num>
  <w:num w:numId="3" w16cid:durableId="1684551560">
    <w:abstractNumId w:val="8"/>
  </w:num>
  <w:num w:numId="4" w16cid:durableId="1267343845">
    <w:abstractNumId w:val="1"/>
  </w:num>
  <w:num w:numId="5" w16cid:durableId="1605452334">
    <w:abstractNumId w:val="1"/>
  </w:num>
  <w:num w:numId="6" w16cid:durableId="1582251437">
    <w:abstractNumId w:val="1"/>
  </w:num>
  <w:num w:numId="7" w16cid:durableId="1599291130">
    <w:abstractNumId w:val="6"/>
  </w:num>
  <w:num w:numId="8" w16cid:durableId="740251853">
    <w:abstractNumId w:val="1"/>
  </w:num>
  <w:num w:numId="9" w16cid:durableId="1816798722">
    <w:abstractNumId w:val="1"/>
  </w:num>
  <w:num w:numId="10" w16cid:durableId="1521622521">
    <w:abstractNumId w:val="4"/>
  </w:num>
  <w:num w:numId="11" w16cid:durableId="1523318954">
    <w:abstractNumId w:val="7"/>
  </w:num>
  <w:num w:numId="12" w16cid:durableId="1024096698">
    <w:abstractNumId w:val="3"/>
  </w:num>
  <w:num w:numId="13" w16cid:durableId="1431199930">
    <w:abstractNumId w:val="9"/>
  </w:num>
  <w:num w:numId="14" w16cid:durableId="844130112">
    <w:abstractNumId w:val="1"/>
  </w:num>
  <w:num w:numId="15" w16cid:durableId="228151227">
    <w:abstractNumId w:val="0"/>
  </w:num>
  <w:num w:numId="16" w16cid:durableId="1626887860">
    <w:abstractNumId w:val="1"/>
  </w:num>
  <w:num w:numId="17" w16cid:durableId="177235758">
    <w:abstractNumId w:val="1"/>
  </w:num>
  <w:num w:numId="18" w16cid:durableId="316569421">
    <w:abstractNumId w:val="1"/>
  </w:num>
  <w:num w:numId="19" w16cid:durableId="152139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994"/>
    <w:rsid w:val="00034F71"/>
    <w:rsid w:val="00131AD5"/>
    <w:rsid w:val="001533AE"/>
    <w:rsid w:val="00160994"/>
    <w:rsid w:val="001A4248"/>
    <w:rsid w:val="001D6597"/>
    <w:rsid w:val="001F27D8"/>
    <w:rsid w:val="00204357"/>
    <w:rsid w:val="00224683"/>
    <w:rsid w:val="00237190"/>
    <w:rsid w:val="00242868"/>
    <w:rsid w:val="002C3BF8"/>
    <w:rsid w:val="002E6E97"/>
    <w:rsid w:val="00314CF2"/>
    <w:rsid w:val="0032605C"/>
    <w:rsid w:val="00342A93"/>
    <w:rsid w:val="00412459"/>
    <w:rsid w:val="004946D3"/>
    <w:rsid w:val="004A2AF7"/>
    <w:rsid w:val="004B5F8F"/>
    <w:rsid w:val="004D3E6B"/>
    <w:rsid w:val="004D7486"/>
    <w:rsid w:val="004F4FA8"/>
    <w:rsid w:val="00502C3B"/>
    <w:rsid w:val="0058185B"/>
    <w:rsid w:val="00586B65"/>
    <w:rsid w:val="005B6E7C"/>
    <w:rsid w:val="00641ECF"/>
    <w:rsid w:val="00691D73"/>
    <w:rsid w:val="00692696"/>
    <w:rsid w:val="00693797"/>
    <w:rsid w:val="006D4BD0"/>
    <w:rsid w:val="006E3C49"/>
    <w:rsid w:val="00747BD8"/>
    <w:rsid w:val="007F34BA"/>
    <w:rsid w:val="00854D5B"/>
    <w:rsid w:val="008631E8"/>
    <w:rsid w:val="00866BE7"/>
    <w:rsid w:val="00944049"/>
    <w:rsid w:val="00997100"/>
    <w:rsid w:val="009B06B2"/>
    <w:rsid w:val="009E58C6"/>
    <w:rsid w:val="00A4651C"/>
    <w:rsid w:val="00A56691"/>
    <w:rsid w:val="00A861CD"/>
    <w:rsid w:val="00AF42B1"/>
    <w:rsid w:val="00B443F6"/>
    <w:rsid w:val="00B542D0"/>
    <w:rsid w:val="00C25B6B"/>
    <w:rsid w:val="00C52880"/>
    <w:rsid w:val="00CF70B1"/>
    <w:rsid w:val="00D8058E"/>
    <w:rsid w:val="00D90453"/>
    <w:rsid w:val="00DF50AA"/>
    <w:rsid w:val="00E31AC9"/>
    <w:rsid w:val="00EC1599"/>
    <w:rsid w:val="00ED5BCA"/>
    <w:rsid w:val="00EF3B9B"/>
    <w:rsid w:val="00F819E2"/>
    <w:rsid w:val="00F91180"/>
    <w:rsid w:val="00FE4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BD36"/>
  <w15:docId w15:val="{4164A350-5C0C-4745-BA44-1B645954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B0F"/>
  </w:style>
  <w:style w:type="paragraph" w:styleId="Heading1">
    <w:name w:val="heading 1"/>
    <w:basedOn w:val="Normal"/>
    <w:link w:val="Heading1Char"/>
    <w:uiPriority w:val="9"/>
    <w:qFormat/>
    <w:rsid w:val="004A41D2"/>
    <w:pPr>
      <w:keepNext/>
      <w:keepLines/>
      <w:numPr>
        <w:numId w:val="4"/>
      </w:numPr>
      <w:pBdr>
        <w:top w:val="single" w:sz="2" w:space="4" w:color="92D050"/>
        <w:left w:val="single" w:sz="2" w:space="4" w:color="92D050"/>
        <w:bottom w:val="single" w:sz="2" w:space="4" w:color="92D050"/>
        <w:right w:val="single" w:sz="2" w:space="4" w:color="92D050"/>
      </w:pBdr>
      <w:shd w:val="clear" w:color="auto" w:fill="92D050"/>
      <w:spacing w:before="320" w:after="0" w:line="240" w:lineRule="auto"/>
      <w:contextualSpacing/>
      <w:outlineLvl w:val="0"/>
    </w:pPr>
    <w:rPr>
      <w:rFonts w:asciiTheme="majorHAnsi" w:eastAsiaTheme="majorEastAsia" w:hAnsiTheme="majorHAnsi" w:cstheme="majorBidi"/>
      <w:b/>
      <w:bCs/>
      <w:caps/>
      <w:color w:val="FFFFFF" w:themeColor="background1"/>
      <w:lang w:eastAsia="ja-JP"/>
    </w:rPr>
  </w:style>
  <w:style w:type="paragraph" w:styleId="Heading2">
    <w:name w:val="heading 2"/>
    <w:basedOn w:val="Normal"/>
    <w:next w:val="Normal"/>
    <w:link w:val="Heading2Char"/>
    <w:uiPriority w:val="9"/>
    <w:unhideWhenUsed/>
    <w:qFormat/>
    <w:rsid w:val="00C5483B"/>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483B"/>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0C2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0C2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0C2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0C2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0C2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0C2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8309F8"/>
    <w:pPr>
      <w:spacing w:before="5400" w:after="3400" w:line="240" w:lineRule="auto"/>
      <w:ind w:left="5040" w:right="-1944"/>
      <w:contextualSpacing/>
    </w:pPr>
    <w:rPr>
      <w:rFonts w:asciiTheme="majorHAnsi" w:eastAsiaTheme="majorEastAsia" w:hAnsiTheme="majorHAnsi" w:cstheme="majorBidi"/>
      <w:kern w:val="28"/>
      <w:sz w:val="72"/>
      <w:szCs w:val="72"/>
      <w:lang w:eastAsia="ja-JP"/>
    </w:rPr>
  </w:style>
  <w:style w:type="character" w:customStyle="1" w:styleId="TitleChar">
    <w:name w:val="Title Char"/>
    <w:basedOn w:val="DefaultParagraphFont"/>
    <w:link w:val="Title"/>
    <w:uiPriority w:val="1"/>
    <w:rsid w:val="008309F8"/>
    <w:rPr>
      <w:rFonts w:asciiTheme="majorHAnsi" w:eastAsiaTheme="majorEastAsia" w:hAnsiTheme="majorHAnsi" w:cstheme="majorBidi"/>
      <w:kern w:val="28"/>
      <w:sz w:val="72"/>
      <w:szCs w:val="72"/>
      <w:lang w:eastAsia="ja-JP"/>
    </w:rPr>
  </w:style>
  <w:style w:type="paragraph" w:customStyle="1" w:styleId="ContactInfo">
    <w:name w:val="Contact Info"/>
    <w:basedOn w:val="Normal"/>
    <w:uiPriority w:val="2"/>
    <w:qFormat/>
    <w:rsid w:val="008309F8"/>
    <w:pPr>
      <w:spacing w:after="0" w:line="300" w:lineRule="auto"/>
      <w:ind w:left="5040" w:right="-1944"/>
    </w:pPr>
    <w:rPr>
      <w:rFonts w:eastAsiaTheme="minorEastAsia"/>
      <w:sz w:val="28"/>
      <w:szCs w:val="28"/>
      <w:lang w:eastAsia="ja-JP"/>
    </w:rPr>
  </w:style>
  <w:style w:type="paragraph" w:styleId="Header">
    <w:name w:val="header"/>
    <w:basedOn w:val="Normal"/>
    <w:link w:val="HeaderChar"/>
    <w:uiPriority w:val="99"/>
    <w:unhideWhenUsed/>
    <w:rsid w:val="00830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9F8"/>
  </w:style>
  <w:style w:type="paragraph" w:styleId="Footer">
    <w:name w:val="footer"/>
    <w:basedOn w:val="Normal"/>
    <w:link w:val="FooterChar"/>
    <w:uiPriority w:val="99"/>
    <w:unhideWhenUsed/>
    <w:rsid w:val="00830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9F8"/>
  </w:style>
  <w:style w:type="paragraph" w:styleId="BalloonText">
    <w:name w:val="Balloon Text"/>
    <w:basedOn w:val="Normal"/>
    <w:link w:val="BalloonTextChar"/>
    <w:uiPriority w:val="99"/>
    <w:semiHidden/>
    <w:unhideWhenUsed/>
    <w:rsid w:val="00830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9F8"/>
    <w:rPr>
      <w:rFonts w:ascii="Segoe UI" w:hAnsi="Segoe UI" w:cs="Segoe UI"/>
      <w:sz w:val="18"/>
      <w:szCs w:val="18"/>
    </w:rPr>
  </w:style>
  <w:style w:type="paragraph" w:styleId="CommentText">
    <w:name w:val="annotation text"/>
    <w:basedOn w:val="Normal"/>
    <w:link w:val="CommentTextChar"/>
    <w:uiPriority w:val="99"/>
    <w:semiHidden/>
    <w:unhideWhenUsed/>
    <w:rsid w:val="008309F8"/>
    <w:pPr>
      <w:spacing w:line="240" w:lineRule="auto"/>
    </w:pPr>
    <w:rPr>
      <w:sz w:val="20"/>
      <w:szCs w:val="20"/>
    </w:rPr>
  </w:style>
  <w:style w:type="character" w:customStyle="1" w:styleId="CommentTextChar">
    <w:name w:val="Comment Text Char"/>
    <w:basedOn w:val="DefaultParagraphFont"/>
    <w:link w:val="CommentText"/>
    <w:uiPriority w:val="99"/>
    <w:semiHidden/>
    <w:rsid w:val="008309F8"/>
    <w:rPr>
      <w:sz w:val="20"/>
      <w:szCs w:val="20"/>
    </w:rPr>
  </w:style>
  <w:style w:type="character" w:styleId="CommentReference">
    <w:name w:val="annotation reference"/>
    <w:basedOn w:val="DefaultParagraphFont"/>
    <w:uiPriority w:val="99"/>
    <w:semiHidden/>
    <w:unhideWhenUsed/>
    <w:rsid w:val="008309F8"/>
    <w:rPr>
      <w:sz w:val="22"/>
      <w:szCs w:val="16"/>
    </w:rPr>
  </w:style>
  <w:style w:type="paragraph" w:customStyle="1" w:styleId="EsriDecoratedBullet">
    <w:name w:val="Esri Decorated Bullet"/>
    <w:basedOn w:val="Normal"/>
    <w:rsid w:val="008309F8"/>
    <w:pPr>
      <w:numPr>
        <w:numId w:val="1"/>
      </w:numPr>
      <w:tabs>
        <w:tab w:val="num" w:pos="360"/>
      </w:tabs>
      <w:spacing w:before="120" w:after="0" w:line="264" w:lineRule="auto"/>
      <w:ind w:left="0" w:firstLine="0"/>
    </w:pPr>
    <w:rPr>
      <w:rFonts w:eastAsia="Times New Roman"/>
      <w:lang w:eastAsia="ja-JP"/>
    </w:rPr>
  </w:style>
  <w:style w:type="character" w:customStyle="1" w:styleId="Heading1Char">
    <w:name w:val="Heading 1 Char"/>
    <w:basedOn w:val="DefaultParagraphFont"/>
    <w:link w:val="Heading1"/>
    <w:uiPriority w:val="9"/>
    <w:rsid w:val="004A41D2"/>
    <w:rPr>
      <w:rFonts w:asciiTheme="majorHAnsi" w:eastAsiaTheme="majorEastAsia" w:hAnsiTheme="majorHAnsi" w:cstheme="majorBidi"/>
      <w:b/>
      <w:bCs/>
      <w:caps/>
      <w:color w:val="FFFFFF" w:themeColor="background1"/>
      <w:shd w:val="clear" w:color="auto" w:fill="92D050"/>
      <w:lang w:eastAsia="ja-JP"/>
    </w:rPr>
  </w:style>
  <w:style w:type="character" w:customStyle="1" w:styleId="Heading2Char">
    <w:name w:val="Heading 2 Char"/>
    <w:basedOn w:val="DefaultParagraphFont"/>
    <w:link w:val="Heading2"/>
    <w:uiPriority w:val="9"/>
    <w:rsid w:val="00C548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483B"/>
    <w:rPr>
      <w:rFonts w:asciiTheme="majorHAnsi" w:eastAsiaTheme="majorEastAsia" w:hAnsiTheme="majorHAnsi" w:cstheme="majorBidi"/>
      <w:color w:val="1F3763" w:themeColor="accent1" w:themeShade="7F"/>
      <w:sz w:val="24"/>
      <w:szCs w:val="24"/>
    </w:rPr>
  </w:style>
  <w:style w:type="paragraph" w:styleId="ListBullet">
    <w:name w:val="List Bullet"/>
    <w:basedOn w:val="Normal"/>
    <w:uiPriority w:val="99"/>
    <w:semiHidden/>
    <w:unhideWhenUsed/>
    <w:rsid w:val="00C5483B"/>
    <w:pPr>
      <w:numPr>
        <w:numId w:val="2"/>
      </w:numPr>
      <w:contextualSpacing/>
    </w:pPr>
  </w:style>
  <w:style w:type="paragraph" w:styleId="ListParagraph">
    <w:name w:val="List Paragraph"/>
    <w:basedOn w:val="Normal"/>
    <w:uiPriority w:val="34"/>
    <w:unhideWhenUsed/>
    <w:qFormat/>
    <w:rsid w:val="00C5483B"/>
    <w:pPr>
      <w:spacing w:before="120" w:after="0" w:line="264" w:lineRule="auto"/>
      <w:ind w:left="720"/>
      <w:contextualSpacing/>
    </w:pPr>
    <w:rPr>
      <w:rFonts w:eastAsia="Times New Roman"/>
      <w:lang w:eastAsia="ja-JP"/>
    </w:rPr>
  </w:style>
  <w:style w:type="paragraph" w:styleId="CommentSubject">
    <w:name w:val="annotation subject"/>
    <w:basedOn w:val="CommentText"/>
    <w:next w:val="CommentText"/>
    <w:link w:val="CommentSubjectChar"/>
    <w:uiPriority w:val="99"/>
    <w:semiHidden/>
    <w:unhideWhenUsed/>
    <w:rsid w:val="00C5483B"/>
    <w:rPr>
      <w:b/>
      <w:bCs/>
    </w:rPr>
  </w:style>
  <w:style w:type="character" w:customStyle="1" w:styleId="CommentSubjectChar">
    <w:name w:val="Comment Subject Char"/>
    <w:basedOn w:val="CommentTextChar"/>
    <w:link w:val="CommentSubject"/>
    <w:uiPriority w:val="99"/>
    <w:semiHidden/>
    <w:rsid w:val="00C5483B"/>
    <w:rPr>
      <w:b/>
      <w:bCs/>
      <w:sz w:val="20"/>
      <w:szCs w:val="20"/>
    </w:rPr>
  </w:style>
  <w:style w:type="table" w:styleId="TableGrid">
    <w:name w:val="Table Grid"/>
    <w:basedOn w:val="TableNormal"/>
    <w:uiPriority w:val="39"/>
    <w:rsid w:val="006B2D82"/>
    <w:pPr>
      <w:spacing w:after="0" w:line="240" w:lineRule="auto"/>
    </w:pPr>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4695C"/>
    <w:pPr>
      <w:pBdr>
        <w:top w:val="none" w:sz="0" w:space="0" w:color="auto"/>
        <w:left w:val="none" w:sz="0" w:space="0" w:color="auto"/>
        <w:bottom w:val="none" w:sz="0" w:space="0" w:color="auto"/>
        <w:right w:val="none" w:sz="0" w:space="0" w:color="auto"/>
      </w:pBdr>
      <w:shd w:val="clear" w:color="auto" w:fill="auto"/>
      <w:spacing w:before="240" w:line="259" w:lineRule="auto"/>
      <w:contextualSpacing w:val="0"/>
      <w:outlineLvl w:val="9"/>
    </w:pPr>
    <w:rPr>
      <w:b w:val="0"/>
      <w:bCs w:val="0"/>
      <w:caps w:val="0"/>
      <w:color w:val="2F5496" w:themeColor="accent1" w:themeShade="BF"/>
      <w:sz w:val="32"/>
      <w:szCs w:val="32"/>
      <w:lang w:eastAsia="en-US"/>
    </w:rPr>
  </w:style>
  <w:style w:type="paragraph" w:styleId="TOC1">
    <w:name w:val="toc 1"/>
    <w:basedOn w:val="Normal"/>
    <w:next w:val="Normal"/>
    <w:autoRedefine/>
    <w:uiPriority w:val="39"/>
    <w:unhideWhenUsed/>
    <w:rsid w:val="006471EA"/>
    <w:pPr>
      <w:tabs>
        <w:tab w:val="right" w:leader="dot" w:pos="9350"/>
      </w:tabs>
      <w:spacing w:after="100"/>
    </w:pPr>
  </w:style>
  <w:style w:type="paragraph" w:styleId="TOC2">
    <w:name w:val="toc 2"/>
    <w:basedOn w:val="Normal"/>
    <w:next w:val="Normal"/>
    <w:autoRedefine/>
    <w:uiPriority w:val="39"/>
    <w:unhideWhenUsed/>
    <w:rsid w:val="00F4695C"/>
    <w:pPr>
      <w:spacing w:after="100"/>
      <w:ind w:left="220"/>
    </w:pPr>
  </w:style>
  <w:style w:type="paragraph" w:styleId="TOC3">
    <w:name w:val="toc 3"/>
    <w:basedOn w:val="Normal"/>
    <w:next w:val="Normal"/>
    <w:autoRedefine/>
    <w:uiPriority w:val="39"/>
    <w:unhideWhenUsed/>
    <w:rsid w:val="00F4695C"/>
    <w:pPr>
      <w:spacing w:after="100"/>
      <w:ind w:left="440"/>
    </w:pPr>
  </w:style>
  <w:style w:type="character" w:styleId="Hyperlink">
    <w:name w:val="Hyperlink"/>
    <w:basedOn w:val="DefaultParagraphFont"/>
    <w:uiPriority w:val="99"/>
    <w:unhideWhenUsed/>
    <w:rsid w:val="00F4695C"/>
    <w:rPr>
      <w:color w:val="0563C1" w:themeColor="hyperlink"/>
      <w:u w:val="single"/>
    </w:rPr>
  </w:style>
  <w:style w:type="paragraph" w:styleId="Caption">
    <w:name w:val="caption"/>
    <w:basedOn w:val="Normal"/>
    <w:next w:val="Normal"/>
    <w:uiPriority w:val="35"/>
    <w:unhideWhenUsed/>
    <w:qFormat/>
    <w:rsid w:val="00B12DEE"/>
    <w:pPr>
      <w:spacing w:after="200" w:line="312" w:lineRule="auto"/>
    </w:pPr>
    <w:rPr>
      <w:rFonts w:ascii="Arial" w:eastAsia="Times New Roman" w:hAnsi="Arial" w:cs="Times New Roman"/>
      <w:i/>
      <w:iCs/>
      <w:color w:val="0070C0"/>
      <w:sz w:val="18"/>
      <w:szCs w:val="18"/>
      <w:lang w:val="en-CA"/>
    </w:rPr>
  </w:style>
  <w:style w:type="paragraph" w:styleId="FootnoteText">
    <w:name w:val="footnote text"/>
    <w:basedOn w:val="Normal"/>
    <w:link w:val="FootnoteTextChar"/>
    <w:uiPriority w:val="99"/>
    <w:semiHidden/>
    <w:unhideWhenUsed/>
    <w:rsid w:val="00810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0C26"/>
    <w:rPr>
      <w:sz w:val="20"/>
      <w:szCs w:val="20"/>
    </w:rPr>
  </w:style>
  <w:style w:type="character" w:styleId="FootnoteReference">
    <w:name w:val="footnote reference"/>
    <w:basedOn w:val="DefaultParagraphFont"/>
    <w:uiPriority w:val="99"/>
    <w:semiHidden/>
    <w:unhideWhenUsed/>
    <w:rsid w:val="00810C26"/>
    <w:rPr>
      <w:vertAlign w:val="superscript"/>
    </w:rPr>
  </w:style>
  <w:style w:type="character" w:customStyle="1" w:styleId="Heading4Char">
    <w:name w:val="Heading 4 Char"/>
    <w:basedOn w:val="DefaultParagraphFont"/>
    <w:link w:val="Heading4"/>
    <w:uiPriority w:val="9"/>
    <w:rsid w:val="00810C2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10C2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10C2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10C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10C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0C26"/>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rsid w:val="005A00E3"/>
    <w:rPr>
      <w:color w:val="605E5C"/>
      <w:shd w:val="clear" w:color="auto" w:fill="E1DFDD"/>
    </w:rPr>
  </w:style>
  <w:style w:type="paragraph" w:styleId="Revision">
    <w:name w:val="Revision"/>
    <w:hidden/>
    <w:uiPriority w:val="99"/>
    <w:semiHidden/>
    <w:rsid w:val="00965C31"/>
    <w:pPr>
      <w:spacing w:after="0" w:line="240" w:lineRule="auto"/>
    </w:pPr>
  </w:style>
  <w:style w:type="character" w:styleId="FollowedHyperlink">
    <w:name w:val="FollowedHyperlink"/>
    <w:basedOn w:val="DefaultParagraphFont"/>
    <w:uiPriority w:val="99"/>
    <w:semiHidden/>
    <w:unhideWhenUsed/>
    <w:rsid w:val="003D511C"/>
    <w:rPr>
      <w:color w:val="954F72" w:themeColor="followedHyperlink"/>
      <w:u w:val="single"/>
    </w:rPr>
  </w:style>
  <w:style w:type="paragraph" w:styleId="EndnoteText">
    <w:name w:val="endnote text"/>
    <w:basedOn w:val="Normal"/>
    <w:link w:val="EndnoteTextChar"/>
    <w:uiPriority w:val="99"/>
    <w:semiHidden/>
    <w:unhideWhenUsed/>
    <w:rsid w:val="000648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48C8"/>
    <w:rPr>
      <w:sz w:val="20"/>
      <w:szCs w:val="20"/>
    </w:rPr>
  </w:style>
  <w:style w:type="character" w:styleId="EndnoteReference">
    <w:name w:val="endnote reference"/>
    <w:basedOn w:val="DefaultParagraphFont"/>
    <w:uiPriority w:val="99"/>
    <w:semiHidden/>
    <w:unhideWhenUsed/>
    <w:rsid w:val="000648C8"/>
    <w:rPr>
      <w:vertAlign w:val="superscript"/>
    </w:rPr>
  </w:style>
  <w:style w:type="character" w:styleId="Strong">
    <w:name w:val="Strong"/>
    <w:basedOn w:val="DefaultParagraphFont"/>
    <w:uiPriority w:val="22"/>
    <w:qFormat/>
    <w:rsid w:val="00E61926"/>
    <w:rPr>
      <w:b/>
      <w:bCs/>
    </w:rPr>
  </w:style>
  <w:style w:type="paragraph" w:styleId="NoSpacing">
    <w:name w:val="No Spacing"/>
    <w:uiPriority w:val="1"/>
    <w:qFormat/>
    <w:rsid w:val="007156CE"/>
    <w:pPr>
      <w:spacing w:after="0" w:line="240" w:lineRule="auto"/>
    </w:pPr>
    <w:rPr>
      <w:color w:val="44546A" w:themeColor="text2"/>
      <w:sz w:val="20"/>
      <w:szCs w:val="20"/>
    </w:rPr>
  </w:style>
  <w:style w:type="paragraph" w:styleId="Bibliography">
    <w:name w:val="Bibliography"/>
    <w:basedOn w:val="Normal"/>
    <w:next w:val="Normal"/>
    <w:uiPriority w:val="37"/>
    <w:unhideWhenUsed/>
    <w:rsid w:val="004A41D2"/>
  </w:style>
  <w:style w:type="character" w:styleId="PlaceholderText">
    <w:name w:val="Placeholder Text"/>
    <w:basedOn w:val="DefaultParagraphFont"/>
    <w:uiPriority w:val="99"/>
    <w:semiHidden/>
    <w:rsid w:val="00B263B0"/>
    <w:rPr>
      <w:color w:val="808080"/>
    </w:rPr>
  </w:style>
  <w:style w:type="paragraph" w:styleId="Subtitle">
    <w:name w:val="Subtitle"/>
    <w:basedOn w:val="Normal"/>
    <w:next w:val="Normal"/>
    <w:rsid w:val="00131AD5"/>
    <w:pPr>
      <w:keepNext/>
      <w:keepLines/>
      <w:spacing w:before="360" w:after="80"/>
    </w:pPr>
    <w:rPr>
      <w:rFonts w:ascii="Georgia" w:eastAsia="Georgia" w:hAnsi="Georgia" w:cs="Georgia"/>
      <w:i/>
      <w:color w:val="666666"/>
      <w:sz w:val="48"/>
      <w:szCs w:val="48"/>
    </w:rPr>
  </w:style>
  <w:style w:type="table" w:customStyle="1" w:styleId="a">
    <w:basedOn w:val="TableNormal"/>
    <w:rsid w:val="00131AD5"/>
    <w:tblPr>
      <w:tblStyleRowBandSize w:val="1"/>
      <w:tblStyleColBandSize w:val="1"/>
      <w:tblCellMar>
        <w:left w:w="0" w:type="dxa"/>
        <w:right w:w="0" w:type="dxa"/>
      </w:tblCellMar>
    </w:tblPr>
  </w:style>
  <w:style w:type="table" w:customStyle="1" w:styleId="a0">
    <w:basedOn w:val="TableNormal"/>
    <w:rsid w:val="00131AD5"/>
    <w:tblPr>
      <w:tblStyleRowBandSize w:val="1"/>
      <w:tblStyleColBandSize w:val="1"/>
      <w:tblCellMar>
        <w:left w:w="0" w:type="dxa"/>
        <w:right w:w="0" w:type="dxa"/>
      </w:tblCellMar>
    </w:tblPr>
  </w:style>
  <w:style w:type="table" w:customStyle="1" w:styleId="a1">
    <w:basedOn w:val="TableNormal"/>
    <w:rsid w:val="00131AD5"/>
    <w:pPr>
      <w:spacing w:after="0" w:line="240" w:lineRule="auto"/>
    </w:pPr>
    <w:tblPr>
      <w:tblStyleRowBandSize w:val="1"/>
      <w:tblStyleColBandSize w:val="1"/>
    </w:tblPr>
  </w:style>
  <w:style w:type="table" w:customStyle="1" w:styleId="a2">
    <w:basedOn w:val="TableNormal"/>
    <w:rsid w:val="00131AD5"/>
    <w:tblPr>
      <w:tblStyleRowBandSize w:val="1"/>
      <w:tblStyleColBandSize w:val="1"/>
      <w:tblCellMar>
        <w:top w:w="15" w:type="dxa"/>
        <w:left w:w="15" w:type="dxa"/>
        <w:bottom w:w="15" w:type="dxa"/>
        <w:right w:w="15" w:type="dxa"/>
      </w:tblCellMar>
    </w:tblPr>
  </w:style>
  <w:style w:type="paragraph" w:styleId="TOC4">
    <w:name w:val="toc 4"/>
    <w:basedOn w:val="Normal"/>
    <w:next w:val="Normal"/>
    <w:autoRedefine/>
    <w:uiPriority w:val="39"/>
    <w:unhideWhenUsed/>
    <w:rsid w:val="00691D73"/>
    <w:pPr>
      <w:spacing w:after="100"/>
      <w:ind w:left="660"/>
    </w:pPr>
  </w:style>
  <w:style w:type="paragraph" w:customStyle="1" w:styleId="Normal1">
    <w:name w:val="Normal1"/>
    <w:rsid w:val="00314CF2"/>
    <w:pPr>
      <w:spacing w:after="0" w:line="276" w:lineRule="auto"/>
    </w:pPr>
    <w:rPr>
      <w:rFonts w:ascii="Arial" w:eastAsia="Arial" w:hAnsi="Arial" w:cs="Arial"/>
      <w:lang w:eastAsia="en-US"/>
    </w:rPr>
  </w:style>
  <w:style w:type="paragraph" w:styleId="NormalWeb">
    <w:name w:val="Normal (Web)"/>
    <w:basedOn w:val="Normal"/>
    <w:uiPriority w:val="99"/>
    <w:semiHidden/>
    <w:unhideWhenUsed/>
    <w:rsid w:val="00ED5BCA"/>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7266">
      <w:bodyDiv w:val="1"/>
      <w:marLeft w:val="0"/>
      <w:marRight w:val="0"/>
      <w:marTop w:val="0"/>
      <w:marBottom w:val="0"/>
      <w:divBdr>
        <w:top w:val="none" w:sz="0" w:space="0" w:color="auto"/>
        <w:left w:val="none" w:sz="0" w:space="0" w:color="auto"/>
        <w:bottom w:val="none" w:sz="0" w:space="0" w:color="auto"/>
        <w:right w:val="none" w:sz="0" w:space="0" w:color="auto"/>
      </w:divBdr>
      <w:divsChild>
        <w:div w:id="396244128">
          <w:marLeft w:val="3544"/>
          <w:marRight w:val="0"/>
          <w:marTop w:val="0"/>
          <w:marBottom w:val="0"/>
          <w:divBdr>
            <w:top w:val="none" w:sz="0" w:space="0" w:color="auto"/>
            <w:left w:val="none" w:sz="0" w:space="0" w:color="auto"/>
            <w:bottom w:val="none" w:sz="0" w:space="0" w:color="auto"/>
            <w:right w:val="none" w:sz="0" w:space="0" w:color="auto"/>
          </w:divBdr>
        </w:div>
      </w:divsChild>
    </w:div>
    <w:div w:id="121732880">
      <w:bodyDiv w:val="1"/>
      <w:marLeft w:val="0"/>
      <w:marRight w:val="0"/>
      <w:marTop w:val="0"/>
      <w:marBottom w:val="0"/>
      <w:divBdr>
        <w:top w:val="none" w:sz="0" w:space="0" w:color="auto"/>
        <w:left w:val="none" w:sz="0" w:space="0" w:color="auto"/>
        <w:bottom w:val="none" w:sz="0" w:space="0" w:color="auto"/>
        <w:right w:val="none" w:sz="0" w:space="0" w:color="auto"/>
      </w:divBdr>
    </w:div>
    <w:div w:id="192152614">
      <w:bodyDiv w:val="1"/>
      <w:marLeft w:val="0"/>
      <w:marRight w:val="0"/>
      <w:marTop w:val="0"/>
      <w:marBottom w:val="0"/>
      <w:divBdr>
        <w:top w:val="none" w:sz="0" w:space="0" w:color="auto"/>
        <w:left w:val="none" w:sz="0" w:space="0" w:color="auto"/>
        <w:bottom w:val="none" w:sz="0" w:space="0" w:color="auto"/>
        <w:right w:val="none" w:sz="0" w:space="0" w:color="auto"/>
      </w:divBdr>
    </w:div>
    <w:div w:id="466357648">
      <w:bodyDiv w:val="1"/>
      <w:marLeft w:val="0"/>
      <w:marRight w:val="0"/>
      <w:marTop w:val="0"/>
      <w:marBottom w:val="0"/>
      <w:divBdr>
        <w:top w:val="none" w:sz="0" w:space="0" w:color="auto"/>
        <w:left w:val="none" w:sz="0" w:space="0" w:color="auto"/>
        <w:bottom w:val="none" w:sz="0" w:space="0" w:color="auto"/>
        <w:right w:val="none" w:sz="0" w:space="0" w:color="auto"/>
      </w:divBdr>
      <w:divsChild>
        <w:div w:id="662439717">
          <w:marLeft w:val="0"/>
          <w:marRight w:val="0"/>
          <w:marTop w:val="0"/>
          <w:marBottom w:val="0"/>
          <w:divBdr>
            <w:top w:val="none" w:sz="0" w:space="0" w:color="auto"/>
            <w:left w:val="none" w:sz="0" w:space="0" w:color="auto"/>
            <w:bottom w:val="none" w:sz="0" w:space="0" w:color="auto"/>
            <w:right w:val="none" w:sz="0" w:space="0" w:color="auto"/>
          </w:divBdr>
        </w:div>
      </w:divsChild>
    </w:div>
    <w:div w:id="1224095449">
      <w:bodyDiv w:val="1"/>
      <w:marLeft w:val="0"/>
      <w:marRight w:val="0"/>
      <w:marTop w:val="0"/>
      <w:marBottom w:val="0"/>
      <w:divBdr>
        <w:top w:val="none" w:sz="0" w:space="0" w:color="auto"/>
        <w:left w:val="none" w:sz="0" w:space="0" w:color="auto"/>
        <w:bottom w:val="none" w:sz="0" w:space="0" w:color="auto"/>
        <w:right w:val="none" w:sz="0" w:space="0" w:color="auto"/>
      </w:divBdr>
    </w:div>
    <w:div w:id="1710181535">
      <w:bodyDiv w:val="1"/>
      <w:marLeft w:val="0"/>
      <w:marRight w:val="0"/>
      <w:marTop w:val="0"/>
      <w:marBottom w:val="0"/>
      <w:divBdr>
        <w:top w:val="none" w:sz="0" w:space="0" w:color="auto"/>
        <w:left w:val="none" w:sz="0" w:space="0" w:color="auto"/>
        <w:bottom w:val="none" w:sz="0" w:space="0" w:color="auto"/>
        <w:right w:val="none" w:sz="0" w:space="0" w:color="auto"/>
      </w:divBdr>
    </w:div>
    <w:div w:id="2022780950">
      <w:bodyDiv w:val="1"/>
      <w:marLeft w:val="0"/>
      <w:marRight w:val="0"/>
      <w:marTop w:val="0"/>
      <w:marBottom w:val="0"/>
      <w:divBdr>
        <w:top w:val="none" w:sz="0" w:space="0" w:color="auto"/>
        <w:left w:val="none" w:sz="0" w:space="0" w:color="auto"/>
        <w:bottom w:val="none" w:sz="0" w:space="0" w:color="auto"/>
        <w:right w:val="none" w:sz="0" w:space="0" w:color="auto"/>
      </w:divBdr>
    </w:div>
    <w:div w:id="2138839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archive.ics.uci.edu/ml/datasets/Bank+Marketin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imb22</b:Tag>
    <b:SourceType>DocumentFromInternetSite</b:SourceType>
    <b:Guid>{02CCAAA1-E4B2-4E2D-BDC3-EE9255B31D1C}</b:Guid>
    <b:Title>User Guide</b:Title>
    <b:Year>2022</b:Year>
    <b:Month>Jan</b:Month>
    <b:Day>11</b:Day>
    <b:YearAccessed>2022</b:YearAccessed>
    <b:MonthAccessed>April</b:MonthAccessed>
    <b:DayAccessed>13</b:DayAccessed>
    <b:URL>https://imbalanced-learn.org/stable/user_guide.html#user-guide</b:URL>
    <b:Author>
      <b:Author>
        <b:NameList>
          <b:Person>
            <b:Last>imbalanced-learn</b:Last>
          </b:Person>
        </b:NameList>
      </b:Author>
    </b:Author>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p/YNiOFwJHk1WchtQ6kc/pjIu4g==">AMUW2mXRcUXysvNUG/8H91LvVc9C8PzhU/Y+UpUJaeVXivOR2UhgNbQGlOaQTRybOZfiBrioueoCTnSwgBKZm7Oy8Y4J11RDFg/RHNZ5zICn0Rvfz0kK0/TH0dGLkDhH3K0EeX0z19K6IzDJt7ztKttCIYvqTMYmFDL3N2noTboiFxTKD/J+fBfUT/nX6O22Lwgwi6fzm55V9VEN4g7Ep+BnNbvecVkFMR+OQZ5QeetWyW08ODizh4aCQK19G+f8vR/NX2xgw3gfGIeIGelcEs0OA04AAsf425hNDJb7MbzbOF+ZWiWmGoVtYveiSscTUHMPJZNNcNGUzwaORjCdwfEf0KLqtUzpWQ==</go:docsCustomData>
</go:gDocsCustomXmlDataStorage>
</file>

<file path=customXml/itemProps1.xml><?xml version="1.0" encoding="utf-8"?>
<ds:datastoreItem xmlns:ds="http://schemas.openxmlformats.org/officeDocument/2006/customXml" ds:itemID="{CA33E4ED-662B-49E1-81B9-440C7E9F75D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IAMGOLD</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Beena Pulimpallil</cp:lastModifiedBy>
  <cp:revision>3</cp:revision>
  <dcterms:created xsi:type="dcterms:W3CDTF">2024-08-07T20:03:00Z</dcterms:created>
  <dcterms:modified xsi:type="dcterms:W3CDTF">2024-08-07T20:07:00Z</dcterms:modified>
</cp:coreProperties>
</file>