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08619" w14:textId="08916585" w:rsidR="00F8065E" w:rsidRPr="00963B4E" w:rsidRDefault="00000000" w:rsidP="00963B4E">
      <w:pPr>
        <w:pStyle w:val="Heading1"/>
        <w:rPr>
          <w:rStyle w:val="IntenseEmphasis"/>
          <w:sz w:val="36"/>
          <w:szCs w:val="36"/>
        </w:rPr>
      </w:pPr>
      <w:r w:rsidRPr="00963B4E">
        <w:rPr>
          <w:sz w:val="36"/>
          <w:szCs w:val="36"/>
        </w:rPr>
        <w:t>Standard Operating Procedure (SOP) – Water Level Management Product</w:t>
      </w:r>
    </w:p>
    <w:p w14:paraId="2668CD33" w14:textId="77777777" w:rsidR="00963B4E" w:rsidRDefault="00963B4E"/>
    <w:p w14:paraId="46A57800" w14:textId="0FE6DAE9" w:rsidR="00F8065E" w:rsidRDefault="00000000">
      <w:r>
        <w:t>Document Version: 1.0</w:t>
      </w:r>
    </w:p>
    <w:p w14:paraId="7F38264B" w14:textId="3D3CD104" w:rsidR="00F8065E" w:rsidRDefault="00000000">
      <w:r>
        <w:t>Date: [</w:t>
      </w:r>
      <w:r w:rsidR="00963B4E">
        <w:t>17/07/2025</w:t>
      </w:r>
      <w:r>
        <w:t>]</w:t>
      </w:r>
    </w:p>
    <w:p w14:paraId="282206CE" w14:textId="77777777" w:rsidR="00F8065E" w:rsidRDefault="00000000">
      <w:r>
        <w:t>Purpose: To establish a standardized process for hardware and software development, integration, delivery, and support for the Water Level Management System.</w:t>
      </w:r>
    </w:p>
    <w:p w14:paraId="3C6BD48B" w14:textId="77777777" w:rsidR="00F8065E" w:rsidRDefault="00000000">
      <w:pPr>
        <w:pStyle w:val="Heading1"/>
      </w:pPr>
      <w:r>
        <w:t>Hardware Process Flow</w:t>
      </w:r>
    </w:p>
    <w:p w14:paraId="0FC5ABD2" w14:textId="77777777" w:rsidR="00F8065E" w:rsidRDefault="00000000">
      <w:pPr>
        <w:pStyle w:val="Heading2"/>
      </w:pPr>
      <w:r>
        <w:t>1. Component Procurement and Payment</w:t>
      </w:r>
    </w:p>
    <w:p w14:paraId="2D5D4A2B" w14:textId="77777777" w:rsidR="00F8065E" w:rsidRDefault="00000000">
      <w:pPr>
        <w:pStyle w:val="ListBullet"/>
      </w:pPr>
      <w:r>
        <w:t>Identify the Bill of Materials (BOM) as per finalized circuit design.</w:t>
      </w:r>
    </w:p>
    <w:p w14:paraId="6EF313E8" w14:textId="77777777" w:rsidR="00F8065E" w:rsidRDefault="00000000">
      <w:pPr>
        <w:pStyle w:val="ListBullet"/>
      </w:pPr>
      <w:r>
        <w:t>Source and compare prices from vendors.</w:t>
      </w:r>
    </w:p>
    <w:p w14:paraId="7E4FA5A3" w14:textId="77777777" w:rsidR="00F8065E" w:rsidRDefault="00000000">
      <w:pPr>
        <w:pStyle w:val="ListBullet"/>
      </w:pPr>
      <w:r>
        <w:t>Place order and track shipments.</w:t>
      </w:r>
    </w:p>
    <w:p w14:paraId="50924FE1" w14:textId="77777777" w:rsidR="00F8065E" w:rsidRDefault="00000000">
      <w:pPr>
        <w:pStyle w:val="ListBullet"/>
      </w:pPr>
      <w:r>
        <w:t>Maintain procurement receipts for accounting.</w:t>
      </w:r>
    </w:p>
    <w:p w14:paraId="180F59B6" w14:textId="77777777" w:rsidR="00F8065E" w:rsidRDefault="00000000">
      <w:pPr>
        <w:pStyle w:val="ListBullet"/>
      </w:pPr>
      <w:r>
        <w:t>Confirm delivery checklist.</w:t>
      </w:r>
    </w:p>
    <w:p w14:paraId="1FF14EF8" w14:textId="77777777" w:rsidR="00F8065E" w:rsidRDefault="00000000">
      <w:pPr>
        <w:pStyle w:val="Heading2"/>
      </w:pPr>
      <w:r>
        <w:t>2. Preparation for Assembly</w:t>
      </w:r>
    </w:p>
    <w:p w14:paraId="076F4E3F" w14:textId="77777777" w:rsidR="00F8065E" w:rsidRDefault="00000000">
      <w:pPr>
        <w:pStyle w:val="ListBullet"/>
      </w:pPr>
      <w:r>
        <w:t>Prepare and pack all required components for the assembler.</w:t>
      </w:r>
    </w:p>
    <w:p w14:paraId="54198BAC" w14:textId="77777777" w:rsidR="00F8065E" w:rsidRDefault="00000000">
      <w:pPr>
        <w:pStyle w:val="ListBullet"/>
      </w:pPr>
      <w:r>
        <w:t>Provide necessary documents:</w:t>
      </w:r>
    </w:p>
    <w:p w14:paraId="73101594" w14:textId="77777777" w:rsidR="00F8065E" w:rsidRDefault="00000000">
      <w:pPr>
        <w:pStyle w:val="ListBullet"/>
      </w:pPr>
      <w:r>
        <w:t xml:space="preserve">  - PCB layout diagram</w:t>
      </w:r>
    </w:p>
    <w:p w14:paraId="4B18D5A3" w14:textId="77777777" w:rsidR="00F8065E" w:rsidRDefault="00000000">
      <w:pPr>
        <w:pStyle w:val="ListBullet"/>
      </w:pPr>
      <w:r>
        <w:t xml:space="preserve">  - Component placement guide</w:t>
      </w:r>
    </w:p>
    <w:p w14:paraId="12C8A642" w14:textId="77777777" w:rsidR="00F8065E" w:rsidRDefault="00000000">
      <w:pPr>
        <w:pStyle w:val="ListBullet"/>
      </w:pPr>
      <w:r>
        <w:t xml:space="preserve">  - Assembly checklist</w:t>
      </w:r>
    </w:p>
    <w:p w14:paraId="369EF5DD" w14:textId="77777777" w:rsidR="00F8065E" w:rsidRDefault="00000000">
      <w:pPr>
        <w:pStyle w:val="Heading2"/>
      </w:pPr>
      <w:r>
        <w:t>3. Follow-up with Assembly</w:t>
      </w:r>
    </w:p>
    <w:p w14:paraId="0B4AE87E" w14:textId="77777777" w:rsidR="00F8065E" w:rsidRDefault="00000000">
      <w:pPr>
        <w:pStyle w:val="ListBullet"/>
      </w:pPr>
      <w:r>
        <w:t>Assign responsible person for communication with assembler.</w:t>
      </w:r>
    </w:p>
    <w:p w14:paraId="53C5EF02" w14:textId="77777777" w:rsidR="00F8065E" w:rsidRDefault="00000000">
      <w:pPr>
        <w:pStyle w:val="ListBullet"/>
      </w:pPr>
      <w:r>
        <w:t>Monitor progress on a daily or alternate-day basis.</w:t>
      </w:r>
    </w:p>
    <w:p w14:paraId="6B6EF345" w14:textId="77777777" w:rsidR="00F8065E" w:rsidRDefault="00000000">
      <w:pPr>
        <w:pStyle w:val="ListBullet"/>
      </w:pPr>
      <w:r>
        <w:t>Ensure proper ESD-safe practices are followed.</w:t>
      </w:r>
    </w:p>
    <w:p w14:paraId="1A778C37" w14:textId="77777777" w:rsidR="00F8065E" w:rsidRDefault="00000000">
      <w:pPr>
        <w:pStyle w:val="Heading2"/>
      </w:pPr>
      <w:r>
        <w:t>4. Validation of Assembled PCB</w:t>
      </w:r>
    </w:p>
    <w:p w14:paraId="774ACE0D" w14:textId="77777777" w:rsidR="00F8065E" w:rsidRDefault="00000000">
      <w:pPr>
        <w:pStyle w:val="ListBullet"/>
      </w:pPr>
      <w:r>
        <w:t>Conduct visual inspection for soldering quality.</w:t>
      </w:r>
    </w:p>
    <w:p w14:paraId="0BCFD225" w14:textId="77777777" w:rsidR="00F8065E" w:rsidRDefault="00000000">
      <w:pPr>
        <w:pStyle w:val="ListBullet"/>
      </w:pPr>
      <w:r>
        <w:t>Perform continuity and power-on checks.</w:t>
      </w:r>
    </w:p>
    <w:p w14:paraId="3EBD8E03" w14:textId="77777777" w:rsidR="00F8065E" w:rsidRDefault="00000000">
      <w:pPr>
        <w:pStyle w:val="ListBullet"/>
      </w:pPr>
      <w:r>
        <w:t>Maintain a validation checklist/log.</w:t>
      </w:r>
    </w:p>
    <w:p w14:paraId="08FDE841" w14:textId="77777777" w:rsidR="00F8065E" w:rsidRDefault="00000000">
      <w:pPr>
        <w:pStyle w:val="Heading2"/>
      </w:pPr>
      <w:r>
        <w:t>5. Programming for Specific Product</w:t>
      </w:r>
    </w:p>
    <w:p w14:paraId="0FC3ACF4" w14:textId="77777777" w:rsidR="00F8065E" w:rsidRDefault="00000000">
      <w:pPr>
        <w:pStyle w:val="ListBullet"/>
      </w:pPr>
      <w:r>
        <w:t>Flash microcontroller with firmware.</w:t>
      </w:r>
    </w:p>
    <w:p w14:paraId="60CECDFA" w14:textId="77777777" w:rsidR="00F8065E" w:rsidRDefault="00000000">
      <w:pPr>
        <w:pStyle w:val="ListBullet"/>
      </w:pPr>
      <w:r>
        <w:t>Use product-specific settings if needed (e.g., sensor calibration, ID tagging).</w:t>
      </w:r>
    </w:p>
    <w:p w14:paraId="78C0D8A4" w14:textId="77777777" w:rsidR="00F8065E" w:rsidRDefault="00000000">
      <w:pPr>
        <w:pStyle w:val="ListBullet"/>
      </w:pPr>
      <w:r>
        <w:lastRenderedPageBreak/>
        <w:t>Log firmware version and date.</w:t>
      </w:r>
    </w:p>
    <w:p w14:paraId="19441034" w14:textId="77777777" w:rsidR="00F8065E" w:rsidRDefault="00000000">
      <w:pPr>
        <w:pStyle w:val="Heading2"/>
      </w:pPr>
      <w:r>
        <w:t>6. Testing</w:t>
      </w:r>
    </w:p>
    <w:p w14:paraId="632E61D9" w14:textId="77777777" w:rsidR="00F8065E" w:rsidRDefault="00000000">
      <w:pPr>
        <w:pStyle w:val="ListBullet"/>
      </w:pPr>
      <w:r>
        <w:t>Conduct functional testing using predefined test cases:</w:t>
      </w:r>
    </w:p>
    <w:p w14:paraId="056C9C33" w14:textId="77777777" w:rsidR="00F8065E" w:rsidRDefault="00000000">
      <w:pPr>
        <w:pStyle w:val="ListBullet"/>
      </w:pPr>
      <w:r>
        <w:t xml:space="preserve">  - Sensor readings</w:t>
      </w:r>
    </w:p>
    <w:p w14:paraId="32B10641" w14:textId="77777777" w:rsidR="00F8065E" w:rsidRDefault="00000000">
      <w:pPr>
        <w:pStyle w:val="ListBullet"/>
      </w:pPr>
      <w:r>
        <w:t xml:space="preserve">  - Communication (e.g., Wi-Fi/LoRa/GSM)</w:t>
      </w:r>
    </w:p>
    <w:p w14:paraId="4C49A828" w14:textId="77777777" w:rsidR="00F8065E" w:rsidRDefault="00000000">
      <w:pPr>
        <w:pStyle w:val="ListBullet"/>
      </w:pPr>
      <w:r>
        <w:t xml:space="preserve">  - Power behavior</w:t>
      </w:r>
    </w:p>
    <w:p w14:paraId="40C4D761" w14:textId="77777777" w:rsidR="00F8065E" w:rsidRDefault="00000000">
      <w:pPr>
        <w:pStyle w:val="ListBullet"/>
      </w:pPr>
      <w:r>
        <w:t>Log results and flag errors for rework.</w:t>
      </w:r>
    </w:p>
    <w:p w14:paraId="5A877DB4" w14:textId="77777777" w:rsidR="00F8065E" w:rsidRDefault="00000000">
      <w:pPr>
        <w:pStyle w:val="Heading2"/>
      </w:pPr>
      <w:r>
        <w:t>7. Delivery, Provisioning &amp; Installation</w:t>
      </w:r>
    </w:p>
    <w:p w14:paraId="1AEE3796" w14:textId="77777777" w:rsidR="00F8065E" w:rsidRDefault="00000000">
      <w:pPr>
        <w:pStyle w:val="ListBullet"/>
      </w:pPr>
      <w:r>
        <w:t>Prepare packaging.</w:t>
      </w:r>
    </w:p>
    <w:p w14:paraId="3FD73D20" w14:textId="77777777" w:rsidR="00F8065E" w:rsidRDefault="00000000">
      <w:pPr>
        <w:pStyle w:val="ListBullet"/>
      </w:pPr>
      <w:r>
        <w:t>Install at customer site or deliver with installation manual.</w:t>
      </w:r>
    </w:p>
    <w:p w14:paraId="3F50C0FA" w14:textId="77777777" w:rsidR="00F8065E" w:rsidRDefault="00000000">
      <w:pPr>
        <w:pStyle w:val="ListBullet"/>
      </w:pPr>
      <w:r>
        <w:t>Configure device based on customer setup.</w:t>
      </w:r>
    </w:p>
    <w:p w14:paraId="1808142F" w14:textId="77777777" w:rsidR="00F8065E" w:rsidRDefault="00000000">
      <w:pPr>
        <w:pStyle w:val="ListBullet"/>
      </w:pPr>
      <w:r>
        <w:t>Hand over device checklist.</w:t>
      </w:r>
    </w:p>
    <w:p w14:paraId="08FB0EFE" w14:textId="77777777" w:rsidR="00F8065E" w:rsidRDefault="00000000">
      <w:pPr>
        <w:pStyle w:val="Heading2"/>
      </w:pPr>
      <w:r>
        <w:t>8. Support</w:t>
      </w:r>
    </w:p>
    <w:p w14:paraId="227AD76E" w14:textId="77777777" w:rsidR="00F8065E" w:rsidRDefault="00000000">
      <w:pPr>
        <w:pStyle w:val="ListBullet"/>
      </w:pPr>
      <w:r>
        <w:t>Provide basic training to the customer (optional video/manual).</w:t>
      </w:r>
    </w:p>
    <w:p w14:paraId="5DA7506E" w14:textId="77777777" w:rsidR="00F8065E" w:rsidRDefault="00000000">
      <w:pPr>
        <w:pStyle w:val="ListBullet"/>
      </w:pPr>
      <w:r>
        <w:t>Offer support window (e.g., 30 days free support).</w:t>
      </w:r>
    </w:p>
    <w:p w14:paraId="76C57203" w14:textId="77777777" w:rsidR="00F8065E" w:rsidRDefault="00000000">
      <w:pPr>
        <w:pStyle w:val="ListBullet"/>
      </w:pPr>
      <w:r>
        <w:t>Create issue tracking document or ticket system.</w:t>
      </w:r>
    </w:p>
    <w:p w14:paraId="0FB3C611" w14:textId="77777777" w:rsidR="00F8065E" w:rsidRDefault="00000000">
      <w:pPr>
        <w:pStyle w:val="Heading1"/>
      </w:pPr>
      <w:r>
        <w:t>Software Process Flow</w:t>
      </w:r>
    </w:p>
    <w:p w14:paraId="7EC24015" w14:textId="77777777" w:rsidR="00F8065E" w:rsidRDefault="00000000">
      <w:pPr>
        <w:pStyle w:val="Heading2"/>
      </w:pPr>
      <w:r>
        <w:t>1. Cloud Setup</w:t>
      </w:r>
    </w:p>
    <w:p w14:paraId="7D215186" w14:textId="77777777" w:rsidR="00F8065E" w:rsidRDefault="00000000">
      <w:pPr>
        <w:pStyle w:val="ListBullet"/>
      </w:pPr>
      <w:r>
        <w:t>Create cloud instance/project (AWS, GCP, etc.)</w:t>
      </w:r>
    </w:p>
    <w:p w14:paraId="0241711A" w14:textId="77777777" w:rsidR="00F8065E" w:rsidRDefault="00000000">
      <w:pPr>
        <w:pStyle w:val="ListBullet"/>
      </w:pPr>
      <w:r>
        <w:t>Set up database (e.g., Firebase, MySQL), server, and dashboard.</w:t>
      </w:r>
    </w:p>
    <w:p w14:paraId="239CA9D2" w14:textId="77777777" w:rsidR="00F8065E" w:rsidRDefault="00000000">
      <w:pPr>
        <w:pStyle w:val="ListBullet"/>
      </w:pPr>
      <w:r>
        <w:t>Maintain project credentials securely.</w:t>
      </w:r>
    </w:p>
    <w:p w14:paraId="4C2B99AF" w14:textId="77777777" w:rsidR="00F8065E" w:rsidRDefault="00000000">
      <w:pPr>
        <w:pStyle w:val="Heading2"/>
      </w:pPr>
      <w:r>
        <w:t>2. Integration and Testing with Product</w:t>
      </w:r>
    </w:p>
    <w:p w14:paraId="3FB3A87D" w14:textId="77777777" w:rsidR="00F8065E" w:rsidRDefault="00000000">
      <w:pPr>
        <w:pStyle w:val="ListBullet"/>
      </w:pPr>
      <w:r>
        <w:t>Ensure secure communication protocol (MQTT/HTTPS).</w:t>
      </w:r>
    </w:p>
    <w:p w14:paraId="6A539C0C" w14:textId="77777777" w:rsidR="00F8065E" w:rsidRDefault="00000000">
      <w:pPr>
        <w:pStyle w:val="ListBullet"/>
      </w:pPr>
      <w:r>
        <w:t>Test real-time data transmission.</w:t>
      </w:r>
    </w:p>
    <w:p w14:paraId="249673FE" w14:textId="77777777" w:rsidR="00F8065E" w:rsidRDefault="00000000">
      <w:pPr>
        <w:pStyle w:val="ListBullet"/>
      </w:pPr>
      <w:r>
        <w:t>Simulate multiple scenarios (no internet, power cut, etc.)</w:t>
      </w:r>
    </w:p>
    <w:p w14:paraId="3AECA5E0" w14:textId="77777777" w:rsidR="00F8065E" w:rsidRDefault="00000000">
      <w:pPr>
        <w:pStyle w:val="Heading2"/>
      </w:pPr>
      <w:r>
        <w:t>3. Configuration per Customer</w:t>
      </w:r>
    </w:p>
    <w:p w14:paraId="23A44A9C" w14:textId="77777777" w:rsidR="00F8065E" w:rsidRDefault="00000000">
      <w:pPr>
        <w:pStyle w:val="ListBullet"/>
      </w:pPr>
      <w:r>
        <w:t>Setup dashboards as per customer requirements (e.g., tank name, location).</w:t>
      </w:r>
    </w:p>
    <w:p w14:paraId="70CEFA0B" w14:textId="77777777" w:rsidR="00F8065E" w:rsidRDefault="00000000">
      <w:pPr>
        <w:pStyle w:val="ListBullet"/>
      </w:pPr>
      <w:r>
        <w:t>Set alerts (SMS/email/thresholds).</w:t>
      </w:r>
    </w:p>
    <w:p w14:paraId="4F5B5AC0" w14:textId="77777777" w:rsidR="00F8065E" w:rsidRDefault="00000000">
      <w:pPr>
        <w:pStyle w:val="ListBullet"/>
      </w:pPr>
      <w:r>
        <w:t>Document configuration settings.</w:t>
      </w:r>
    </w:p>
    <w:p w14:paraId="7EB5612C" w14:textId="77777777" w:rsidR="00F8065E" w:rsidRDefault="00000000">
      <w:pPr>
        <w:pStyle w:val="Heading2"/>
      </w:pPr>
      <w:r>
        <w:t>4. Delivery and Installation</w:t>
      </w:r>
    </w:p>
    <w:p w14:paraId="0F5DC4A1" w14:textId="77777777" w:rsidR="00F8065E" w:rsidRDefault="00000000">
      <w:pPr>
        <w:pStyle w:val="ListBullet"/>
      </w:pPr>
      <w:r>
        <w:t>Share dashboard access credentials with the customer.</w:t>
      </w:r>
    </w:p>
    <w:p w14:paraId="1B4D20D8" w14:textId="77777777" w:rsidR="00F8065E" w:rsidRDefault="00000000">
      <w:pPr>
        <w:pStyle w:val="ListBullet"/>
      </w:pPr>
      <w:r>
        <w:t>Assist with any browser/mobile setup if required.</w:t>
      </w:r>
    </w:p>
    <w:p w14:paraId="78F1B577" w14:textId="77777777" w:rsidR="00F8065E" w:rsidRDefault="00000000">
      <w:pPr>
        <w:pStyle w:val="ListBullet"/>
      </w:pPr>
      <w:r>
        <w:t>Provide user manual for dashboard navigation.</w:t>
      </w:r>
    </w:p>
    <w:p w14:paraId="6BCB7C81" w14:textId="77777777" w:rsidR="00F8065E" w:rsidRDefault="00000000">
      <w:pPr>
        <w:pStyle w:val="Heading2"/>
      </w:pPr>
      <w:r>
        <w:lastRenderedPageBreak/>
        <w:t>5. Support</w:t>
      </w:r>
    </w:p>
    <w:p w14:paraId="78745ED1" w14:textId="77777777" w:rsidR="00F8065E" w:rsidRDefault="00000000">
      <w:pPr>
        <w:pStyle w:val="ListBullet"/>
      </w:pPr>
      <w:r>
        <w:t>Provide hotline or ticket-based support system.</w:t>
      </w:r>
    </w:p>
    <w:p w14:paraId="23665ECE" w14:textId="77777777" w:rsidR="00F8065E" w:rsidRDefault="00000000">
      <w:pPr>
        <w:pStyle w:val="ListBullet"/>
      </w:pPr>
      <w:r>
        <w:t>Monitor uptime and health of cloud infrastructure.</w:t>
      </w:r>
    </w:p>
    <w:p w14:paraId="294FC773" w14:textId="77777777" w:rsidR="00F8065E" w:rsidRDefault="00000000">
      <w:pPr>
        <w:pStyle w:val="ListBullet"/>
      </w:pPr>
      <w:r>
        <w:t>Provide monthly performance reports (optional).</w:t>
      </w:r>
    </w:p>
    <w:p w14:paraId="74A34C9C" w14:textId="77777777" w:rsidR="00F8065E" w:rsidRDefault="00000000">
      <w:pPr>
        <w:pStyle w:val="Heading1"/>
      </w:pPr>
      <w:r>
        <w:t>Future Standardization Notes</w:t>
      </w:r>
    </w:p>
    <w:p w14:paraId="37BEE19A" w14:textId="77777777" w:rsidR="00F8065E" w:rsidRDefault="00000000">
      <w:pPr>
        <w:pStyle w:val="ListBullet"/>
      </w:pPr>
      <w:r>
        <w:t>Convert this into a Notion / Google Docs template for every project.</w:t>
      </w:r>
    </w:p>
    <w:p w14:paraId="30E19E33" w14:textId="77777777" w:rsidR="00F8065E" w:rsidRDefault="00000000">
      <w:pPr>
        <w:pStyle w:val="ListBullet"/>
      </w:pPr>
      <w:r>
        <w:t>Create checklists in task managers (ClickUp, Trello, Asana).</w:t>
      </w:r>
    </w:p>
    <w:p w14:paraId="5A7EC86B" w14:textId="77777777" w:rsidR="00F8065E" w:rsidRDefault="00000000">
      <w:pPr>
        <w:pStyle w:val="ListBullet"/>
      </w:pPr>
      <w:r>
        <w:t>Introduce QA forms for hardware and software testing.</w:t>
      </w:r>
    </w:p>
    <w:p w14:paraId="4CDB8C0F" w14:textId="77777777" w:rsidR="00F8065E" w:rsidRDefault="00000000">
      <w:pPr>
        <w:pStyle w:val="ListBullet"/>
      </w:pPr>
      <w:r>
        <w:t>Create video SOPs for training new team members.</w:t>
      </w:r>
    </w:p>
    <w:sectPr w:rsidR="00F8065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3903631">
    <w:abstractNumId w:val="8"/>
  </w:num>
  <w:num w:numId="2" w16cid:durableId="1623003345">
    <w:abstractNumId w:val="6"/>
  </w:num>
  <w:num w:numId="3" w16cid:durableId="168954275">
    <w:abstractNumId w:val="5"/>
  </w:num>
  <w:num w:numId="4" w16cid:durableId="67652000">
    <w:abstractNumId w:val="4"/>
  </w:num>
  <w:num w:numId="5" w16cid:durableId="1196695971">
    <w:abstractNumId w:val="7"/>
  </w:num>
  <w:num w:numId="6" w16cid:durableId="1306819145">
    <w:abstractNumId w:val="3"/>
  </w:num>
  <w:num w:numId="7" w16cid:durableId="1273439654">
    <w:abstractNumId w:val="2"/>
  </w:num>
  <w:num w:numId="8" w16cid:durableId="291592639">
    <w:abstractNumId w:val="1"/>
  </w:num>
  <w:num w:numId="9" w16cid:durableId="11735665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C3938"/>
    <w:rsid w:val="00326F90"/>
    <w:rsid w:val="00963B4E"/>
    <w:rsid w:val="00AA1D8D"/>
    <w:rsid w:val="00B47730"/>
    <w:rsid w:val="00CB0664"/>
    <w:rsid w:val="00F8065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D6EEBEC"/>
  <w14:defaultImageDpi w14:val="300"/>
  <w15:docId w15:val="{B0B376DB-DEEE-44C4-A125-1EE85E082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441</Words>
  <Characters>2520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2956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Vaibhav Nrupnarayan</cp:lastModifiedBy>
  <cp:revision>2</cp:revision>
  <dcterms:created xsi:type="dcterms:W3CDTF">2013-12-23T23:15:00Z</dcterms:created>
  <dcterms:modified xsi:type="dcterms:W3CDTF">2025-07-17T18:01:00Z</dcterms:modified>
  <cp:category/>
</cp:coreProperties>
</file>