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left"/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  <w:t>Recommended early steps</w:t>
      </w:r>
    </w:p>
    <w:p>
      <w:pPr>
        <w:pStyle w:val="Heading3"/>
        <w:widowControl/>
        <w:bidi w:val="0"/>
        <w:ind w:hanging="0" w:left="0" w:right="0"/>
        <w:jc w:val="left"/>
        <w:rPr/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  <w:t>1. Create a </w:t>
      </w:r>
      <w:r>
        <w:rPr>
          <w:rStyle w:val="Strong"/>
          <w:rFonts w:ascii="apple-system;BlinkMacSystemFont;Segoe UI;Roboto;sans-serif" w:hAnsi="apple-system;BlinkMacSystemFont;Segoe UI;Roboto;sans-serif"/>
          <w:b w:val="false"/>
          <w:bCs/>
          <w:i w:val="false"/>
          <w:caps w:val="false"/>
          <w:smallCaps w:val="false"/>
          <w:color w:val="auto"/>
          <w:spacing w:val="0"/>
        </w:rPr>
        <w:t>Domain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  <w:t> project</w:t>
      </w:r>
    </w:p>
    <w:p>
      <w:pPr>
        <w:pStyle w:val="BodyText"/>
        <w:widowControl/>
        <w:bidi w:val="0"/>
        <w:ind w:hanging="0" w:left="0" w:right="0"/>
        <w:jc w:val="left"/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Move entity models out of the DataLayer projects. The domain layer should own: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0" w:left="709" w:right="0"/>
        <w:jc w:val="left"/>
        <w:rPr/>
      </w:pP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Dragon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,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Job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,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Assignment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,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SkillTag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(currently in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DragonPlacementDataLayer/Models/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0" w:left="709" w:right="0"/>
        <w:jc w:val="left"/>
        <w:rPr/>
      </w:pP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PayPeriod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,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HoursWorked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(currently in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TimekeepingDataLayer/Models/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0" w:left="709" w:right="0"/>
        <w:jc w:val="left"/>
        <w:rPr/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The partial-class date extensions in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ModelExtensions/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0" w:left="709" w:right="0"/>
        <w:jc w:val="left"/>
        <w:rPr/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Enums like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JobInclusions</w:t>
      </w:r>
    </w:p>
    <w:p>
      <w:pPr>
        <w:pStyle w:val="BodyText"/>
        <w:widowControl/>
        <w:bidi w:val="0"/>
        <w:ind w:hanging="0" w:left="0" w:right="0"/>
        <w:jc w:val="left"/>
        <w:rPr/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 xml:space="preserve">The DataLayer projects would then reference Domain and keep only the 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DbContext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 xml:space="preserve"> classes, migrations, and repository implementations. This is the cleanest first move because it changes no logic — just moves types and updates 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using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 xml:space="preserve"> statements.</w:t>
      </w:r>
    </w:p>
    <w:p>
      <w:pPr>
        <w:pStyle w:val="Heading3"/>
        <w:widowControl/>
        <w:bidi w:val="0"/>
        <w:ind w:hanging="0" w:left="0" w:right="0"/>
        <w:jc w:val="left"/>
        <w:rPr/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  <w:t>2. Create an </w:t>
      </w:r>
      <w:r>
        <w:rPr>
          <w:rStyle w:val="Strong"/>
          <w:rFonts w:ascii="apple-system;BlinkMacSystemFont;Segoe UI;Roboto;sans-serif" w:hAnsi="apple-system;BlinkMacSystemFont;Segoe UI;Roboto;sans-serif"/>
          <w:b w:val="false"/>
          <w:bCs/>
          <w:i w:val="false"/>
          <w:caps w:val="false"/>
          <w:smallCaps w:val="false"/>
          <w:color w:val="auto"/>
          <w:spacing w:val="0"/>
        </w:rPr>
        <w:t>Application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  <w:t> project</w:t>
      </w:r>
    </w:p>
    <w:p>
      <w:pPr>
        <w:pStyle w:val="BodyText"/>
        <w:widowControl/>
        <w:bidi w:val="0"/>
        <w:ind w:hanging="0" w:left="0" w:right="0"/>
        <w:jc w:val="left"/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Extract business logic from the endpoint files into service/use-case classes. The richest candidates: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0" w:left="709" w:right="0"/>
        <w:jc w:val="left"/>
        <w:rPr/>
      </w:pPr>
      <w:r>
        <w:rPr>
          <w:rStyle w:val="Strong"/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Validation logic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—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ValidateDragon()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,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ValidateJob()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,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ValidatePayPeriodNew()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are private methods in the endpoint classes that have no reason to live in the presentation layer.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0" w:left="709" w:right="0"/>
        <w:jc w:val="left"/>
        <w:rPr/>
      </w:pPr>
      <w:r>
        <w:rPr>
          <w:rStyle w:val="Strong"/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Overlap/conflict checking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— the logic in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AssignDragonToJobAsync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that calls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GetOverlappingAssignments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and builds the conflict response is application-level orchestration.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0" w:left="709" w:right="0"/>
        <w:jc w:val="left"/>
        <w:rPr/>
      </w:pPr>
      <w:r>
        <w:rPr>
          <w:rStyle w:val="Strong"/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Deletion guards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—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DragonHasAnAssignment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/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JobHasAnAssignment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checks with 409 Conflict semantics are business rules, not routing concerns.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0" w:left="709" w:right="0"/>
        <w:jc w:val="left"/>
        <w:rPr/>
      </w:pPr>
      <w:r>
        <w:rPr>
          <w:rStyle w:val="Strong"/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Pay period candidate calculation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—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GetValidPayPeriods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computes 4-week lookback Mondays, which is pure business logic.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0" w:left="709" w:right="0"/>
        <w:jc w:val="left"/>
        <w:rPr/>
      </w:pPr>
      <w:r>
        <w:rPr>
          <w:rStyle w:val="Strong"/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DTOs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— the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Poco/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folder (request bodies, validation failures,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ValidatedResponse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,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PagedData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) belongs in Application since it defines the contract between presentation and business logic.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0" w:left="709" w:right="0"/>
        <w:jc w:val="left"/>
        <w:rPr/>
      </w:pPr>
      <w:r>
        <w:rPr>
          <w:rStyle w:val="Strong"/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UnitOfWork interfaces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—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IDragonPlacementUnitOfWork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and 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auto"/>
          <w:spacing w:val="0"/>
          <w:sz w:val="20"/>
          <w:shd w:fill="262626" w:val="clear"/>
        </w:rPr>
        <w:t>ITimekeepingUnitOfWork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 should move to Application so the dependency arrow points inward (Application defines the interface, Infrastructure implements it).</w:t>
      </w:r>
    </w:p>
    <w:p>
      <w:pPr>
        <w:pStyle w:val="Heading3"/>
        <w:widowControl/>
        <w:bidi w:val="0"/>
        <w:ind w:hanging="0" w:left="0" w:right="0"/>
        <w:jc w:val="left"/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  <w:t>3. Suggested dependency graph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DragonPlacementApi  (Presentation)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caps w:val="false"/>
          <w:smallCaps w:val="false"/>
          <w:color w:val="8C8C8C"/>
          <w:spacing w:val="0"/>
          <w:shd w:fill="262626" w:val="clear"/>
        </w:rPr>
        <w:t xml:space="preserve">  └─► 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Application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caps w:val="false"/>
          <w:smallCaps w:val="false"/>
          <w:color w:val="8C8C8C"/>
          <w:spacing w:val="0"/>
          <w:shd w:fill="262626" w:val="clear"/>
        </w:rPr>
        <w:t xml:space="preserve">        └─► 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Domain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/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DragonPlacementDataLayer  (Infrastructure)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caps w:val="false"/>
          <w:smallCaps w:val="false"/>
          <w:color w:val="8C8C8C"/>
          <w:spacing w:val="0"/>
          <w:shd w:fill="262626" w:val="clear"/>
        </w:rPr>
        <w:t xml:space="preserve">  └─► 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Application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caps w:val="false"/>
          <w:smallCaps w:val="false"/>
          <w:color w:val="8C8C8C"/>
          <w:spacing w:val="0"/>
          <w:shd w:fill="262626" w:val="clear"/>
        </w:rPr>
        <w:t xml:space="preserve">        └─► 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Domain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/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TimekeepingDataLayer  (Infrastructure)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caps w:val="false"/>
          <w:smallCaps w:val="false"/>
          <w:color w:val="8C8C8C"/>
          <w:spacing w:val="0"/>
          <w:shd w:fill="262626" w:val="clear"/>
        </w:rPr>
        <w:t xml:space="preserve">  └─► 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Application</w:t>
      </w:r>
    </w:p>
    <w:p>
      <w:pPr>
        <w:pStyle w:val="PreformattedText"/>
        <w:widowControl/>
        <w:pBdr/>
        <w:bidi w:val="0"/>
        <w:spacing w:before="0" w:after="0"/>
        <w:ind w:hanging="0" w:left="0" w:right="0"/>
        <w:jc w:val="left"/>
        <w:rPr/>
      </w:pPr>
      <w:r>
        <w:rPr>
          <w:rStyle w:val="SourceText"/>
          <w:caps w:val="false"/>
          <w:smallCaps w:val="false"/>
          <w:color w:val="8C8C8C"/>
          <w:spacing w:val="0"/>
          <w:shd w:fill="262626" w:val="clear"/>
        </w:rPr>
        <w:t xml:space="preserve">        └─► </w:t>
      </w:r>
      <w:r>
        <w:rPr>
          <w:rStyle w:val="SourceText"/>
          <w:rFonts w:ascii="monospace" w:hAnsi="monospace"/>
          <w:b w:val="false"/>
          <w:i w:val="false"/>
          <w:caps w:val="false"/>
          <w:smallCaps w:val="false"/>
          <w:color w:val="8C8C8C"/>
          <w:spacing w:val="0"/>
          <w:sz w:val="20"/>
          <w:shd w:fill="262626" w:val="clear"/>
        </w:rPr>
        <w:t>Domain</w:t>
      </w:r>
    </w:p>
    <w:p>
      <w:pPr>
        <w:pStyle w:val="Heading3"/>
        <w:widowControl/>
        <w:bidi w:val="0"/>
        <w:ind w:hanging="0" w:left="0" w:right="0"/>
        <w:jc w:val="left"/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</w:rPr>
        <w:t>What I'd do first</w:t>
      </w:r>
    </w:p>
    <w:p>
      <w:pPr>
        <w:pStyle w:val="BodyText"/>
        <w:widowControl/>
        <w:bidi w:val="0"/>
        <w:ind w:hanging="0" w:left="0" w:right="0"/>
        <w:jc w:val="left"/>
        <w:rPr/>
      </w:pP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 xml:space="preserve">The lowest-risk, highest-value first move is </w:t>
      </w:r>
      <w:r>
        <w:rPr>
          <w:rStyle w:val="Strong"/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step 1 — extracting entity models into a Domain project</w:t>
      </w:r>
      <w:r>
        <w:rPr>
          <w:rFonts w:ascii="apple-system;BlinkMacSystemFont;Segoe UI;Roboto;sans-serif" w:hAnsi="apple-system;BlinkMacSystemFont;Segoe UI;Roboto;sans-serif"/>
          <w:b w:val="false"/>
          <w:i w:val="false"/>
          <w:caps w:val="false"/>
          <w:smallCaps w:val="false"/>
          <w:color w:val="auto"/>
          <w:spacing w:val="0"/>
          <w:sz w:val="20"/>
        </w:rPr>
        <w:t>. It's purely mechanical (move files, update namespaces, add project references) and unblocks everything else. Want me to start there?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pple-system">
    <w:altName w:val="BlinkMacSystemFont"/>
    <w:charset w:val="01"/>
    <w:family w:val="auto"/>
    <w:pitch w:val="default"/>
  </w:font>
  <w:font w:name="monospace"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LibreOffice/26.2.4.2$Linux_X86_64 LibreOffice_project/620$Build-2</Application>
  <AppVersion>15.0000</AppVersion>
  <Pages>2</Pages>
  <Words>279</Words>
  <Characters>1941</Characters>
  <CharactersWithSpaces>2223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2026-06-23T17:50:06Z</dcterms:created>
  <dc:creator/>
  <dc:description/>
  <dc:language>en-US</dc:language>
  <cp:lastModifiedBy/>
  <dcterms:modified xsi:type="dcterms:W3CDTF">2026-06-23T17:51:18Z</dcterms:modified>
  <cp:revision>1</cp:revision>
  <dc:subject/>
  <dc:title/>
</cp:coreProperties>
</file>