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22" w:rsidRPr="00376362" w:rsidRDefault="00376362">
      <w:pPr>
        <w:rPr>
          <w:lang w:val="tr-TR"/>
        </w:rPr>
      </w:pPr>
      <w:r>
        <w:rPr>
          <w:lang w:val="tr-TR"/>
        </w:rPr>
        <w:t>This is a test text.</w:t>
      </w:r>
      <w:bookmarkStart w:id="0" w:name="_GoBack"/>
      <w:bookmarkEnd w:id="0"/>
    </w:p>
    <w:sectPr w:rsidR="00AA6022" w:rsidRPr="00376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62"/>
    <w:rsid w:val="00376362"/>
    <w:rsid w:val="00A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1C7C"/>
  <w15:chartTrackingRefBased/>
  <w15:docId w15:val="{43E108D6-C978-4F7F-B439-1E55F302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NouS/TncTR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Safiye Yılmaz</dc:creator>
  <cp:keywords/>
  <dc:description/>
  <cp:lastModifiedBy>Safiye Yılmaz</cp:lastModifiedBy>
  <cp:revision>2</cp:revision>
  <dcterms:created xsi:type="dcterms:W3CDTF">2022-12-10T13:49:00Z</dcterms:created>
  <dcterms:modified xsi:type="dcterms:W3CDTF">2022-12-10T13:49:00Z</dcterms:modified>
</cp:coreProperties>
</file>