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C3C1" w14:textId="0DC5C13A" w:rsidR="007F7CC7" w:rsidRDefault="000864C3" w:rsidP="00CF3649">
      <w:pPr>
        <w:spacing w:line="480" w:lineRule="auto"/>
      </w:pPr>
      <w:r>
        <w:tab/>
        <w:t xml:space="preserve">By now, it should be no secret that </w:t>
      </w:r>
      <w:r w:rsidR="0060094F">
        <w:t>the toolkit of a data scientist</w:t>
      </w:r>
      <w:r>
        <w:t xml:space="preserve"> is very diverse</w:t>
      </w:r>
      <w:r w:rsidR="00CF3649">
        <w:t xml:space="preserve">. Many tools exist to describe data, </w:t>
      </w:r>
      <w:r w:rsidR="00703073">
        <w:t>from</w:t>
      </w:r>
      <w:r w:rsidR="00CF3649">
        <w:t xml:space="preserve"> summary statistics (mean, median, mod</w:t>
      </w:r>
      <w:r w:rsidR="00703073">
        <w:t>e)</w:t>
      </w:r>
      <w:r w:rsidR="003B053B">
        <w:t xml:space="preserve"> to</w:t>
      </w:r>
      <w:r w:rsidR="002C25EA">
        <w:t xml:space="preserve"> </w:t>
      </w:r>
      <w:r w:rsidR="00D75A6C">
        <w:t>data visualizations (scatterplots, boxplots, histograms</w:t>
      </w:r>
      <w:r w:rsidR="003B053B">
        <w:t>)</w:t>
      </w:r>
      <w:r w:rsidR="00703073">
        <w:t xml:space="preserve">. </w:t>
      </w:r>
      <w:r w:rsidR="00C42ED3">
        <w:t>While the latter come in all shapes and sizes, many of the</w:t>
      </w:r>
      <w:r w:rsidR="003B053B">
        <w:t xml:space="preserve"> visualizations</w:t>
      </w:r>
      <w:r w:rsidR="00C42ED3">
        <w:t xml:space="preserve"> look similar and can be confusing to the untrained eye. What’s the difference between line graphs and scatter plots? Area charts and multiple bar charts? </w:t>
      </w:r>
      <w:r w:rsidR="00787A00">
        <w:t>When would one use a donut chart? While there are many such questions, I will be focusing on the difference between histograms and bar/column</w:t>
      </w:r>
      <w:r w:rsidR="00AB2B67">
        <w:t xml:space="preserve"> charts</w:t>
      </w:r>
      <w:r w:rsidR="00787A00">
        <w:t xml:space="preserve">. Bar and column </w:t>
      </w:r>
      <w:r w:rsidR="00AB2B67">
        <w:t>charts</w:t>
      </w:r>
      <w:r w:rsidR="00787A00">
        <w:t xml:space="preserve"> are essentially the same chart</w:t>
      </w:r>
      <w:r w:rsidR="00A25C61">
        <w:t>, but one has</w:t>
      </w:r>
      <w:r w:rsidR="00787A00">
        <w:t xml:space="preserve"> a </w:t>
      </w:r>
      <w:r w:rsidR="00B61251">
        <w:t>90-degree</w:t>
      </w:r>
      <w:r w:rsidR="00787A00">
        <w:t xml:space="preserve"> orientation difference.</w:t>
      </w:r>
    </w:p>
    <w:p w14:paraId="08275841" w14:textId="2834062B" w:rsidR="003C5261" w:rsidRDefault="00585590" w:rsidP="007B5F6D">
      <w:pPr>
        <w:spacing w:line="480" w:lineRule="auto"/>
      </w:pPr>
      <w:r>
        <w:tab/>
      </w:r>
      <w:r w:rsidR="00830D77">
        <w:t xml:space="preserve">A bar/column chart is a visual method to present </w:t>
      </w:r>
      <w:r w:rsidR="00830D77" w:rsidRPr="00AB7FAD">
        <w:rPr>
          <w:i/>
          <w:iCs/>
        </w:rPr>
        <w:t>categorical</w:t>
      </w:r>
      <w:r w:rsidR="00830D77" w:rsidRPr="00830D77">
        <w:rPr>
          <w:i/>
          <w:iCs/>
        </w:rPr>
        <w:t xml:space="preserve"> </w:t>
      </w:r>
      <w:r w:rsidR="00830D77">
        <w:t>data with rectangular bars.</w:t>
      </w:r>
      <w:r w:rsidR="0017578A">
        <w:t xml:space="preserve"> Each bar in the</w:t>
      </w:r>
      <w:r w:rsidR="0034449F">
        <w:t xml:space="preserve"> chart</w:t>
      </w:r>
      <w:r w:rsidR="0017578A">
        <w:t xml:space="preserve"> represents a </w:t>
      </w:r>
      <w:r w:rsidR="0017578A" w:rsidRPr="00AB7FAD">
        <w:rPr>
          <w:i/>
          <w:iCs/>
        </w:rPr>
        <w:t>discrete</w:t>
      </w:r>
      <w:r w:rsidR="0017578A">
        <w:t xml:space="preserve"> category. The categories are displayed on the x-axis, while the</w:t>
      </w:r>
      <w:r w:rsidR="00A73955">
        <w:t xml:space="preserve"> measured </w:t>
      </w:r>
      <w:r w:rsidR="0017578A">
        <w:t>values for each category are displayed on the y-axis</w:t>
      </w:r>
      <w:r w:rsidR="00D301CD">
        <w:t xml:space="preserve"> and </w:t>
      </w:r>
      <w:r w:rsidR="0017578A">
        <w:t xml:space="preserve">indicated by the height of each bar. </w:t>
      </w:r>
      <w:r w:rsidR="003E66E4">
        <w:t xml:space="preserve">A bar </w:t>
      </w:r>
      <w:r w:rsidR="0034449F">
        <w:t>chart</w:t>
      </w:r>
      <w:r w:rsidR="003E66E4">
        <w:t xml:space="preserve"> is primarily used </w:t>
      </w:r>
      <w:r w:rsidR="00CF1D90">
        <w:t>for comparison and contrast of</w:t>
      </w:r>
      <w:r w:rsidR="003E66E4">
        <w:t xml:space="preserve"> values across several </w:t>
      </w:r>
      <w:r w:rsidR="009C7A6C">
        <w:t>categories</w:t>
      </w:r>
      <w:r w:rsidR="001D55C9">
        <w:t>, such as comparing the statistics of several countries</w:t>
      </w:r>
      <w:r w:rsidR="003C5261">
        <w:t xml:space="preserve"> </w:t>
      </w:r>
      <w:r w:rsidR="00A43C82">
        <w:t xml:space="preserve">or </w:t>
      </w:r>
      <w:r w:rsidR="00F95E77">
        <w:t xml:space="preserve">a company’s </w:t>
      </w:r>
      <w:r w:rsidR="00A43C82">
        <w:t>sales statistics</w:t>
      </w:r>
      <w:r w:rsidR="009C7A6C">
        <w:t>.</w:t>
      </w:r>
      <w:r w:rsidR="003C5261">
        <w:t xml:space="preserve"> At my job</w:t>
      </w:r>
      <w:r w:rsidR="00163A1C">
        <w:t xml:space="preserve">, I used bar </w:t>
      </w:r>
      <w:r w:rsidR="00D1707A">
        <w:t>charts</w:t>
      </w:r>
      <w:r w:rsidR="00163A1C">
        <w:t xml:space="preserve"> to display</w:t>
      </w:r>
      <w:r w:rsidR="00035B73">
        <w:t xml:space="preserve"> the volume of </w:t>
      </w:r>
      <w:r w:rsidR="005649F7">
        <w:t xml:space="preserve">proteins </w:t>
      </w:r>
      <w:r w:rsidR="00035B73">
        <w:t>produced by several bacterial species.</w:t>
      </w:r>
    </w:p>
    <w:p w14:paraId="50D18E1A" w14:textId="31F9E893" w:rsidR="000C7AA7" w:rsidRPr="00502AA5" w:rsidRDefault="007B5F6D" w:rsidP="003C5261">
      <w:pPr>
        <w:spacing w:line="480" w:lineRule="auto"/>
        <w:ind w:firstLine="720"/>
      </w:pPr>
      <w:r>
        <w:t>Below is an example of a</w:t>
      </w:r>
      <w:r w:rsidR="0034449F">
        <w:t xml:space="preserve"> </w:t>
      </w:r>
      <w:r>
        <w:t xml:space="preserve">bar </w:t>
      </w:r>
      <w:r w:rsidR="00C0434B">
        <w:t>chart</w:t>
      </w:r>
      <w:r>
        <w:t xml:space="preserve"> displaying the</w:t>
      </w:r>
      <w:r w:rsidR="007E7B62">
        <w:t xml:space="preserve"> per capita</w:t>
      </w:r>
      <w:r w:rsidR="00AE21E6">
        <w:t xml:space="preserve"> daily</w:t>
      </w:r>
      <w:r w:rsidR="007E7B62">
        <w:t xml:space="preserve"> oil consumption of</w:t>
      </w:r>
      <w:r>
        <w:t xml:space="preserve"> different countrie</w:t>
      </w:r>
      <w:r w:rsidR="0062198B">
        <w:t>s</w:t>
      </w:r>
      <w:r>
        <w:t>. The x-axis displays the categories, in this case the country, and the y-axis displays the measured value, in this case the</w:t>
      </w:r>
      <w:r w:rsidR="00936C86">
        <w:t xml:space="preserve"> daily</w:t>
      </w:r>
      <w:r>
        <w:t xml:space="preserve"> </w:t>
      </w:r>
      <w:r w:rsidR="002F0556">
        <w:t xml:space="preserve">oil consumed per </w:t>
      </w:r>
      <w:r w:rsidR="00973FD5">
        <w:t>person</w:t>
      </w:r>
      <w:r w:rsidR="00270578">
        <w:t>.</w:t>
      </w:r>
      <w:r w:rsidR="00502AA5">
        <w:t xml:space="preserve"> It should be noted that each category is not limited to one value; many bars can be used to indicate multiple values for </w:t>
      </w:r>
      <w:r w:rsidR="00D266A7">
        <w:t>each</w:t>
      </w:r>
      <w:r w:rsidR="00502AA5">
        <w:t xml:space="preserve"> category in what is called a </w:t>
      </w:r>
      <w:r w:rsidR="00502AA5">
        <w:rPr>
          <w:i/>
          <w:iCs/>
        </w:rPr>
        <w:t>grouped bar chart.</w:t>
      </w:r>
      <w:r w:rsidR="00502AA5">
        <w:t xml:space="preserve"> </w:t>
      </w:r>
    </w:p>
    <w:p w14:paraId="322FB90E" w14:textId="1F552062" w:rsidR="007110F5" w:rsidRDefault="00E64068" w:rsidP="00F23554">
      <w:pPr>
        <w:spacing w:line="480" w:lineRule="auto"/>
      </w:pPr>
      <w:r>
        <w:tab/>
        <w:t xml:space="preserve">While bar charts </w:t>
      </w:r>
      <w:r w:rsidR="00D1000E">
        <w:t>compare values across</w:t>
      </w:r>
      <w:r>
        <w:t xml:space="preserve"> categorical variables, histograms </w:t>
      </w:r>
      <w:r w:rsidR="00F92F18">
        <w:t>allow data scientists to view the probability distribution, or the function that gives the probabilities of each value occurring</w:t>
      </w:r>
      <w:r w:rsidR="004F7DD3">
        <w:t xml:space="preserve">. </w:t>
      </w:r>
      <w:r w:rsidR="00DF0DF1">
        <w:t xml:space="preserve">Histograms adopt a similar format to </w:t>
      </w:r>
      <w:r w:rsidR="00C3096B">
        <w:t xml:space="preserve">vertical </w:t>
      </w:r>
      <w:r w:rsidR="00DF0DF1">
        <w:t>bar charts</w:t>
      </w:r>
      <w:r w:rsidR="00BA5154">
        <w:t xml:space="preserve">; however, </w:t>
      </w:r>
      <w:r w:rsidR="00694877">
        <w:t>each x</w:t>
      </w:r>
      <w:r w:rsidR="00EB2825">
        <w:t>-</w:t>
      </w:r>
      <w:r w:rsidR="00694877">
        <w:t xml:space="preserve">value represents a </w:t>
      </w:r>
      <w:r w:rsidR="00694877" w:rsidRPr="005D2962">
        <w:rPr>
          <w:i/>
          <w:iCs/>
        </w:rPr>
        <w:t>non-discrete quantity</w:t>
      </w:r>
      <w:r w:rsidR="00A72FE0" w:rsidRPr="005D2962">
        <w:rPr>
          <w:i/>
          <w:iCs/>
        </w:rPr>
        <w:t xml:space="preserve"> </w:t>
      </w:r>
      <w:r w:rsidR="008B2FDF">
        <w:t xml:space="preserve">or “range” </w:t>
      </w:r>
      <w:r w:rsidR="00694877">
        <w:t>rather than a</w:t>
      </w:r>
      <w:r w:rsidR="00BA5154">
        <w:t xml:space="preserve"> discrete categor</w:t>
      </w:r>
      <w:r w:rsidR="00694877">
        <w:t>y</w:t>
      </w:r>
      <w:r w:rsidR="002A659A">
        <w:t xml:space="preserve"> and </w:t>
      </w:r>
      <w:r w:rsidR="00694877">
        <w:t xml:space="preserve">each y-value </w:t>
      </w:r>
      <w:r w:rsidR="00BA5154">
        <w:t>measure</w:t>
      </w:r>
      <w:r w:rsidR="00694877">
        <w:t>s</w:t>
      </w:r>
      <w:r w:rsidR="00BA5154">
        <w:t xml:space="preserve"> the</w:t>
      </w:r>
      <w:r w:rsidR="002A659A">
        <w:t xml:space="preserve"> </w:t>
      </w:r>
      <w:r w:rsidR="002A659A" w:rsidRPr="001E7AC3">
        <w:rPr>
          <w:i/>
          <w:iCs/>
        </w:rPr>
        <w:t>frequenc</w:t>
      </w:r>
      <w:r w:rsidR="00D96734">
        <w:rPr>
          <w:i/>
          <w:iCs/>
        </w:rPr>
        <w:t>y</w:t>
      </w:r>
      <w:r w:rsidR="00BA5154">
        <w:rPr>
          <w:i/>
          <w:iCs/>
        </w:rPr>
        <w:t xml:space="preserve"> </w:t>
      </w:r>
      <w:r w:rsidR="00BA5154">
        <w:t xml:space="preserve">of each </w:t>
      </w:r>
      <w:r w:rsidR="00535F4E">
        <w:t xml:space="preserve">x-axis </w:t>
      </w:r>
      <w:r w:rsidR="00BA5154">
        <w:t>quantity</w:t>
      </w:r>
      <w:r w:rsidR="009D150F">
        <w:t>, not a value</w:t>
      </w:r>
      <w:r w:rsidR="00FF47F7">
        <w:t>.</w:t>
      </w:r>
      <w:r w:rsidR="001E0690">
        <w:t xml:space="preserve"> A value’s frequency is directly proportional to its probability</w:t>
      </w:r>
      <w:r w:rsidR="00676E23">
        <w:t>, and by</w:t>
      </w:r>
      <w:r w:rsidR="001E0690">
        <w:t xml:space="preserve"> </w:t>
      </w:r>
      <w:r w:rsidR="001E0690">
        <w:lastRenderedPageBreak/>
        <w:t xml:space="preserve">plotting </w:t>
      </w:r>
      <w:r w:rsidR="00930F30">
        <w:t>a</w:t>
      </w:r>
      <w:r w:rsidR="0016233D">
        <w:t xml:space="preserve"> </w:t>
      </w:r>
      <w:r w:rsidR="001E0690">
        <w:t xml:space="preserve">distribution using </w:t>
      </w:r>
      <w:r w:rsidR="00930F30">
        <w:t xml:space="preserve">a </w:t>
      </w:r>
      <w:r w:rsidR="001E0690">
        <w:t xml:space="preserve">histogram, a data scientist can easily </w:t>
      </w:r>
      <w:r w:rsidR="002B7018">
        <w:t>visualize</w:t>
      </w:r>
      <w:r w:rsidR="00EB7342">
        <w:t xml:space="preserve"> </w:t>
      </w:r>
      <w:r w:rsidR="005A2EA5">
        <w:t xml:space="preserve">the probability of certain </w:t>
      </w:r>
      <w:r w:rsidR="00507B29">
        <w:t>events or instances</w:t>
      </w:r>
      <w:r w:rsidR="005A2EA5">
        <w:t xml:space="preserve"> occurring</w:t>
      </w:r>
      <w:r w:rsidR="007110F5">
        <w:t xml:space="preserve">. A data scientist can also quickly visualize the mean, </w:t>
      </w:r>
      <w:r w:rsidR="009E24E9">
        <w:t>standard deviation,</w:t>
      </w:r>
      <w:r w:rsidR="007110F5">
        <w:t xml:space="preserve"> </w:t>
      </w:r>
      <w:r w:rsidR="000741BC">
        <w:t>mode</w:t>
      </w:r>
      <w:r w:rsidR="007110F5">
        <w:t>,</w:t>
      </w:r>
      <w:r w:rsidR="000741BC">
        <w:t xml:space="preserve"> and</w:t>
      </w:r>
      <w:r w:rsidR="007110F5">
        <w:t xml:space="preserve"> percentiles</w:t>
      </w:r>
      <w:r w:rsidR="00AC160C">
        <w:t xml:space="preserve"> based on the shape of the distribution</w:t>
      </w:r>
      <w:r w:rsidR="007110F5">
        <w:t xml:space="preserve">. </w:t>
      </w:r>
    </w:p>
    <w:p w14:paraId="09E4AF07" w14:textId="4CDB4ACB" w:rsidR="00E64068" w:rsidRDefault="007110F5" w:rsidP="007110F5">
      <w:pPr>
        <w:spacing w:line="480" w:lineRule="auto"/>
        <w:ind w:firstLine="720"/>
      </w:pPr>
      <w:r>
        <w:t>Histograms are commonly used</w:t>
      </w:r>
      <w:r w:rsidR="00B242C9">
        <w:t xml:space="preserve"> for three purpose</w:t>
      </w:r>
      <w:r w:rsidR="00627054">
        <w:t>s, though these are by no means the only ones</w:t>
      </w:r>
      <w:r w:rsidR="00B242C9">
        <w:t xml:space="preserve">: 1) </w:t>
      </w:r>
      <w:r>
        <w:t>to</w:t>
      </w:r>
      <w:r w:rsidR="00875EEE">
        <w:t xml:space="preserve"> </w:t>
      </w:r>
      <w:r w:rsidR="00650302">
        <w:t xml:space="preserve">determine </w:t>
      </w:r>
      <w:r w:rsidR="0073399E">
        <w:t xml:space="preserve">how </w:t>
      </w:r>
      <w:r w:rsidR="0069208F">
        <w:t xml:space="preserve">process </w:t>
      </w:r>
      <w:r w:rsidR="0073399E">
        <w:t xml:space="preserve">occurrences </w:t>
      </w:r>
      <w:r w:rsidR="00561606">
        <w:t>change</w:t>
      </w:r>
      <w:r w:rsidR="00D41EBA">
        <w:t xml:space="preserve"> between </w:t>
      </w:r>
      <w:r w:rsidR="00D01BE9">
        <w:t xml:space="preserve">two </w:t>
      </w:r>
      <w:r w:rsidR="00D41EBA">
        <w:t>years</w:t>
      </w:r>
      <w:r w:rsidR="00B242C9">
        <w:t xml:space="preserve">, 2) to </w:t>
      </w:r>
      <w:r w:rsidR="00B14DDB">
        <w:t xml:space="preserve">determine the most common </w:t>
      </w:r>
      <w:r w:rsidR="00535F4E">
        <w:t>probabilities</w:t>
      </w:r>
      <w:r w:rsidR="00B14DDB">
        <w:t xml:space="preserve"> for a process</w:t>
      </w:r>
      <w:r w:rsidR="00A8264B">
        <w:t xml:space="preserve">, or 3) to determine </w:t>
      </w:r>
      <w:r w:rsidR="00F71241">
        <w:t>the shape of a distribution</w:t>
      </w:r>
      <w:r w:rsidR="00A8264B">
        <w:t xml:space="preserve"> (normal distributions are easier to work with, as we will learn)</w:t>
      </w:r>
      <w:r w:rsidR="009D150F">
        <w:t>.</w:t>
      </w:r>
      <w:r>
        <w:t xml:space="preserve"> Below is an example taken</w:t>
      </w:r>
      <w:r w:rsidR="000F2497">
        <w:t xml:space="preserve"> from the book </w:t>
      </w:r>
      <w:r w:rsidR="000F2497">
        <w:rPr>
          <w:i/>
          <w:iCs/>
        </w:rPr>
        <w:t xml:space="preserve">Think Stats, </w:t>
      </w:r>
      <w:r w:rsidR="000F2497">
        <w:t xml:space="preserve">where the frequency of each pregnancy length is shown. </w:t>
      </w:r>
      <w:r w:rsidR="00EC62FB">
        <w:t xml:space="preserve">Immediately, it is clear that </w:t>
      </w:r>
      <w:r w:rsidR="00B15357">
        <w:t xml:space="preserve">39 </w:t>
      </w:r>
      <w:r w:rsidR="00EC62FB">
        <w:t>weeks is the most common</w:t>
      </w:r>
      <w:r w:rsidR="00D22941">
        <w:t xml:space="preserve"> </w:t>
      </w:r>
      <w:r w:rsidR="00EC62FB">
        <w:t>pregnancy length</w:t>
      </w:r>
      <w:r w:rsidR="00D22941">
        <w:t xml:space="preserve"> with a very low</w:t>
      </w:r>
      <w:r w:rsidR="00E40754">
        <w:t xml:space="preserve"> </w:t>
      </w:r>
      <w:r w:rsidR="00845E9F">
        <w:t>spread</w:t>
      </w:r>
      <w:r w:rsidR="003B5EDE">
        <w:t xml:space="preserve"> </w:t>
      </w:r>
      <w:r w:rsidR="00554901">
        <w:t>seen</w:t>
      </w:r>
      <w:r w:rsidR="003B5EDE">
        <w:t xml:space="preserve"> between lengths</w:t>
      </w:r>
      <w:r w:rsidR="00A723BD">
        <w:t xml:space="preserve">. </w:t>
      </w:r>
      <w:r w:rsidR="00B15357">
        <w:t>We can conclude</w:t>
      </w:r>
      <w:r w:rsidR="00877587">
        <w:t xml:space="preserve"> based on the shape alone </w:t>
      </w:r>
      <w:r w:rsidR="00B15357">
        <w:t xml:space="preserve">that a pregnancy </w:t>
      </w:r>
      <w:r w:rsidR="00152675">
        <w:t>length</w:t>
      </w:r>
      <w:r w:rsidR="00877587">
        <w:t xml:space="preserve"> more than a few weeks away from 39 weeks is abnormal. Sure enough, the actual mean and standard deviation were found to be 38.6 and 2.7 weeks, </w:t>
      </w:r>
      <w:r w:rsidR="00344DEC">
        <w:t>paralleling what we could determine from the histogram.</w:t>
      </w:r>
    </w:p>
    <w:p w14:paraId="19F9EA99" w14:textId="71E6ECA5" w:rsidR="00060ACF" w:rsidRDefault="00060ACF" w:rsidP="007110F5">
      <w:pPr>
        <w:spacing w:line="480" w:lineRule="auto"/>
        <w:ind w:firstLine="720"/>
      </w:pPr>
      <w:r>
        <w:t xml:space="preserve">To summarize, bar charts compare values across individual categories while histograms visualize the probability distribution of a dataset. </w:t>
      </w:r>
      <w:r w:rsidR="00053732">
        <w:t>They are like apples and oranges; while they may have some similarities, they are used for different purposes.</w:t>
      </w:r>
    </w:p>
    <w:p w14:paraId="67071E53" w14:textId="77777777" w:rsidR="005D2962" w:rsidRPr="007937BA" w:rsidRDefault="005D2962" w:rsidP="007110F5">
      <w:pPr>
        <w:spacing w:line="480" w:lineRule="auto"/>
        <w:ind w:firstLine="720"/>
      </w:pPr>
    </w:p>
    <w:p w14:paraId="39911A16" w14:textId="0EA291EA" w:rsidR="002F0556" w:rsidRDefault="002F0556" w:rsidP="007B5F6D">
      <w:pPr>
        <w:spacing w:line="480" w:lineRule="auto"/>
      </w:pPr>
    </w:p>
    <w:p w14:paraId="0DC48245" w14:textId="7F9C0C79" w:rsidR="002F0556" w:rsidRDefault="002F0556" w:rsidP="007B5F6D">
      <w:pPr>
        <w:spacing w:line="480" w:lineRule="auto"/>
      </w:pPr>
      <w:r>
        <w:t>References:</w:t>
      </w:r>
    </w:p>
    <w:p w14:paraId="20976CEE" w14:textId="56B2D717" w:rsidR="00661732" w:rsidRDefault="00661732" w:rsidP="007B5F6D">
      <w:pPr>
        <w:spacing w:line="480" w:lineRule="auto"/>
      </w:pPr>
      <w:r>
        <w:t xml:space="preserve">Downey, A. B. (2014). </w:t>
      </w:r>
      <w:r>
        <w:rPr>
          <w:i/>
          <w:iCs/>
        </w:rPr>
        <w:t xml:space="preserve">Think Stats. </w:t>
      </w:r>
      <w:r>
        <w:t xml:space="preserve">O’Reilly Media. </w:t>
      </w:r>
    </w:p>
    <w:p w14:paraId="25F262ED" w14:textId="1C286BAC" w:rsidR="002D5B3F" w:rsidRPr="002D5B3F" w:rsidRDefault="004911C1" w:rsidP="007B5F6D">
      <w:pPr>
        <w:spacing w:line="480" w:lineRule="auto"/>
      </w:pPr>
      <w:proofErr w:type="spellStart"/>
      <w:r>
        <w:t>Duvey</w:t>
      </w:r>
      <w:proofErr w:type="spellEnd"/>
      <w:r>
        <w:t xml:space="preserve">, U. (2020). </w:t>
      </w:r>
      <w:r>
        <w:rPr>
          <w:i/>
          <w:iCs/>
        </w:rPr>
        <w:t xml:space="preserve">Is there a difference between a bar chart and a histogram? </w:t>
      </w:r>
      <w:r>
        <w:t xml:space="preserve">Quora. Retrieved on September 12, 2020 from </w:t>
      </w:r>
      <w:r w:rsidRPr="004911C1">
        <w:t>https://www.quora.com/Is-there-a-difference-between-a-bar-chart-and-a-histogram</w:t>
      </w:r>
      <w:r>
        <w:t>.</w:t>
      </w:r>
    </w:p>
    <w:p w14:paraId="7FB565FB" w14:textId="1D58F526" w:rsidR="0032158B" w:rsidRDefault="0032158B" w:rsidP="0032158B">
      <w:pPr>
        <w:spacing w:line="480" w:lineRule="auto"/>
      </w:pPr>
      <w:r>
        <w:lastRenderedPageBreak/>
        <w:t xml:space="preserve">Surbhi, S. (2016). </w:t>
      </w:r>
      <w:r>
        <w:rPr>
          <w:i/>
          <w:iCs/>
        </w:rPr>
        <w:t xml:space="preserve">Difference Between Histogram and Bar Graph. </w:t>
      </w:r>
      <w:r>
        <w:t xml:space="preserve">Key Differences. Retrieved on September 12, 2020 from </w:t>
      </w:r>
      <w:r w:rsidRPr="0032158B">
        <w:t>https://keydifferences.com/difference-between-histogram-and-bar-graph.html</w:t>
      </w:r>
      <w:r>
        <w:t xml:space="preserve">. </w:t>
      </w:r>
    </w:p>
    <w:p w14:paraId="6D700D1E" w14:textId="49DE8E04" w:rsidR="002F0556" w:rsidRPr="007B5F6D" w:rsidRDefault="00122225" w:rsidP="007B5F6D">
      <w:pPr>
        <w:spacing w:line="480" w:lineRule="auto"/>
      </w:pPr>
      <w:r w:rsidRPr="004935FC">
        <w:rPr>
          <w:i/>
          <w:iCs/>
        </w:rPr>
        <w:t>Top Ten Oil Consuming Countries</w:t>
      </w:r>
      <w:r w:rsidR="00794A70">
        <w:rPr>
          <w:i/>
          <w:iCs/>
        </w:rPr>
        <w:t xml:space="preserve"> </w:t>
      </w:r>
      <w:r w:rsidR="00794A70">
        <w:t>(2014).</w:t>
      </w:r>
      <w:r>
        <w:t xml:space="preserve"> </w:t>
      </w:r>
      <w:proofErr w:type="spellStart"/>
      <w:r>
        <w:t>Plotly</w:t>
      </w:r>
      <w:proofErr w:type="spellEnd"/>
      <w:r>
        <w:t xml:space="preserve"> </w:t>
      </w:r>
      <w:r w:rsidR="004935FC">
        <w:t>Chart Studio</w:t>
      </w:r>
      <w:r>
        <w:t xml:space="preserve">. Retrieved on September 12, 2020 from </w:t>
      </w:r>
      <w:hyperlink r:id="rId4" w:history="1">
        <w:r w:rsidR="0032158B" w:rsidRPr="00912E19">
          <w:rPr>
            <w:rStyle w:val="Hyperlink"/>
          </w:rPr>
          <w:t>https://chart-studio.plotly.com/~11006/36.embed</w:t>
        </w:r>
      </w:hyperlink>
    </w:p>
    <w:sectPr w:rsidR="002F0556" w:rsidRPr="007B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80"/>
    <w:rsid w:val="00035B73"/>
    <w:rsid w:val="00041970"/>
    <w:rsid w:val="00044917"/>
    <w:rsid w:val="00053732"/>
    <w:rsid w:val="00060ACF"/>
    <w:rsid w:val="000741BC"/>
    <w:rsid w:val="000864C3"/>
    <w:rsid w:val="0009129F"/>
    <w:rsid w:val="000C7AA7"/>
    <w:rsid w:val="000F2497"/>
    <w:rsid w:val="000F2FAA"/>
    <w:rsid w:val="0011235D"/>
    <w:rsid w:val="00122225"/>
    <w:rsid w:val="00142B69"/>
    <w:rsid w:val="00152675"/>
    <w:rsid w:val="0016233D"/>
    <w:rsid w:val="001639A5"/>
    <w:rsid w:val="00163A1C"/>
    <w:rsid w:val="0017578A"/>
    <w:rsid w:val="001814BD"/>
    <w:rsid w:val="001A67CE"/>
    <w:rsid w:val="001C33FA"/>
    <w:rsid w:val="001D55C9"/>
    <w:rsid w:val="001E0690"/>
    <w:rsid w:val="001E7AC3"/>
    <w:rsid w:val="00206D42"/>
    <w:rsid w:val="00236853"/>
    <w:rsid w:val="00270578"/>
    <w:rsid w:val="002A659A"/>
    <w:rsid w:val="002B7018"/>
    <w:rsid w:val="002C1EC3"/>
    <w:rsid w:val="002C25EA"/>
    <w:rsid w:val="002D5B3F"/>
    <w:rsid w:val="002F0556"/>
    <w:rsid w:val="0032158B"/>
    <w:rsid w:val="0034449F"/>
    <w:rsid w:val="00344DEC"/>
    <w:rsid w:val="00385713"/>
    <w:rsid w:val="003B053B"/>
    <w:rsid w:val="003B5EDE"/>
    <w:rsid w:val="003C5261"/>
    <w:rsid w:val="003E66E4"/>
    <w:rsid w:val="003F5A62"/>
    <w:rsid w:val="004172C5"/>
    <w:rsid w:val="004225F6"/>
    <w:rsid w:val="00487F80"/>
    <w:rsid w:val="004911C1"/>
    <w:rsid w:val="004935FC"/>
    <w:rsid w:val="004B15E8"/>
    <w:rsid w:val="004C39BF"/>
    <w:rsid w:val="004D53EE"/>
    <w:rsid w:val="004F7DD3"/>
    <w:rsid w:val="00502AA5"/>
    <w:rsid w:val="00507B29"/>
    <w:rsid w:val="005225E1"/>
    <w:rsid w:val="00535F4E"/>
    <w:rsid w:val="00546C1D"/>
    <w:rsid w:val="00554901"/>
    <w:rsid w:val="00561606"/>
    <w:rsid w:val="005649F7"/>
    <w:rsid w:val="00584E3A"/>
    <w:rsid w:val="00585590"/>
    <w:rsid w:val="005A2EA5"/>
    <w:rsid w:val="005D2962"/>
    <w:rsid w:val="005E1547"/>
    <w:rsid w:val="0060094F"/>
    <w:rsid w:val="0062198B"/>
    <w:rsid w:val="00627054"/>
    <w:rsid w:val="00650302"/>
    <w:rsid w:val="00661732"/>
    <w:rsid w:val="00676E23"/>
    <w:rsid w:val="0069208F"/>
    <w:rsid w:val="00692FCB"/>
    <w:rsid w:val="00694877"/>
    <w:rsid w:val="006A3A4D"/>
    <w:rsid w:val="006B03A6"/>
    <w:rsid w:val="00703073"/>
    <w:rsid w:val="007110F5"/>
    <w:rsid w:val="0071521F"/>
    <w:rsid w:val="0073399E"/>
    <w:rsid w:val="00787A00"/>
    <w:rsid w:val="00792D89"/>
    <w:rsid w:val="007937BA"/>
    <w:rsid w:val="00794A70"/>
    <w:rsid w:val="007A018C"/>
    <w:rsid w:val="007B5F6D"/>
    <w:rsid w:val="007E7B62"/>
    <w:rsid w:val="007F7CC7"/>
    <w:rsid w:val="00826834"/>
    <w:rsid w:val="00830420"/>
    <w:rsid w:val="00830D77"/>
    <w:rsid w:val="00845E9F"/>
    <w:rsid w:val="00846576"/>
    <w:rsid w:val="00860EAC"/>
    <w:rsid w:val="00861E55"/>
    <w:rsid w:val="00875EEE"/>
    <w:rsid w:val="00877587"/>
    <w:rsid w:val="008A3B85"/>
    <w:rsid w:val="008A47EB"/>
    <w:rsid w:val="008B2FDF"/>
    <w:rsid w:val="00930F30"/>
    <w:rsid w:val="00936C86"/>
    <w:rsid w:val="00942D27"/>
    <w:rsid w:val="00963CB8"/>
    <w:rsid w:val="00973FD5"/>
    <w:rsid w:val="009826D0"/>
    <w:rsid w:val="009944A8"/>
    <w:rsid w:val="009B23CA"/>
    <w:rsid w:val="009C7A6C"/>
    <w:rsid w:val="009D150F"/>
    <w:rsid w:val="009D2234"/>
    <w:rsid w:val="009D5127"/>
    <w:rsid w:val="009E24E9"/>
    <w:rsid w:val="009F5CA1"/>
    <w:rsid w:val="009F6F91"/>
    <w:rsid w:val="00A0764E"/>
    <w:rsid w:val="00A2354A"/>
    <w:rsid w:val="00A25C61"/>
    <w:rsid w:val="00A27C60"/>
    <w:rsid w:val="00A43C82"/>
    <w:rsid w:val="00A45592"/>
    <w:rsid w:val="00A723BD"/>
    <w:rsid w:val="00A72FE0"/>
    <w:rsid w:val="00A73955"/>
    <w:rsid w:val="00A8264B"/>
    <w:rsid w:val="00A909F1"/>
    <w:rsid w:val="00AB23D6"/>
    <w:rsid w:val="00AB2B67"/>
    <w:rsid w:val="00AB7FAD"/>
    <w:rsid w:val="00AC160C"/>
    <w:rsid w:val="00AD0829"/>
    <w:rsid w:val="00AE21E6"/>
    <w:rsid w:val="00AF43C1"/>
    <w:rsid w:val="00B0696B"/>
    <w:rsid w:val="00B07D1A"/>
    <w:rsid w:val="00B14DDB"/>
    <w:rsid w:val="00B15357"/>
    <w:rsid w:val="00B242C9"/>
    <w:rsid w:val="00B57535"/>
    <w:rsid w:val="00B61251"/>
    <w:rsid w:val="00B73414"/>
    <w:rsid w:val="00B84CE2"/>
    <w:rsid w:val="00BA5154"/>
    <w:rsid w:val="00BA5679"/>
    <w:rsid w:val="00C0434B"/>
    <w:rsid w:val="00C07157"/>
    <w:rsid w:val="00C13D89"/>
    <w:rsid w:val="00C23D31"/>
    <w:rsid w:val="00C3096B"/>
    <w:rsid w:val="00C42ED3"/>
    <w:rsid w:val="00C52C98"/>
    <w:rsid w:val="00C829DA"/>
    <w:rsid w:val="00C86B8E"/>
    <w:rsid w:val="00CB02ED"/>
    <w:rsid w:val="00CF1D90"/>
    <w:rsid w:val="00CF3649"/>
    <w:rsid w:val="00CF489E"/>
    <w:rsid w:val="00D01BE9"/>
    <w:rsid w:val="00D1000E"/>
    <w:rsid w:val="00D1707A"/>
    <w:rsid w:val="00D22941"/>
    <w:rsid w:val="00D266A7"/>
    <w:rsid w:val="00D301CD"/>
    <w:rsid w:val="00D37D0D"/>
    <w:rsid w:val="00D41EBA"/>
    <w:rsid w:val="00D56769"/>
    <w:rsid w:val="00D75A6C"/>
    <w:rsid w:val="00D806B0"/>
    <w:rsid w:val="00D96734"/>
    <w:rsid w:val="00DB0E1E"/>
    <w:rsid w:val="00DE7141"/>
    <w:rsid w:val="00DF0DF1"/>
    <w:rsid w:val="00E0324A"/>
    <w:rsid w:val="00E40754"/>
    <w:rsid w:val="00E64068"/>
    <w:rsid w:val="00E86646"/>
    <w:rsid w:val="00EB12F4"/>
    <w:rsid w:val="00EB2825"/>
    <w:rsid w:val="00EB7342"/>
    <w:rsid w:val="00EC5630"/>
    <w:rsid w:val="00EC62FB"/>
    <w:rsid w:val="00ED1585"/>
    <w:rsid w:val="00F00131"/>
    <w:rsid w:val="00F23554"/>
    <w:rsid w:val="00F363C1"/>
    <w:rsid w:val="00F71241"/>
    <w:rsid w:val="00F74390"/>
    <w:rsid w:val="00F92F18"/>
    <w:rsid w:val="00F949A6"/>
    <w:rsid w:val="00F95E77"/>
    <w:rsid w:val="00FB128B"/>
    <w:rsid w:val="00FD4D3D"/>
    <w:rsid w:val="00FE7A0D"/>
    <w:rsid w:val="00FF0754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8F5F"/>
  <w15:chartTrackingRefBased/>
  <w15:docId w15:val="{B426BBFA-3FEA-4E9A-AF35-DDFE397C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5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1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32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32158B"/>
  </w:style>
  <w:style w:type="character" w:customStyle="1" w:styleId="entry-author-name">
    <w:name w:val="entry-author-name"/>
    <w:basedOn w:val="DefaultParagraphFont"/>
    <w:rsid w:val="0032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rt-studio.plotly.com/~11006/36.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2228</cp:revision>
  <dcterms:created xsi:type="dcterms:W3CDTF">2020-09-12T19:07:00Z</dcterms:created>
  <dcterms:modified xsi:type="dcterms:W3CDTF">2020-09-13T20:44:00Z</dcterms:modified>
</cp:coreProperties>
</file>