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5DBB6" w14:textId="3B8C2C34" w:rsidR="00593DC4" w:rsidRDefault="00593DC4" w:rsidP="0011362A">
      <w:r>
        <w:t>Option 2</w:t>
      </w:r>
      <w:r w:rsidR="00D02071">
        <w:t>: How Python Represents Missing Data</w:t>
      </w:r>
    </w:p>
    <w:p w14:paraId="3393BFDF" w14:textId="44BF8C4A" w:rsidR="0011362A" w:rsidRDefault="00D56BEF" w:rsidP="003962F3">
      <w:r>
        <w:t xml:space="preserve">Inevitably, data preparation is a very tedious task. Data “in the wild” is almost never ready to be analyzed right off the bat. This is due to several problems such as outlier presence, incorrect units, or missing data. Missing data can pose a problem for some programming languages; I will explain how it is represented in Python and some of </w:t>
      </w:r>
      <w:r w:rsidR="00E365A3">
        <w:t>the</w:t>
      </w:r>
      <w:r>
        <w:t xml:space="preserve"> </w:t>
      </w:r>
      <w:r w:rsidR="0011362A">
        <w:t>drawbacks</w:t>
      </w:r>
      <w:r w:rsidR="00E365A3">
        <w:t xml:space="preserve"> of missing data</w:t>
      </w:r>
      <w:r w:rsidR="0011362A">
        <w:t>.</w:t>
      </w:r>
    </w:p>
    <w:p w14:paraId="5E6E3F5D" w14:textId="7898201C" w:rsidR="009939C4" w:rsidRDefault="00EB37A3" w:rsidP="00E365A3">
      <w:r>
        <w:t>As we know, Python has libraries such as NumPy and Pandas for manipulating data. If data is imported into Python as a data frame with some cells missing,</w:t>
      </w:r>
      <w:r w:rsidR="009016B0">
        <w:t xml:space="preserve"> however,</w:t>
      </w:r>
      <w:r w:rsidR="008E78A7">
        <w:t xml:space="preserve"> Python will automatically label the </w:t>
      </w:r>
      <w:r w:rsidR="00E365A3">
        <w:t xml:space="preserve">missing </w:t>
      </w:r>
      <w:r w:rsidR="008E78A7">
        <w:t xml:space="preserve">value “NaN” for Not a Number. NaN values </w:t>
      </w:r>
      <w:r w:rsidR="00E365A3">
        <w:t xml:space="preserve">are </w:t>
      </w:r>
      <w:r w:rsidR="00BC75A6">
        <w:t>a placeholder for missing values to</w:t>
      </w:r>
      <w:r w:rsidR="00E365A3">
        <w:t xml:space="preserve"> </w:t>
      </w:r>
      <w:r w:rsidR="008E78A7">
        <w:t>prevent the script from throwing an error when importing and manipulating data.</w:t>
      </w:r>
      <w:r w:rsidR="00E365A3">
        <w:t xml:space="preserve"> For example, if we have a CSV file with one column: [1, 2, blank, 2, 1], then the blank will be represented as NaN when it is imported into Python. </w:t>
      </w:r>
    </w:p>
    <w:p w14:paraId="5BA51568" w14:textId="0FC8657A" w:rsidR="0011362A" w:rsidRDefault="00E365A3" w:rsidP="009939C4">
      <w:pPr>
        <w:ind w:firstLine="720"/>
      </w:pPr>
      <w:r>
        <w:t xml:space="preserve">Generally, it’s not good to leave NaN values as they are due to </w:t>
      </w:r>
      <w:r w:rsidR="00977E80">
        <w:t>many</w:t>
      </w:r>
      <w:r>
        <w:t xml:space="preserve"> reasons</w:t>
      </w:r>
      <w:r w:rsidR="00BC75A6">
        <w:t>:</w:t>
      </w:r>
    </w:p>
    <w:p w14:paraId="22845674" w14:textId="399957A9" w:rsidR="001653EC" w:rsidRDefault="00BC75A6" w:rsidP="001D6F80">
      <w:pPr>
        <w:pStyle w:val="ListParagraph"/>
        <w:numPr>
          <w:ilvl w:val="0"/>
          <w:numId w:val="2"/>
        </w:numPr>
      </w:pPr>
      <w:r>
        <w:t>NaN values are gaps in data, and too many means there could be some underlying</w:t>
      </w:r>
      <w:r w:rsidR="009939C4">
        <w:t xml:space="preserve"> data </w:t>
      </w:r>
      <w:r>
        <w:t xml:space="preserve">trends that </w:t>
      </w:r>
      <w:r w:rsidR="001653EC">
        <w:t>get lost.</w:t>
      </w:r>
    </w:p>
    <w:p w14:paraId="2A142545" w14:textId="63BD547C" w:rsidR="00E365A3" w:rsidRDefault="00E365A3" w:rsidP="001653EC">
      <w:pPr>
        <w:pStyle w:val="ListParagraph"/>
        <w:numPr>
          <w:ilvl w:val="0"/>
          <w:numId w:val="2"/>
        </w:numPr>
      </w:pPr>
      <w:r>
        <w:t xml:space="preserve">NaN values will always be skipped during arithmetic </w:t>
      </w:r>
      <w:r w:rsidR="00BC75A6">
        <w:t>operations</w:t>
      </w:r>
      <w:r>
        <w:t xml:space="preserve"> such as </w:t>
      </w:r>
      <w:r w:rsidRPr="001653EC">
        <w:rPr>
          <w:i/>
          <w:iCs/>
        </w:rPr>
        <w:t>sum()</w:t>
      </w:r>
      <w:r>
        <w:t xml:space="preserve">, </w:t>
      </w:r>
      <w:r w:rsidRPr="001653EC">
        <w:rPr>
          <w:i/>
          <w:iCs/>
        </w:rPr>
        <w:t>count()</w:t>
      </w:r>
      <w:r w:rsidR="001D6F80">
        <w:rPr>
          <w:i/>
          <w:iCs/>
        </w:rPr>
        <w:t xml:space="preserve">, </w:t>
      </w:r>
      <w:r w:rsidR="001D6F80">
        <w:t>etc. This reduces the statistical power of the data</w:t>
      </w:r>
      <w:r w:rsidR="006A6155">
        <w:t xml:space="preserve"> due to there being less samples to analyze</w:t>
      </w:r>
      <w:r w:rsidR="001D6F80">
        <w:t>.</w:t>
      </w:r>
    </w:p>
    <w:p w14:paraId="715EFC8D" w14:textId="207DEDDA" w:rsidR="006A6155" w:rsidRDefault="0097256C" w:rsidP="003962F3">
      <w:r>
        <w:t>We can choose to either remove the rows with NaN values completely, or we can replace them with something else. It is up to the data scientist to select what action to perform on NaN data.</w:t>
      </w:r>
    </w:p>
    <w:p w14:paraId="3D64267C" w14:textId="462532C5" w:rsidR="002E7198" w:rsidRDefault="002E7198" w:rsidP="002E7198"/>
    <w:p w14:paraId="1C199399" w14:textId="1333D620" w:rsidR="002E7198" w:rsidRDefault="002E7198" w:rsidP="002E7198">
      <w:r>
        <w:t>References:</w:t>
      </w:r>
    </w:p>
    <w:p w14:paraId="46AA4D23" w14:textId="1C317638" w:rsidR="002E7198" w:rsidRPr="002E7198" w:rsidRDefault="002E7198" w:rsidP="002E7198">
      <w:r>
        <w:t xml:space="preserve">Brownlee, J. (2017). </w:t>
      </w:r>
      <w:r>
        <w:rPr>
          <w:i/>
          <w:iCs/>
        </w:rPr>
        <w:t xml:space="preserve">How to Handle Missing Data with Python. </w:t>
      </w:r>
      <w:r>
        <w:t>Machine Learning Mastery. Retrieved on January 2</w:t>
      </w:r>
      <w:r w:rsidR="004B57E9">
        <w:t>6</w:t>
      </w:r>
      <w:r>
        <w:t xml:space="preserve">, 2021 from </w:t>
      </w:r>
      <w:r w:rsidRPr="002E7198">
        <w:t>https://machinelearningmastery.com/handle-missing-data-python/#:~:text=In%20Python%2C%20specifically%20Pandas%2C%20NumPy,columns%20we%20are%20interested%20in.</w:t>
      </w:r>
    </w:p>
    <w:p w14:paraId="3BBB6D73" w14:textId="463E736C" w:rsidR="002E7198" w:rsidRDefault="002E7198" w:rsidP="002E7198">
      <w:r>
        <w:t xml:space="preserve">Sullivan, J. (2018). </w:t>
      </w:r>
      <w:r>
        <w:rPr>
          <w:i/>
          <w:iCs/>
        </w:rPr>
        <w:t xml:space="preserve">Data Cleaning with Python and Pandas: Detecting Missing Values. </w:t>
      </w:r>
      <w:r>
        <w:t>Towards Data Science. Retrieved on January 2</w:t>
      </w:r>
      <w:r w:rsidR="004B57E9">
        <w:t>6</w:t>
      </w:r>
      <w:r>
        <w:t xml:space="preserve">, 2021 from </w:t>
      </w:r>
      <w:r w:rsidRPr="002E7198">
        <w:t>https://towardsdatascience.com/data-cleaning-with-python-and-pandas-detecting-missing-values-3e9c6ebcf78b</w:t>
      </w:r>
      <w:r>
        <w:t>.</w:t>
      </w:r>
    </w:p>
    <w:p w14:paraId="52F53A54" w14:textId="41E8A812" w:rsidR="00357E39" w:rsidRDefault="00357E39" w:rsidP="002E7198"/>
    <w:p w14:paraId="15849B20" w14:textId="19FC7845" w:rsidR="00ED29DA" w:rsidRDefault="00ED29DA" w:rsidP="002E7198"/>
    <w:p w14:paraId="059EA7DE" w14:textId="329A96FD" w:rsidR="007A141C" w:rsidRDefault="007A141C" w:rsidP="002E7198"/>
    <w:p w14:paraId="6F9F293F" w14:textId="47FE3EB6" w:rsidR="007A141C" w:rsidRDefault="007A141C" w:rsidP="002E7198"/>
    <w:p w14:paraId="7FB8AA73" w14:textId="6A6FF1EA" w:rsidR="007A141C" w:rsidRDefault="007A141C" w:rsidP="002E7198"/>
    <w:p w14:paraId="63A08CD3" w14:textId="21476D4B" w:rsidR="007A141C" w:rsidRDefault="007A141C" w:rsidP="002E7198"/>
    <w:p w14:paraId="4C38ACA3" w14:textId="3543D39D" w:rsidR="007A141C" w:rsidRDefault="007A141C" w:rsidP="002E7198"/>
    <w:p w14:paraId="061A052E" w14:textId="77777777" w:rsidR="007A141C" w:rsidRDefault="007A141C" w:rsidP="002E7198"/>
    <w:p w14:paraId="0179D5F3" w14:textId="1BCA1B61" w:rsidR="00B32269" w:rsidRDefault="00B32269" w:rsidP="002E7198">
      <w:r>
        <w:lastRenderedPageBreak/>
        <w:t xml:space="preserve">Option 10: </w:t>
      </w:r>
      <w:r w:rsidR="00BA1221">
        <w:t xml:space="preserve">The </w:t>
      </w:r>
      <w:r>
        <w:t>Split-Apply-Combine</w:t>
      </w:r>
      <w:r w:rsidR="00BA1221">
        <w:t xml:space="preserve"> Method</w:t>
      </w:r>
    </w:p>
    <w:p w14:paraId="7A3A01EC" w14:textId="6D64B39B" w:rsidR="00357E39" w:rsidRPr="00562D80" w:rsidRDefault="00B32269" w:rsidP="0067623A">
      <w:r>
        <w:t>The Split-Apply-Combine method (SAC) is a useful data manipulation technique used in a variety of settings</w:t>
      </w:r>
      <w:r w:rsidR="0076326F">
        <w:t xml:space="preserve"> when group operations are required</w:t>
      </w:r>
      <w:r>
        <w:t xml:space="preserve">. As the name suggests, it allows for </w:t>
      </w:r>
      <w:r w:rsidR="000616CF">
        <w:t xml:space="preserve">a function/operation to be applied to multiple groups </w:t>
      </w:r>
      <w:r w:rsidR="005A3BB8">
        <w:t xml:space="preserve">in </w:t>
      </w:r>
      <w:r w:rsidR="000616CF">
        <w:t>a data frame</w:t>
      </w:r>
      <w:r w:rsidR="005A3BB8">
        <w:t xml:space="preserve"> by first </w:t>
      </w:r>
      <w:r w:rsidR="005A3BB8">
        <w:rPr>
          <w:i/>
          <w:iCs/>
        </w:rPr>
        <w:t xml:space="preserve">splitting </w:t>
      </w:r>
      <w:r w:rsidR="005A3BB8">
        <w:t>the data into the desired groups</w:t>
      </w:r>
      <w:r w:rsidR="0093006E">
        <w:t xml:space="preserve"> using a key</w:t>
      </w:r>
      <w:r w:rsidR="005A3BB8">
        <w:t xml:space="preserve">, then </w:t>
      </w:r>
      <w:r w:rsidR="005A3BB8">
        <w:rPr>
          <w:i/>
          <w:iCs/>
        </w:rPr>
        <w:t xml:space="preserve">applying </w:t>
      </w:r>
      <w:r w:rsidR="005A3BB8">
        <w:t xml:space="preserve">the desired function, then </w:t>
      </w:r>
      <w:r w:rsidR="005A3BB8">
        <w:rPr>
          <w:i/>
          <w:iCs/>
        </w:rPr>
        <w:t xml:space="preserve">combining </w:t>
      </w:r>
      <w:r w:rsidR="005A3BB8">
        <w:t>the new data back into a data frame.</w:t>
      </w:r>
      <w:r w:rsidR="008F137D">
        <w:t xml:space="preserve"> The key used to split the data could be a list, a column </w:t>
      </w:r>
      <w:r w:rsidR="00C176BE">
        <w:t>label</w:t>
      </w:r>
      <w:r w:rsidR="008F137D">
        <w:t>, or even a</w:t>
      </w:r>
      <w:r w:rsidR="00A053D0">
        <w:t xml:space="preserve"> dictionary mapping column names and values to be grouped.</w:t>
      </w:r>
      <w:r w:rsidR="00562D80">
        <w:t xml:space="preserve"> The SAC method is ultimately performed using the </w:t>
      </w:r>
      <w:r w:rsidR="00562D80">
        <w:rPr>
          <w:i/>
          <w:iCs/>
        </w:rPr>
        <w:t xml:space="preserve">groupby() </w:t>
      </w:r>
      <w:r w:rsidR="00562D80">
        <w:t>function.</w:t>
      </w:r>
    </w:p>
    <w:p w14:paraId="493AF706" w14:textId="5E390ECA" w:rsidR="00C4752C" w:rsidRDefault="00C4752C" w:rsidP="0067623A">
      <w:r>
        <w:t xml:space="preserve">For example, let’s look at the </w:t>
      </w:r>
      <w:r w:rsidR="008A565C">
        <w:t xml:space="preserve">vehicle </w:t>
      </w:r>
      <w:r>
        <w:t xml:space="preserve">dataset </w:t>
      </w:r>
      <w:r w:rsidR="008A565C">
        <w:t xml:space="preserve">I am using </w:t>
      </w:r>
      <w:r>
        <w:t>for my term project</w:t>
      </w:r>
      <w:r w:rsidR="008A565C">
        <w:t>. It is a data frame containing vehicle attributes that looks like this:</w:t>
      </w:r>
    </w:p>
    <w:p w14:paraId="5906595C" w14:textId="58D75712" w:rsidR="008A565C" w:rsidRDefault="008A565C" w:rsidP="0067623A">
      <w:r>
        <w:rPr>
          <w:noProof/>
        </w:rPr>
        <w:drawing>
          <wp:inline distT="0" distB="0" distL="0" distR="0" wp14:anchorId="4A7A0450" wp14:editId="092B2FD9">
            <wp:extent cx="5943600" cy="2089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785"/>
                    </a:xfrm>
                    <a:prstGeom prst="rect">
                      <a:avLst/>
                    </a:prstGeom>
                  </pic:spPr>
                </pic:pic>
              </a:graphicData>
            </a:graphic>
          </wp:inline>
        </w:drawing>
      </w:r>
    </w:p>
    <w:p w14:paraId="58343311" w14:textId="437564B3" w:rsidR="008A565C" w:rsidRDefault="008A565C" w:rsidP="0067623A">
      <w:r>
        <w:t xml:space="preserve">Let’s say I want to find the total </w:t>
      </w:r>
      <w:r w:rsidR="007A141C">
        <w:t xml:space="preserve">of all numerical attributes </w:t>
      </w:r>
      <w:r w:rsidR="007813DE">
        <w:t>from</w:t>
      </w:r>
      <w:r>
        <w:t xml:space="preserve"> </w:t>
      </w:r>
      <w:r w:rsidR="007A141C">
        <w:t>all cars in a make</w:t>
      </w:r>
      <w:r>
        <w:t xml:space="preserve">. </w:t>
      </w:r>
      <w:r w:rsidR="00562D80">
        <w:t xml:space="preserve">First, I </w:t>
      </w:r>
      <w:r w:rsidR="004D4BD7">
        <w:t xml:space="preserve">would split the data into group representing each car make, then I would apply the </w:t>
      </w:r>
      <w:r w:rsidR="004D4BD7">
        <w:rPr>
          <w:i/>
          <w:iCs/>
        </w:rPr>
        <w:t xml:space="preserve">sum() </w:t>
      </w:r>
      <w:r w:rsidR="004D4BD7">
        <w:t>function to each group before recombining the groups back into one data frame. The following</w:t>
      </w:r>
      <w:r w:rsidR="004262D0">
        <w:t xml:space="preserve"> line of</w:t>
      </w:r>
      <w:r w:rsidR="004D4BD7">
        <w:t xml:space="preserve"> code should accomplish </w:t>
      </w:r>
      <w:r w:rsidR="004262D0">
        <w:t xml:space="preserve">all </w:t>
      </w:r>
      <w:r w:rsidR="005115CA">
        <w:t xml:space="preserve">of </w:t>
      </w:r>
      <w:r w:rsidR="004D4BD7">
        <w:t>this:</w:t>
      </w:r>
    </w:p>
    <w:p w14:paraId="38C88DB4" w14:textId="517E5CF1" w:rsidR="007813DE" w:rsidRDefault="004D4BD7" w:rsidP="0067623A">
      <w:r>
        <w:t>cars_df.groupby</w:t>
      </w:r>
      <w:r w:rsidR="007813DE">
        <w:t>(</w:t>
      </w:r>
      <w:r w:rsidR="00C176BE">
        <w:t>cars[</w:t>
      </w:r>
      <w:r w:rsidR="007813DE">
        <w:t>‘Make’</w:t>
      </w:r>
      <w:r w:rsidR="00C176BE">
        <w:t>]</w:t>
      </w:r>
      <w:r w:rsidR="007813DE">
        <w:t xml:space="preserve">).sum()   </w:t>
      </w:r>
    </w:p>
    <w:p w14:paraId="591F98D0" w14:textId="4F13FCFA" w:rsidR="004D4BD7" w:rsidRDefault="007A141C" w:rsidP="0067623A">
      <w:r>
        <w:t xml:space="preserve">The </w:t>
      </w:r>
      <w:r>
        <w:rPr>
          <w:i/>
          <w:iCs/>
        </w:rPr>
        <w:t xml:space="preserve">groupby() </w:t>
      </w:r>
      <w:r>
        <w:t>function does our split based on our key</w:t>
      </w:r>
      <w:r w:rsidR="00077125">
        <w:t xml:space="preserve"> (the make),</w:t>
      </w:r>
      <w:r w:rsidR="007813DE">
        <w:t xml:space="preserve"> then </w:t>
      </w:r>
      <w:r w:rsidR="004262D0">
        <w:t xml:space="preserve">the </w:t>
      </w:r>
      <w:r w:rsidR="004262D0">
        <w:rPr>
          <w:i/>
          <w:iCs/>
        </w:rPr>
        <w:t xml:space="preserve">sum() </w:t>
      </w:r>
      <w:r w:rsidR="004262D0">
        <w:t>function is applied</w:t>
      </w:r>
      <w:r w:rsidR="001F5964">
        <w:t xml:space="preserve"> to each group</w:t>
      </w:r>
      <w:r>
        <w:t xml:space="preserve">. The returned data frame shows one line for each make and the aggregated </w:t>
      </w:r>
      <w:r w:rsidR="003615AF">
        <w:t>attributes next to them</w:t>
      </w:r>
      <w:r w:rsidR="007F1D2D">
        <w:t>, as seen below.</w:t>
      </w:r>
    </w:p>
    <w:p w14:paraId="327541D7" w14:textId="3978C890" w:rsidR="007F1D2D" w:rsidRDefault="007F1D2D" w:rsidP="0067623A">
      <w:r>
        <w:rPr>
          <w:noProof/>
        </w:rPr>
        <w:drawing>
          <wp:inline distT="0" distB="0" distL="0" distR="0" wp14:anchorId="69B313C0" wp14:editId="25B829BB">
            <wp:extent cx="5943600" cy="1429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29385"/>
                    </a:xfrm>
                    <a:prstGeom prst="rect">
                      <a:avLst/>
                    </a:prstGeom>
                  </pic:spPr>
                </pic:pic>
              </a:graphicData>
            </a:graphic>
          </wp:inline>
        </w:drawing>
      </w:r>
    </w:p>
    <w:p w14:paraId="5E49D7C3" w14:textId="5CB2615A" w:rsidR="007813DE" w:rsidRDefault="007813DE" w:rsidP="0067623A"/>
    <w:p w14:paraId="424D91F6" w14:textId="621DDBAA" w:rsidR="003962F3" w:rsidRDefault="006745FF" w:rsidP="0067623A">
      <w:r>
        <w:t xml:space="preserve">What if I only want to aggregate only the CO2 emissions column, though? For this, I will apply </w:t>
      </w:r>
      <w:r>
        <w:rPr>
          <w:i/>
          <w:iCs/>
        </w:rPr>
        <w:t xml:space="preserve">groupby() </w:t>
      </w:r>
      <w:r>
        <w:t xml:space="preserve">to the Pandas series </w:t>
      </w:r>
      <w:r w:rsidR="00E10B35">
        <w:t>rather than the entire data frame</w:t>
      </w:r>
      <w:r>
        <w:t>:</w:t>
      </w:r>
    </w:p>
    <w:p w14:paraId="6E08F301" w14:textId="7EABECB2" w:rsidR="006745FF" w:rsidRDefault="00EB077E" w:rsidP="0067623A">
      <w:r w:rsidRPr="00EB077E">
        <w:rPr>
          <w:i/>
          <w:iCs/>
        </w:rPr>
        <w:lastRenderedPageBreak/>
        <w:t>c</w:t>
      </w:r>
      <w:r w:rsidR="006745FF" w:rsidRPr="00EB077E">
        <w:rPr>
          <w:i/>
          <w:iCs/>
        </w:rPr>
        <w:t>ars[</w:t>
      </w:r>
      <w:r w:rsidRPr="00EB077E">
        <w:rPr>
          <w:i/>
          <w:iCs/>
        </w:rPr>
        <w:t>‘CO2 Emissions(g/km)</w:t>
      </w:r>
      <w:r>
        <w:rPr>
          <w:i/>
          <w:iCs/>
        </w:rPr>
        <w:t>]</w:t>
      </w:r>
      <w:r w:rsidRPr="00EB077E">
        <w:t>.</w:t>
      </w:r>
      <w:r>
        <w:t>groupby(cars[‘Make’]).sum()</w:t>
      </w:r>
    </w:p>
    <w:p w14:paraId="24A46AD1" w14:textId="4DCF1073" w:rsidR="002D2785" w:rsidRPr="002D2785" w:rsidRDefault="002D2785" w:rsidP="0067623A">
      <w:r>
        <w:t xml:space="preserve">This will return the same results as the rightmost column above, but </w:t>
      </w:r>
      <w:r>
        <w:rPr>
          <w:i/>
          <w:iCs/>
        </w:rPr>
        <w:t xml:space="preserve">only </w:t>
      </w:r>
      <w:r>
        <w:t xml:space="preserve">that column. </w:t>
      </w:r>
    </w:p>
    <w:p w14:paraId="291C773D" w14:textId="1A0ECC2B" w:rsidR="00C176BE" w:rsidRDefault="00C176BE" w:rsidP="0067623A"/>
    <w:p w14:paraId="44BB4D76" w14:textId="13F3A200" w:rsidR="002D2785" w:rsidRPr="00FB633F" w:rsidRDefault="002D2785" w:rsidP="0067623A">
      <w:pPr>
        <w:rPr>
          <w:i/>
          <w:iCs/>
        </w:rPr>
      </w:pPr>
      <w:r>
        <w:t>The SA</w:t>
      </w:r>
      <w:r w:rsidR="00FB633F">
        <w:t>C method can come in handy for a variety of operations</w:t>
      </w:r>
      <w:r w:rsidR="004225E1">
        <w:t xml:space="preserve"> as well</w:t>
      </w:r>
      <w:r w:rsidR="00FB633F">
        <w:t>, not just sums.</w:t>
      </w:r>
    </w:p>
    <w:p w14:paraId="68CFF716" w14:textId="409045DD" w:rsidR="00562D80" w:rsidRDefault="00562D80" w:rsidP="0067623A"/>
    <w:p w14:paraId="79D515A2" w14:textId="77777777" w:rsidR="002D2785" w:rsidRDefault="002D2785" w:rsidP="0067623A"/>
    <w:p w14:paraId="786D6086" w14:textId="67C918FF" w:rsidR="00562D80" w:rsidRDefault="00562D80" w:rsidP="0067623A">
      <w:r>
        <w:t xml:space="preserve">References: </w:t>
      </w:r>
    </w:p>
    <w:p w14:paraId="28D0DFEE" w14:textId="024039BA" w:rsidR="00CC0F72" w:rsidRDefault="00CC0F72" w:rsidP="0067623A">
      <w:r>
        <w:t xml:space="preserve">Jain, S. (2020). </w:t>
      </w:r>
      <w:r>
        <w:rPr>
          <w:i/>
          <w:iCs/>
        </w:rPr>
        <w:t xml:space="preserve">Pandas dataframe.groupby(). </w:t>
      </w:r>
      <w:r>
        <w:t xml:space="preserve">GeeksforGeeks. Retrieved on January 26, 2021 from </w:t>
      </w:r>
      <w:r w:rsidRPr="00CC0F72">
        <w:t>https://www.geeksforgeeks.org/python-pandas-dataframe-groupby/</w:t>
      </w:r>
      <w:r>
        <w:t>.</w:t>
      </w:r>
    </w:p>
    <w:p w14:paraId="14587100" w14:textId="63F92338" w:rsidR="00CC0F72" w:rsidRPr="007C4A99" w:rsidRDefault="00562D80" w:rsidP="00CC0F72">
      <w:r>
        <w:t xml:space="preserve">McKinney, W. (2017). </w:t>
      </w:r>
      <w:r>
        <w:rPr>
          <w:i/>
          <w:iCs/>
        </w:rPr>
        <w:t>Python for Data Analysis.</w:t>
      </w:r>
      <w:r w:rsidR="007C4A99">
        <w:rPr>
          <w:i/>
          <w:iCs/>
        </w:rPr>
        <w:t xml:space="preserve"> </w:t>
      </w:r>
      <w:r w:rsidR="007C4A99">
        <w:t>O’Reilly Media.</w:t>
      </w:r>
    </w:p>
    <w:p w14:paraId="0F15F908" w14:textId="77777777" w:rsidR="002E7198" w:rsidRPr="00E365A3" w:rsidRDefault="002E7198" w:rsidP="002E7198"/>
    <w:sectPr w:rsidR="002E7198" w:rsidRPr="00E3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831AA"/>
    <w:multiLevelType w:val="multilevel"/>
    <w:tmpl w:val="12DE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56AB1"/>
    <w:multiLevelType w:val="hybridMultilevel"/>
    <w:tmpl w:val="5520470C"/>
    <w:lvl w:ilvl="0" w:tplc="C02E3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E06199"/>
    <w:multiLevelType w:val="multilevel"/>
    <w:tmpl w:val="EA320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EF"/>
    <w:rsid w:val="000616CF"/>
    <w:rsid w:val="00077125"/>
    <w:rsid w:val="0011362A"/>
    <w:rsid w:val="001653EC"/>
    <w:rsid w:val="001D6F80"/>
    <w:rsid w:val="001F5964"/>
    <w:rsid w:val="002D2785"/>
    <w:rsid w:val="002E7198"/>
    <w:rsid w:val="0030659C"/>
    <w:rsid w:val="00357E39"/>
    <w:rsid w:val="003615AF"/>
    <w:rsid w:val="003962F3"/>
    <w:rsid w:val="004225E1"/>
    <w:rsid w:val="004262D0"/>
    <w:rsid w:val="004B57E9"/>
    <w:rsid w:val="004D1B6B"/>
    <w:rsid w:val="004D4BD7"/>
    <w:rsid w:val="005115CA"/>
    <w:rsid w:val="00562D80"/>
    <w:rsid w:val="00593DC4"/>
    <w:rsid w:val="005A3BB8"/>
    <w:rsid w:val="006745FF"/>
    <w:rsid w:val="0067623A"/>
    <w:rsid w:val="006A6155"/>
    <w:rsid w:val="0076326F"/>
    <w:rsid w:val="00774CEF"/>
    <w:rsid w:val="007813DE"/>
    <w:rsid w:val="007A141C"/>
    <w:rsid w:val="007C4A99"/>
    <w:rsid w:val="007F1D2D"/>
    <w:rsid w:val="008A565C"/>
    <w:rsid w:val="008E78A7"/>
    <w:rsid w:val="008F137D"/>
    <w:rsid w:val="009016B0"/>
    <w:rsid w:val="0093006E"/>
    <w:rsid w:val="0097256C"/>
    <w:rsid w:val="00977E80"/>
    <w:rsid w:val="009939C4"/>
    <w:rsid w:val="00A053D0"/>
    <w:rsid w:val="00B32269"/>
    <w:rsid w:val="00BA1221"/>
    <w:rsid w:val="00BC75A6"/>
    <w:rsid w:val="00C176BE"/>
    <w:rsid w:val="00C4752C"/>
    <w:rsid w:val="00CC0F72"/>
    <w:rsid w:val="00D02071"/>
    <w:rsid w:val="00D56BEF"/>
    <w:rsid w:val="00DC5AF1"/>
    <w:rsid w:val="00E10B35"/>
    <w:rsid w:val="00E365A3"/>
    <w:rsid w:val="00EB077E"/>
    <w:rsid w:val="00EB37A3"/>
    <w:rsid w:val="00ED29DA"/>
    <w:rsid w:val="00FB6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F285"/>
  <w15:chartTrackingRefBased/>
  <w15:docId w15:val="{BE29DF02-6B6F-4804-8F24-21B2EFA0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1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A6"/>
    <w:pPr>
      <w:ind w:left="720"/>
      <w:contextualSpacing/>
    </w:pPr>
  </w:style>
  <w:style w:type="character" w:customStyle="1" w:styleId="Heading1Char">
    <w:name w:val="Heading 1 Char"/>
    <w:basedOn w:val="DefaultParagraphFont"/>
    <w:link w:val="Heading1"/>
    <w:uiPriority w:val="9"/>
    <w:rsid w:val="002E719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57E39"/>
    <w:rPr>
      <w:color w:val="0563C1" w:themeColor="hyperlink"/>
      <w:u w:val="single"/>
    </w:rPr>
  </w:style>
  <w:style w:type="character" w:styleId="UnresolvedMention">
    <w:name w:val="Unresolved Mention"/>
    <w:basedOn w:val="DefaultParagraphFont"/>
    <w:uiPriority w:val="99"/>
    <w:semiHidden/>
    <w:unhideWhenUsed/>
    <w:rsid w:val="00357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9926">
      <w:bodyDiv w:val="1"/>
      <w:marLeft w:val="0"/>
      <w:marRight w:val="0"/>
      <w:marTop w:val="0"/>
      <w:marBottom w:val="0"/>
      <w:divBdr>
        <w:top w:val="none" w:sz="0" w:space="0" w:color="auto"/>
        <w:left w:val="none" w:sz="0" w:space="0" w:color="auto"/>
        <w:bottom w:val="none" w:sz="0" w:space="0" w:color="auto"/>
        <w:right w:val="none" w:sz="0" w:space="0" w:color="auto"/>
      </w:divBdr>
    </w:div>
    <w:div w:id="676418841">
      <w:bodyDiv w:val="1"/>
      <w:marLeft w:val="0"/>
      <w:marRight w:val="0"/>
      <w:marTop w:val="0"/>
      <w:marBottom w:val="0"/>
      <w:divBdr>
        <w:top w:val="none" w:sz="0" w:space="0" w:color="auto"/>
        <w:left w:val="none" w:sz="0" w:space="0" w:color="auto"/>
        <w:bottom w:val="none" w:sz="0" w:space="0" w:color="auto"/>
        <w:right w:val="none" w:sz="0" w:space="0" w:color="auto"/>
      </w:divBdr>
    </w:div>
    <w:div w:id="83488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171</cp:revision>
  <dcterms:created xsi:type="dcterms:W3CDTF">2021-01-26T03:42:00Z</dcterms:created>
  <dcterms:modified xsi:type="dcterms:W3CDTF">2021-01-26T08:01:00Z</dcterms:modified>
</cp:coreProperties>
</file>