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182A" w14:textId="77777777" w:rsidR="00CE1832" w:rsidRDefault="00000000">
      <w:pPr>
        <w:jc w:val="center"/>
      </w:pPr>
      <w:r>
        <w:rPr>
          <w:b/>
          <w:sz w:val="32"/>
        </w:rPr>
        <w:t>Chemical Interpretability of the Q-Fold/RapidFunnel Ranking</w:t>
      </w:r>
    </w:p>
    <w:p w14:paraId="5E37D634" w14:textId="77777777" w:rsidR="00CE1832" w:rsidRDefault="00000000">
      <w:pPr>
        <w:jc w:val="center"/>
      </w:pPr>
      <w:r>
        <w:rPr>
          <w:i/>
        </w:rPr>
        <w:t>Suggested supplementary and main-text tables</w:t>
      </w:r>
    </w:p>
    <w:p w14:paraId="1F2165A7" w14:textId="3118DEAD" w:rsidR="00CE1832" w:rsidRDefault="00000000">
      <w:pPr>
        <w:pStyle w:val="Balk1"/>
        <w:spacing w:after="120"/>
      </w:pPr>
      <w:r>
        <w:t>Supplementary Table S</w:t>
      </w:r>
      <w:r w:rsidR="008D456C">
        <w:t>1</w:t>
      </w:r>
      <w:r>
        <w:t>. Chemical Basis of Q-Fold/RapidFunnel Similarity Assignments</w:t>
      </w:r>
    </w:p>
    <w:tbl>
      <w:tblPr>
        <w:tblStyle w:val="TabloKlavuzu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47"/>
        <w:gridCol w:w="1247"/>
        <w:gridCol w:w="1360"/>
        <w:gridCol w:w="9015"/>
        <w:gridCol w:w="1701"/>
      </w:tblGrid>
      <w:tr w:rsidR="00CE1832" w14:paraId="659DE287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5F458C8F" w14:textId="77777777" w:rsidR="00CE1832" w:rsidRDefault="00000000">
            <w:r>
              <w:rPr>
                <w:b/>
                <w:sz w:val="16"/>
              </w:rPr>
              <w:t>Ligand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A2E4270" w14:textId="77777777" w:rsidR="00CE1832" w:rsidRDefault="00000000">
            <w:r>
              <w:rPr>
                <w:b/>
                <w:sz w:val="16"/>
              </w:rPr>
              <w:t>Similar to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2BB77929" w14:textId="77777777" w:rsidR="00CE1832" w:rsidRDefault="00000000">
            <w:r>
              <w:rPr>
                <w:b/>
                <w:sz w:val="16"/>
              </w:rPr>
              <w:t>Q-Fold/Tanimoto score</w:t>
            </w:r>
          </w:p>
        </w:tc>
        <w:tc>
          <w:tcPr>
            <w:tcW w:w="9015" w:type="dxa"/>
            <w:shd w:val="clear" w:color="auto" w:fill="D9EAF7"/>
            <w:vAlign w:val="center"/>
          </w:tcPr>
          <w:p w14:paraId="38AFF5C2" w14:textId="77777777" w:rsidR="00CE1832" w:rsidRDefault="00000000">
            <w:r>
              <w:rPr>
                <w:b/>
                <w:sz w:val="16"/>
              </w:rPr>
              <w:t>Main shared/local motif basis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173E17A" w14:textId="77777777" w:rsidR="00CE1832" w:rsidRDefault="00000000">
            <w:r>
              <w:rPr>
                <w:b/>
                <w:sz w:val="16"/>
              </w:rPr>
              <w:t>Interpretation strength</w:t>
            </w:r>
          </w:p>
        </w:tc>
      </w:tr>
      <w:tr w:rsidR="00CE1832" w14:paraId="231A8A9C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50853BE" w14:textId="77777777" w:rsidR="00CE1832" w:rsidRDefault="00000000">
            <w:r>
              <w:rPr>
                <w:sz w:val="15"/>
              </w:rPr>
              <w:t>Ligand_000</w:t>
            </w:r>
          </w:p>
        </w:tc>
        <w:tc>
          <w:tcPr>
            <w:tcW w:w="1247" w:type="dxa"/>
            <w:vAlign w:val="center"/>
          </w:tcPr>
          <w:p w14:paraId="5B81A625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17CFB8AE" w14:textId="77777777" w:rsidR="00CE1832" w:rsidRDefault="00000000">
            <w:r>
              <w:rPr>
                <w:sz w:val="15"/>
              </w:rPr>
              <w:t>0.303</w:t>
            </w:r>
          </w:p>
        </w:tc>
        <w:tc>
          <w:tcPr>
            <w:tcW w:w="9015" w:type="dxa"/>
            <w:vAlign w:val="center"/>
          </w:tcPr>
          <w:p w14:paraId="16EC9985" w14:textId="77777777" w:rsidR="00CE1832" w:rsidRDefault="00000000">
            <w:r>
              <w:rPr>
                <w:sz w:val="14"/>
              </w:rPr>
              <w:t>Hydrophobic fused aromatic region + basic cyclic amine; weak local resemblance to the solubilizing/basic region of ribociclib-like chemotypes</w:t>
            </w:r>
          </w:p>
        </w:tc>
        <w:tc>
          <w:tcPr>
            <w:tcW w:w="1701" w:type="dxa"/>
            <w:vAlign w:val="center"/>
          </w:tcPr>
          <w:p w14:paraId="0DCA4089" w14:textId="77777777" w:rsidR="00CE1832" w:rsidRDefault="00000000">
            <w:r>
              <w:rPr>
                <w:sz w:val="15"/>
              </w:rPr>
              <w:t>Weak</w:t>
            </w:r>
          </w:p>
        </w:tc>
      </w:tr>
      <w:tr w:rsidR="00CE1832" w14:paraId="572B8AF4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C44370C" w14:textId="77777777" w:rsidR="00CE1832" w:rsidRDefault="00000000">
            <w:r>
              <w:rPr>
                <w:sz w:val="15"/>
              </w:rPr>
              <w:t>Ligand_001</w:t>
            </w:r>
          </w:p>
        </w:tc>
        <w:tc>
          <w:tcPr>
            <w:tcW w:w="1247" w:type="dxa"/>
            <w:vAlign w:val="center"/>
          </w:tcPr>
          <w:p w14:paraId="70009FEC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63041565" w14:textId="77777777" w:rsidR="00CE1832" w:rsidRDefault="00000000">
            <w:r>
              <w:rPr>
                <w:sz w:val="15"/>
              </w:rPr>
              <w:t>0.306</w:t>
            </w:r>
          </w:p>
        </w:tc>
        <w:tc>
          <w:tcPr>
            <w:tcW w:w="9015" w:type="dxa"/>
            <w:vAlign w:val="center"/>
          </w:tcPr>
          <w:p w14:paraId="2EB5BCDA" w14:textId="77777777" w:rsidR="00CE1832" w:rsidRDefault="00000000">
            <w:r>
              <w:rPr>
                <w:sz w:val="14"/>
              </w:rPr>
              <w:t>Piperazine ring + fused heteroaromatic/carbonyl-rich scaffold + polar acid/amide-like region</w:t>
            </w:r>
          </w:p>
        </w:tc>
        <w:tc>
          <w:tcPr>
            <w:tcW w:w="1701" w:type="dxa"/>
            <w:vAlign w:val="center"/>
          </w:tcPr>
          <w:p w14:paraId="0D1AC606" w14:textId="77777777" w:rsidR="00CE1832" w:rsidRDefault="00000000">
            <w:r>
              <w:rPr>
                <w:sz w:val="15"/>
              </w:rPr>
              <w:t>Moderate</w:t>
            </w:r>
          </w:p>
        </w:tc>
      </w:tr>
      <w:tr w:rsidR="00CE1832" w14:paraId="0F24CE9A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C7E8403" w14:textId="77777777" w:rsidR="00CE1832" w:rsidRDefault="00000000">
            <w:r>
              <w:rPr>
                <w:sz w:val="15"/>
              </w:rPr>
              <w:t>Ligand_002</w:t>
            </w:r>
          </w:p>
        </w:tc>
        <w:tc>
          <w:tcPr>
            <w:tcW w:w="1247" w:type="dxa"/>
            <w:vAlign w:val="center"/>
          </w:tcPr>
          <w:p w14:paraId="5C9B4AF8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4C97EACD" w14:textId="77777777" w:rsidR="00CE1832" w:rsidRDefault="00000000">
            <w:r>
              <w:rPr>
                <w:sz w:val="15"/>
              </w:rPr>
              <w:t>0.308</w:t>
            </w:r>
          </w:p>
        </w:tc>
        <w:tc>
          <w:tcPr>
            <w:tcW w:w="9015" w:type="dxa"/>
            <w:vAlign w:val="center"/>
          </w:tcPr>
          <w:p w14:paraId="7B17AB16" w14:textId="77777777" w:rsidR="00CE1832" w:rsidRDefault="00000000">
            <w:r>
              <w:rPr>
                <w:sz w:val="14"/>
              </w:rPr>
              <w:t>Halogenated fused aza-heteroaromatic core + piperazine substituent</w:t>
            </w:r>
          </w:p>
        </w:tc>
        <w:tc>
          <w:tcPr>
            <w:tcW w:w="1701" w:type="dxa"/>
            <w:vAlign w:val="center"/>
          </w:tcPr>
          <w:p w14:paraId="560B6B6B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614CED95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12169E8C" w14:textId="77777777" w:rsidR="00CE1832" w:rsidRDefault="00000000">
            <w:r>
              <w:rPr>
                <w:sz w:val="15"/>
              </w:rPr>
              <w:t>Ligand_003</w:t>
            </w:r>
          </w:p>
        </w:tc>
        <w:tc>
          <w:tcPr>
            <w:tcW w:w="1247" w:type="dxa"/>
            <w:vAlign w:val="center"/>
          </w:tcPr>
          <w:p w14:paraId="08CD27F8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41831708" w14:textId="77777777" w:rsidR="00CE1832" w:rsidRDefault="00000000">
            <w:r>
              <w:rPr>
                <w:sz w:val="15"/>
              </w:rPr>
              <w:t>0.343</w:t>
            </w:r>
          </w:p>
        </w:tc>
        <w:tc>
          <w:tcPr>
            <w:tcW w:w="9015" w:type="dxa"/>
            <w:vAlign w:val="center"/>
          </w:tcPr>
          <w:p w14:paraId="5D1761C0" w14:textId="77777777" w:rsidR="00CE1832" w:rsidRDefault="00000000">
            <w:r>
              <w:rPr>
                <w:sz w:val="14"/>
              </w:rPr>
              <w:t>Fused aza-heteroaromatic core + piperazine + sulfone-containing polar substituent</w:t>
            </w:r>
          </w:p>
        </w:tc>
        <w:tc>
          <w:tcPr>
            <w:tcW w:w="1701" w:type="dxa"/>
            <w:vAlign w:val="center"/>
          </w:tcPr>
          <w:p w14:paraId="650DE667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4EAB5BB8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5F436A1C" w14:textId="77777777" w:rsidR="00CE1832" w:rsidRDefault="00000000">
            <w:r>
              <w:rPr>
                <w:sz w:val="15"/>
              </w:rPr>
              <w:t>Ligand_004</w:t>
            </w:r>
          </w:p>
        </w:tc>
        <w:tc>
          <w:tcPr>
            <w:tcW w:w="1247" w:type="dxa"/>
            <w:vAlign w:val="center"/>
          </w:tcPr>
          <w:p w14:paraId="384A8D1D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1F145C51" w14:textId="77777777" w:rsidR="00CE1832" w:rsidRDefault="00000000">
            <w:r>
              <w:rPr>
                <w:sz w:val="15"/>
              </w:rPr>
              <w:t>0.313</w:t>
            </w:r>
          </w:p>
        </w:tc>
        <w:tc>
          <w:tcPr>
            <w:tcW w:w="9015" w:type="dxa"/>
            <w:vAlign w:val="center"/>
          </w:tcPr>
          <w:p w14:paraId="6B264D8A" w14:textId="77777777" w:rsidR="00CE1832" w:rsidRDefault="00000000">
            <w:r>
              <w:rPr>
                <w:sz w:val="14"/>
              </w:rPr>
              <w:t>Methoxy-substituted fused aza-heteroaromatic core + piperazine</w:t>
            </w:r>
          </w:p>
        </w:tc>
        <w:tc>
          <w:tcPr>
            <w:tcW w:w="1701" w:type="dxa"/>
            <w:vAlign w:val="center"/>
          </w:tcPr>
          <w:p w14:paraId="3779973A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586716DD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1EEA7EE8" w14:textId="77777777" w:rsidR="00CE1832" w:rsidRDefault="00000000">
            <w:r>
              <w:rPr>
                <w:sz w:val="15"/>
              </w:rPr>
              <w:t>Ligand_005</w:t>
            </w:r>
          </w:p>
        </w:tc>
        <w:tc>
          <w:tcPr>
            <w:tcW w:w="1247" w:type="dxa"/>
            <w:vAlign w:val="center"/>
          </w:tcPr>
          <w:p w14:paraId="251354B0" w14:textId="77777777" w:rsidR="00CE1832" w:rsidRDefault="00000000">
            <w:r>
              <w:rPr>
                <w:sz w:val="15"/>
              </w:rPr>
              <w:t>Abemaciclib</w:t>
            </w:r>
          </w:p>
        </w:tc>
        <w:tc>
          <w:tcPr>
            <w:tcW w:w="1360" w:type="dxa"/>
            <w:vAlign w:val="center"/>
          </w:tcPr>
          <w:p w14:paraId="71A4A592" w14:textId="77777777" w:rsidR="00CE1832" w:rsidRDefault="00000000">
            <w:r>
              <w:rPr>
                <w:sz w:val="15"/>
              </w:rPr>
              <w:t>0.302</w:t>
            </w:r>
          </w:p>
        </w:tc>
        <w:tc>
          <w:tcPr>
            <w:tcW w:w="9015" w:type="dxa"/>
            <w:vAlign w:val="center"/>
          </w:tcPr>
          <w:p w14:paraId="5470D6BC" w14:textId="77777777" w:rsidR="00CE1832" w:rsidRDefault="00000000">
            <w:r>
              <w:rPr>
                <w:sz w:val="14"/>
              </w:rPr>
              <w:t>Anilino-heteroaromatic kinase-like motif; lacks the larger basic side-chain architecture</w:t>
            </w:r>
          </w:p>
        </w:tc>
        <w:tc>
          <w:tcPr>
            <w:tcW w:w="1701" w:type="dxa"/>
            <w:vAlign w:val="center"/>
          </w:tcPr>
          <w:p w14:paraId="07EADE84" w14:textId="77777777" w:rsidR="00CE1832" w:rsidRDefault="00000000">
            <w:r>
              <w:rPr>
                <w:sz w:val="15"/>
              </w:rPr>
              <w:t>Weak–moderate</w:t>
            </w:r>
          </w:p>
        </w:tc>
      </w:tr>
      <w:tr w:rsidR="00CE1832" w14:paraId="54C6D635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5E4FCDF" w14:textId="77777777" w:rsidR="00CE1832" w:rsidRDefault="00000000">
            <w:r>
              <w:rPr>
                <w:sz w:val="15"/>
              </w:rPr>
              <w:t>Ligand_006</w:t>
            </w:r>
          </w:p>
        </w:tc>
        <w:tc>
          <w:tcPr>
            <w:tcW w:w="1247" w:type="dxa"/>
            <w:vAlign w:val="center"/>
          </w:tcPr>
          <w:p w14:paraId="3CC5AFA8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06F0A62A" w14:textId="77777777" w:rsidR="00CE1832" w:rsidRDefault="00000000">
            <w:r>
              <w:rPr>
                <w:sz w:val="15"/>
              </w:rPr>
              <w:t>0.308</w:t>
            </w:r>
          </w:p>
        </w:tc>
        <w:tc>
          <w:tcPr>
            <w:tcW w:w="9015" w:type="dxa"/>
            <w:vAlign w:val="center"/>
          </w:tcPr>
          <w:p w14:paraId="59233C79" w14:textId="77777777" w:rsidR="00CE1832" w:rsidRDefault="00000000">
            <w:r>
              <w:rPr>
                <w:sz w:val="14"/>
              </w:rPr>
              <w:t>Chloro-substituted fused aza-heteroaromatic core + piperazine</w:t>
            </w:r>
          </w:p>
        </w:tc>
        <w:tc>
          <w:tcPr>
            <w:tcW w:w="1701" w:type="dxa"/>
            <w:vAlign w:val="center"/>
          </w:tcPr>
          <w:p w14:paraId="37D3D609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17327CF0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B149F45" w14:textId="77777777" w:rsidR="00CE1832" w:rsidRDefault="00000000">
            <w:r>
              <w:rPr>
                <w:sz w:val="15"/>
              </w:rPr>
              <w:t>Ligand_007</w:t>
            </w:r>
          </w:p>
        </w:tc>
        <w:tc>
          <w:tcPr>
            <w:tcW w:w="1247" w:type="dxa"/>
            <w:vAlign w:val="center"/>
          </w:tcPr>
          <w:p w14:paraId="112F091D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547D5881" w14:textId="77777777" w:rsidR="00CE1832" w:rsidRDefault="00000000">
            <w:r>
              <w:rPr>
                <w:sz w:val="15"/>
              </w:rPr>
              <w:t>0.308</w:t>
            </w:r>
          </w:p>
        </w:tc>
        <w:tc>
          <w:tcPr>
            <w:tcW w:w="9015" w:type="dxa"/>
            <w:vAlign w:val="center"/>
          </w:tcPr>
          <w:p w14:paraId="67B924D4" w14:textId="77777777" w:rsidR="00CE1832" w:rsidRDefault="00000000">
            <w:r>
              <w:rPr>
                <w:sz w:val="14"/>
              </w:rPr>
              <w:t>Positional isomer of a chloro-fused aza-heteroaromatic/piperazine motif</w:t>
            </w:r>
          </w:p>
        </w:tc>
        <w:tc>
          <w:tcPr>
            <w:tcW w:w="1701" w:type="dxa"/>
            <w:vAlign w:val="center"/>
          </w:tcPr>
          <w:p w14:paraId="44C6BC4C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41A58AAF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6EFC80D" w14:textId="77777777" w:rsidR="00CE1832" w:rsidRDefault="00000000">
            <w:r>
              <w:rPr>
                <w:sz w:val="15"/>
              </w:rPr>
              <w:t>Ligand_008</w:t>
            </w:r>
          </w:p>
        </w:tc>
        <w:tc>
          <w:tcPr>
            <w:tcW w:w="1247" w:type="dxa"/>
            <w:vAlign w:val="center"/>
          </w:tcPr>
          <w:p w14:paraId="37DA4B6D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4C8C70FC" w14:textId="77777777" w:rsidR="00CE1832" w:rsidRDefault="00000000">
            <w:r>
              <w:rPr>
                <w:sz w:val="15"/>
              </w:rPr>
              <w:t>0.308</w:t>
            </w:r>
          </w:p>
        </w:tc>
        <w:tc>
          <w:tcPr>
            <w:tcW w:w="9015" w:type="dxa"/>
            <w:vAlign w:val="center"/>
          </w:tcPr>
          <w:p w14:paraId="42D74BF6" w14:textId="77777777" w:rsidR="00CE1832" w:rsidRDefault="00000000">
            <w:r>
              <w:rPr>
                <w:sz w:val="14"/>
              </w:rPr>
              <w:t>Fluoro-substituted fused aza-heteroaromatic core + piperazine</w:t>
            </w:r>
          </w:p>
        </w:tc>
        <w:tc>
          <w:tcPr>
            <w:tcW w:w="1701" w:type="dxa"/>
            <w:vAlign w:val="center"/>
          </w:tcPr>
          <w:p w14:paraId="588A0318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248A536C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6C622AF" w14:textId="77777777" w:rsidR="00CE1832" w:rsidRDefault="00000000">
            <w:r>
              <w:rPr>
                <w:sz w:val="15"/>
              </w:rPr>
              <w:t>Ligand_009</w:t>
            </w:r>
          </w:p>
        </w:tc>
        <w:tc>
          <w:tcPr>
            <w:tcW w:w="1247" w:type="dxa"/>
            <w:vAlign w:val="center"/>
          </w:tcPr>
          <w:p w14:paraId="7A2D5582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3836566F" w14:textId="77777777" w:rsidR="00CE1832" w:rsidRDefault="00000000">
            <w:r>
              <w:rPr>
                <w:sz w:val="15"/>
              </w:rPr>
              <w:t>0.328</w:t>
            </w:r>
          </w:p>
        </w:tc>
        <w:tc>
          <w:tcPr>
            <w:tcW w:w="9015" w:type="dxa"/>
            <w:vAlign w:val="center"/>
          </w:tcPr>
          <w:p w14:paraId="179EC40E" w14:textId="77777777" w:rsidR="00CE1832" w:rsidRDefault="00000000">
            <w:r>
              <w:rPr>
                <w:sz w:val="14"/>
              </w:rPr>
              <w:t>Methyl-substituted fused aza-heteroaromatic core + piperazine</w:t>
            </w:r>
          </w:p>
        </w:tc>
        <w:tc>
          <w:tcPr>
            <w:tcW w:w="1701" w:type="dxa"/>
            <w:vAlign w:val="center"/>
          </w:tcPr>
          <w:p w14:paraId="40D41DDC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70FE99EE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9AF092F" w14:textId="77777777" w:rsidR="00CE1832" w:rsidRDefault="00000000">
            <w:r>
              <w:rPr>
                <w:sz w:val="15"/>
              </w:rPr>
              <w:t>Ligand_010</w:t>
            </w:r>
          </w:p>
        </w:tc>
        <w:tc>
          <w:tcPr>
            <w:tcW w:w="1247" w:type="dxa"/>
            <w:vAlign w:val="center"/>
          </w:tcPr>
          <w:p w14:paraId="7B003DB1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534BA589" w14:textId="77777777" w:rsidR="00CE1832" w:rsidRDefault="00000000">
            <w:r>
              <w:rPr>
                <w:sz w:val="15"/>
              </w:rPr>
              <w:t>0.328</w:t>
            </w:r>
          </w:p>
        </w:tc>
        <w:tc>
          <w:tcPr>
            <w:tcW w:w="9015" w:type="dxa"/>
            <w:vAlign w:val="center"/>
          </w:tcPr>
          <w:p w14:paraId="181A6AE3" w14:textId="77777777" w:rsidR="00CE1832" w:rsidRDefault="00000000">
            <w:r>
              <w:rPr>
                <w:sz w:val="14"/>
              </w:rPr>
              <w:t>Hydroxy-substituted fused aza-heteroaromatic core + piperazine; maintains polar H-bonding capacity</w:t>
            </w:r>
          </w:p>
        </w:tc>
        <w:tc>
          <w:tcPr>
            <w:tcW w:w="1701" w:type="dxa"/>
            <w:vAlign w:val="center"/>
          </w:tcPr>
          <w:p w14:paraId="48835271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41677F4F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2643A57" w14:textId="77777777" w:rsidR="00CE1832" w:rsidRDefault="00000000">
            <w:r>
              <w:rPr>
                <w:sz w:val="15"/>
              </w:rPr>
              <w:t>Ligand_011</w:t>
            </w:r>
          </w:p>
        </w:tc>
        <w:tc>
          <w:tcPr>
            <w:tcW w:w="1247" w:type="dxa"/>
            <w:vAlign w:val="center"/>
          </w:tcPr>
          <w:p w14:paraId="0A1F179E" w14:textId="77777777" w:rsidR="00CE1832" w:rsidRDefault="00000000">
            <w:r>
              <w:rPr>
                <w:sz w:val="15"/>
              </w:rPr>
              <w:t>Palbociclib</w:t>
            </w:r>
          </w:p>
        </w:tc>
        <w:tc>
          <w:tcPr>
            <w:tcW w:w="1360" w:type="dxa"/>
            <w:vAlign w:val="center"/>
          </w:tcPr>
          <w:p w14:paraId="65D9AD30" w14:textId="77777777" w:rsidR="00CE1832" w:rsidRDefault="00000000">
            <w:r>
              <w:rPr>
                <w:sz w:val="15"/>
              </w:rPr>
              <w:t>0.300</w:t>
            </w:r>
          </w:p>
        </w:tc>
        <w:tc>
          <w:tcPr>
            <w:tcW w:w="9015" w:type="dxa"/>
            <w:vAlign w:val="center"/>
          </w:tcPr>
          <w:p w14:paraId="6AD5EB64" w14:textId="77777777" w:rsidR="00CE1832" w:rsidRDefault="00000000">
            <w:r>
              <w:rPr>
                <w:sz w:val="14"/>
              </w:rPr>
              <w:t>Amino/piperazine-containing heteroaromatic scaffold + carbonyl/acid polar region; partial palbociclib-like polar/basic motif overlap</w:t>
            </w:r>
          </w:p>
        </w:tc>
        <w:tc>
          <w:tcPr>
            <w:tcW w:w="1701" w:type="dxa"/>
            <w:vAlign w:val="center"/>
          </w:tcPr>
          <w:p w14:paraId="2BB45D2E" w14:textId="77777777" w:rsidR="00CE1832" w:rsidRDefault="00000000">
            <w:r>
              <w:rPr>
                <w:sz w:val="15"/>
              </w:rPr>
              <w:t>Moderate</w:t>
            </w:r>
          </w:p>
        </w:tc>
      </w:tr>
      <w:tr w:rsidR="00CE1832" w14:paraId="12684407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A8BCC1F" w14:textId="77777777" w:rsidR="00CE1832" w:rsidRDefault="00000000">
            <w:r>
              <w:rPr>
                <w:sz w:val="15"/>
              </w:rPr>
              <w:t>Ligand_012</w:t>
            </w:r>
          </w:p>
        </w:tc>
        <w:tc>
          <w:tcPr>
            <w:tcW w:w="1247" w:type="dxa"/>
            <w:vAlign w:val="center"/>
          </w:tcPr>
          <w:p w14:paraId="2022939C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6985930C" w14:textId="77777777" w:rsidR="00CE1832" w:rsidRDefault="00000000">
            <w:r>
              <w:rPr>
                <w:sz w:val="15"/>
              </w:rPr>
              <w:t>0.308</w:t>
            </w:r>
          </w:p>
        </w:tc>
        <w:tc>
          <w:tcPr>
            <w:tcW w:w="9015" w:type="dxa"/>
            <w:vAlign w:val="center"/>
          </w:tcPr>
          <w:p w14:paraId="44672939" w14:textId="77777777" w:rsidR="00CE1832" w:rsidRDefault="00000000">
            <w:r>
              <w:rPr>
                <w:sz w:val="14"/>
              </w:rPr>
              <w:t>Amino-substituted fused aza-heteroaromatic core + piperazine</w:t>
            </w:r>
          </w:p>
        </w:tc>
        <w:tc>
          <w:tcPr>
            <w:tcW w:w="1701" w:type="dxa"/>
            <w:vAlign w:val="center"/>
          </w:tcPr>
          <w:p w14:paraId="44A53ED5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416FD1E3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506816E" w14:textId="77777777" w:rsidR="00CE1832" w:rsidRDefault="00000000">
            <w:r>
              <w:rPr>
                <w:sz w:val="15"/>
              </w:rPr>
              <w:t>Ligand_013</w:t>
            </w:r>
          </w:p>
        </w:tc>
        <w:tc>
          <w:tcPr>
            <w:tcW w:w="1247" w:type="dxa"/>
            <w:vAlign w:val="center"/>
          </w:tcPr>
          <w:p w14:paraId="25A03E57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0F84603B" w14:textId="77777777" w:rsidR="00CE1832" w:rsidRDefault="00000000">
            <w:r>
              <w:rPr>
                <w:sz w:val="15"/>
              </w:rPr>
              <w:t>0.329</w:t>
            </w:r>
          </w:p>
        </w:tc>
        <w:tc>
          <w:tcPr>
            <w:tcW w:w="9015" w:type="dxa"/>
            <w:vAlign w:val="center"/>
          </w:tcPr>
          <w:p w14:paraId="646C7BFE" w14:textId="77777777" w:rsidR="00CE1832" w:rsidRDefault="00000000">
            <w:r>
              <w:rPr>
                <w:sz w:val="14"/>
              </w:rPr>
              <w:t>Larger drug-like fused heterocycle + fluorinated aryl/heteroaryl motif + piperazine-containing basic side chain</w:t>
            </w:r>
          </w:p>
        </w:tc>
        <w:tc>
          <w:tcPr>
            <w:tcW w:w="1701" w:type="dxa"/>
            <w:vAlign w:val="center"/>
          </w:tcPr>
          <w:p w14:paraId="30DDA0D5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28789312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9D3C861" w14:textId="77777777" w:rsidR="00CE1832" w:rsidRDefault="00000000">
            <w:r>
              <w:rPr>
                <w:sz w:val="15"/>
              </w:rPr>
              <w:t>Ligand_014</w:t>
            </w:r>
          </w:p>
        </w:tc>
        <w:tc>
          <w:tcPr>
            <w:tcW w:w="1247" w:type="dxa"/>
            <w:vAlign w:val="center"/>
          </w:tcPr>
          <w:p w14:paraId="4CBB260D" w14:textId="77777777" w:rsidR="00CE1832" w:rsidRDefault="00000000">
            <w:r>
              <w:rPr>
                <w:sz w:val="15"/>
              </w:rPr>
              <w:t>Abemaciclib</w:t>
            </w:r>
          </w:p>
        </w:tc>
        <w:tc>
          <w:tcPr>
            <w:tcW w:w="1360" w:type="dxa"/>
            <w:vAlign w:val="center"/>
          </w:tcPr>
          <w:p w14:paraId="42AFA175" w14:textId="77777777" w:rsidR="00CE1832" w:rsidRDefault="00000000">
            <w:r>
              <w:rPr>
                <w:sz w:val="15"/>
              </w:rPr>
              <w:t>0.338</w:t>
            </w:r>
          </w:p>
        </w:tc>
        <w:tc>
          <w:tcPr>
            <w:tcW w:w="9015" w:type="dxa"/>
            <w:vAlign w:val="center"/>
          </w:tcPr>
          <w:p w14:paraId="66D1CC16" w14:textId="77777777" w:rsidR="00CE1832" w:rsidRDefault="00000000">
            <w:r>
              <w:rPr>
                <w:sz w:val="14"/>
              </w:rPr>
              <w:t>Bis-anilino/heteroaromatic kinase-like core + chloroaryl hydrophobic motif + tertiary/basic cyclic amine</w:t>
            </w:r>
          </w:p>
        </w:tc>
        <w:tc>
          <w:tcPr>
            <w:tcW w:w="1701" w:type="dxa"/>
            <w:vAlign w:val="center"/>
          </w:tcPr>
          <w:p w14:paraId="198F45E1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04CFC8BB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4AED435" w14:textId="77777777" w:rsidR="00CE1832" w:rsidRDefault="00000000">
            <w:r>
              <w:rPr>
                <w:sz w:val="15"/>
              </w:rPr>
              <w:t>Ligand_015</w:t>
            </w:r>
          </w:p>
        </w:tc>
        <w:tc>
          <w:tcPr>
            <w:tcW w:w="1247" w:type="dxa"/>
            <w:vAlign w:val="center"/>
          </w:tcPr>
          <w:p w14:paraId="320FD7B6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24D32E85" w14:textId="77777777" w:rsidR="00CE1832" w:rsidRDefault="00000000">
            <w:r>
              <w:rPr>
                <w:sz w:val="15"/>
              </w:rPr>
              <w:t>0.313</w:t>
            </w:r>
          </w:p>
        </w:tc>
        <w:tc>
          <w:tcPr>
            <w:tcW w:w="9015" w:type="dxa"/>
            <w:vAlign w:val="center"/>
          </w:tcPr>
          <w:p w14:paraId="54AC7025" w14:textId="77777777" w:rsidR="00CE1832" w:rsidRDefault="00000000">
            <w:r>
              <w:rPr>
                <w:sz w:val="14"/>
              </w:rPr>
              <w:t>Nitro-substituted fused aza-aromatic core + piperazine; preserves ribociclib-like heteroaromatic/basic pairing</w:t>
            </w:r>
          </w:p>
        </w:tc>
        <w:tc>
          <w:tcPr>
            <w:tcW w:w="1701" w:type="dxa"/>
            <w:vAlign w:val="center"/>
          </w:tcPr>
          <w:p w14:paraId="76570E62" w14:textId="77777777" w:rsidR="00CE1832" w:rsidRDefault="00000000">
            <w:r>
              <w:rPr>
                <w:sz w:val="15"/>
              </w:rPr>
              <w:t>Moderate–strong</w:t>
            </w:r>
          </w:p>
        </w:tc>
      </w:tr>
      <w:tr w:rsidR="00CE1832" w14:paraId="31D08533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2545C9D" w14:textId="77777777" w:rsidR="00CE1832" w:rsidRDefault="00000000">
            <w:r>
              <w:rPr>
                <w:sz w:val="15"/>
              </w:rPr>
              <w:t>Ligand_016</w:t>
            </w:r>
          </w:p>
        </w:tc>
        <w:tc>
          <w:tcPr>
            <w:tcW w:w="1247" w:type="dxa"/>
            <w:vAlign w:val="center"/>
          </w:tcPr>
          <w:p w14:paraId="6971D317" w14:textId="77777777" w:rsidR="00CE1832" w:rsidRDefault="00000000">
            <w:r>
              <w:rPr>
                <w:sz w:val="15"/>
              </w:rPr>
              <w:t>Abemaciclib</w:t>
            </w:r>
          </w:p>
        </w:tc>
        <w:tc>
          <w:tcPr>
            <w:tcW w:w="1360" w:type="dxa"/>
            <w:vAlign w:val="center"/>
          </w:tcPr>
          <w:p w14:paraId="4EBC1450" w14:textId="77777777" w:rsidR="00CE1832" w:rsidRDefault="00000000">
            <w:r>
              <w:rPr>
                <w:sz w:val="15"/>
              </w:rPr>
              <w:t>0.314</w:t>
            </w:r>
          </w:p>
        </w:tc>
        <w:tc>
          <w:tcPr>
            <w:tcW w:w="9015" w:type="dxa"/>
            <w:vAlign w:val="center"/>
          </w:tcPr>
          <w:p w14:paraId="20641DAD" w14:textId="77777777" w:rsidR="00CE1832" w:rsidRDefault="00000000">
            <w:r>
              <w:rPr>
                <w:sz w:val="14"/>
              </w:rPr>
              <w:t>Anilino-pyrimidine-like kinase motif + fluorinated aryl groups + polar carboxylate</w:t>
            </w:r>
          </w:p>
        </w:tc>
        <w:tc>
          <w:tcPr>
            <w:tcW w:w="1701" w:type="dxa"/>
            <w:vAlign w:val="center"/>
          </w:tcPr>
          <w:p w14:paraId="3BD33CCE" w14:textId="77777777" w:rsidR="00CE1832" w:rsidRDefault="00000000">
            <w:r>
              <w:rPr>
                <w:sz w:val="15"/>
              </w:rPr>
              <w:t>Moderate–strong</w:t>
            </w:r>
          </w:p>
        </w:tc>
      </w:tr>
      <w:tr w:rsidR="00CE1832" w14:paraId="1C6ECE39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2792D19E" w14:textId="77777777" w:rsidR="00CE1832" w:rsidRDefault="00000000">
            <w:r>
              <w:rPr>
                <w:sz w:val="15"/>
              </w:rPr>
              <w:t>Ligand_017</w:t>
            </w:r>
          </w:p>
        </w:tc>
        <w:tc>
          <w:tcPr>
            <w:tcW w:w="1247" w:type="dxa"/>
            <w:vAlign w:val="center"/>
          </w:tcPr>
          <w:p w14:paraId="468056F1" w14:textId="77777777" w:rsidR="00CE1832" w:rsidRDefault="00000000">
            <w:r>
              <w:rPr>
                <w:sz w:val="15"/>
              </w:rPr>
              <w:t>Ribociclib</w:t>
            </w:r>
          </w:p>
        </w:tc>
        <w:tc>
          <w:tcPr>
            <w:tcW w:w="1360" w:type="dxa"/>
            <w:vAlign w:val="center"/>
          </w:tcPr>
          <w:p w14:paraId="44942C66" w14:textId="77777777" w:rsidR="00CE1832" w:rsidRDefault="00000000">
            <w:r>
              <w:rPr>
                <w:sz w:val="15"/>
              </w:rPr>
              <w:t>0.324</w:t>
            </w:r>
          </w:p>
        </w:tc>
        <w:tc>
          <w:tcPr>
            <w:tcW w:w="9015" w:type="dxa"/>
            <w:vAlign w:val="center"/>
          </w:tcPr>
          <w:p w14:paraId="03781E86" w14:textId="77777777" w:rsidR="00CE1832" w:rsidRDefault="00000000">
            <w:r>
              <w:rPr>
                <w:sz w:val="14"/>
              </w:rPr>
              <w:t>Nitro-substituted fused aza-heteroaromatic core + piperazine; close to the main ribociclib-like cluster</w:t>
            </w:r>
          </w:p>
        </w:tc>
        <w:tc>
          <w:tcPr>
            <w:tcW w:w="1701" w:type="dxa"/>
            <w:vAlign w:val="center"/>
          </w:tcPr>
          <w:p w14:paraId="3237A983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63BA5758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1EA2D0F" w14:textId="77777777" w:rsidR="00CE1832" w:rsidRDefault="00000000">
            <w:r>
              <w:rPr>
                <w:sz w:val="15"/>
              </w:rPr>
              <w:t>Ligand_018</w:t>
            </w:r>
          </w:p>
        </w:tc>
        <w:tc>
          <w:tcPr>
            <w:tcW w:w="1247" w:type="dxa"/>
            <w:vAlign w:val="center"/>
          </w:tcPr>
          <w:p w14:paraId="6FCF75CF" w14:textId="77777777" w:rsidR="00CE1832" w:rsidRDefault="00000000">
            <w:r>
              <w:rPr>
                <w:sz w:val="15"/>
              </w:rPr>
              <w:t>Abemaciclib</w:t>
            </w:r>
          </w:p>
        </w:tc>
        <w:tc>
          <w:tcPr>
            <w:tcW w:w="1360" w:type="dxa"/>
            <w:vAlign w:val="center"/>
          </w:tcPr>
          <w:p w14:paraId="04E76C7B" w14:textId="77777777" w:rsidR="00CE1832" w:rsidRDefault="00000000">
            <w:r>
              <w:rPr>
                <w:sz w:val="15"/>
              </w:rPr>
              <w:t>0.321</w:t>
            </w:r>
          </w:p>
        </w:tc>
        <w:tc>
          <w:tcPr>
            <w:tcW w:w="9015" w:type="dxa"/>
            <w:vAlign w:val="center"/>
          </w:tcPr>
          <w:p w14:paraId="3D395BE9" w14:textId="77777777" w:rsidR="00CE1832" w:rsidRDefault="00000000">
            <w:r>
              <w:rPr>
                <w:sz w:val="14"/>
              </w:rPr>
              <w:t>Aminopyrimidine/anilino-like core + morpholine-containing basic solubilizing arm + hydrophobic aryl substituent</w:t>
            </w:r>
          </w:p>
        </w:tc>
        <w:tc>
          <w:tcPr>
            <w:tcW w:w="1701" w:type="dxa"/>
            <w:vAlign w:val="center"/>
          </w:tcPr>
          <w:p w14:paraId="5C87E072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323BF68E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EB5B450" w14:textId="77777777" w:rsidR="00CE1832" w:rsidRDefault="00000000">
            <w:r>
              <w:rPr>
                <w:sz w:val="15"/>
              </w:rPr>
              <w:t>Ligand_019</w:t>
            </w:r>
          </w:p>
        </w:tc>
        <w:tc>
          <w:tcPr>
            <w:tcW w:w="1247" w:type="dxa"/>
            <w:vAlign w:val="center"/>
          </w:tcPr>
          <w:p w14:paraId="1BD3701A" w14:textId="77777777" w:rsidR="00CE1832" w:rsidRDefault="00000000">
            <w:r>
              <w:rPr>
                <w:sz w:val="15"/>
              </w:rPr>
              <w:t>Abemaciclib</w:t>
            </w:r>
          </w:p>
        </w:tc>
        <w:tc>
          <w:tcPr>
            <w:tcW w:w="1360" w:type="dxa"/>
            <w:vAlign w:val="center"/>
          </w:tcPr>
          <w:p w14:paraId="198065D9" w14:textId="77777777" w:rsidR="00CE1832" w:rsidRDefault="00000000">
            <w:r>
              <w:rPr>
                <w:sz w:val="15"/>
              </w:rPr>
              <w:t>0.303</w:t>
            </w:r>
          </w:p>
        </w:tc>
        <w:tc>
          <w:tcPr>
            <w:tcW w:w="9015" w:type="dxa"/>
            <w:vAlign w:val="center"/>
          </w:tcPr>
          <w:p w14:paraId="6DCFE57C" w14:textId="77777777" w:rsidR="00CE1832" w:rsidRDefault="00000000">
            <w:r>
              <w:rPr>
                <w:sz w:val="14"/>
              </w:rPr>
              <w:t>Anilino-heteroaromatic core + thioaryl hydrophobic substituent + basic aminoalkyl/cyclic amine region</w:t>
            </w:r>
          </w:p>
        </w:tc>
        <w:tc>
          <w:tcPr>
            <w:tcW w:w="1701" w:type="dxa"/>
            <w:vAlign w:val="center"/>
          </w:tcPr>
          <w:p w14:paraId="5BA3B3F7" w14:textId="77777777" w:rsidR="00CE1832" w:rsidRDefault="00000000">
            <w:r>
              <w:rPr>
                <w:sz w:val="15"/>
              </w:rPr>
              <w:t>Moderate</w:t>
            </w:r>
          </w:p>
        </w:tc>
      </w:tr>
      <w:tr w:rsidR="00CE1832" w14:paraId="38B3FF85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16E67AC" w14:textId="77777777" w:rsidR="00CE1832" w:rsidRDefault="00000000">
            <w:r>
              <w:rPr>
                <w:sz w:val="15"/>
              </w:rPr>
              <w:t>Ligand_020</w:t>
            </w:r>
          </w:p>
        </w:tc>
        <w:tc>
          <w:tcPr>
            <w:tcW w:w="1247" w:type="dxa"/>
            <w:vAlign w:val="center"/>
          </w:tcPr>
          <w:p w14:paraId="438C1344" w14:textId="77777777" w:rsidR="00CE1832" w:rsidRDefault="00000000">
            <w:r>
              <w:rPr>
                <w:sz w:val="15"/>
              </w:rPr>
              <w:t>Abemaciclib</w:t>
            </w:r>
          </w:p>
        </w:tc>
        <w:tc>
          <w:tcPr>
            <w:tcW w:w="1360" w:type="dxa"/>
            <w:vAlign w:val="center"/>
          </w:tcPr>
          <w:p w14:paraId="6FCBF31D" w14:textId="77777777" w:rsidR="00CE1832" w:rsidRDefault="00000000">
            <w:r>
              <w:rPr>
                <w:sz w:val="15"/>
              </w:rPr>
              <w:t>0.311</w:t>
            </w:r>
          </w:p>
        </w:tc>
        <w:tc>
          <w:tcPr>
            <w:tcW w:w="9015" w:type="dxa"/>
            <w:vAlign w:val="center"/>
          </w:tcPr>
          <w:p w14:paraId="7E3A9073" w14:textId="77777777" w:rsidR="00CE1832" w:rsidRDefault="00000000">
            <w:r>
              <w:rPr>
                <w:sz w:val="14"/>
              </w:rPr>
              <w:t>Fluorobenzyl group + piperazine linker + fused aza-heteroaromatic core; compact local-motif analogue of CDK4/6 inhibitor pharmacophores</w:t>
            </w:r>
          </w:p>
        </w:tc>
        <w:tc>
          <w:tcPr>
            <w:tcW w:w="1701" w:type="dxa"/>
            <w:vAlign w:val="center"/>
          </w:tcPr>
          <w:p w14:paraId="27C481CB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0115BAB5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C5E62B0" w14:textId="77777777" w:rsidR="00CE1832" w:rsidRDefault="00000000">
            <w:r>
              <w:rPr>
                <w:sz w:val="15"/>
              </w:rPr>
              <w:t>Ligand_021</w:t>
            </w:r>
          </w:p>
        </w:tc>
        <w:tc>
          <w:tcPr>
            <w:tcW w:w="1247" w:type="dxa"/>
            <w:vAlign w:val="center"/>
          </w:tcPr>
          <w:p w14:paraId="7BFCDDD0" w14:textId="77777777" w:rsidR="00CE1832" w:rsidRDefault="00000000">
            <w:r>
              <w:rPr>
                <w:sz w:val="15"/>
              </w:rPr>
              <w:t>Abemaciclib</w:t>
            </w:r>
          </w:p>
        </w:tc>
        <w:tc>
          <w:tcPr>
            <w:tcW w:w="1360" w:type="dxa"/>
            <w:vAlign w:val="center"/>
          </w:tcPr>
          <w:p w14:paraId="2ED679B6" w14:textId="77777777" w:rsidR="00CE1832" w:rsidRDefault="00000000">
            <w:r>
              <w:rPr>
                <w:sz w:val="15"/>
              </w:rPr>
              <w:t>0.310</w:t>
            </w:r>
          </w:p>
        </w:tc>
        <w:tc>
          <w:tcPr>
            <w:tcW w:w="9015" w:type="dxa"/>
            <w:vAlign w:val="center"/>
          </w:tcPr>
          <w:p w14:paraId="75080C69" w14:textId="77777777" w:rsidR="00CE1832" w:rsidRDefault="00000000">
            <w:r>
              <w:rPr>
                <w:sz w:val="14"/>
              </w:rPr>
              <w:t>Fluorobenzyl + piperazine + fused heteroaromatic/aromatic core; close structural analogue of Ligand_020</w:t>
            </w:r>
          </w:p>
        </w:tc>
        <w:tc>
          <w:tcPr>
            <w:tcW w:w="1701" w:type="dxa"/>
            <w:vAlign w:val="center"/>
          </w:tcPr>
          <w:p w14:paraId="50D11B6B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6D3944A6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9A85545" w14:textId="77777777" w:rsidR="00CE1832" w:rsidRDefault="00000000">
            <w:r>
              <w:rPr>
                <w:sz w:val="15"/>
              </w:rPr>
              <w:t>Ligand_022</w:t>
            </w:r>
          </w:p>
        </w:tc>
        <w:tc>
          <w:tcPr>
            <w:tcW w:w="1247" w:type="dxa"/>
            <w:vAlign w:val="center"/>
          </w:tcPr>
          <w:p w14:paraId="09DC15A8" w14:textId="77777777" w:rsidR="00CE1832" w:rsidRDefault="00000000">
            <w:r>
              <w:rPr>
                <w:sz w:val="15"/>
              </w:rPr>
              <w:t>Abemaciclib</w:t>
            </w:r>
          </w:p>
        </w:tc>
        <w:tc>
          <w:tcPr>
            <w:tcW w:w="1360" w:type="dxa"/>
            <w:vAlign w:val="center"/>
          </w:tcPr>
          <w:p w14:paraId="5B3787F3" w14:textId="77777777" w:rsidR="00CE1832" w:rsidRDefault="00000000">
            <w:r>
              <w:rPr>
                <w:sz w:val="15"/>
              </w:rPr>
              <w:t>0.311</w:t>
            </w:r>
          </w:p>
        </w:tc>
        <w:tc>
          <w:tcPr>
            <w:tcW w:w="9015" w:type="dxa"/>
            <w:vAlign w:val="center"/>
          </w:tcPr>
          <w:p w14:paraId="7C675EC6" w14:textId="77777777" w:rsidR="00CE1832" w:rsidRDefault="00000000">
            <w:r>
              <w:rPr>
                <w:sz w:val="14"/>
              </w:rPr>
              <w:t>Fluorobenzyl + piperazine + sulfur-containing fused heteroaromatic core; local motif variant of Ligand_020/021</w:t>
            </w:r>
          </w:p>
        </w:tc>
        <w:tc>
          <w:tcPr>
            <w:tcW w:w="1701" w:type="dxa"/>
            <w:vAlign w:val="center"/>
          </w:tcPr>
          <w:p w14:paraId="24ABC88B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6560E0EE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90B916F" w14:textId="77777777" w:rsidR="00CE1832" w:rsidRDefault="00000000">
            <w:r>
              <w:rPr>
                <w:sz w:val="15"/>
              </w:rPr>
              <w:t>Ligand_023</w:t>
            </w:r>
          </w:p>
        </w:tc>
        <w:tc>
          <w:tcPr>
            <w:tcW w:w="1247" w:type="dxa"/>
            <w:vAlign w:val="center"/>
          </w:tcPr>
          <w:p w14:paraId="5BD73659" w14:textId="77777777" w:rsidR="00CE1832" w:rsidRDefault="00000000">
            <w:r>
              <w:rPr>
                <w:sz w:val="15"/>
              </w:rPr>
              <w:t>Abemaciclib</w:t>
            </w:r>
          </w:p>
        </w:tc>
        <w:tc>
          <w:tcPr>
            <w:tcW w:w="1360" w:type="dxa"/>
            <w:vAlign w:val="center"/>
          </w:tcPr>
          <w:p w14:paraId="6A4CEB2B" w14:textId="77777777" w:rsidR="00CE1832" w:rsidRDefault="00000000">
            <w:r>
              <w:rPr>
                <w:sz w:val="15"/>
              </w:rPr>
              <w:t>0.313</w:t>
            </w:r>
          </w:p>
        </w:tc>
        <w:tc>
          <w:tcPr>
            <w:tcW w:w="9015" w:type="dxa"/>
            <w:vAlign w:val="center"/>
          </w:tcPr>
          <w:p w14:paraId="23E6AD9C" w14:textId="77777777" w:rsidR="00CE1832" w:rsidRDefault="00000000">
            <w:r>
              <w:rPr>
                <w:sz w:val="14"/>
              </w:rPr>
              <w:t>Large anilino/heteroaryl kinase-like scaffold + piperazine-acetamide solubilizing arm + hydrophobic aryl extension</w:t>
            </w:r>
          </w:p>
        </w:tc>
        <w:tc>
          <w:tcPr>
            <w:tcW w:w="1701" w:type="dxa"/>
            <w:vAlign w:val="center"/>
          </w:tcPr>
          <w:p w14:paraId="639EFD1B" w14:textId="77777777" w:rsidR="00CE1832" w:rsidRDefault="00000000">
            <w:r>
              <w:rPr>
                <w:sz w:val="15"/>
              </w:rPr>
              <w:t>Strong</w:t>
            </w:r>
          </w:p>
        </w:tc>
      </w:tr>
      <w:tr w:rsidR="00CE1832" w14:paraId="2E333C25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50A1E86C" w14:textId="77777777" w:rsidR="00CE1832" w:rsidRDefault="00000000">
            <w:r>
              <w:rPr>
                <w:sz w:val="15"/>
              </w:rPr>
              <w:t>Ligand_024</w:t>
            </w:r>
          </w:p>
        </w:tc>
        <w:tc>
          <w:tcPr>
            <w:tcW w:w="1247" w:type="dxa"/>
            <w:vAlign w:val="center"/>
          </w:tcPr>
          <w:p w14:paraId="6E5E4887" w14:textId="77777777" w:rsidR="00CE1832" w:rsidRDefault="00000000">
            <w:r>
              <w:rPr>
                <w:sz w:val="15"/>
              </w:rPr>
              <w:t>Abemaciclib</w:t>
            </w:r>
          </w:p>
        </w:tc>
        <w:tc>
          <w:tcPr>
            <w:tcW w:w="1360" w:type="dxa"/>
            <w:vAlign w:val="center"/>
          </w:tcPr>
          <w:p w14:paraId="32116652" w14:textId="77777777" w:rsidR="00CE1832" w:rsidRDefault="00000000">
            <w:r>
              <w:rPr>
                <w:sz w:val="15"/>
              </w:rPr>
              <w:t>0.354</w:t>
            </w:r>
          </w:p>
        </w:tc>
        <w:tc>
          <w:tcPr>
            <w:tcW w:w="9015" w:type="dxa"/>
            <w:vAlign w:val="center"/>
          </w:tcPr>
          <w:p w14:paraId="608F1441" w14:textId="77777777" w:rsidR="00CE1832" w:rsidRDefault="00000000">
            <w:r>
              <w:rPr>
                <w:sz w:val="14"/>
              </w:rPr>
              <w:t>Large bis-heteroaryl/bis-piperazine architecture + anilino-pyrimidine-like core + chloroaryl hydrophobic extension</w:t>
            </w:r>
          </w:p>
        </w:tc>
        <w:tc>
          <w:tcPr>
            <w:tcW w:w="1701" w:type="dxa"/>
            <w:vAlign w:val="center"/>
          </w:tcPr>
          <w:p w14:paraId="6C08F1DA" w14:textId="77777777" w:rsidR="00CE1832" w:rsidRDefault="00000000">
            <w:r>
              <w:rPr>
                <w:sz w:val="15"/>
              </w:rPr>
              <w:t>Strong</w:t>
            </w:r>
          </w:p>
        </w:tc>
      </w:tr>
    </w:tbl>
    <w:p w14:paraId="7E972C55" w14:textId="67774024" w:rsidR="00CE1832" w:rsidRDefault="00CE1832"/>
    <w:sectPr w:rsidR="00CE1832" w:rsidSect="00034616">
      <w:footerReference w:type="default" r:id="rId8"/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AED2C" w14:textId="77777777" w:rsidR="006C3950" w:rsidRDefault="006C3950">
      <w:pPr>
        <w:spacing w:after="0" w:line="240" w:lineRule="auto"/>
      </w:pPr>
      <w:r>
        <w:separator/>
      </w:r>
    </w:p>
  </w:endnote>
  <w:endnote w:type="continuationSeparator" w:id="0">
    <w:p w14:paraId="722B5E6D" w14:textId="77777777" w:rsidR="006C3950" w:rsidRDefault="006C3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97CD" w14:textId="77777777" w:rsidR="00CE1832" w:rsidRDefault="00000000">
    <w:pPr>
      <w:pStyle w:val="AltBilgi"/>
      <w:jc w:val="center"/>
    </w:pPr>
    <w:r>
      <w:t>Q-Fold/RapidFunnel Chemical Interpretability Tables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AAA7C" w14:textId="77777777" w:rsidR="006C3950" w:rsidRDefault="006C3950">
      <w:pPr>
        <w:spacing w:after="0" w:line="240" w:lineRule="auto"/>
      </w:pPr>
      <w:r>
        <w:separator/>
      </w:r>
    </w:p>
  </w:footnote>
  <w:footnote w:type="continuationSeparator" w:id="0">
    <w:p w14:paraId="624CCC03" w14:textId="77777777" w:rsidR="006C3950" w:rsidRDefault="006C3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770967">
    <w:abstractNumId w:val="8"/>
  </w:num>
  <w:num w:numId="2" w16cid:durableId="1066419174">
    <w:abstractNumId w:val="6"/>
  </w:num>
  <w:num w:numId="3" w16cid:durableId="85545249">
    <w:abstractNumId w:val="5"/>
  </w:num>
  <w:num w:numId="4" w16cid:durableId="1447895476">
    <w:abstractNumId w:val="4"/>
  </w:num>
  <w:num w:numId="5" w16cid:durableId="589629006">
    <w:abstractNumId w:val="7"/>
  </w:num>
  <w:num w:numId="6" w16cid:durableId="1130787866">
    <w:abstractNumId w:val="3"/>
  </w:num>
  <w:num w:numId="7" w16cid:durableId="534008046">
    <w:abstractNumId w:val="2"/>
  </w:num>
  <w:num w:numId="8" w16cid:durableId="611209650">
    <w:abstractNumId w:val="1"/>
  </w:num>
  <w:num w:numId="9" w16cid:durableId="660277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3950"/>
    <w:rsid w:val="008D456C"/>
    <w:rsid w:val="00AA1D8D"/>
    <w:rsid w:val="00B47730"/>
    <w:rsid w:val="00CB0664"/>
    <w:rsid w:val="00CE1832"/>
    <w:rsid w:val="00F760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A5AF5"/>
  <w14:defaultImageDpi w14:val="300"/>
  <w15:docId w15:val="{5CB9D299-95E9-424B-AE68-F772D6C26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Q-Fold/RapidFunnel Chemical Interpretability Tables</dc:title>
  <dc:subject>Supplementary and main-text tables</dc:subject>
  <dc:creator>Baris Kurt</dc:creator>
  <cp:keywords>Q-Fold; RapidFunnel; CDK4; CDK4/6 inhibitors; chemical interpretability</cp:keywords>
  <dc:description>generated by python-docx</dc:description>
  <cp:lastModifiedBy>Office</cp:lastModifiedBy>
  <cp:revision>2</cp:revision>
  <dcterms:created xsi:type="dcterms:W3CDTF">2013-12-23T23:15:00Z</dcterms:created>
  <dcterms:modified xsi:type="dcterms:W3CDTF">2026-06-10T13:01:00Z</dcterms:modified>
  <cp:category/>
</cp:coreProperties>
</file>