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15 wp14">
  <w:body>
    <w:p>
      <w:pPr>
        <w:spacing w:before="3000"/>
      </w:pPr>
    </w:p>
    <w:p>
      <w:pPr>
        <w:spacing w:after="200"/>
        <w:jc w:val="center"/>
      </w:pPr>
      <w:r>
        <w:rPr>
          <w:rFonts w:ascii="Arial" w:cs="Arial" w:eastAsia="Arial" w:hAnsi="Arial"/>
          <w:b/>
          <w:bCs/>
          <w:color w:val="4D908A"/>
          <w:sz w:val="72"/>
          <w:szCs w:val="72"/>
        </w:rPr>
        <w:t xml:space="preserve">MindM8</w:t>
      </w:r>
    </w:p>
    <w:p>
      <w:pPr>
        <w:spacing w:after="100"/>
        <w:jc w:val="center"/>
      </w:pPr>
      <w:r>
        <w:rPr>
          <w:rFonts w:ascii="Arial" w:cs="Arial" w:eastAsia="Arial" w:hAnsi="Arial"/>
          <w:i/>
          <w:iCs/>
          <w:color w:val="636E72"/>
          <w:sz w:val="32"/>
          <w:szCs w:val="32"/>
        </w:rPr>
        <w:t xml:space="preserve">A space to reflect</w:t>
      </w:r>
    </w:p>
    <w:p>
      <w:pPr>
        <w:spacing w:before="200"/>
      </w:pPr>
    </w:p>
    <w:p>
      <w:pPr>
        <w:spacing w:after="80"/>
        <w:jc w:val="center"/>
      </w:pPr>
      <w:r>
        <w:rPr>
          <w:rFonts w:ascii="Arial" w:cs="Arial" w:eastAsia="Arial" w:hAnsi="Arial"/>
          <w:color w:val="2D3436"/>
          <w:sz w:val="28"/>
          <w:szCs w:val="28"/>
        </w:rPr>
        <w:t xml:space="preserve">Product Document</w:t>
      </w:r>
    </w:p>
    <w:p>
      <w:pPr>
        <w:spacing w:after="80"/>
        <w:jc w:val="center"/>
      </w:pPr>
      <w:r>
        <w:rPr>
          <w:rFonts w:ascii="Arial" w:cs="Arial" w:eastAsia="Arial" w:hAnsi="Arial"/>
          <w:color w:val="636E72"/>
          <w:sz w:val="24"/>
          <w:szCs w:val="24"/>
        </w:rPr>
        <w:t xml:space="preserve">Version 1.5 — Awareness</w:t>
      </w:r>
    </w:p>
    <w:p>
      <w:pPr>
        <w:spacing w:after="40"/>
        <w:jc w:val="center"/>
      </w:pPr>
      <w:r>
        <w:rPr>
          <w:rFonts w:ascii="Arial" w:cs="Arial" w:eastAsia="Arial" w:hAnsi="Arial"/>
          <w:color w:val="636E72"/>
          <w:sz w:val="22"/>
          <w:szCs w:val="22"/>
        </w:rPr>
        <w:t xml:space="preserve">February 2026</w:t>
      </w:r>
    </w:p>
    <w:p>
      <w:pPr>
        <w:spacing w:before="2000"/>
      </w:pPr>
    </w:p>
    <w:p>
      <w:pPr>
        <w:jc w:val="center"/>
      </w:pPr>
      <w:r>
        <w:rPr>
          <w:rFonts w:ascii="Arial" w:cs="Arial" w:eastAsia="Arial" w:hAnsi="Arial"/>
          <w:color w:val="4D908A"/>
          <w:sz w:val="22"/>
          <w:szCs w:val="22"/>
        </w:rPr>
        <w:t xml:space="preserve">mindm8.app</w:t>
      </w:r>
    </w:p>
    <w:p>
      <w:pPr>
        <w:spacing w:after="40"/>
        <w:jc w:val="center"/>
      </w:pPr>
      <w:r>
        <w:rPr>
          <w:rFonts w:ascii="Arial" w:cs="Arial" w:eastAsia="Arial" w:hAnsi="Arial"/>
          <w:color w:val="636E72"/>
          <w:sz w:val="20"/>
          <w:szCs w:val="20"/>
        </w:rPr>
        <w:t xml:space="preserve">Built in Hereford</w:t>
      </w:r>
    </w:p>
    <w:p>
      <w:pPr>
        <w:sectPr>
          <w:pgSz w:w="12240" w:h="15840" w:orient="portrait"/>
          <w:pgMar w:top="1440" w:right="1440" w:bottom="1440" w:left="1440" w:header="708" w:footer="708" w:gutter="0"/>
          <w:pgNumType/>
          <w:docGrid w:linePitch="360"/>
        </w:sectPr>
      </w:pPr>
    </w:p>
    <w:p>
      <w:pPr>
        <w:pStyle w:val="Heading1"/>
        <w:spacing w:before="300" w:after="150"/>
      </w:pPr>
      <w:r>
        <w:rPr>
          <w:rFonts w:ascii="Arial" w:cs="Arial" w:eastAsia="Arial" w:hAnsi="Arial"/>
        </w:rPr>
        <w:t xml:space="preserve">1. What is MindM8</w:t>
      </w:r>
    </w:p>
    <w:p>
      <w:pPr>
        <w:spacing w:after="140" w:line="300"/>
      </w:pPr>
      <w:r>
        <w:rPr>
          <w:rFonts w:ascii="Arial" w:cs="Arial" w:eastAsia="Arial" w:hAnsi="Arial"/>
          <w:color w:val="2D3436"/>
          <w:sz w:val="22"/>
          <w:szCs w:val="22"/>
        </w:rPr>
        <w:t xml:space="preserve">MindM8 is an AI-assisted emotional clarity app. It helps people think more clearly about their emotions and relationships through guided reflection sessions, daily check-ins, and pattern recognition.</w:t>
      </w:r>
    </w:p>
    <w:p>
      <w:pPr>
        <w:spacing w:after="140" w:line="300"/>
      </w:pPr>
      <w:r>
        <w:rPr>
          <w:rFonts w:ascii="Arial" w:cs="Arial" w:eastAsia="Arial" w:hAnsi="Arial"/>
          <w:color w:val="2D3436"/>
          <w:sz w:val="22"/>
          <w:szCs w:val="22"/>
        </w:rPr>
        <w:t xml:space="preserve">It is not therapy. It is not a chatbot. It is a structured space where someone can arrive carrying something — an unnamed feeling, a difficult conversation, a sense of being overwhelmed — and leave having seen it more clearly.</w:t>
      </w:r>
    </w:p>
    <w:p>
      <w:pPr>
        <w:spacing w:after="140" w:line="300"/>
      </w:pPr>
      <w:r>
        <w:rPr>
          <w:rFonts w:ascii="Arial" w:cs="Arial" w:eastAsia="Arial" w:hAnsi="Arial"/>
          <w:color w:val="2D3436"/>
          <w:sz w:val="22"/>
          <w:szCs w:val="22"/>
        </w:rPr>
        <w:t xml:space="preserve">MindM8 is live at </w:t>
      </w:r>
      <w:r>
        <w:rPr>
          <w:rFonts w:ascii="Arial" w:cs="Arial" w:eastAsia="Arial" w:hAnsi="Arial"/>
          <w:b/>
          <w:bCs/>
          <w:color w:val="4D908A"/>
          <w:sz w:val="22"/>
          <w:szCs w:val="22"/>
        </w:rPr>
        <w:t xml:space="preserve">mindm8.app</w:t>
      </w:r>
      <w:r>
        <w:rPr>
          <w:rFonts w:ascii="Arial" w:cs="Arial" w:eastAsia="Arial" w:hAnsi="Arial"/>
          <w:color w:val="2D3436"/>
          <w:sz w:val="22"/>
          <w:szCs w:val="22"/>
        </w:rPr>
        <w:t xml:space="preserve"> as a progressive web app (PWA). All data stays on the user’s device. There is no backend database, no account creation, and no personal data ever leaves the browser.</w:t>
      </w:r>
    </w:p>
    <w:p>
      <w:pPr>
        <w:spacing w:before="100" w:after="100"/>
      </w:pPr>
    </w:p>
    <w:p>
      <w:pPr>
        <w:pStyle w:val="Heading1"/>
        <w:spacing w:before="300" w:after="150"/>
      </w:pPr>
      <w:r>
        <w:rPr>
          <w:rFonts w:ascii="Arial" w:cs="Arial" w:eastAsia="Arial" w:hAnsi="Arial"/>
        </w:rPr>
        <w:t xml:space="preserve">2. Core Philosophy</w:t>
      </w:r>
    </w:p>
    <w:p>
      <w:pPr>
        <w:pStyle w:val="Heading2"/>
        <w:spacing w:before="300" w:after="150"/>
      </w:pPr>
      <w:r>
        <w:rPr>
          <w:rFonts w:ascii="Arial" w:cs="Arial" w:eastAsia="Arial" w:hAnsi="Arial"/>
        </w:rPr>
        <w:t xml:space="preserve">Arrival, Not Usage</w:t>
      </w:r>
    </w:p>
    <w:p>
      <w:pPr>
        <w:spacing w:after="140" w:line="300"/>
      </w:pPr>
      <w:r>
        <w:rPr>
          <w:rFonts w:ascii="Arial" w:cs="Arial" w:eastAsia="Arial" w:hAnsi="Arial"/>
          <w:color w:val="2D3436"/>
          <w:sz w:val="22"/>
          <w:szCs w:val="22"/>
        </w:rPr>
        <w:t xml:space="preserve">MindM8 is framed as a space people arrive at — not a tool they use. Each session mode is designed around arrival language: Arrive Clearer (reflection), Arrive Ready (conversation preparation), Arrive Present (grounding). After a session, the user should feel they have moved — even slightly — toward clarity, readiness, or presence.</w:t>
      </w:r>
    </w:p>
    <w:p>
      <w:pPr>
        <w:pStyle w:val="Heading2"/>
        <w:spacing w:before="300" w:after="150"/>
      </w:pPr>
      <w:r>
        <w:rPr>
          <w:rFonts w:ascii="Arial" w:cs="Arial" w:eastAsia="Arial" w:hAnsi="Arial"/>
        </w:rPr>
        <w:t xml:space="preserve">Questions, Not Advice</w:t>
      </w:r>
    </w:p>
    <w:p>
      <w:pPr>
        <w:spacing w:after="140" w:line="300"/>
      </w:pPr>
      <w:r>
        <w:rPr>
          <w:rFonts w:ascii="Arial" w:cs="Arial" w:eastAsia="Arial" w:hAnsi="Arial"/>
          <w:color w:val="2D3436"/>
          <w:sz w:val="22"/>
          <w:szCs w:val="22"/>
        </w:rPr>
        <w:t xml:space="preserve">MindM8 never gives advice. It asks questions. The insight comes from the user, not from the AI. The voice is warm but grounded — a thoughtful friend who listens well, not a clinical stranger reading from a script.</w:t>
      </w:r>
    </w:p>
    <w:p>
      <w:pPr>
        <w:pStyle w:val="Heading2"/>
        <w:spacing w:before="300" w:after="150"/>
      </w:pPr>
      <w:r>
        <w:rPr>
          <w:rFonts w:ascii="Arial" w:cs="Arial" w:eastAsia="Arial" w:hAnsi="Arial"/>
        </w:rPr>
        <w:t xml:space="preserve">Privacy by Architecture</w:t>
      </w:r>
    </w:p>
    <w:p>
      <w:pPr>
        <w:spacing w:after="140" w:line="300"/>
      </w:pPr>
      <w:r>
        <w:rPr>
          <w:rFonts w:ascii="Arial" w:cs="Arial" w:eastAsia="Arial" w:hAnsi="Arial"/>
          <w:color w:val="2D3436"/>
          <w:sz w:val="22"/>
          <w:szCs w:val="22"/>
        </w:rPr>
        <w:t xml:space="preserve">Every piece of data — sessions, themes, check-ins, letters, settings — lives in localStorage on the user’s device. There is no server-side storage, no user accounts, and no way for anyone (including us) to access a user’s reflections. The only server calls are to the Claude API during active sessions, and those conversations are not retained by Anthropic.</w:t>
      </w:r>
    </w:p>
    <w:p>
      <w:pPr>
        <w:pStyle w:val="Heading2"/>
        <w:spacing w:before="300" w:after="150"/>
      </w:pPr>
      <w:r>
        <w:rPr>
          <w:rFonts w:ascii="Arial" w:cs="Arial" w:eastAsia="Arial" w:hAnsi="Arial"/>
        </w:rPr>
        <w:t xml:space="preserve">Safety First</w:t>
      </w:r>
    </w:p>
    <w:p>
      <w:pPr>
        <w:spacing w:after="140" w:line="300"/>
      </w:pPr>
      <w:r>
        <w:rPr>
          <w:rFonts w:ascii="Arial" w:cs="Arial" w:eastAsia="Arial" w:hAnsi="Arial"/>
          <w:color w:val="2D3436"/>
          <w:sz w:val="22"/>
          <w:szCs w:val="22"/>
        </w:rPr>
        <w:t xml:space="preserve">A dedicated safety layer overrides all other instructions. If a user expresses suicidal intent, self-harm plans, or escalating threats, MindM8 immediately redirects to crisis resources (Samaritans 116 123, 988 Lifeline, findahelpline.com). It never attempts to counsel through a crisis, never asks clinical assessment questions, and never locks the user out.</w:t>
      </w:r>
    </w:p>
    <w:p>
      <w:pPr>
        <w:spacing w:before="100" w:after="100"/>
      </w:pPr>
    </w:p>
    <w:p>
      <w:pPr>
        <w:p>
          <w:pPr>
            <w:spacing w:before="100" w:after="100"/>
          </w:pPr>
        </w:p>
        <w:p>
          <w:pPr>
            <w:pStyle w:val="Heading1"/>
            <w:spacing w:before="300" w:after="150"/>
          </w:pPr>
          <w:r>
            <w:rPr>
              <w:rFonts w:ascii="Arial" w:cs="Arial" w:eastAsia="Arial" w:hAnsi="Arial"/>
            </w:rPr>
            <w:t xml:space="preserve">3. ND-Aware Pattern Tracking</w:t>
          </w:r>
        </w:p>
        <w:p>
          <w:pPr>
            <w:spacing w:after="140" w:line="300"/>
          </w:pPr>
          <w:r>
            <w:rPr>
              <w:rFonts w:ascii="Arial" w:cs="Arial" w:eastAsia="Arial" w:hAnsi="Arial"/>
              <w:color w:val="2D3436"/>
              <w:sz w:val="22"/>
              <w:szCs w:val="22"/>
            </w:rPr>
            <w:t xml:space="preserve">MindM8 includes an observation-only pattern detection system that learns from a user's writing style, check-in language, and session patterns. These patterns are never labeled or diagnosed — they exist only to surface friendly observations that help users recognize their own cycles.</w:t>
          </w:r>
        </w:p>
        <w:p>
          <w:pPr>
            <w:pStyle w:val="Heading2"/>
            <w:spacing w:before="300" w:after="150"/>
          </w:pPr>
          <w:r>
            <w:rPr>
              <w:rFonts w:ascii="Arial" w:cs="Arial" w:eastAsia="Arial" w:hAnsi="Arial"/>
            </w:rPr>
            <w:t xml:space="preserve">Core Pattern Detectors</w:t>
          </w:r>
        </w:p>
        <w:p>
          <w:pPr>
            <w:pStyle w:val="ListParagraph"/>
            <w:numPr>
              <w:ilvl w:val="0"/>
              <w:numId w:val="1"/>
            </w:numPr>
            <w:spacing w:after="80" w:line="280"/>
          </w:pPr>
          <w:r>
            <w:rPr>
              <w:rFonts w:ascii="Arial" w:cs="Arial" w:eastAsia="Arial" w:hAnsi="Arial"/>
              <w:color w:val="2D3436"/>
              <w:sz w:val="22"/>
              <w:szCs w:val="22"/>
            </w:rPr>
            <w:t xml:space="preserve">Overwhelm Cycles: Detects increases in intensity language, fragmented thoughts, and session frequency spikes</w:t>
          </w:r>
        </w:p>
        <w:p>
          <w:pPr>
            <w:pStyle w:val="ListParagraph"/>
            <w:numPr>
              <w:ilvl w:val="0"/>
              <w:numId w:val="1"/>
            </w:numPr>
            <w:spacing w:after="80" w:line="280"/>
          </w:pPr>
          <w:r>
            <w:rPr>
              <w:rFonts w:ascii="Arial" w:cs="Arial" w:eastAsia="Arial" w:hAnsi="Arial"/>
              <w:color w:val="2D3436"/>
              <w:sz w:val="22"/>
              <w:szCs w:val="22"/>
            </w:rPr>
            <w:t xml:space="preserve">Shutdown Gaps: Identifies periods of radio silence, minimal check-in language, or withdrawn communication patterns</w:t>
          </w:r>
        </w:p>
        <w:p>
          <w:pPr>
            <w:pStyle w:val="ListParagraph"/>
            <w:numPr>
              <w:ilvl w:val="0"/>
              <w:numId w:val="1"/>
            </w:numPr>
            <w:spacing w:after="80" w:line="280"/>
          </w:pPr>
          <w:r>
            <w:rPr>
              <w:rFonts w:ascii="Arial" w:cs="Arial" w:eastAsia="Arial" w:hAnsi="Arial"/>
              <w:color w:val="2D3436"/>
              <w:sz w:val="22"/>
              <w:szCs w:val="22"/>
            </w:rPr>
            <w:t xml:space="preserve">Fixation Loops: Recognizes when a single person, topic, or concern dominates multiple sessions</w:t>
          </w:r>
        </w:p>
        <w:p>
          <w:pPr>
            <w:pStyle w:val="ListParagraph"/>
            <w:numPr>
              <w:ilvl w:val="0"/>
              <w:numId w:val="1"/>
            </w:numPr>
            <w:spacing w:after="80" w:line="280"/>
          </w:pPr>
          <w:r>
            <w:rPr>
              <w:rFonts w:ascii="Arial" w:cs="Arial" w:eastAsia="Arial" w:hAnsi="Arial"/>
              <w:color w:val="2D3436"/>
              <w:sz w:val="22"/>
              <w:szCs w:val="22"/>
            </w:rPr>
            <w:t xml:space="preserve">Time-of-Day Patterns: Tracks when sessions happen and identifies correlation with energy or regulation shifts</w:t>
          </w:r>
        </w:p>
        <w:p>
          <w:pPr>
            <w:pStyle w:val="ListParagraph"/>
            <w:numPr>
              <w:ilvl w:val="0"/>
              <w:numId w:val="1"/>
            </w:numPr>
            <w:spacing w:after="80" w:line="280"/>
          </w:pPr>
          <w:r>
            <w:rPr>
              <w:rFonts w:ascii="Arial" w:cs="Arial" w:eastAsia="Arial" w:hAnsi="Arial"/>
              <w:color w:val="2D3436"/>
              <w:sz w:val="22"/>
              <w:szCs w:val="22"/>
            </w:rPr>
            <w:t xml:space="preserve">Rejection Sensitivity: Identifies words and themes suggesting heightened reaction to perceived disapproval or criticism</w:t>
          </w:r>
        </w:p>
        <w:p>
          <w:pPr>
            <w:pStyle w:val="ListParagraph"/>
            <w:numPr>
              <w:ilvl w:val="0"/>
              <w:numId w:val="1"/>
            </w:numPr>
            <w:spacing w:after="80" w:line="280"/>
          </w:pPr>
          <w:r>
            <w:rPr>
              <w:rFonts w:ascii="Arial" w:cs="Arial" w:eastAsia="Arial" w:hAnsi="Arial"/>
              <w:color w:val="2D3436"/>
              <w:sz w:val="22"/>
              <w:szCs w:val="22"/>
            </w:rPr>
            <w:t xml:space="preserve">Energy Crashes: Detects shifts from high engagement to low energy, or sudden fatigue language</w:t>
          </w:r>
        </w:p>
        <w:p>
          <w:pPr>
            <w:pStyle w:val="Heading2"/>
            <w:spacing w:before="300" w:after="150"/>
          </w:pPr>
          <w:r>
            <w:rPr>
              <w:rFonts w:ascii="Arial" w:cs="Arial" w:eastAsia="Arial" w:hAnsi="Arial"/>
            </w:rPr>
            <w:t xml:space="preserve">Theme Extraction &amp; Clustering</w:t>
          </w:r>
        </w:p>
        <w:p>
          <w:pPr>
            <w:spacing w:after="140" w:line="300"/>
          </w:pPr>
          <w:r>
            <w:rPr>
              <w:rFonts w:ascii="Arial" w:cs="Arial" w:eastAsia="Arial" w:hAnsi="Arial"/>
              <w:color w:val="2D3436"/>
              <w:sz w:val="22"/>
              <w:szCs w:val="22"/>
            </w:rPr>
            <w:t xml:space="preserve">MindM8 performs extended theme extraction from writing style cues:</w:t>
          </w:r>
        </w:p>
        <w:p>
          <w:pPr>
            <w:pStyle w:val="ListParagraph"/>
            <w:numPr>
              <w:ilvl w:val="0"/>
              <w:numId w:val="1"/>
            </w:numPr>
            <w:spacing w:after="80" w:line="280"/>
          </w:pPr>
          <w:r>
            <w:rPr>
              <w:rFonts w:ascii="Arial" w:cs="Arial" w:eastAsia="Arial" w:hAnsi="Arial"/>
              <w:color w:val="2D3436"/>
              <w:sz w:val="22"/>
              <w:szCs w:val="22"/>
            </w:rPr>
            <w:t xml:space="preserve">Energy signals: word velocity, punctuation intensity, session length trends</w:t>
          </w:r>
        </w:p>
        <w:p>
          <w:pPr>
            <w:pStyle w:val="ListParagraph"/>
            <w:numPr>
              <w:ilvl w:val="0"/>
              <w:numId w:val="1"/>
            </w:numPr>
            <w:spacing w:after="80" w:line="280"/>
          </w:pPr>
          <w:r>
            <w:rPr>
              <w:rFonts w:ascii="Arial" w:cs="Arial" w:eastAsia="Arial" w:hAnsi="Arial"/>
              <w:color w:val="2D3436"/>
              <w:sz w:val="22"/>
              <w:szCs w:val="22"/>
            </w:rPr>
            <w:t xml:space="preserve">Regulation signals: use of questions, self-soothing language, reflective pauses</w:t>
          </w:r>
        </w:p>
        <w:p>
          <w:pPr>
            <w:pStyle w:val="ListParagraph"/>
            <w:numPr>
              <w:ilvl w:val="0"/>
              <w:numId w:val="1"/>
            </w:numPr>
            <w:spacing w:after="80" w:line="280"/>
          </w:pPr>
          <w:r>
            <w:rPr>
              <w:rFonts w:ascii="Arial" w:cs="Arial" w:eastAsia="Arial" w:hAnsi="Arial"/>
              <w:color w:val="2D3436"/>
              <w:sz w:val="22"/>
              <w:szCs w:val="22"/>
            </w:rPr>
            <w:t xml:space="preserve">Trigger and loop signals: recurring words, phrase repetition, context clustering</w:t>
          </w:r>
        </w:p>
        <w:p>
          <w:pPr>
            <w:spacing w:after="140" w:line="300"/>
          </w:pPr>
          <w:r>
            <w:rPr>
              <w:rFonts w:ascii="Arial" w:cs="Arial" w:eastAsia="Arial" w:hAnsi="Arial"/>
              <w:color w:val="2D3436"/>
              <w:sz w:val="22"/>
              <w:szCs w:val="22"/>
            </w:rPr>
            <w:t xml:space="preserve">Daily check-in words are semantically grouped into emotion clusters, revealing the emotional texture of the user's week at a glance.</w:t>
          </w:r>
        </w:p>
        <w:p>
          <w:pPr>
            <w:pStyle w:val="Heading2"/>
            <w:spacing w:before="300" w:after="150"/>
          </w:pPr>
          <w:r>
            <w:rPr>
              <w:rFonts w:ascii="Arial" w:cs="Arial" w:eastAsia="Arial" w:hAnsi="Arial"/>
            </w:rPr>
            <w:t xml:space="preserve">Pattern Display</w:t>
          </w:r>
        </w:p>
        <w:p>
          <w:pPr>
            <w:spacing w:after="140" w:line="300"/>
          </w:pPr>
          <w:r>
            <w:rPr>
              <w:rFonts w:ascii="Arial" w:cs="Arial" w:eastAsia="Arial" w:hAnsi="Arial"/>
              <w:color w:val="2D3436"/>
              <w:sz w:val="22"/>
              <w:szCs w:val="22"/>
            </w:rPr>
            <w:t xml:space="preserve">Patterns are displayed in two places:</w:t>
          </w:r>
        </w:p>
        <w:p>
          <w:pPr>
            <w:pStyle w:val="ListParagraph"/>
            <w:numPr>
              <w:ilvl w:val="0"/>
              <w:numId w:val="1"/>
            </w:numPr>
            <w:spacing w:after="80" w:line="280"/>
          </w:pPr>
          <w:r>
            <w:rPr>
              <w:rFonts w:ascii="Arial" w:cs="Arial" w:eastAsia="Arial" w:hAnsi="Arial"/>
              <w:color w:val="2D3436"/>
              <w:sz w:val="22"/>
              <w:szCs w:val="22"/>
            </w:rPr>
            <w:t xml:space="preserve">Insights tab (new Patterns tab): Full pattern history with friendly descriptions, trend lines, and related sessions</w:t>
          </w:r>
        </w:p>
        <w:p>
          <w:pPr>
            <w:pStyle w:val="ListParagraph"/>
            <w:numPr>
              <w:ilvl w:val="0"/>
              <w:numId w:val="1"/>
            </w:numPr>
            <w:spacing w:after="80" w:line="280"/>
          </w:pPr>
          <w:r>
            <w:rPr>
              <w:rFonts w:ascii="Arial" w:cs="Arial" w:eastAsia="Arial" w:hAnsi="Arial"/>
              <w:color w:val="2D3436"/>
              <w:sz w:val="22"/>
              <w:szCs w:val="22"/>
            </w:rPr>
            <w:t xml:space="preserve">Home screen (top pattern nudge card): The most active pattern surfaces as a card above sessions, inviting gentle reflection</w:t>
          </w:r>
        </w:p>
        <w:p>
          <w:pPr>
            <w:pStyle w:val="Heading2"/>
            <w:spacing w:before="300" w:after="150"/>
          </w:pPr>
          <w:r>
            <w:rPr>
              <w:rFonts w:ascii="Arial" w:cs="Arial" w:eastAsia="Arial" w:hAnsi="Arial"/>
            </w:rPr>
            <w:t xml:space="preserve">AI Regulation Awareness</w:t>
          </w:r>
        </w:p>
        <w:p>
          <w:pPr>
            <w:spacing w:after="140" w:line="300"/>
          </w:pPr>
          <w:r>
            <w:rPr>
              <w:rFonts w:ascii="Arial" w:cs="Arial" w:eastAsia="Arial" w:hAnsi="Arial"/>
              <w:color w:val="2D3436"/>
              <w:sz w:val="22"/>
              <w:szCs w:val="22"/>
            </w:rPr>
            <w:t xml:space="preserve">The AI layer includes a regulation awareness system that adapts tone and pacing based on recent energy and regulation signals. When a user shows signs of shutdown or low regulation, responses are shorter, gentler, and more grounded. When energy is high, the AI can match a more expansive conversational pace. This layer never appears in the interface — it only influences how the app meets the user where they are.</w:t>
          </w:r>
        </w:p>
        <w:pStyle w:val="Heading1"/>
        <w:spacing w:before="300" w:after="150"/>
      </w:pPr>
      <w:r>
        <w:rPr>
          <w:rFonts w:ascii="Arial" w:cs="Arial" w:eastAsia="Arial" w:hAnsi="Arial"/>
        </w:rPr>
        <w:t xml:space="preserve">4. Session Modes</w:t>
      </w:r>
    </w:p>
    <w:p>
      <w:pPr>
        <w:spacing w:after="140" w:line="300"/>
      </w:pPr>
      <w:r>
        <w:rPr>
          <w:rFonts w:ascii="Arial" w:cs="Arial" w:eastAsia="Arial" w:hAnsi="Arial"/>
          <w:color w:val="2D3436"/>
          <w:sz w:val="22"/>
          <w:szCs w:val="22"/>
        </w:rPr>
        <w:t xml:space="preserve">MindM8 offers four distinct session modes, each designed for a specific emotional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vAlign w:val="center"/>
          </w:tcPr>
          <w:p>
            <w:r>
              <w:rPr>
                <w:rFonts w:ascii="Arial" w:cs="Arial" w:eastAsia="Arial" w:hAnsi="Arial"/>
                <w:b/>
                <w:bCs/>
                <w:color w:val="FFFFFF"/>
                <w:sz w:val="20"/>
                <w:szCs w:val="20"/>
              </w:rPr>
              <w:t xml:space="preserve">Mode</w:t>
            </w:r>
          </w:p>
        </w:tc>
        <w:tc>
          <w:tcPr>
            <w:tcW w:type="dxa" w:w="656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tcPr>
          <w:p>
            <w:pPr>
              <w:spacing w:line="280"/>
            </w:pPr>
            <w:r>
              <w:rPr>
                <w:rFonts w:ascii="Arial" w:cs="Arial" w:eastAsia="Arial" w:hAnsi="Arial"/>
                <w:b/>
                <w:bCs/>
                <w:color w:val="FFFFFF"/>
                <w:sz w:val="20"/>
                <w:szCs w:val="20"/>
              </w:rPr>
              <w:t xml:space="preserve">Description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Arrive Clearer</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Guided reflection. 5 exchanges. Helps the user process an emotion, an event, or something they can’t name yet. Open, exploratory questions that help them see patterns and set things down.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Arrive Ready</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Conversation preparation. 7 exchanges. Helps the user clarify what they want to say before a difficult real-world conversation. Structured, goal-oriented questions. Includes optional letter writing and before/after follow-ups.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Arrive Present</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Grounding. 3 exchanges. For moments of overwhelm. Minimal and containing — name one feeling, sit with it, close warmly.</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Just Be Here</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Breathing and grounding. 2 minutes. No AI, no questions. Just guided breathing with visual pacing. For moments when you need to be present without processing.</w:t>
            </w:r>
          </w:p>
        </w:tc>
      </w:tr>
    </w:tbl>
    <w:p>
      <w:pPr>
        <w:spacing w:before="100" w:after="100"/>
      </w:pPr>
    </w:p>
    <w:p>
      <w:pPr>
        <w:spacing w:after="140" w:line="300"/>
      </w:pPr>
      <w:r>
        <w:rPr>
          <w:rFonts w:ascii="Arial" w:cs="Arial" w:eastAsia="Arial" w:hAnsi="Arial"/>
          <w:color w:val="2D3436"/>
          <w:sz w:val="22"/>
          <w:szCs w:val="22"/>
        </w:rPr>
        <w:t xml:space="preserve">Each session begins with an intro screen showing the mode heading, a description of what to expect, and a tip. A breathing meditation circle provides a visual anchor. Sessions end with a Readiness Moment and optional takeaway.</w:t>
      </w:r>
    </w:p>
    <w:p>
      <w:pPr>
        <w:spacing w:before="100" w:after="100"/>
      </w:pPr>
    </w:p>
    <w:p>
      <w:pPr>
        <w:pStyle w:val="Heading1"/>
        <w:spacing w:before="300" w:after="150"/>
      </w:pPr>
      <w:r>
        <w:rPr>
          <w:rFonts w:ascii="Arial" w:cs="Arial" w:eastAsia="Arial" w:hAnsi="Arial"/>
        </w:rPr>
        <w:t xml:space="preserve">5. Complete Feature Set</w:t>
      </w:r>
    </w:p>
    <w:p>
      <w:pPr>
        <w:pStyle w:val="Heading2"/>
        <w:spacing w:before="300" w:after="150"/>
      </w:pPr>
      <w:r>
        <w:rPr>
          <w:rFonts w:ascii="Arial" w:cs="Arial" w:eastAsia="Arial" w:hAnsi="Arial"/>
        </w:rPr>
        <w:t xml:space="preserve">Home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56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tcPr>
          <w:p>
            <w:pPr>
              <w:spacing w:line="280"/>
            </w:pPr>
            <w:r>
              <w:rPr>
                <w:rFonts w:ascii="Arial" w:cs="Arial" w:eastAsia="Arial" w:hAnsi="Arial"/>
                <w:b/>
                <w:bCs/>
                <w:color w:val="FFFFFF"/>
                <w:sz w:val="20"/>
                <w:szCs w:val="20"/>
              </w:rPr>
              <w:t xml:space="preserve">Description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Daily Check-in</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One-word mood check-in. “How are you arriving today?” Tracks the last 7 days and detects patterns (e.g. “3 of your last 7 check-ins were anxious”).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Smart Response</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After check-in, surfaces related themes from past reflections. “Last time, it was connected to: feeling unseen at work.” Offers a “Sit with this?” gateway to a reflect session.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Open Loop</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Shows the user’s most substantive thought from their last session. “Something from last time...” with a “Revisit this” button. Cleared when a new session starts.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Follow-up</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After a Prepare session, asks “Did that conversation happen?” with Yes / Not yet / Changed my mind options. If yes, captures how it went.</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Last Reflection</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Shows the theme and takeaway from the most recent session with a relative timestamp.</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What’s New</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Appears once after a version update for returning users. Highlights key changes. Dismissible.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Install Prompt</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Native install dialog on Chrome, Edge, Samsung Internet via beforeinstallprompt. Step-by-step instructions for iOS Safari. Persists until the app is installed; session-level snooze only.</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Notification Prompt</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After first check-in, offers daily reminder notifications. Respects user choice.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Session Limit</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After 3 sessions in 2 hours, shows a gentle message encouraging the user to step away.</w:t>
            </w:r>
          </w:p>
        </w:tc>
      </w:tr>
    </w:tbl>
    <w:p>
      <w:pPr>
        <w:spacing w:before="100" w:after="100"/>
      </w:pPr>
    </w:p>
    <w:p>
      <w:pPr>
        <w:pStyle w:val="Heading2"/>
        <w:spacing w:before="300" w:after="150"/>
      </w:pPr>
      <w:r>
        <w:rPr>
          <w:rFonts w:ascii="Arial" w:cs="Arial" w:eastAsia="Arial" w:hAnsi="Arial"/>
        </w:rPr>
        <w:t xml:space="preserve">In-Session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56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tcPr>
          <w:p>
            <w:pPr>
              <w:spacing w:line="280"/>
            </w:pPr>
            <w:r>
              <w:rPr>
                <w:rFonts w:ascii="Arial" w:cs="Arial" w:eastAsia="Arial" w:hAnsi="Arial"/>
                <w:b/>
                <w:bCs/>
                <w:color w:val="FFFFFF"/>
                <w:sz w:val="20"/>
                <w:szCs w:val="20"/>
              </w:rPr>
              <w:t xml:space="preserve">Description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AI Dialogue</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Multi-turn conversation powered by Claude Sonnet 4.5. Each exchange builds on previous context with a 5-layer prompt architecture.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Relationship Tag</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Optional context tag before first message: Partner, Family, Work, Friend, Self, Ex, or Child. Shapes theme extraction and creates follow-ups.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Progress Bar</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Visual indicator showing exchange count vs maximum for the current mode.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Readiness Moment</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Post-session screen: “Do you feel clearer than before?” (Yes / A little / Not yet). Optional follow-up: “What feels more possible now?” No gamification — just noticing.</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Takeaway</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User’s personal insight from the session. Optional, free-text. Shareable via native share or clipboard.</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Letter Writing</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Prepare mode only. After session, option to write an unsent letter to the person. Saved privately, never sent.</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Theme Extraction</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AI analyses the full session transcript to identify: primary emotion, behavioural theme (pattern, not event), and relationship context. Stored for Insights.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Open Loop Seed</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Extracts the user’s longest substantive message to show on their next visit.</w:t>
            </w:r>
          </w:p>
        </w:tc>
      </w:tr>
    </w:tbl>
    <w:p>
      <w:pPr>
        <w:spacing w:before="100" w:after="100"/>
      </w:pPr>
    </w:p>
    <w:p>
      <w:pPr>
        <w:pStyle w:val="Heading2"/>
        <w:spacing w:before="300" w:after="150"/>
      </w:pPr>
      <w:r>
        <w:rPr>
          <w:rFonts w:ascii="Arial" w:cs="Arial" w:eastAsia="Arial" w:hAnsi="Arial"/>
        </w:rPr>
        <w:t xml:space="preserve">Insights Dashboard</w:t>
      </w:r>
    </w:p>
    <w:p>
      <w:pPr>
        <w:spacing w:after="140" w:line="300"/>
      </w:pPr>
      <w:r>
        <w:rPr>
          <w:rFonts w:ascii="Arial" w:cs="Arial" w:eastAsia="Arial" w:hAnsi="Arial"/>
          <w:color w:val="2D3436"/>
          <w:sz w:val="22"/>
          <w:szCs w:val="22"/>
        </w:rPr>
        <w:t xml:space="preserve">Five tabs providing a complete picture of the user’s reflection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vAlign w:val="center"/>
          </w:tcPr>
          <w:p>
            <w:r>
              <w:rPr>
                <w:rFonts w:ascii="Arial" w:cs="Arial" w:eastAsia="Arial" w:hAnsi="Arial"/>
                <w:b/>
                <w:bCs/>
                <w:color w:val="FFFFFF"/>
                <w:sz w:val="20"/>
                <w:szCs w:val="20"/>
              </w:rPr>
              <w:t xml:space="preserve">Tab</w:t>
            </w:r>
          </w:p>
        </w:tc>
        <w:tc>
          <w:tcPr>
            <w:tcW w:type="dxa" w:w="656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tcPr>
          <w:p>
            <w:pPr>
              <w:spacing w:line="280"/>
            </w:pPr>
            <w:r>
              <w:rPr>
                <w:rFonts w:ascii="Arial" w:cs="Arial" w:eastAsia="Arial" w:hAnsi="Arial"/>
                <w:b/>
                <w:bCs/>
                <w:color w:val="FFFFFF"/>
                <w:sz w:val="20"/>
                <w:szCs w:val="20"/>
              </w:rPr>
              <w:t xml:space="preserve">Description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Overview</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Session counts by mode, top 5 emotions, top 5 relationship contexts.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Journey</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Relationship timeline. Groups reflections by context (Partner, Family, etc.) with chronological vertical timeline, emotion tags, and drill-down.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Themes</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Last 10 AI-extracted behavioural patterns with emotion and context tags.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History</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Full session log (most recent first) with mode, exchange count, clarity response, and date.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Metrics</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Anonymous usage data: completion rate, clarity rate, takeaway rate, sessions by mode, engagement stats, readiness distribution (last 14 days), retention metrics (streak, active days, return rate).</w:t>
            </w:r>
          </w:p>
        </w:tc>
      </w:tr>
    </w:tbl>
    <w:p>
      <w:pPr>
        <w:spacing w:before="100" w:after="100"/>
      </w:pPr>
    </w:p>
    <w:p>
      <w:pPr>
        <w:pStyle w:val="Heading2"/>
        <w:spacing w:before="300" w:after="150"/>
      </w:pPr>
      <w:r>
        <w:rPr>
          <w:rFonts w:ascii="Arial" w:cs="Arial" w:eastAsia="Arial" w:hAnsi="Arial"/>
        </w:rPr>
        <w:t xml:space="preserve">Security &amp; Privacy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56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tcPr>
          <w:p>
            <w:pPr>
              <w:spacing w:line="280"/>
            </w:pPr>
            <w:r>
              <w:rPr>
                <w:rFonts w:ascii="Arial" w:cs="Arial" w:eastAsia="Arial" w:hAnsi="Arial"/>
                <w:b/>
                <w:bCs/>
                <w:color w:val="FFFFFF"/>
                <w:sz w:val="20"/>
                <w:szCs w:val="20"/>
              </w:rPr>
              <w:t xml:space="preserve">Description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PIN Lock</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Optional 4-digit PIN with SHA-256 hashing and random salt via Web Crypto API. 5 failed attempts triggers 30-second lockout.</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Auto-lock</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Configurable idle timeout: Immediately (on tab switch), 1 min, 3 min (default), 5 min, or Never. Locks on both idle detection and tab visibility change.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Age Gate</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18+ verification during onboarding. Under-18 users are redirected away.</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Safety Layer</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Overrides all AI instructions. Redirects to crisis resources for self-harm/suicidal intent. Never counsels through crisis.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Data Controls</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Full data deletion from Settings. Clear themes only or delete everything and reset. User always in control.</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Local-only Storage</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All data in localStorage. No server database. No accounts. No data leaves the device.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Recovery Words</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3 user-chosen emotional words set during PIN setup. Individually hashed with SHA-256. 2-of-3 match required to verify identity and reset PIN without losing data.</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Forgot PIN</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Two-tier recovery: recovery words (keeps data) or nuclear reset (type RESET to confirm, wipes everything). Smart routing checks for recovery words first.</w:t>
            </w:r>
          </w:p>
        </w:tc>
      </w:tr>
    </w:tbl>
    <w:p>
      <w:pPr>
        <w:spacing w:before="100" w:after="100"/>
      </w:pPr>
    </w:p>
    <w:p>
      <w:pPr>
        <w:pStyle w:val="Heading2"/>
        <w:spacing w:before="300" w:after="150"/>
      </w:pPr>
      <w:r>
        <w:rPr>
          <w:rFonts w:ascii="Arial" w:cs="Arial" w:eastAsia="Arial" w:hAnsi="Arial"/>
        </w:rPr>
        <w:t xml:space="preserve">Progressive Web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56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tcPr>
          <w:p>
            <w:pPr>
              <w:spacing w:line="280"/>
            </w:pPr>
            <w:r>
              <w:rPr>
                <w:rFonts w:ascii="Arial" w:cs="Arial" w:eastAsia="Arial" w:hAnsi="Arial"/>
                <w:b/>
                <w:bCs/>
                <w:color w:val="FFFFFF"/>
                <w:sz w:val="20"/>
                <w:szCs w:val="20"/>
              </w:rPr>
              <w:t xml:space="preserve">Description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Installable</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Full PWA manifest with split icon purposes (any + maskable at 192px and 512px). Native install dialog via beforeinstallprompt on Chrome/Edge/Samsung Internet. Step-by-step iOS Safari instructions. Persistent banner until installed.</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Offline Support</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Service worker with network-first caching. App shell cached on install. Works without internet (except AI sessions).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Push Notifications</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Infrastructure for daily check-in reminders. Permission requested post-first-check-in.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Standalone Mode</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Runs without browser chrome on supported devices.</w:t>
            </w:r>
          </w:p>
        </w:tc>
      </w:tr>
    </w:tbl>
    <w:p>
      <w:r>
        <w:br w:type="page"/>
      </w:r>
    </w:p>
    <w:p>
      <w:pPr>
        <w:pStyle w:val="Heading1"/>
        <w:spacing w:before="300" w:after="150"/>
      </w:pPr>
      <w:r>
        <w:rPr>
          <w:rFonts w:ascii="Arial" w:cs="Arial" w:eastAsia="Arial" w:hAnsi="Arial"/>
        </w:rPr>
        <w:t xml:space="preserve">6. Technical Architecture</w:t>
      </w:r>
    </w:p>
    <w:p>
      <w:pPr>
        <w:pStyle w:val="Heading2"/>
        <w:spacing w:before="300" w:after="150"/>
      </w:pPr>
      <w:r>
        <w:rPr>
          <w:rFonts w:ascii="Arial" w:cs="Arial" w:eastAsia="Arial" w:hAnsi="Arial"/>
        </w:rPr>
        <w:t xml:space="preserve">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568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68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r>
      <w:tr>
        <w:tc>
          <w:tcPr>
            <w:tcW w:type="dxa" w:w="5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D3436"/>
                <w:sz w:val="20"/>
                <w:szCs w:val="20"/>
              </w:rPr>
              <w:t xml:space="preserve">Framework</w:t>
            </w:r>
          </w:p>
        </w:tc>
        <w:tc>
          <w:tcPr>
            <w:tcW w:type="dxa" w:w="3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436"/>
                <w:sz w:val="20"/>
                <w:szCs w:val="20"/>
              </w:rPr>
              <w:t xml:space="preserve">Next.js 14 (App Router)</w:t>
            </w:r>
          </w:p>
        </w:tc>
      </w:tr>
      <w:tr>
        <w:tc>
          <w:tcPr>
            <w:tcW w:type="dxa" w:w="5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D3436"/>
                <w:sz w:val="20"/>
                <w:szCs w:val="20"/>
              </w:rPr>
              <w:t xml:space="preserve">Language</w:t>
            </w:r>
          </w:p>
        </w:tc>
        <w:tc>
          <w:tcPr>
            <w:tcW w:type="dxa" w:w="3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436"/>
                <w:sz w:val="20"/>
                <w:szCs w:val="20"/>
              </w:rPr>
              <w:t xml:space="preserve">TypeScript</w:t>
            </w:r>
          </w:p>
        </w:tc>
      </w:tr>
      <w:tr>
        <w:tc>
          <w:tcPr>
            <w:tcW w:type="dxa" w:w="5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D3436"/>
                <w:sz w:val="20"/>
                <w:szCs w:val="20"/>
              </w:rPr>
              <w:t xml:space="preserve">Styling</w:t>
            </w:r>
          </w:p>
        </w:tc>
        <w:tc>
          <w:tcPr>
            <w:tcW w:type="dxa" w:w="3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436"/>
                <w:sz w:val="20"/>
                <w:szCs w:val="20"/>
              </w:rPr>
              <w:t xml:space="preserve">Tailwind CSS</w:t>
            </w:r>
          </w:p>
        </w:tc>
      </w:tr>
      <w:tr>
        <w:tc>
          <w:tcPr>
            <w:tcW w:type="dxa" w:w="5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D3436"/>
                <w:sz w:val="20"/>
                <w:szCs w:val="20"/>
              </w:rPr>
              <w:t xml:space="preserve">AI Model</w:t>
            </w:r>
          </w:p>
        </w:tc>
        <w:tc>
          <w:tcPr>
            <w:tcW w:type="dxa" w:w="3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436"/>
                <w:sz w:val="20"/>
                <w:szCs w:val="20"/>
              </w:rPr>
              <w:t xml:space="preserve">Claude Sonnet 4.5 (Anthropic API)</w:t>
            </w:r>
          </w:p>
        </w:tc>
      </w:tr>
      <w:tr>
        <w:tc>
          <w:tcPr>
            <w:tcW w:type="dxa" w:w="5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D3436"/>
                <w:sz w:val="20"/>
                <w:szCs w:val="20"/>
              </w:rPr>
              <w:t xml:space="preserve">Hosting</w:t>
            </w:r>
          </w:p>
        </w:tc>
        <w:tc>
          <w:tcPr>
            <w:tcW w:type="dxa" w:w="3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436"/>
                <w:sz w:val="20"/>
                <w:szCs w:val="20"/>
              </w:rPr>
              <w:t xml:space="preserve">Vercel (auto-deploy on push)</w:t>
            </w:r>
          </w:p>
        </w:tc>
      </w:tr>
      <w:tr>
        <w:tc>
          <w:tcPr>
            <w:tcW w:type="dxa" w:w="5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D3436"/>
                <w:sz w:val="20"/>
                <w:szCs w:val="20"/>
              </w:rPr>
              <w:t xml:space="preserve">Data Storage</w:t>
            </w:r>
          </w:p>
        </w:tc>
        <w:tc>
          <w:tcPr>
            <w:tcW w:type="dxa" w:w="3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436"/>
                <w:sz w:val="20"/>
                <w:szCs w:val="20"/>
              </w:rPr>
              <w:t xml:space="preserve">localStorage (client-only)</w:t>
            </w:r>
          </w:p>
        </w:tc>
      </w:tr>
      <w:tr>
        <w:tc>
          <w:tcPr>
            <w:tcW w:type="dxa" w:w="5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D3436"/>
                <w:sz w:val="20"/>
                <w:szCs w:val="20"/>
              </w:rPr>
              <w:t xml:space="preserve">Security</w:t>
            </w:r>
          </w:p>
        </w:tc>
        <w:tc>
          <w:tcPr>
            <w:tcW w:type="dxa" w:w="3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436"/>
                <w:sz w:val="20"/>
                <w:szCs w:val="20"/>
              </w:rPr>
              <w:t xml:space="preserve">Web Crypto API (SHA-256 + salt)</w:t>
            </w:r>
          </w:p>
        </w:tc>
      </w:tr>
      <w:tr>
        <w:tc>
          <w:tcPr>
            <w:tcW w:type="dxa" w:w="5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D3436"/>
                <w:sz w:val="20"/>
                <w:szCs w:val="20"/>
              </w:rPr>
              <w:t xml:space="preserve">PWA</w:t>
            </w:r>
          </w:p>
        </w:tc>
        <w:tc>
          <w:tcPr>
            <w:tcW w:type="dxa" w:w="3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436"/>
                <w:sz w:val="20"/>
                <w:szCs w:val="20"/>
              </w:rPr>
              <w:t xml:space="preserve">Service Worker + Web App Manifest</w:t>
            </w:r>
          </w:p>
        </w:tc>
      </w:tr>
      <w:tr>
        <w:tc>
          <w:tcPr>
            <w:tcW w:type="dxa" w:w="5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D3436"/>
                <w:sz w:val="20"/>
                <w:szCs w:val="20"/>
              </w:rPr>
              <w:t xml:space="preserve">Analytics</w:t>
            </w:r>
          </w:p>
        </w:tc>
        <w:tc>
          <w:tcPr>
            <w:tcW w:type="dxa" w:w="3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436"/>
                <w:sz w:val="20"/>
                <w:szCs w:val="20"/>
              </w:rPr>
              <w:t xml:space="preserve">Vercel Analytics + Speed Insights</w:t>
            </w:r>
          </w:p>
        </w:tc>
      </w:tr>
      <w:tr>
        <w:tc>
          <w:tcPr>
            <w:tcW w:type="dxa" w:w="5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D3436"/>
                <w:sz w:val="20"/>
                <w:szCs w:val="20"/>
              </w:rPr>
              <w:t xml:space="preserve">Domain</w:t>
            </w:r>
          </w:p>
        </w:tc>
        <w:tc>
          <w:tcPr>
            <w:tcW w:type="dxa" w:w="3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436"/>
                <w:sz w:val="20"/>
                <w:szCs w:val="20"/>
              </w:rPr>
              <w:t xml:space="preserve">mindm8.app</w:t>
            </w:r>
          </w:p>
        </w:tc>
      </w:tr>
    </w:tbl>
    <w:p>
      <w:pPr>
        <w:spacing w:before="100" w:after="100"/>
      </w:pPr>
    </w:p>
    <w:p>
      <w:pPr>
        <w:pStyle w:val="Heading2"/>
        <w:spacing w:before="300" w:after="150"/>
      </w:pPr>
      <w:r>
        <w:rPr>
          <w:rFonts w:ascii="Arial" w:cs="Arial" w:eastAsia="Arial" w:hAnsi="Arial"/>
        </w:rPr>
        <w:t xml:space="preserve">Prompt Architecture</w:t>
      </w:r>
    </w:p>
    <w:p>
      <w:pPr>
        <w:spacing w:after="140" w:line="300"/>
      </w:pPr>
      <w:r>
        <w:rPr>
          <w:rFonts w:ascii="Arial" w:cs="Arial" w:eastAsia="Arial" w:hAnsi="Arial"/>
          <w:color w:val="2D3436"/>
          <w:sz w:val="22"/>
          <w:szCs w:val="22"/>
        </w:rPr>
        <w:t xml:space="preserve">MindM8 uses a 5-layer prompt system where each layer has clear ownership and can be updated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656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tcPr>
          <w:p>
            <w:pPr>
              <w:spacing w:line="280"/>
            </w:pPr>
            <w:r>
              <w:rPr>
                <w:rFonts w:ascii="Arial" w:cs="Arial" w:eastAsia="Arial" w:hAnsi="Arial"/>
                <w:b/>
                <w:bCs/>
                <w:color w:val="FFFFFF"/>
                <w:sz w:val="20"/>
                <w:szCs w:val="20"/>
              </w:rPr>
              <w:t xml:space="preserve">Purpose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Base Layer</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Core identity, arrival framing, voice rules, acknowledgment guidelines. Defines what MindM8 is and is not.</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Safety Layer</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Crisis detection and response protocol. Overrides all other layers. Handles self-harm, suicidal intent, and escalating threats.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Session Layer</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Mode-specific instructions (Reflect/Prepare/Ground), exchange counter, closing reflection trigger at final exchange.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Theme Layer</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Injects abstracted patterns from previous reflections. Enables gentle connections without quoting the user directly.</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Personal Context</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User’s self-provided “About You” text. Shapes questions naturally without reading back what they shared.</w:t>
            </w:r>
          </w:p>
        </w:tc>
      </w:tr>
    </w:tbl>
    <w:p>
      <w:pPr>
        <w:spacing w:before="100" w:after="100"/>
      </w:pPr>
    </w:p>
    <w:p>
      <w:pPr>
        <w:pStyle w:val="Heading2"/>
        <w:spacing w:before="300" w:after="150"/>
      </w:pPr>
      <w:r>
        <w:rPr>
          <w:rFonts w:ascii="Arial" w:cs="Arial" w:eastAsia="Arial" w:hAnsi="Arial"/>
        </w:rPr>
        <w:t xml:space="preserve">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656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tcPr>
          <w:p>
            <w:pPr>
              <w:spacing w:line="280"/>
            </w:pPr>
            <w:r>
              <w:rPr>
                <w:rFonts w:ascii="Arial" w:cs="Arial" w:eastAsia="Arial" w:hAnsi="Arial"/>
                <w:b/>
                <w:bCs/>
                <w:color w:val="FFFFFF"/>
                <w:sz w:val="20"/>
                <w:szCs w:val="20"/>
              </w:rPr>
              <w:t xml:space="preserve">Purpose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POST /api/chat</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Sends conversation to Claude with all prompt layers. Returns AI response (max 500 tokens). Auto-detects session completion.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POST /api/extract</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Analyses full session transcript after completion. Extracts primary emotion, behavioural theme, and relationship context. Flags crisis-adjacent content.</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POST /api/feedback</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Receives user feedback from Settings. Logged to Vercel function logs for review.</w:t>
            </w:r>
          </w:p>
        </w:tc>
      </w:tr>
    </w:tbl>
    <w:p>
      <w:pPr>
        <w:spacing w:before="100" w:after="100"/>
      </w:pPr>
    </w:p>
    <w:p>
      <w:pPr>
        <w:pStyle w:val="Heading1"/>
        <w:spacing w:before="300" w:after="150"/>
      </w:pPr>
      <w:r>
        <w:rPr>
          <w:rFonts w:ascii="Arial" w:cs="Arial" w:eastAsia="Arial" w:hAnsi="Arial"/>
        </w:rPr>
        <w:t xml:space="preserve">7. Analytics &amp; Metrics</w:t>
      </w:r>
    </w:p>
    <w:p>
      <w:pPr>
        <w:spacing w:after="140" w:line="300"/>
      </w:pPr>
      <w:r>
        <w:rPr>
          <w:rFonts w:ascii="Arial" w:cs="Arial" w:eastAsia="Arial" w:hAnsi="Arial"/>
          <w:color w:val="2D3436"/>
          <w:sz w:val="22"/>
          <w:szCs w:val="22"/>
        </w:rPr>
        <w:t xml:space="preserve">MindM8 tracks two categories of metrics, both anonymous and containing no personal content.</w:t>
      </w:r>
    </w:p>
    <w:p>
      <w:pPr>
        <w:pStyle w:val="Heading2"/>
        <w:spacing w:before="300" w:after="150"/>
      </w:pPr>
      <w:r>
        <w:rPr>
          <w:rFonts w:ascii="Arial" w:cs="Arial" w:eastAsia="Arial" w:hAnsi="Arial"/>
        </w:rPr>
        <w:t xml:space="preserve">Cohort Metrics (Anonymous Events)</w:t>
      </w:r>
    </w:p>
    <w:p>
      <w:pPr>
        <w:spacing w:after="140" w:line="300"/>
      </w:pPr>
      <w:r>
        <w:rPr>
          <w:rFonts w:ascii="Arial" w:cs="Arial" w:eastAsia="Arial" w:hAnsi="Arial"/>
          <w:color w:val="2D3436"/>
          <w:sz w:val="22"/>
          <w:szCs w:val="22"/>
        </w:rPr>
        <w:t xml:space="preserve">Event-based tracking with 90-day retention. Events tracked: app_open, checkin_complete, session_start, session_complete. Derived metrics include: unique active days, check-in rate, session completion rate, return within 7 days, weekly session count, streak days, and average sessions per active day.</w:t>
      </w:r>
    </w:p>
    <w:p>
      <w:pPr>
        <w:pStyle w:val="Heading2"/>
        <w:spacing w:before="300" w:after="150"/>
      </w:pPr>
      <w:r>
        <w:rPr>
          <w:rFonts w:ascii="Arial" w:cs="Arial" w:eastAsia="Arial" w:hAnsi="Arial"/>
        </w:rPr>
        <w:t xml:space="preserve">Usage Metrics (Session Aggregates)</w:t>
      </w:r>
    </w:p>
    <w:p>
      <w:pPr>
        <w:spacing w:after="140" w:line="300"/>
      </w:pPr>
      <w:r>
        <w:rPr>
          <w:rFonts w:ascii="Arial" w:cs="Arial" w:eastAsia="Arial" w:hAnsi="Arial"/>
          <w:color w:val="2D3436"/>
          <w:sz w:val="22"/>
          <w:szCs w:val="22"/>
        </w:rPr>
        <w:t xml:space="preserve">Computed from session records: total sessions, sessions by mode, completion rate, clarity rate (“that helped”), takeaway rate, average exchanges per session, multi-session day rate, top emotions, top contexts, and days since first session.</w:t>
      </w:r>
    </w:p>
    <w:p>
      <w:pPr>
        <w:pStyle w:val="Heading2"/>
        <w:spacing w:before="300" w:after="150"/>
      </w:pPr>
      <w:r>
        <w:rPr>
          <w:rFonts w:ascii="Arial" w:cs="Arial" w:eastAsia="Arial" w:hAnsi="Arial"/>
        </w:rPr>
        <w:t xml:space="preserve">Readiness Metrics</w:t>
      </w:r>
    </w:p>
    <w:p>
      <w:pPr>
        <w:spacing w:after="140" w:line="300"/>
      </w:pPr>
      <w:r>
        <w:rPr>
          <w:rFonts w:ascii="Arial" w:cs="Arial" w:eastAsia="Arial" w:hAnsi="Arial"/>
          <w:color w:val="2D3436"/>
          <w:sz w:val="22"/>
          <w:szCs w:val="22"/>
        </w:rPr>
        <w:t xml:space="preserve">Aggregated from the post-session Readiness Moment. Shows distribution of Yes / A little / Not yet responses over the last 14 days with an interpretive summary.</w:t>
      </w:r>
    </w:p>
    <w:p>
      <w:pPr>
        <w:spacing w:before="100" w:after="100"/>
      </w:pPr>
    </w:p>
    <w:p>
      <w:pPr>
        <w:pStyle w:val="Heading1"/>
        <w:spacing w:before="300" w:after="150"/>
      </w:pPr>
      <w:r>
        <w:rPr>
          <w:rFonts w:ascii="Arial" w:cs="Arial" w:eastAsia="Arial" w:hAnsi="Arial"/>
        </w:rPr>
        <w:t xml:space="preserve">8. Onboarding Flow</w:t>
      </w:r>
    </w:p>
    <w:p>
      <w:pPr>
        <w:spacing w:after="140" w:line="300"/>
      </w:pPr>
      <w:r>
        <w:rPr>
          <w:rFonts w:ascii="Arial" w:cs="Arial" w:eastAsia="Arial" w:hAnsi="Arial"/>
          <w:color w:val="2D3436"/>
          <w:sz w:val="22"/>
          <w:szCs w:val="22"/>
        </w:rPr>
        <w:t xml:space="preserve">Five screens, designed to lead with value before asking for anything: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240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556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2D3436"/>
                <w:sz w:val="20"/>
                <w:szCs w:val="20"/>
              </w:rPr>
              <w:t xml:space="preserve">0</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D3436"/>
                <w:sz w:val="20"/>
                <w:szCs w:val="20"/>
              </w:rPr>
              <w:t xml:space="preserve">Landing</w:t>
            </w:r>
          </w:p>
        </w:tc>
        <w:tc>
          <w:tcPr>
            <w:tcW w:type="dxa" w:w="55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line="280"/>
            </w:pPr>
            <w:r>
              <w:rPr>
                <w:rFonts w:ascii="Arial" w:cs="Arial" w:eastAsia="Arial" w:hAnsi="Arial"/>
                <w:color w:val="2D3436"/>
                <w:sz w:val="20"/>
                <w:szCs w:val="20"/>
              </w:rPr>
              <w:t xml:space="preserve">Breathing meditation circle, tagline, value proposition. Leads with what MindM8 is before asking anything.</w:t>
            </w:r>
          </w:p>
        </w:tc>
      </w:tr>
      <w:tr>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2D3436"/>
                <w:sz w:val="20"/>
                <w:szCs w:val="20"/>
              </w:rPr>
              <w:t xml:space="preserve">1</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D3436"/>
                <w:sz w:val="20"/>
                <w:szCs w:val="20"/>
              </w:rPr>
              <w:t xml:space="preserve">Age Gate</w:t>
            </w:r>
          </w:p>
        </w:tc>
        <w:tc>
          <w:tcPr>
            <w:tcW w:type="dxa" w:w="55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line="280"/>
            </w:pPr>
            <w:r>
              <w:rPr>
                <w:rFonts w:ascii="Arial" w:cs="Arial" w:eastAsia="Arial" w:hAnsi="Arial"/>
                <w:color w:val="2D3436"/>
                <w:sz w:val="20"/>
                <w:szCs w:val="20"/>
              </w:rPr>
              <w:t xml:space="preserve">“Are you 18 or older?” Required before proceeding.</w:t>
            </w:r>
          </w:p>
        </w:tc>
      </w:tr>
      <w:tr>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2D3436"/>
                <w:sz w:val="20"/>
                <w:szCs w:val="20"/>
              </w:rPr>
              <w:t xml:space="preserve">2</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D3436"/>
                <w:sz w:val="20"/>
                <w:szCs w:val="20"/>
              </w:rPr>
              <w:t xml:space="preserve">Safety</w:t>
            </w:r>
          </w:p>
        </w:tc>
        <w:tc>
          <w:tcPr>
            <w:tcW w:type="dxa" w:w="55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line="280"/>
            </w:pPr>
            <w:r>
              <w:rPr>
                <w:rFonts w:ascii="Arial" w:cs="Arial" w:eastAsia="Arial" w:hAnsi="Arial"/>
                <w:color w:val="2D3436"/>
                <w:sz w:val="20"/>
                <w:szCs w:val="20"/>
              </w:rPr>
              <w:t xml:space="preserve">Explains what MindM8 is not (therapy, crisis service). Lists crisis resources.</w:t>
            </w:r>
          </w:p>
        </w:tc>
      </w:tr>
      <w:tr>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2D3436"/>
                <w:sz w:val="20"/>
                <w:szCs w:val="20"/>
              </w:rPr>
              <w:t xml:space="preserve">3</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D3436"/>
                <w:sz w:val="20"/>
                <w:szCs w:val="20"/>
              </w:rPr>
              <w:t xml:space="preserve">PIN Setup</w:t>
            </w:r>
          </w:p>
        </w:tc>
        <w:tc>
          <w:tcPr>
            <w:tcW w:type="dxa" w:w="55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line="280"/>
            </w:pPr>
            <w:r>
              <w:rPr>
                <w:rFonts w:ascii="Arial" w:cs="Arial" w:eastAsia="Arial" w:hAnsi="Arial"/>
                <w:color w:val="2D3436"/>
                <w:sz w:val="20"/>
                <w:szCs w:val="20"/>
              </w:rPr>
              <w:t xml:space="preserve">Optional 4-digit PIN. Can skip.</w:t>
            </w:r>
          </w:p>
        </w:tc>
      </w:tr>
      <w:tr>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2D3436"/>
                <w:sz w:val="20"/>
                <w:szCs w:val="20"/>
              </w:rPr>
              <w:t xml:space="preserve">4</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D3436"/>
                <w:sz w:val="20"/>
                <w:szCs w:val="20"/>
              </w:rPr>
              <w:t xml:space="preserve">About You</w:t>
            </w:r>
          </w:p>
        </w:tc>
        <w:tc>
          <w:tcPr>
            <w:tcW w:type="dxa" w:w="55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line="280"/>
            </w:pPr>
            <w:r>
              <w:rPr>
                <w:rFonts w:ascii="Arial" w:cs="Arial" w:eastAsia="Arial" w:hAnsi="Arial"/>
                <w:color w:val="2D3436"/>
                <w:sz w:val="20"/>
                <w:szCs w:val="20"/>
              </w:rPr>
              <w:t xml:space="preserve">Optional context for the AI. Helps MindM8 ask better questions.</w:t>
            </w:r>
          </w:p>
        </w:tc>
      </w:tr>
    </w:tbl>
    <w:p>
      <w:pPr>
        <w:spacing w:before="100" w:after="100"/>
      </w:pPr>
    </w:p>
    <w:p>
      <w:pPr>
        <w:pStyle w:val="Heading1"/>
        <w:spacing w:before="300" w:after="150"/>
      </w:pPr>
      <w:r>
        <w:rPr>
          <w:rFonts w:ascii="Arial" w:cs="Arial" w:eastAsia="Arial" w:hAnsi="Arial"/>
        </w:rPr>
        <w:t xml:space="preserve">9. Version History</w:t>
      </w:r>
    </w:p>
    <w:p>
      <w:pPr>
        <w:p>
          <w:pPr>
            <w:pStyle w:val="Heading2"/>
            <w:spacing w:before="300" w:after="150"/>
          </w:pPr>
          <w:r>
            <w:rPr>
              <w:rFonts w:ascii="Arial" w:cs="Arial" w:eastAsia="Arial" w:hAnsi="Arial"/>
            </w:rPr>
            <w:t xml:space="preserve">v1.5 — Awareness (Current)</w:t>
          </w:r>
        </w:p>
        <w:p>
          <w:pPr>
            <w:pStyle w:val="ListParagraph"/>
            <w:numPr>
              <w:ilvl w:val="0"/>
              <w:numId w:val="2"/>
            </w:numPr>
            <w:spacing w:after="80" w:line="280"/>
          </w:pPr>
          <w:r>
            <w:rPr>
              <w:rFonts w:ascii="Arial" w:cs="Arial" w:eastAsia="Arial" w:hAnsi="Arial"/>
              <w:color w:val="2D3436"/>
              <w:sz w:val="22"/>
              <w:szCs w:val="22"/>
            </w:rPr>
            <w:t xml:space="preserve">ND-Aware Pattern Tracking: 6 pattern detectors (overwhelm cycles, shutdown gaps, fixation loops, time-of-day patterns, rejection sensitivity, energy crashes)</w:t>
          </w:r>
        </w:p>
        <w:p>
          <w:pPr>
            <w:pStyle w:val="ListParagraph"/>
            <w:numPr>
              <w:ilvl w:val="0"/>
              <w:numId w:val="2"/>
            </w:numPr>
            <w:spacing w:after="80" w:line="280"/>
          </w:pPr>
          <w:r>
            <w:rPr>
              <w:rFonts w:ascii="Arial" w:cs="Arial" w:eastAsia="Arial" w:hAnsi="Arial"/>
              <w:color w:val="2D3436"/>
              <w:sz w:val="22"/>
              <w:szCs w:val="22"/>
            </w:rPr>
            <w:t xml:space="preserve">Extended theme extraction from writing style (energy, regulation, trigger, loop signals)</w:t>
          </w:r>
        </w:p>
        <w:p>
          <w:pPr>
            <w:pStyle w:val="ListParagraph"/>
            <w:numPr>
              <w:ilvl w:val="0"/>
              <w:numId w:val="2"/>
            </w:numPr>
            <w:spacing w:after="80" w:line="280"/>
          </w:pPr>
          <w:r>
            <w:rPr>
              <w:rFonts w:ascii="Arial" w:cs="Arial" w:eastAsia="Arial" w:hAnsi="Arial"/>
              <w:color w:val="2D3436"/>
              <w:sz w:val="22"/>
              <w:szCs w:val="22"/>
            </w:rPr>
            <w:t xml:space="preserve">Check-in word clustering: semantic grouping of daily words into emotion clusters</w:t>
          </w:r>
        </w:p>
        <w:p>
          <w:pPr>
            <w:pStyle w:val="ListParagraph"/>
            <w:numPr>
              <w:ilvl w:val="0"/>
              <w:numId w:val="2"/>
            </w:numPr>
            <w:spacing w:after="80" w:line="280"/>
          </w:pPr>
          <w:r>
            <w:rPr>
              <w:rFonts w:ascii="Arial" w:cs="Arial" w:eastAsia="Arial" w:hAnsi="Arial"/>
              <w:color w:val="2D3436"/>
              <w:sz w:val="22"/>
              <w:szCs w:val="22"/>
            </w:rPr>
            <w:t xml:space="preserve">Pattern display in Insights (new Patterns tab) and Home screen (top pattern nudge card)</w:t>
          </w:r>
        </w:p>
        <w:p>
          <w:pPr>
            <w:pStyle w:val="ListParagraph"/>
            <w:numPr>
              <w:ilvl w:val="0"/>
              <w:numId w:val="2"/>
            </w:numPr>
            <w:spacing w:after="80" w:line="280"/>
          </w:pPr>
          <w:r>
            <w:rPr>
              <w:rFonts w:ascii="Arial" w:cs="Arial" w:eastAsia="Arial" w:hAnsi="Arial"/>
              <w:color w:val="2D3436"/>
              <w:sz w:val="22"/>
              <w:szCs w:val="22"/>
            </w:rPr>
            <w:t xml:space="preserve">AI regulation awareness layer: adapts tone and pace based on recent energy and regulation signals</w:t>
          </w:r>
        </w:p>
        <w:p>
          <w:pPr>
            <w:pStyle w:val="ListParagraph"/>
            <w:numPr>
              <w:ilvl w:val="0"/>
              <w:numId w:val="2"/>
            </w:numPr>
            <w:spacing w:after="80" w:line="280"/>
          </w:pPr>
          <w:r>
            <w:rPr>
              <w:rFonts w:ascii="Arial" w:cs="Arial" w:eastAsia="Arial" w:hAnsi="Arial"/>
              <w:color w:val="2D3436"/>
              <w:sz w:val="22"/>
              <w:szCs w:val="22"/>
            </w:rPr>
            <w:t xml:space="preserve">Observation-only patterns: never labeled or diagnosed, user sees friendly pattern descriptions only</w:t>
          </w:r>
        </w:p>
        <w:p>
          <w:pPr>
            <w:pStyle w:val="ListParagraph"/>
            <w:numPr>
              <w:ilvl w:val="0"/>
              <w:numId w:val="2"/>
            </w:numPr>
            <w:spacing w:after="80" w:line="280"/>
          </w:pPr>
          <w:r>
            <w:rPr>
              <w:rFonts w:ascii="Arial" w:cs="Arial" w:eastAsia="Arial" w:hAnsi="Arial"/>
              <w:color w:val="2D3436"/>
              <w:sz w:val="22"/>
              <w:szCs w:val="22"/>
            </w:rPr>
            <w:t xml:space="preserve">Just Be Here mode: 4th session door with guided 2-minute breathing (no AI, no questions)</w:t>
          </w:r>
        </w:p>
        <w:p>
          <w:pPr>
            <w:spacing w:before="100" w:after="100"/>
          </w:pPr>
        </w:p>
        <w:pStyle w:val="Heading2"/>
        <w:spacing w:before="300" w:after="150"/>
      </w:pPr>
      <w:r>
        <w:rPr>
          <w:rFonts w:ascii="Arial" w:cs="Arial" w:eastAsia="Arial" w:hAnsi="Arial"/>
        </w:rPr>
        <w:t xml:space="preserve">v1.4 — Presence</w:t>
      </w:r>
    </w:p>
    <w:p>
      <w:pPr>
        <w:pStyle w:val="ListParagraph"/>
        <w:numPr>
          <w:ilvl w:val="0"/>
          <w:numId w:val="2"/>
        </w:numPr>
        <w:spacing w:after="80" w:line="280"/>
      </w:pPr>
      <w:r>
        <w:rPr>
          <w:rFonts w:ascii="Arial" w:cs="Arial" w:eastAsia="Arial" w:hAnsi="Arial"/>
          <w:color w:val="2D3436"/>
          <w:sz w:val="22"/>
          <w:szCs w:val="22"/>
        </w:rPr>
        <w:t xml:space="preserve">Warm arrival acknowledgment after Readiness Moment — presence, not validation</w:t>
      </w:r>
    </w:p>
    <w:p>
      <w:pPr>
        <w:pStyle w:val="ListParagraph"/>
        <w:numPr>
          <w:ilvl w:val="0"/>
          <w:numId w:val="2"/>
        </w:numPr>
        <w:spacing w:after="80" w:line="280"/>
      </w:pPr>
      <w:r>
        <w:rPr>
          <w:rFonts w:ascii="Arial" w:cs="Arial" w:eastAsia="Arial" w:hAnsi="Arial"/>
          <w:color w:val="2D3436"/>
          <w:sz w:val="22"/>
          <w:szCs w:val="22"/>
        </w:rPr>
        <w:t xml:space="preserve">Removed redundant post-session helpfulness question; clarity now derived from Readiness Moment</w:t>
      </w:r>
    </w:p>
    <w:p>
      <w:pPr>
        <w:pStyle w:val="ListParagraph"/>
        <w:numPr>
          <w:ilvl w:val="0"/>
          <w:numId w:val="2"/>
        </w:numPr>
        <w:spacing w:after="80" w:line="280"/>
      </w:pPr>
      <w:r>
        <w:rPr>
          <w:rFonts w:ascii="Arial" w:cs="Arial" w:eastAsia="Arial" w:hAnsi="Arial"/>
          <w:color w:val="2D3436"/>
          <w:sz w:val="22"/>
          <w:szCs w:val="22"/>
        </w:rPr>
        <w:t xml:space="preserve">Conversation pacing: AI acknowledges before asking, never leads with questions</w:t>
      </w:r>
    </w:p>
    <w:p>
      <w:pPr>
        <w:pStyle w:val="ListParagraph"/>
        <w:numPr>
          <w:ilvl w:val="0"/>
          <w:numId w:val="2"/>
        </w:numPr>
        <w:spacing w:after="80" w:line="280"/>
      </w:pPr>
      <w:r>
        <w:rPr>
          <w:rFonts w:ascii="Arial" w:cs="Arial" w:eastAsia="Arial" w:hAnsi="Arial"/>
          <w:color w:val="2D3436"/>
          <w:sz w:val="22"/>
          <w:szCs w:val="22"/>
        </w:rPr>
        <w:t xml:space="preserve">Recovery words for PIN reset: 3 user-chosen emotional words, SHA-256 hashed, 2-of-3 match</w:t>
      </w:r>
    </w:p>
    <w:p>
      <w:pPr>
        <w:pStyle w:val="ListParagraph"/>
        <w:numPr>
          <w:ilvl w:val="0"/>
          <w:numId w:val="2"/>
        </w:numPr>
        <w:spacing w:after="80" w:line="280"/>
      </w:pPr>
      <w:r>
        <w:rPr>
          <w:rFonts w:ascii="Arial" w:cs="Arial" w:eastAsia="Arial" w:hAnsi="Arial"/>
          <w:color w:val="2D3436"/>
          <w:sz w:val="22"/>
          <w:szCs w:val="22"/>
        </w:rPr>
        <w:t xml:space="preserve">Forgot PIN flow with two-tier recovery (recovery words or nuclear reset)</w:t>
      </w:r>
    </w:p>
    <w:p>
      <w:pPr>
        <w:pStyle w:val="ListParagraph"/>
        <w:numPr>
          <w:ilvl w:val="0"/>
          <w:numId w:val="2"/>
        </w:numPr>
        <w:spacing w:after="80" w:line="280"/>
      </w:pPr>
      <w:r>
        <w:rPr>
          <w:rFonts w:ascii="Arial" w:cs="Arial" w:eastAsia="Arial" w:hAnsi="Arial"/>
          <w:color w:val="2D3436"/>
          <w:sz w:val="22"/>
          <w:szCs w:val="22"/>
        </w:rPr>
        <w:t xml:space="preserve">Fixed session notes leaking into AI responses (output rules + API-level filter)</w:t>
      </w:r>
    </w:p>
    <w:p>
      <w:pPr>
        <w:pStyle w:val="ListParagraph"/>
        <w:numPr>
          <w:ilvl w:val="0"/>
          <w:numId w:val="2"/>
        </w:numPr>
        <w:spacing w:after="80" w:line="280"/>
      </w:pPr>
      <w:r>
        <w:rPr>
          <w:rFonts w:ascii="Arial" w:cs="Arial" w:eastAsia="Arial" w:hAnsi="Arial"/>
          <w:color w:val="2D3436"/>
          <w:sz w:val="22"/>
          <w:szCs w:val="22"/>
        </w:rPr>
        <w:t xml:space="preserve">PWA install prompt: native beforeinstallprompt, iOS Safari instructions, persistent banner</w:t>
      </w:r>
    </w:p>
    <w:p>
      <w:pPr>
        <w:pStyle w:val="ListParagraph"/>
        <w:numPr>
          <w:ilvl w:val="0"/>
          <w:numId w:val="2"/>
        </w:numPr>
        <w:spacing w:after="80" w:line="280"/>
      </w:pPr>
      <w:r>
        <w:rPr>
          <w:rFonts w:ascii="Arial" w:cs="Arial" w:eastAsia="Arial" w:hAnsi="Arial"/>
          <w:color w:val="2D3436"/>
          <w:sz w:val="22"/>
          <w:szCs w:val="22"/>
        </w:rPr>
        <w:t xml:space="preserve">Manifest icon purpose split (any + maskable as separate entries per Chrome requirements)</w:t>
      </w:r>
    </w:p>
    <w:p>
      <w:pPr>
        <w:spacing w:before="100" w:after="100"/>
      </w:pPr>
    </w:p>
    <w:p>
      <w:pPr>
        <w:pStyle w:val="Heading2"/>
        <w:spacing w:before="300" w:after="150"/>
      </w:pPr>
      <w:r>
        <w:rPr>
          <w:rFonts w:ascii="Arial" w:cs="Arial" w:eastAsia="Arial" w:hAnsi="Arial"/>
        </w:rPr>
        <w:t xml:space="preserve">v1.3 — Arrival</w:t>
      </w:r>
    </w:p>
    <w:p>
      <w:pPr>
        <w:pStyle w:val="ListParagraph"/>
        <w:numPr>
          <w:ilvl w:val="0"/>
          <w:numId w:val="2"/>
        </w:numPr>
        <w:spacing w:after="80" w:line="280"/>
      </w:pPr>
      <w:r>
        <w:rPr>
          <w:rFonts w:ascii="Arial" w:cs="Arial" w:eastAsia="Arial" w:hAnsi="Arial"/>
          <w:color w:val="2D3436"/>
          <w:sz w:val="22"/>
          <w:szCs w:val="22"/>
        </w:rPr>
        <w:t xml:space="preserve">Arrival framing across all mode copy, intros, prompts, and check-in language</w:t>
      </w:r>
    </w:p>
    <w:p>
      <w:pPr>
        <w:pStyle w:val="ListParagraph"/>
        <w:numPr>
          <w:ilvl w:val="0"/>
          <w:numId w:val="2"/>
        </w:numPr>
        <w:spacing w:after="80" w:line="280"/>
      </w:pPr>
      <w:r>
        <w:rPr>
          <w:rFonts w:ascii="Arial" w:cs="Arial" w:eastAsia="Arial" w:hAnsi="Arial"/>
          <w:color w:val="2D3436"/>
          <w:sz w:val="22"/>
          <w:szCs w:val="22"/>
        </w:rPr>
        <w:t xml:space="preserve">Readiness Moment post-session: “Do you feel clearer?” with optional note</w:t>
      </w:r>
    </w:p>
    <w:p>
      <w:pPr>
        <w:pStyle w:val="ListParagraph"/>
        <w:numPr>
          <w:ilvl w:val="0"/>
          <w:numId w:val="2"/>
        </w:numPr>
        <w:spacing w:after="80" w:line="280"/>
      </w:pPr>
      <w:r>
        <w:rPr>
          <w:rFonts w:ascii="Arial" w:cs="Arial" w:eastAsia="Arial" w:hAnsi="Arial"/>
          <w:color w:val="2D3436"/>
          <w:sz w:val="22"/>
          <w:szCs w:val="22"/>
        </w:rPr>
        <w:t xml:space="preserve">Auto-lock with configurable idle timeout and visibility-based re-locking</w:t>
      </w:r>
    </w:p>
    <w:p>
      <w:pPr>
        <w:pStyle w:val="ListParagraph"/>
        <w:numPr>
          <w:ilvl w:val="0"/>
          <w:numId w:val="2"/>
        </w:numPr>
        <w:spacing w:after="80" w:line="280"/>
      </w:pPr>
      <w:r>
        <w:rPr>
          <w:rFonts w:ascii="Arial" w:cs="Arial" w:eastAsia="Arial" w:hAnsi="Arial"/>
          <w:color w:val="2D3436"/>
          <w:sz w:val="22"/>
          <w:szCs w:val="22"/>
        </w:rPr>
        <w:t xml:space="preserve">Readiness trend card in Insights metrics (last 14 days)</w:t>
      </w:r>
    </w:p>
    <w:p>
      <w:pPr>
        <w:pStyle w:val="ListParagraph"/>
        <w:numPr>
          <w:ilvl w:val="0"/>
          <w:numId w:val="2"/>
        </w:numPr>
        <w:spacing w:after="80" w:line="280"/>
      </w:pPr>
      <w:r>
        <w:rPr>
          <w:rFonts w:ascii="Arial" w:cs="Arial" w:eastAsia="Arial" w:hAnsi="Arial"/>
          <w:color w:val="2D3436"/>
          <w:sz w:val="22"/>
          <w:szCs w:val="22"/>
        </w:rPr>
        <w:t xml:space="preserve">What’s New card for returning users</w:t>
      </w:r>
    </w:p>
    <w:p>
      <w:pPr>
        <w:spacing w:before="100" w:after="100"/>
      </w:pPr>
    </w:p>
    <w:p>
      <w:pPr>
        <w:pStyle w:val="Heading2"/>
        <w:spacing w:before="300" w:after="150"/>
      </w:pPr>
      <w:r>
        <w:rPr>
          <w:rFonts w:ascii="Arial" w:cs="Arial" w:eastAsia="Arial" w:hAnsi="Arial"/>
        </w:rPr>
        <w:t xml:space="preserve">v1.2 — Retention &amp; PWA</w:t>
      </w:r>
    </w:p>
    <w:p>
      <w:pPr>
        <w:pStyle w:val="ListParagraph"/>
        <w:numPr>
          <w:ilvl w:val="0"/>
          <w:numId w:val="2"/>
        </w:numPr>
        <w:spacing w:after="80" w:line="280"/>
      </w:pPr>
      <w:r>
        <w:rPr>
          <w:rFonts w:ascii="Arial" w:cs="Arial" w:eastAsia="Arial" w:hAnsi="Arial"/>
          <w:color w:val="2D3436"/>
          <w:sz w:val="22"/>
          <w:szCs w:val="22"/>
        </w:rPr>
        <w:t xml:space="preserve">Smart check-in with pattern detection and related theme surfacing</w:t>
      </w:r>
    </w:p>
    <w:p>
      <w:pPr>
        <w:pStyle w:val="ListParagraph"/>
        <w:numPr>
          <w:ilvl w:val="0"/>
          <w:numId w:val="2"/>
        </w:numPr>
        <w:spacing w:after="80" w:line="280"/>
      </w:pPr>
      <w:r>
        <w:rPr>
          <w:rFonts w:ascii="Arial" w:cs="Arial" w:eastAsia="Arial" w:hAnsi="Arial"/>
          <w:color w:val="2D3436"/>
          <w:sz w:val="22"/>
          <w:szCs w:val="22"/>
        </w:rPr>
        <w:t xml:space="preserve">Open loops — unfinished thoughts shown on next visit</w:t>
      </w:r>
    </w:p>
    <w:p>
      <w:pPr>
        <w:pStyle w:val="ListParagraph"/>
        <w:numPr>
          <w:ilvl w:val="0"/>
          <w:numId w:val="2"/>
        </w:numPr>
        <w:spacing w:after="80" w:line="280"/>
      </w:pPr>
      <w:r>
        <w:rPr>
          <w:rFonts w:ascii="Arial" w:cs="Arial" w:eastAsia="Arial" w:hAnsi="Arial"/>
          <w:color w:val="2D3436"/>
          <w:sz w:val="22"/>
          <w:szCs w:val="22"/>
        </w:rPr>
        <w:t xml:space="preserve">PWA: manifest, service worker, add-to-homescreen, push notification infrastructure</w:t>
      </w:r>
    </w:p>
    <w:p>
      <w:pPr>
        <w:pStyle w:val="ListParagraph"/>
        <w:numPr>
          <w:ilvl w:val="0"/>
          <w:numId w:val="2"/>
        </w:numPr>
        <w:spacing w:after="80" w:line="280"/>
      </w:pPr>
      <w:r>
        <w:rPr>
          <w:rFonts w:ascii="Arial" w:cs="Arial" w:eastAsia="Arial" w:hAnsi="Arial"/>
          <w:color w:val="2D3436"/>
          <w:sz w:val="22"/>
          <w:szCs w:val="22"/>
        </w:rPr>
        <w:t xml:space="preserve">Anonymous cohort tracking with retention metrics</w:t>
      </w:r>
    </w:p>
    <w:p>
      <w:pPr>
        <w:pStyle w:val="ListParagraph"/>
        <w:numPr>
          <w:ilvl w:val="0"/>
          <w:numId w:val="2"/>
        </w:numPr>
        <w:spacing w:after="80" w:line="280"/>
      </w:pPr>
      <w:r>
        <w:rPr>
          <w:rFonts w:ascii="Arial" w:cs="Arial" w:eastAsia="Arial" w:hAnsi="Arial"/>
          <w:color w:val="2D3436"/>
          <w:sz w:val="22"/>
          <w:szCs w:val="22"/>
        </w:rPr>
        <w:t xml:space="preserve">Landing screen redesign — value before age gate</w:t>
      </w:r>
    </w:p>
    <w:p>
      <w:pPr>
        <w:spacing w:before="100" w:after="100"/>
      </w:pPr>
    </w:p>
    <w:p>
      <w:pPr>
        <w:pStyle w:val="Heading2"/>
        <w:spacing w:before="300" w:after="150"/>
      </w:pPr>
      <w:r>
        <w:rPr>
          <w:rFonts w:ascii="Arial" w:cs="Arial" w:eastAsia="Arial" w:hAnsi="Arial"/>
        </w:rPr>
        <w:t xml:space="preserve">v1.1 — Features &amp; Polish</w:t>
      </w:r>
    </w:p>
    <w:p>
      <w:pPr>
        <w:pStyle w:val="ListParagraph"/>
        <w:numPr>
          <w:ilvl w:val="0"/>
          <w:numId w:val="2"/>
        </w:numPr>
        <w:spacing w:after="80" w:line="280"/>
      </w:pPr>
      <w:r>
        <w:rPr>
          <w:rFonts w:ascii="Arial" w:cs="Arial" w:eastAsia="Arial" w:hAnsi="Arial"/>
          <w:color w:val="2D3436"/>
          <w:sz w:val="22"/>
          <w:szCs w:val="22"/>
        </w:rPr>
        <w:t xml:space="preserve">Relationship journey timeline in Insights</w:t>
      </w:r>
    </w:p>
    <w:p>
      <w:pPr>
        <w:pStyle w:val="ListParagraph"/>
        <w:numPr>
          <w:ilvl w:val="0"/>
          <w:numId w:val="2"/>
        </w:numPr>
        <w:spacing w:after="80" w:line="280"/>
      </w:pPr>
      <w:r>
        <w:rPr>
          <w:rFonts w:ascii="Arial" w:cs="Arial" w:eastAsia="Arial" w:hAnsi="Arial"/>
          <w:color w:val="2D3436"/>
          <w:sz w:val="22"/>
          <w:szCs w:val="22"/>
        </w:rPr>
        <w:t xml:space="preserve">Before &amp; after follow-ups for Prepare sessions</w:t>
      </w:r>
    </w:p>
    <w:p>
      <w:pPr>
        <w:pStyle w:val="ListParagraph"/>
        <w:numPr>
          <w:ilvl w:val="0"/>
          <w:numId w:val="2"/>
        </w:numPr>
        <w:spacing w:after="80" w:line="280"/>
      </w:pPr>
      <w:r>
        <w:rPr>
          <w:rFonts w:ascii="Arial" w:cs="Arial" w:eastAsia="Arial" w:hAnsi="Arial"/>
          <w:color w:val="2D3436"/>
          <w:sz w:val="22"/>
          <w:szCs w:val="22"/>
        </w:rPr>
        <w:t xml:space="preserve">Letter writing (unsent letters)</w:t>
      </w:r>
    </w:p>
    <w:p>
      <w:pPr>
        <w:pStyle w:val="ListParagraph"/>
        <w:numPr>
          <w:ilvl w:val="0"/>
          <w:numId w:val="2"/>
        </w:numPr>
        <w:spacing w:after="80" w:line="280"/>
      </w:pPr>
      <w:r>
        <w:rPr>
          <w:rFonts w:ascii="Arial" w:cs="Arial" w:eastAsia="Arial" w:hAnsi="Arial"/>
          <w:color w:val="2D3436"/>
          <w:sz w:val="22"/>
          <w:szCs w:val="22"/>
        </w:rPr>
        <w:t xml:space="preserve">Visual redesign with warm mist aesthetic</w:t>
      </w:r>
    </w:p>
    <w:p>
      <w:pPr>
        <w:pStyle w:val="ListParagraph"/>
        <w:numPr>
          <w:ilvl w:val="0"/>
          <w:numId w:val="2"/>
        </w:numPr>
        <w:spacing w:after="80" w:line="280"/>
      </w:pPr>
      <w:r>
        <w:rPr>
          <w:rFonts w:ascii="Arial" w:cs="Arial" w:eastAsia="Arial" w:hAnsi="Arial"/>
          <w:color w:val="2D3436"/>
          <w:sz w:val="22"/>
          <w:szCs w:val="22"/>
        </w:rPr>
        <w:t xml:space="preserve">18+ age gate, server-side feedback API, PIN lock</w:t>
      </w:r>
    </w:p>
    <w:p>
      <w:pPr>
        <w:spacing w:before="100" w:after="100"/>
      </w:pPr>
    </w:p>
    <w:p>
      <w:pPr>
        <w:pStyle w:val="Heading2"/>
        <w:spacing w:before="300" w:after="150"/>
      </w:pPr>
      <w:r>
        <w:rPr>
          <w:rFonts w:ascii="Arial" w:cs="Arial" w:eastAsia="Arial" w:hAnsi="Arial"/>
        </w:rPr>
        <w:t xml:space="preserve">v1.0 — MVP</w:t>
      </w:r>
    </w:p>
    <w:p>
      <w:pPr>
        <w:pStyle w:val="ListParagraph"/>
        <w:numPr>
          <w:ilvl w:val="0"/>
          <w:numId w:val="2"/>
        </w:numPr>
        <w:spacing w:after="80" w:line="280"/>
      </w:pPr>
      <w:r>
        <w:rPr>
          <w:rFonts w:ascii="Arial" w:cs="Arial" w:eastAsia="Arial" w:hAnsi="Arial"/>
          <w:color w:val="2D3436"/>
          <w:sz w:val="22"/>
          <w:szCs w:val="22"/>
        </w:rPr>
        <w:t xml:space="preserve">Three session modes (Reflect, Prepare, Ground)</w:t>
      </w:r>
    </w:p>
    <w:p>
      <w:pPr>
        <w:pStyle w:val="ListParagraph"/>
        <w:numPr>
          <w:ilvl w:val="0"/>
          <w:numId w:val="2"/>
        </w:numPr>
        <w:spacing w:after="80" w:line="280"/>
      </w:pPr>
      <w:r>
        <w:rPr>
          <w:rFonts w:ascii="Arial" w:cs="Arial" w:eastAsia="Arial" w:hAnsi="Arial"/>
          <w:color w:val="2D3436"/>
          <w:sz w:val="22"/>
          <w:szCs w:val="22"/>
        </w:rPr>
        <w:t xml:space="preserve">AI-powered dialogue with Claude via Anthropic API</w:t>
      </w:r>
    </w:p>
    <w:p>
      <w:pPr>
        <w:pStyle w:val="ListParagraph"/>
        <w:numPr>
          <w:ilvl w:val="0"/>
          <w:numId w:val="2"/>
        </w:numPr>
        <w:spacing w:after="80" w:line="280"/>
      </w:pPr>
      <w:r>
        <w:rPr>
          <w:rFonts w:ascii="Arial" w:cs="Arial" w:eastAsia="Arial" w:hAnsi="Arial"/>
          <w:color w:val="2D3436"/>
          <w:sz w:val="22"/>
          <w:szCs w:val="22"/>
        </w:rPr>
        <w:t xml:space="preserve">Theme extraction and Insights dashboard</w:t>
      </w:r>
    </w:p>
    <w:p>
      <w:pPr>
        <w:pStyle w:val="ListParagraph"/>
        <w:numPr>
          <w:ilvl w:val="0"/>
          <w:numId w:val="2"/>
        </w:numPr>
        <w:spacing w:after="80" w:line="280"/>
      </w:pPr>
      <w:r>
        <w:rPr>
          <w:rFonts w:ascii="Arial" w:cs="Arial" w:eastAsia="Arial" w:hAnsi="Arial"/>
          <w:color w:val="2D3436"/>
          <w:sz w:val="22"/>
          <w:szCs w:val="22"/>
        </w:rPr>
        <w:t xml:space="preserve">Onboarding, Settings, relationship tagging</w:t>
      </w:r>
    </w:p>
    <w:p>
      <w:pPr>
        <w:pStyle w:val="ListParagraph"/>
        <w:numPr>
          <w:ilvl w:val="0"/>
          <w:numId w:val="2"/>
        </w:numPr>
        <w:spacing w:after="80" w:line="280"/>
      </w:pPr>
      <w:r>
        <w:rPr>
          <w:rFonts w:ascii="Arial" w:cs="Arial" w:eastAsia="Arial" w:hAnsi="Arial"/>
          <w:color w:val="2D3436"/>
          <w:sz w:val="22"/>
          <w:szCs w:val="22"/>
        </w:rPr>
        <w:t xml:space="preserve">localStorage-based persistence, Vercel deployment</w:t>
      </w:r>
    </w:p>
    <w:p>
      <w:r>
        <w:br w:type="page"/>
      </w:r>
    </w:p>
    <w:p>
      <w:pPr>
        <w:pStyle w:val="Heading1"/>
        <w:spacing w:before="300" w:after="150"/>
      </w:pPr>
      <w:r>
        <w:rPr>
          <w:rFonts w:ascii="Arial" w:cs="Arial" w:eastAsia="Arial" w:hAnsi="Arial"/>
        </w:rPr>
        <w:t xml:space="preserve">10. Scaling &amp; Licensing Model</w:t>
      </w:r>
    </w:p>
    <w:p>
      <w:pPr>
        <w:spacing w:after="140" w:line="300"/>
      </w:pPr>
      <w:r>
        <w:rPr>
          <w:rFonts w:ascii="Arial" w:cs="Arial" w:eastAsia="Arial" w:hAnsi="Arial"/>
          <w:color w:val="2D3436"/>
          <w:sz w:val="22"/>
          <w:szCs w:val="22"/>
        </w:rPr>
        <w:t xml:space="preserve">MindM8’s current architecture is designed for individual privacy: static frontend, localStorage persistence, no accounts, no backend database. This is the right design for building trust with early users. But organisational licensing requires a different model — one that preserves privacy where it matters while adding the visibility that commissioners and partners need.</w:t>
      </w:r>
    </w:p>
    <w:p>
      <w:pPr>
        <w:pStyle w:val="Heading2"/>
        <w:spacing w:before="300" w:after="150"/>
      </w:pPr>
      <w:r>
        <w:rPr>
          <w:rFonts w:ascii="Arial" w:cs="Arial" w:eastAsia="Arial" w:hAnsi="Arial"/>
        </w:rPr>
        <w:t xml:space="preserve">What Stays on the Device</w:t>
      </w:r>
    </w:p>
    <w:p>
      <w:pPr>
        <w:spacing w:after="140" w:line="300"/>
      </w:pPr>
      <w:r>
        <w:rPr>
          <w:rFonts w:ascii="Arial" w:cs="Arial" w:eastAsia="Arial" w:hAnsi="Arial"/>
          <w:color w:val="2D3436"/>
          <w:sz w:val="22"/>
          <w:szCs w:val="22"/>
        </w:rPr>
        <w:t xml:space="preserve">The content of reflections — what people actually say in sessions — never leaves the device. Session transcripts, themes, takeaways, letters, check-in entries, PIN data, and recovery words remain in localStorage. This is the core privacy promise and it does not change under licensing. No organisation, commissioner, or administrator can read a user’s reflections.</w:t>
      </w:r>
    </w:p>
    <w:p>
      <w:pPr>
        <w:pStyle w:val="Heading2"/>
        <w:spacing w:before="300" w:after="150"/>
      </w:pPr>
      <w:r>
        <w:rPr>
          <w:rFonts w:ascii="Arial" w:cs="Arial" w:eastAsia="Arial" w:hAnsi="Arial"/>
        </w:rPr>
        <w:t xml:space="preserve">What Moves Server-Side</w:t>
      </w:r>
    </w:p>
    <w:p>
      <w:pPr>
        <w:spacing w:after="140" w:line="300"/>
      </w:pPr>
      <w:r>
        <w:rPr>
          <w:rFonts w:ascii="Arial" w:cs="Arial" w:eastAsia="Arial" w:hAnsi="Arial"/>
          <w:color w:val="2D3436"/>
          <w:sz w:val="22"/>
          <w:szCs w:val="22"/>
        </w:rPr>
        <w:t xml:space="preserve">Anonymous usage telemetry: session started, session completed, mode used, readiness response, timestamp, and an organisation identifier. No personal content, no names, no reflection text — just event counts. This gives licensing partners three things they need: billing data (monthly active users per organisation), usage analytics (how many people are using the tool and how often), and aggregate outcome signals (readiness trends across a population, completion rates, mode preferences).</w:t>
      </w:r>
    </w:p>
    <w:p>
      <w:pPr>
        <w:pStyle w:val="Heading2"/>
        <w:spacing w:before="300" w:after="150"/>
      </w:pPr>
      <w:r>
        <w:rPr>
          <w:rFonts w:ascii="Arial" w:cs="Arial" w:eastAsia="Arial" w:hAnsi="Arial"/>
        </w:rPr>
        <w:t xml:space="preserve">Licensing Structure</w:t>
      </w:r>
    </w:p>
    <w:p>
      <w:pPr>
        <w:spacing w:after="140" w:line="300"/>
      </w:pPr>
      <w:r>
        <w:rPr>
          <w:rFonts w:ascii="Arial" w:cs="Arial" w:eastAsia="Arial" w:hAnsi="Arial"/>
          <w:color w:val="2D3436"/>
          <w:sz w:val="22"/>
          <w:szCs w:val="22"/>
        </w:rPr>
        <w:t xml:space="preserve">The intended model is per-organisation licensing based on user bands. An NHS Trust or charity partner pays a monthly fee based on agreed active user tiers (e.g. up to 500 users, up to 2,000 users, up to 5,000 users). The organisation receives a usage dashboard showing anonymous aggregate data: total sessions, completion rates, mode distribution, readiness trends, and monthly active users. API costs (Anthropic Claude) are absorbed into the license fee as an operational expense.</w:t>
      </w:r>
    </w:p>
    <w:p>
      <w:pPr>
        <w:pStyle w:val="Heading2"/>
        <w:spacing w:before="300" w:after="150"/>
      </w:pPr>
      <w:r>
        <w:rPr>
          <w:rFonts w:ascii="Arial" w:cs="Arial" w:eastAsia="Arial" w:hAnsi="Arial"/>
        </w:rPr>
        <w:t xml:space="preserve">Architecture Changes Required</w:t>
      </w:r>
    </w:p>
    <w:p>
      <w:pPr>
        <w:spacing w:after="140" w:line="300"/>
      </w:pPr>
      <w:r>
        <w:rPr>
          <w:rFonts w:ascii="Arial" w:cs="Arial" w:eastAsia="Arial" w:hAnsi="Arial"/>
          <w:color w:val="2D3436"/>
          <w:sz w:val="22"/>
          <w:szCs w:val="22"/>
        </w:rPr>
        <w:t xml:space="preserve">Moving to organisational licensing requires a lightweight server-side layer. This includes: an anonymous event ingestion endpoint that receives usage events (no personal content) and stores them in a managed database; an organisation dashboard for commissioners to view aggregate usage and outcomes; organisation-scoped access via invite codes or domain-based routing so users are associated with a licensing partner without creating accounts; and rate limiting per organisation to manage API costs against license tiers.</w:t>
      </w:r>
    </w:p>
    <w:p>
      <w:pPr>
        <w:spacing w:after="140" w:line="300"/>
      </w:pPr>
      <w:r>
        <w:rPr>
          <w:rFonts w:ascii="Arial" w:cs="Arial" w:eastAsia="Arial" w:hAnsi="Arial"/>
          <w:color w:val="2D3436"/>
          <w:sz w:val="22"/>
          <w:szCs w:val="22"/>
        </w:rPr>
        <w:t xml:space="preserve">Critically, the user-facing experience remains unchanged. Sessions still run client-side. Reflections still stay on the device. The server-side layer handles only operational and billing data — the kind of anonymised metrics that GDPR allows without explicit consent under legitimate interest, provided no personal data is processed.</w:t>
      </w:r>
    </w:p>
    <w:p>
      <w:pPr>
        <w:pStyle w:val="Heading2"/>
        <w:spacing w:before="300" w:after="150"/>
      </w:pPr>
      <w:r>
        <w:rPr>
          <w:rFonts w:ascii="Arial" w:cs="Arial" w:eastAsia="Arial" w:hAnsi="Arial"/>
        </w:rPr>
        <w:t xml:space="preserve">CBT-Informed Positioning</w:t>
      </w:r>
    </w:p>
    <w:p>
      <w:pPr>
        <w:spacing w:after="140" w:line="300"/>
      </w:pPr>
      <w:r>
        <w:rPr>
          <w:rFonts w:ascii="Arial" w:cs="Arial" w:eastAsia="Arial" w:hAnsi="Arial"/>
          <w:color w:val="2D3436"/>
          <w:sz w:val="22"/>
          <w:szCs w:val="22"/>
        </w:rPr>
        <w:t xml:space="preserve">MindM8’s questioning techniques are informed by cognitive behavioural principles: thought challenging (“Has there been a time when that wasn’t true?”), pattern recognition (“You’ve noticed this before”), reframing (offering a different angle on the same situation), and behavioural nudges (“Is there one small thing you could try before next time?”). These are embedded in the conversation naturally, not presented as clinical tools.</w:t>
      </w:r>
    </w:p>
    <w:p>
      <w:pPr>
        <w:spacing w:after="140" w:line="300"/>
      </w:pPr>
      <w:r>
        <w:rPr>
          <w:rFonts w:ascii="Arial" w:cs="Arial" w:eastAsia="Arial" w:hAnsi="Arial"/>
          <w:color w:val="2D3436"/>
          <w:sz w:val="22"/>
          <w:szCs w:val="22"/>
        </w:rPr>
        <w:t xml:space="preserve">This is a deliberate positioning choice. MindM8 is “CBT-informed, not CBT-claiming.” It uses evidence-based questioning frameworks without making clinical claims, which keeps it outside MHRA medical device classification while still aligning with NHS Talking Therapies language and evidence standards. For NHS partners, this positions MindM8 as a complement to commissioned services — particularly as a “waiting well” tool for people on therapy waitlists, or a between-session bridging tool for people already in treatment.</w:t>
      </w:r>
    </w:p>
    <w:p>
      <w:r>
        <w:br w:type="page"/>
      </w:r>
    </w:p>
    <w:p>
      <w:pPr>
        <w:pStyle w:val="Heading1"/>
        <w:spacing w:before="300" w:after="150"/>
      </w:pPr>
      <w:r>
        <w:rPr>
          <w:rFonts w:ascii="Arial" w:cs="Arial" w:eastAsia="Arial" w:hAnsi="Arial"/>
        </w:rPr>
        <w:t xml:space="preserve">11. Roadmap</w:t>
      </w:r>
    </w:p>
    <w:p>
      <w:pPr>
        <w:spacing w:after="140" w:line="300"/>
      </w:pPr>
      <w:r>
        <w:rPr>
          <w:rFonts w:ascii="Arial" w:cs="Arial" w:eastAsia="Arial" w:hAnsi="Arial"/>
          <w:color w:val="2D3436"/>
          <w:sz w:val="22"/>
          <w:szCs w:val="22"/>
        </w:rPr>
        <w:t xml:space="preserve">MindM8’s development is guided by user feedback and the needs of potential licensing partners. Below is the current thinking on what comes next, organised by phase.</w:t>
      </w:r>
    </w:p>
    <w:p>
      <w:pPr>
        <w:pStyle w:val="Heading2"/>
        <w:spacing w:before="300" w:after="150"/>
      </w:pPr>
      <w:r>
        <w:rPr>
          <w:rFonts w:ascii="Arial" w:cs="Arial" w:eastAsia="Arial" w:hAnsi="Arial"/>
        </w:rPr>
        <w:t xml:space="preserve">Phase 1 — Foundation (v1.0–v1.5, Complete)</w:t>
      </w:r>
    </w:p>
    <w:p>
      <w:pPr>
        <w:spacing w:after="140" w:line="300"/>
      </w:pPr>
      <w:r>
        <w:rPr>
          <w:rFonts w:ascii="Arial" w:cs="Arial" w:eastAsia="Arial" w:hAnsi="Arial"/>
          <w:color w:val="2D3436"/>
          <w:sz w:val="22"/>
          <w:szCs w:val="22"/>
        </w:rPr>
        <w:t xml:space="preserve">Core reflection experience, four session modes (including Just Be Here breathing mode), insights dashboard with new Patterns tab, PWA with native install, PIN security with recovery words, conversation pacing, retention engine (check-ins, open loops, follow-ups), arrival framing, CBT-informed prompt architecture, ND-aware pattern tracking with 6 detectors (overwhelm cycles, shutdown gaps, fixation loops, time-of-day patterns, rejection sensitivity, energy crashes), and AI regulation awareness layer. Product is live at mindm8.app and being tested with real users.</w:t>
      </w:r>
    </w:p>
    <w:p>
      <w:pPr>
        <w:pStyle w:val="Heading2"/>
        <w:spacing w:before="300" w:after="150"/>
      </w:pPr>
      <w:r>
        <w:rPr>
          <w:rFonts w:ascii="Arial" w:cs="Arial" w:eastAsia="Arial" w:hAnsi="Arial"/>
        </w:rPr>
        <w:t xml:space="preserve">Phase 2 — Validation &amp; Outreach (Next)</w:t>
      </w:r>
    </w:p>
    <w:p>
      <w:pPr>
        <w:pStyle w:val="ListParagraph"/>
        <w:numPr>
          <w:ilvl w:val="0"/>
          <w:numId w:val="2"/>
        </w:numPr>
        <w:spacing w:after="80" w:line="280"/>
      </w:pPr>
      <w:r>
        <w:rPr>
          <w:rFonts w:ascii="Arial" w:cs="Arial" w:eastAsia="Arial" w:hAnsi="Arial"/>
          <w:color w:val="2D3436"/>
          <w:sz w:val="22"/>
          <w:szCs w:val="22"/>
        </w:rPr>
        <w:t xml:space="preserve">NHS and charity outreach in Herefordshire &amp; Worcestershire (HACW NHS Trust, ICB, CO-LAB, Talking Therapies, Herefordshire Mind, Melo)</w:t>
      </w:r>
    </w:p>
    <w:p>
      <w:pPr>
        <w:pStyle w:val="ListParagraph"/>
        <w:numPr>
          <w:ilvl w:val="0"/>
          <w:numId w:val="2"/>
        </w:numPr>
        <w:spacing w:after="80" w:line="280"/>
      </w:pPr>
      <w:r>
        <w:rPr>
          <w:rFonts w:ascii="Arial" w:cs="Arial" w:eastAsia="Arial" w:hAnsi="Arial"/>
          <w:color w:val="2D3436"/>
          <w:sz w:val="22"/>
          <w:szCs w:val="22"/>
        </w:rPr>
        <w:t xml:space="preserve">Pilot programme with one partner organisation to validate usage patterns and gather structured feedback</w:t>
      </w:r>
    </w:p>
    <w:p>
      <w:pPr>
        <w:pStyle w:val="ListParagraph"/>
        <w:numPr>
          <w:ilvl w:val="0"/>
          <w:numId w:val="2"/>
        </w:numPr>
        <w:spacing w:after="80" w:line="280"/>
      </w:pPr>
      <w:r>
        <w:rPr>
          <w:rFonts w:ascii="Arial" w:cs="Arial" w:eastAsia="Arial" w:hAnsi="Arial"/>
          <w:color w:val="2D3436"/>
          <w:sz w:val="22"/>
          <w:szCs w:val="22"/>
        </w:rPr>
        <w:t xml:space="preserve">Aggregate outcome reporting: anonymised readiness trends, completion rates, and mode distribution for commissioning conversations</w:t>
      </w:r>
    </w:p>
    <w:p>
      <w:pPr>
        <w:pStyle w:val="ListParagraph"/>
        <w:numPr>
          <w:ilvl w:val="0"/>
          <w:numId w:val="2"/>
        </w:numPr>
        <w:spacing w:after="80" w:line="280"/>
      </w:pPr>
      <w:r>
        <w:rPr>
          <w:rFonts w:ascii="Arial" w:cs="Arial" w:eastAsia="Arial" w:hAnsi="Arial"/>
          <w:color w:val="2D3436"/>
          <w:sz w:val="22"/>
          <w:szCs w:val="22"/>
        </w:rPr>
        <w:t xml:space="preserve">Accessibility audit and improvements (WCAG 2.1 AA compliance)</w:t>
      </w:r>
    </w:p>
    <w:p>
      <w:pPr>
        <w:pStyle w:val="Heading2"/>
        <w:spacing w:before="300" w:after="150"/>
      </w:pPr>
      <w:r>
        <w:rPr>
          <w:rFonts w:ascii="Arial" w:cs="Arial" w:eastAsia="Arial" w:hAnsi="Arial"/>
        </w:rPr>
        <w:t xml:space="preserve">Phase 3 — Scaling &amp; Licensing</w:t>
      </w:r>
    </w:p>
    <w:p>
      <w:pPr>
        <w:pStyle w:val="ListParagraph"/>
        <w:numPr>
          <w:ilvl w:val="0"/>
          <w:numId w:val="2"/>
        </w:numPr>
        <w:spacing w:after="80" w:line="280"/>
      </w:pPr>
      <w:r>
        <w:rPr>
          <w:rFonts w:ascii="Arial" w:cs="Arial" w:eastAsia="Arial" w:hAnsi="Arial"/>
          <w:color w:val="2D3436"/>
          <w:sz w:val="22"/>
          <w:szCs w:val="22"/>
        </w:rPr>
        <w:t xml:space="preserve">Anonymous event ingestion endpoint for server-side usage telemetry</w:t>
      </w:r>
    </w:p>
    <w:p>
      <w:pPr>
        <w:pStyle w:val="ListParagraph"/>
        <w:numPr>
          <w:ilvl w:val="0"/>
          <w:numId w:val="2"/>
        </w:numPr>
        <w:spacing w:after="80" w:line="280"/>
      </w:pPr>
      <w:r>
        <w:rPr>
          <w:rFonts w:ascii="Arial" w:cs="Arial" w:eastAsia="Arial" w:hAnsi="Arial"/>
          <w:color w:val="2D3436"/>
          <w:sz w:val="22"/>
          <w:szCs w:val="22"/>
        </w:rPr>
        <w:t xml:space="preserve">Organisation dashboard for commissioners (aggregate usage, outcomes, billing)</w:t>
      </w:r>
    </w:p>
    <w:p>
      <w:pPr>
        <w:pStyle w:val="ListParagraph"/>
        <w:numPr>
          <w:ilvl w:val="0"/>
          <w:numId w:val="2"/>
        </w:numPr>
        <w:spacing w:after="80" w:line="280"/>
      </w:pPr>
      <w:r>
        <w:rPr>
          <w:rFonts w:ascii="Arial" w:cs="Arial" w:eastAsia="Arial" w:hAnsi="Arial"/>
          <w:color w:val="2D3436"/>
          <w:sz w:val="22"/>
          <w:szCs w:val="22"/>
        </w:rPr>
        <w:t xml:space="preserve">Organisation-scoped access via invite codes or domain-based routing</w:t>
      </w:r>
    </w:p>
    <w:p>
      <w:pPr>
        <w:pStyle w:val="ListParagraph"/>
        <w:numPr>
          <w:ilvl w:val="0"/>
          <w:numId w:val="2"/>
        </w:numPr>
        <w:spacing w:after="80" w:line="280"/>
      </w:pPr>
      <w:r>
        <w:rPr>
          <w:rFonts w:ascii="Arial" w:cs="Arial" w:eastAsia="Arial" w:hAnsi="Arial"/>
          <w:color w:val="2D3436"/>
          <w:sz w:val="22"/>
          <w:szCs w:val="22"/>
        </w:rPr>
        <w:t xml:space="preserve">Per-organisation licensing model with tiered pricing by active user bands</w:t>
      </w:r>
    </w:p>
    <w:p>
      <w:pPr>
        <w:pStyle w:val="ListParagraph"/>
        <w:numPr>
          <w:ilvl w:val="0"/>
          <w:numId w:val="2"/>
        </w:numPr>
        <w:spacing w:after="80" w:line="280"/>
      </w:pPr>
      <w:r>
        <w:rPr>
          <w:rFonts w:ascii="Arial" w:cs="Arial" w:eastAsia="Arial" w:hAnsi="Arial"/>
          <w:color w:val="2D3436"/>
          <w:sz w:val="22"/>
          <w:szCs w:val="22"/>
        </w:rPr>
        <w:t xml:space="preserve">Rate limiting per organisation to manage API costs against license tiers</w:t>
      </w:r>
    </w:p>
    <w:p>
      <w:pPr>
        <w:pStyle w:val="Heading2"/>
        <w:spacing w:before="300" w:after="150"/>
      </w:pPr>
      <w:r>
        <w:rPr>
          <w:rFonts w:ascii="Arial" w:cs="Arial" w:eastAsia="Arial" w:hAnsi="Arial"/>
        </w:rPr>
        <w:t xml:space="preserve">Phase 4 — Product Depth (Future)</w:t>
      </w:r>
    </w:p>
    <w:p>
      <w:pPr>
        <w:pStyle w:val="ListParagraph"/>
        <w:numPr>
          <w:ilvl w:val="0"/>
          <w:numId w:val="2"/>
        </w:numPr>
        <w:spacing w:after="80" w:line="280"/>
      </w:pPr>
      <w:r>
        <w:rPr>
          <w:rFonts w:ascii="Arial" w:cs="Arial" w:eastAsia="Arial" w:hAnsi="Arial"/>
          <w:color w:val="2D3436"/>
          <w:sz w:val="22"/>
          <w:szCs w:val="22"/>
        </w:rPr>
        <w:t xml:space="preserve">New session modes (e.g. grief, decision-making, conflict resolution)</w:t>
      </w:r>
    </w:p>
    <w:p>
      <w:pPr>
        <w:pStyle w:val="ListParagraph"/>
        <w:numPr>
          <w:ilvl w:val="0"/>
          <w:numId w:val="2"/>
        </w:numPr>
        <w:spacing w:after="80" w:line="280"/>
      </w:pPr>
      <w:r>
        <w:rPr>
          <w:rFonts w:ascii="Arial" w:cs="Arial" w:eastAsia="Arial" w:hAnsi="Arial"/>
          <w:color w:val="2D3436"/>
          <w:sz w:val="22"/>
          <w:szCs w:val="22"/>
        </w:rPr>
        <w:t xml:space="preserve">Longitudinal pattern insights: “Over the last month, you’ve been returning to...”</w:t>
      </w:r>
    </w:p>
    <w:p>
      <w:pPr>
        <w:pStyle w:val="ListParagraph"/>
        <w:numPr>
          <w:ilvl w:val="0"/>
          <w:numId w:val="2"/>
        </w:numPr>
        <w:spacing w:after="80" w:line="280"/>
      </w:pPr>
      <w:r>
        <w:rPr>
          <w:rFonts w:ascii="Arial" w:cs="Arial" w:eastAsia="Arial" w:hAnsi="Arial"/>
          <w:color w:val="2D3436"/>
          <w:sz w:val="22"/>
          <w:szCs w:val="22"/>
        </w:rPr>
        <w:t xml:space="preserve">Optional encrypted cloud backup for cross-device sync (user-controlled, end-to-end encrypted)</w:t>
      </w:r>
    </w:p>
    <w:p>
      <w:pPr>
        <w:pStyle w:val="ListParagraph"/>
        <w:numPr>
          <w:ilvl w:val="0"/>
          <w:numId w:val="2"/>
        </w:numPr>
        <w:spacing w:after="80" w:line="280"/>
      </w:pPr>
      <w:r>
        <w:rPr>
          <w:rFonts w:ascii="Arial" w:cs="Arial" w:eastAsia="Arial" w:hAnsi="Arial"/>
          <w:color w:val="2D3436"/>
          <w:sz w:val="22"/>
          <w:szCs w:val="22"/>
        </w:rPr>
        <w:t xml:space="preserve">Therapist handoff: exportable reflection summaries for users to share with their therapist</w:t>
      </w:r>
    </w:p>
    <w:p>
      <w:pPr>
        <w:pStyle w:val="ListParagraph"/>
        <w:numPr>
          <w:ilvl w:val="0"/>
          <w:numId w:val="2"/>
        </w:numPr>
        <w:spacing w:after="80" w:line="280"/>
      </w:pPr>
      <w:r>
        <w:rPr>
          <w:rFonts w:ascii="Arial" w:cs="Arial" w:eastAsia="Arial" w:hAnsi="Arial"/>
          <w:color w:val="2D3436"/>
          <w:sz w:val="22"/>
          <w:szCs w:val="22"/>
        </w:rPr>
        <w:t xml:space="preserve">Multi-language support</w:t>
      </w:r>
    </w:p>
    <w:p>
      <w:r>
        <w:br w:type="page"/>
      </w:r>
    </w:p>
    <w:p>
      <w:pPr>
        <w:pStyle w:val="Heading1"/>
        <w:spacing w:before="300" w:after="150"/>
      </w:pPr>
      <w:r>
        <w:rPr>
          <w:rFonts w:ascii="Arial" w:cs="Arial" w:eastAsia="Arial" w:hAnsi="Arial"/>
        </w:rPr>
        <w:t xml:space="preserve">12. Positioning</w:t>
      </w:r>
    </w:p>
    <w:p>
      <w:pPr>
        <w:spacing w:after="140" w:line="300"/>
      </w:pPr>
      <w:r>
        <w:rPr>
          <w:rFonts w:ascii="Arial" w:cs="Arial" w:eastAsia="Arial" w:hAnsi="Arial"/>
          <w:color w:val="2D3436"/>
          <w:sz w:val="22"/>
          <w:szCs w:val="22"/>
        </w:rPr>
        <w:t xml:space="preserve">MindM8 occupies a unique space in the emotional wellness market. It is not a therapy app (Woebot, Wysa), not a journaling app (Day One, Reflectly), not a meditation app (Calm, Headspace), and not a companion chatbot (Replika, Character.ai).</w:t>
      </w:r>
    </w:p>
    <w:p>
      <w:pPr>
        <w:spacing w:after="140" w:line="300"/>
      </w:pPr>
      <w:r>
        <w:rPr>
          <w:rFonts w:ascii="Arial" w:cs="Arial" w:eastAsia="Arial" w:hAnsi="Arial"/>
          <w:color w:val="2D3436"/>
          <w:sz w:val="22"/>
          <w:szCs w:val="22"/>
        </w:rPr>
        <w:t xml:space="preserve">MindM8 is a readiness engine. It helps people arrive clearer at their own thoughts, readier for their own conversations, and more present in their own lives. The closest analogy is a thoughtful friend who listens well and asks the right question at the right time.</w:t>
      </w:r>
    </w:p>
    <w:p>
      <w:pPr>
        <w:pStyle w:val="Heading2"/>
        <w:spacing w:before="300" w:after="150"/>
      </w:pPr>
      <w:r>
        <w:rPr>
          <w:rFonts w:ascii="Arial" w:cs="Arial" w:eastAsia="Arial" w:hAnsi="Arial"/>
        </w:rPr>
        <w:t xml:space="preserve">What Makes It Different</w:t>
      </w:r>
    </w:p>
    <w:p>
      <w:pPr>
        <w:pStyle w:val="ListParagraph"/>
        <w:numPr>
          <w:ilvl w:val="0"/>
          <w:numId w:val="2"/>
        </w:numPr>
        <w:spacing w:after="80" w:line="280"/>
      </w:pPr>
      <w:r>
        <w:rPr>
          <w:rFonts w:ascii="Arial" w:cs="Arial" w:eastAsia="Arial" w:hAnsi="Arial"/>
          <w:color w:val="2D3436"/>
          <w:sz w:val="22"/>
          <w:szCs w:val="22"/>
        </w:rPr>
        <w:t xml:space="preserve">Relationship-aware: reflections are tagged to specific relationships and tracked over time</w:t>
      </w:r>
    </w:p>
    <w:p>
      <w:pPr>
        <w:pStyle w:val="ListParagraph"/>
        <w:numPr>
          <w:ilvl w:val="0"/>
          <w:numId w:val="2"/>
        </w:numPr>
        <w:spacing w:after="80" w:line="280"/>
      </w:pPr>
      <w:r>
        <w:rPr>
          <w:rFonts w:ascii="Arial" w:cs="Arial" w:eastAsia="Arial" w:hAnsi="Arial"/>
          <w:color w:val="2D3436"/>
          <w:sz w:val="22"/>
          <w:szCs w:val="22"/>
        </w:rPr>
        <w:t xml:space="preserve">Privacy-first by architecture: no accounts, no cloud storage, no data leaves the device</w:t>
      </w:r>
    </w:p>
    <w:p>
      <w:pPr>
        <w:pStyle w:val="ListParagraph"/>
        <w:numPr>
          <w:ilvl w:val="0"/>
          <w:numId w:val="2"/>
        </w:numPr>
        <w:spacing w:after="80" w:line="280"/>
      </w:pPr>
      <w:r>
        <w:rPr>
          <w:rFonts w:ascii="Arial" w:cs="Arial" w:eastAsia="Arial" w:hAnsi="Arial"/>
          <w:color w:val="2D3436"/>
          <w:sz w:val="22"/>
          <w:szCs w:val="22"/>
        </w:rPr>
        <w:t xml:space="preserve">Structured sessions with clear endings: not an endless chatbot loop</w:t>
      </w:r>
    </w:p>
    <w:p>
      <w:pPr>
        <w:pStyle w:val="ListParagraph"/>
        <w:numPr>
          <w:ilvl w:val="0"/>
          <w:numId w:val="2"/>
        </w:numPr>
        <w:spacing w:after="80" w:line="280"/>
      </w:pPr>
      <w:r>
        <w:rPr>
          <w:rFonts w:ascii="Arial" w:cs="Arial" w:eastAsia="Arial" w:hAnsi="Arial"/>
          <w:color w:val="2D3436"/>
          <w:sz w:val="22"/>
          <w:szCs w:val="22"/>
        </w:rPr>
        <w:t xml:space="preserve">Pattern recognition: AI extracts emotional themes across sessions, surfacing what the user might not see themselves</w:t>
      </w:r>
    </w:p>
    <w:p>
      <w:pPr>
        <w:pStyle w:val="ListParagraph"/>
        <w:numPr>
          <w:ilvl w:val="0"/>
          <w:numId w:val="2"/>
        </w:numPr>
        <w:spacing w:after="80" w:line="280"/>
      </w:pPr>
      <w:r>
        <w:rPr>
          <w:rFonts w:ascii="Arial" w:cs="Arial" w:eastAsia="Arial" w:hAnsi="Arial"/>
          <w:color w:val="2D3436"/>
          <w:sz w:val="22"/>
          <w:szCs w:val="22"/>
        </w:rPr>
        <w:t xml:space="preserve">Safety-conscious: crisis detection with immediate redirect, no clinical language, no emotional dependency</w:t>
      </w:r>
    </w:p>
    <w:p>
      <w:pPr>
        <w:spacing w:before="100" w:after="100"/>
      </w:pPr>
    </w:p>
    <w:p>
      <w:pPr>
        <w:spacing w:before="600"/>
      </w:pPr>
    </w:p>
    <w:p>
      <w:pPr>
        <w:spacing w:after="80"/>
        <w:jc w:val="center"/>
      </w:pPr>
      <w:r>
        <w:rPr>
          <w:rFonts w:ascii="Arial" w:cs="Arial" w:eastAsia="Arial" w:hAnsi="Arial"/>
          <w:color w:val="636E72"/>
          <w:sz w:val="22"/>
          <w:szCs w:val="22"/>
        </w:rPr>
        <w:t xml:space="preserve">—</w:t>
      </w:r>
    </w:p>
    <w:p>
      <w:pPr>
        <w:spacing w:after="40"/>
        <w:jc w:val="center"/>
      </w:pPr>
      <w:r>
        <w:rPr>
          <w:rFonts w:ascii="Arial" w:cs="Arial" w:eastAsia="Arial" w:hAnsi="Arial"/>
          <w:i/>
          <w:iCs/>
          <w:color w:val="636E72"/>
          <w:sz w:val="20"/>
          <w:szCs w:val="20"/>
        </w:rPr>
        <w:t xml:space="preserve">MindM8 v1.4 — Presence</w:t>
      </w:r>
    </w:p>
    <w:p>
      <w:pPr>
        <w:spacing w:after="40"/>
        <w:jc w:val="center"/>
      </w:pPr>
      <w:r>
        <w:rPr>
          <w:rFonts w:ascii="Arial" w:cs="Arial" w:eastAsia="Arial" w:hAnsi="Arial"/>
          <w:color w:val="636E72"/>
          <w:sz w:val="18"/>
          <w:szCs w:val="18"/>
        </w:rPr>
        <w:t xml:space="preserve">mindm8.app • Built in Hereford • Free to use • Your data stays on your device</w:t>
      </w:r>
    </w:p>
    <w:sectPr>
      <w:headerReference w:type="default" ns2:id="rId6"/>
      <w:footerReference w:type="default" ns2: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document_pretty.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4D908A"/>
          <w:sz w:val="72"/>
          <w:szCs w:val="72"/>
        </w:rPr>
        <w:t xml:space="preserve">MindM8</w:t>
      </w:r>
    </w:p>
    <w:p>
      <w:pPr>
        <w:spacing w:after="100"/>
        <w:jc w:val="center"/>
      </w:pPr>
      <w:r>
        <w:rPr>
          <w:rFonts w:ascii="Arial" w:cs="Arial" w:eastAsia="Arial" w:hAnsi="Arial"/>
          <w:i/>
          <w:iCs/>
          <w:color w:val="636E72"/>
          <w:sz w:val="32"/>
          <w:szCs w:val="32"/>
        </w:rPr>
        <w:t xml:space="preserve">A space to reflect</w:t>
      </w:r>
    </w:p>
    <w:p>
      <w:pPr>
        <w:spacing w:before="200"/>
      </w:pPr>
    </w:p>
    <w:p>
      <w:pPr>
        <w:spacing w:after="80"/>
        <w:jc w:val="center"/>
      </w:pPr>
      <w:r>
        <w:rPr>
          <w:rFonts w:ascii="Arial" w:cs="Arial" w:eastAsia="Arial" w:hAnsi="Arial"/>
          <w:color w:val="2D3436"/>
          <w:sz w:val="28"/>
          <w:szCs w:val="28"/>
        </w:rPr>
        <w:t xml:space="preserve">Product Document</w:t>
      </w:r>
    </w:p>
    <w:p>
      <w:pPr>
        <w:spacing w:after="80"/>
        <w:jc w:val="center"/>
      </w:pPr>
      <w:r>
        <w:rPr>
          <w:rFonts w:ascii="Arial" w:cs="Arial" w:eastAsia="Arial" w:hAnsi="Arial"/>
          <w:color w:val="636E72"/>
          <w:sz w:val="24"/>
          <w:szCs w:val="24"/>
        </w:rPr>
        <w:t xml:space="preserve">Version 1.4 — Presence</w:t>
      </w:r>
    </w:p>
    <w:p>
      <w:pPr>
        <w:spacing w:after="40"/>
        <w:jc w:val="center"/>
      </w:pPr>
      <w:r>
        <w:rPr>
          <w:rFonts w:ascii="Arial" w:cs="Arial" w:eastAsia="Arial" w:hAnsi="Arial"/>
          <w:color w:val="636E72"/>
          <w:sz w:val="22"/>
          <w:szCs w:val="22"/>
        </w:rPr>
        <w:t xml:space="preserve">February 2026</w:t>
      </w:r>
    </w:p>
    <w:p>
      <w:pPr>
        <w:spacing w:before="2000"/>
      </w:pPr>
    </w:p>
    <w:p>
      <w:pPr>
        <w:jc w:val="center"/>
      </w:pPr>
      <w:r>
        <w:rPr>
          <w:rFonts w:ascii="Arial" w:cs="Arial" w:eastAsia="Arial" w:hAnsi="Arial"/>
          <w:color w:val="4D908A"/>
          <w:sz w:val="22"/>
          <w:szCs w:val="22"/>
        </w:rPr>
        <w:t xml:space="preserve">mindm8.app</w:t>
      </w:r>
    </w:p>
    <w:p>
      <w:pPr>
        <w:spacing w:after="40"/>
        <w:jc w:val="center"/>
      </w:pPr>
      <w:r>
        <w:rPr>
          <w:rFonts w:ascii="Arial" w:cs="Arial" w:eastAsia="Arial" w:hAnsi="Arial"/>
          <w:color w:val="636E72"/>
          <w:sz w:val="20"/>
          <w:szCs w:val="20"/>
        </w:rPr>
        <w:t xml:space="preserve">Built in Hereford</w:t>
      </w:r>
    </w:p>
    <w:p>
      <w:pPr>
        <w:sectPr>
          <w:pgSz w:w="12240" w:h="15840" w:orient="portrait"/>
          <w:pgMar w:top="1440" w:right="1440" w:bottom="1440" w:left="1440" w:header="708" w:footer="708" w:gutter="0"/>
          <w:pgNumType/>
          <w:docGrid w:linePitch="360"/>
        </w:sectPr>
      </w:pPr>
    </w:p>
    <w:p>
      <w:pPr>
        <w:pStyle w:val="Heading1"/>
        <w:spacing w:before="300" w:after="150"/>
      </w:pPr>
      <w:r>
        <w:rPr>
          <w:rFonts w:ascii="Arial" w:cs="Arial" w:eastAsia="Arial" w:hAnsi="Arial"/>
        </w:rPr>
        <w:t xml:space="preserve">1. What is MindM8</w:t>
      </w:r>
    </w:p>
    <w:p>
      <w:pPr>
        <w:spacing w:after="140" w:line="300"/>
      </w:pPr>
      <w:r>
        <w:rPr>
          <w:rFonts w:ascii="Arial" w:cs="Arial" w:eastAsia="Arial" w:hAnsi="Arial"/>
          <w:color w:val="2D3436"/>
          <w:sz w:val="22"/>
          <w:szCs w:val="22"/>
        </w:rPr>
        <w:t xml:space="preserve">MindM8 is an AI-assisted emotional clarity app. It helps people think more clearly about their emotions and relationships through guided reflection sessions, daily check-ins, and pattern recognition.</w:t>
      </w:r>
    </w:p>
    <w:p>
      <w:pPr>
        <w:spacing w:after="140" w:line="300"/>
      </w:pPr>
      <w:r>
        <w:rPr>
          <w:rFonts w:ascii="Arial" w:cs="Arial" w:eastAsia="Arial" w:hAnsi="Arial"/>
          <w:color w:val="2D3436"/>
          <w:sz w:val="22"/>
          <w:szCs w:val="22"/>
        </w:rPr>
        <w:t xml:space="preserve">It is not therapy. It is not a chatbot. It is a structured space where someone can arrive carrying something — an unnamed feeling, a difficult conversation, a sense of being overwhelmed — and leave having seen it more clearly.</w:t>
      </w:r>
    </w:p>
    <w:p>
      <w:pPr>
        <w:spacing w:after="140" w:line="300"/>
      </w:pPr>
      <w:r>
        <w:rPr>
          <w:rFonts w:ascii="Arial" w:cs="Arial" w:eastAsia="Arial" w:hAnsi="Arial"/>
          <w:color w:val="2D3436"/>
          <w:sz w:val="22"/>
          <w:szCs w:val="22"/>
        </w:rPr>
        <w:t xml:space="preserve">MindM8 is live at </w:t>
      </w:r>
      <w:r>
        <w:rPr>
          <w:rFonts w:ascii="Arial" w:cs="Arial" w:eastAsia="Arial" w:hAnsi="Arial"/>
          <w:b/>
          <w:bCs/>
          <w:color w:val="4D908A"/>
          <w:sz w:val="22"/>
          <w:szCs w:val="22"/>
        </w:rPr>
        <w:t xml:space="preserve">mindm8.app</w:t>
      </w:r>
      <w:r>
        <w:rPr>
          <w:rFonts w:ascii="Arial" w:cs="Arial" w:eastAsia="Arial" w:hAnsi="Arial"/>
          <w:color w:val="2D3436"/>
          <w:sz w:val="22"/>
          <w:szCs w:val="22"/>
        </w:rPr>
        <w:t xml:space="preserve"> as a progressive web app (PWA). All data stays on the user’s device. There is no backend database, no account creation, and no personal data ever leaves the browser.</w:t>
      </w:r>
    </w:p>
    <w:p>
      <w:pPr>
        <w:spacing w:before="100" w:after="100"/>
      </w:pPr>
    </w:p>
    <w:p>
      <w:pPr>
        <w:pStyle w:val="Heading1"/>
        <w:spacing w:before="300" w:after="150"/>
      </w:pPr>
      <w:r>
        <w:rPr>
          <w:rFonts w:ascii="Arial" w:cs="Arial" w:eastAsia="Arial" w:hAnsi="Arial"/>
        </w:rPr>
        <w:t xml:space="preserve">2. Core Philosophy</w:t>
      </w:r>
    </w:p>
    <w:p>
      <w:pPr>
        <w:pStyle w:val="Heading2"/>
        <w:spacing w:before="300" w:after="150"/>
      </w:pPr>
      <w:r>
        <w:rPr>
          <w:rFonts w:ascii="Arial" w:cs="Arial" w:eastAsia="Arial" w:hAnsi="Arial"/>
        </w:rPr>
        <w:t xml:space="preserve">Arrival, Not Usage</w:t>
      </w:r>
    </w:p>
    <w:p>
      <w:pPr>
        <w:spacing w:after="140" w:line="300"/>
      </w:pPr>
      <w:r>
        <w:rPr>
          <w:rFonts w:ascii="Arial" w:cs="Arial" w:eastAsia="Arial" w:hAnsi="Arial"/>
          <w:color w:val="2D3436"/>
          <w:sz w:val="22"/>
          <w:szCs w:val="22"/>
        </w:rPr>
        <w:t xml:space="preserve">MindM8 is framed as a space people arrive at — not a tool they use. Each session mode is designed around arrival language: Arrive Clearer (reflection), Arrive Ready (conversation preparation), Arrive Present (grounding). After a session, the user should feel they have moved — even slightly — toward clarity, readiness, or presence.</w:t>
      </w:r>
    </w:p>
    <w:p>
      <w:pPr>
        <w:pStyle w:val="Heading2"/>
        <w:spacing w:before="300" w:after="150"/>
      </w:pPr>
      <w:r>
        <w:rPr>
          <w:rFonts w:ascii="Arial" w:cs="Arial" w:eastAsia="Arial" w:hAnsi="Arial"/>
        </w:rPr>
        <w:t xml:space="preserve">Questions, Not Advice</w:t>
      </w:r>
    </w:p>
    <w:p>
      <w:pPr>
        <w:spacing w:after="140" w:line="300"/>
      </w:pPr>
      <w:r>
        <w:rPr>
          <w:rFonts w:ascii="Arial" w:cs="Arial" w:eastAsia="Arial" w:hAnsi="Arial"/>
          <w:color w:val="2D3436"/>
          <w:sz w:val="22"/>
          <w:szCs w:val="22"/>
        </w:rPr>
        <w:t xml:space="preserve">MindM8 never gives advice. It asks questions. The insight comes from the user, not from the AI. The voice is warm but grounded — a thoughtful friend who listens well, not a clinical stranger reading from a script.</w:t>
      </w:r>
    </w:p>
    <w:p>
      <w:pPr>
        <w:pStyle w:val="Heading2"/>
        <w:spacing w:before="300" w:after="150"/>
      </w:pPr>
      <w:r>
        <w:rPr>
          <w:rFonts w:ascii="Arial" w:cs="Arial" w:eastAsia="Arial" w:hAnsi="Arial"/>
        </w:rPr>
        <w:t xml:space="preserve">Privacy by Architecture</w:t>
      </w:r>
    </w:p>
    <w:p>
      <w:pPr>
        <w:spacing w:after="140" w:line="300"/>
      </w:pPr>
      <w:r>
        <w:rPr>
          <w:rFonts w:ascii="Arial" w:cs="Arial" w:eastAsia="Arial" w:hAnsi="Arial"/>
          <w:color w:val="2D3436"/>
          <w:sz w:val="22"/>
          <w:szCs w:val="22"/>
        </w:rPr>
        <w:t xml:space="preserve">Every piece of data — sessions, themes, check-ins, letters, settings — lives in localStorage on the user’s device. There is no server-side storage, no user accounts, and no way for anyone (including us) to access a user’s reflections. The only server calls are to the Claude API during active sessions, and those conversations are not retained by Anthropic.</w:t>
      </w:r>
    </w:p>
    <w:p>
      <w:pPr>
        <w:pStyle w:val="Heading2"/>
        <w:spacing w:before="300" w:after="150"/>
      </w:pPr>
      <w:r>
        <w:rPr>
          <w:rFonts w:ascii="Arial" w:cs="Arial" w:eastAsia="Arial" w:hAnsi="Arial"/>
        </w:rPr>
        <w:t xml:space="preserve">Safety First</w:t>
      </w:r>
    </w:p>
    <w:p>
      <w:pPr>
        <w:spacing w:after="140" w:line="300"/>
      </w:pPr>
      <w:r>
        <w:rPr>
          <w:rFonts w:ascii="Arial" w:cs="Arial" w:eastAsia="Arial" w:hAnsi="Arial"/>
          <w:color w:val="2D3436"/>
          <w:sz w:val="22"/>
          <w:szCs w:val="22"/>
        </w:rPr>
        <w:t xml:space="preserve">A dedicated safety layer overrides all other instructions. If a user expresses suicidal intent, self-harm plans, or escalating threats, MindM8 immediately redirects to crisis resources (Samaritans 116 123, 988 Lifeline, findahelpline.com). It never attempts to counsel through a crisis, never asks clinical assessment questions, and never locks the user out.</w:t>
      </w:r>
    </w:p>
    <w:p>
      <w:pPr>
        <w:spacing w:before="100" w:after="100"/>
      </w:pPr>
    </w:p>
    <w:p>
      <w:pPr>
        <w:pStyle w:val="Heading1"/>
        <w:spacing w:before="300" w:after="150"/>
      </w:pPr>
      <w:r>
        <w:rPr>
          <w:rFonts w:ascii="Arial" w:cs="Arial" w:eastAsia="Arial" w:hAnsi="Arial"/>
        </w:rPr>
        <w:t xml:space="preserve">3. Session Modes</w:t>
      </w:r>
    </w:p>
    <w:p>
      <w:pPr>
        <w:spacing w:after="140" w:line="300"/>
      </w:pPr>
      <w:r>
        <w:rPr>
          <w:rFonts w:ascii="Arial" w:cs="Arial" w:eastAsia="Arial" w:hAnsi="Arial"/>
          <w:color w:val="2D3436"/>
          <w:sz w:val="22"/>
          <w:szCs w:val="22"/>
        </w:rPr>
        <w:t xml:space="preserve">MindM8 offers three distinct session modes, each designed for a specific emotional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vAlign w:val="center"/>
          </w:tcPr>
          <w:p>
            <w:r>
              <w:rPr>
                <w:rFonts w:ascii="Arial" w:cs="Arial" w:eastAsia="Arial" w:hAnsi="Arial"/>
                <w:b/>
                <w:bCs/>
                <w:color w:val="FFFFFF"/>
                <w:sz w:val="20"/>
                <w:szCs w:val="20"/>
              </w:rPr>
              <w:t xml:space="preserve">Mode</w:t>
            </w:r>
          </w:p>
        </w:tc>
        <w:tc>
          <w:tcPr>
            <w:tcW w:type="dxa" w:w="656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tcPr>
          <w:p>
            <w:pPr>
              <w:spacing w:line="280"/>
            </w:pPr>
            <w:r>
              <w:rPr>
                <w:rFonts w:ascii="Arial" w:cs="Arial" w:eastAsia="Arial" w:hAnsi="Arial"/>
                <w:b/>
                <w:bCs/>
                <w:color w:val="FFFFFF"/>
                <w:sz w:val="20"/>
                <w:szCs w:val="20"/>
              </w:rPr>
              <w:t xml:space="preserve">Description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Arrive Clearer</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Guided reflection. 5 exchanges. Helps the user process an emotion, an event, or something they can’t name yet. Open, exploratory questions that help them see patterns and set things down.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Arrive Ready</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Conversation preparation. 7 exchanges. Helps the user clarify what they want to say before a difficult real-world conversation. Structured, goal-oriented questions. Includes optional letter writing and before/after follow-ups.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Arrive Present</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Grounding. 3 exchanges. For moments of overwhelm. Minimal and containing — name one feeling, sit with it, close warmly.</w:t>
            </w:r>
          </w:p>
        </w:tc>
      </w:tr>
    </w:tbl>
    <w:p>
      <w:pPr>
        <w:spacing w:before="100" w:after="100"/>
      </w:pPr>
    </w:p>
    <w:p>
      <w:pPr>
        <w:spacing w:after="140" w:line="300"/>
      </w:pPr>
      <w:r>
        <w:rPr>
          <w:rFonts w:ascii="Arial" w:cs="Arial" w:eastAsia="Arial" w:hAnsi="Arial"/>
          <w:color w:val="2D3436"/>
          <w:sz w:val="22"/>
          <w:szCs w:val="22"/>
        </w:rPr>
        <w:t xml:space="preserve">Each session begins with an intro screen showing the mode heading, a description of what to expect, and a tip. A breathing meditation circle provides a visual anchor. Sessions end with a Readiness Moment and optional takeaway.</w:t>
      </w:r>
    </w:p>
    <w:p>
      <w:pPr>
        <w:spacing w:before="100" w:after="100"/>
      </w:pPr>
    </w:p>
    <w:p>
      <w:pPr>
        <w:pStyle w:val="Heading1"/>
        <w:spacing w:before="300" w:after="150"/>
      </w:pPr>
      <w:r>
        <w:rPr>
          <w:rFonts w:ascii="Arial" w:cs="Arial" w:eastAsia="Arial" w:hAnsi="Arial"/>
        </w:rPr>
        <w:t xml:space="preserve">4. Complete Feature Set</w:t>
      </w:r>
    </w:p>
    <w:p>
      <w:pPr>
        <w:pStyle w:val="Heading2"/>
        <w:spacing w:before="300" w:after="150"/>
      </w:pPr>
      <w:r>
        <w:rPr>
          <w:rFonts w:ascii="Arial" w:cs="Arial" w:eastAsia="Arial" w:hAnsi="Arial"/>
        </w:rPr>
        <w:t xml:space="preserve">Home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56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tcPr>
          <w:p>
            <w:pPr>
              <w:spacing w:line="280"/>
            </w:pPr>
            <w:r>
              <w:rPr>
                <w:rFonts w:ascii="Arial" w:cs="Arial" w:eastAsia="Arial" w:hAnsi="Arial"/>
                <w:b/>
                <w:bCs/>
                <w:color w:val="FFFFFF"/>
                <w:sz w:val="20"/>
                <w:szCs w:val="20"/>
              </w:rPr>
              <w:t xml:space="preserve">Description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Daily Check-in</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One-word mood check-in. “How are you arriving today?” Tracks the last 7 days and detects patterns (e.g. “3 of your last 7 check-ins were anxious”).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Smart Response</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After check-in, surfaces related themes from past reflections. “Last time, it was connected to: feeling unseen at work.” Offers a “Sit with this?” gateway to a reflect session.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Open Loop</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Shows the user’s most substantive thought from their last session. “Something from last time...” with a “Revisit this” button. Cleared when a new session starts.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Follow-up</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After a Prepare session, asks “Did that conversation happen?” with Yes / Not yet / Changed my mind options. If yes, captures how it went.</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Last Reflection</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Shows the theme and takeaway from the most recent session with a relative timestamp.</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What’s New</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Appears once after a version update for returning users. Highlights key changes. Dismissible.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Install Prompt</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Native install dialog on Chrome, Edge, Samsung Internet via beforeinstallprompt. Step-by-step instructions for iOS Safari. Persists until the app is installed; session-level snooze only.</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Notification Prompt</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After first check-in, offers daily reminder notifications. Respects user choice.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Session Limit</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After 3 sessions in 2 hours, shows a gentle message encouraging the user to step away.</w:t>
            </w:r>
          </w:p>
        </w:tc>
      </w:tr>
    </w:tbl>
    <w:p>
      <w:pPr>
        <w:spacing w:before="100" w:after="100"/>
      </w:pPr>
    </w:p>
    <w:p>
      <w:pPr>
        <w:pStyle w:val="Heading2"/>
        <w:spacing w:before="300" w:after="150"/>
      </w:pPr>
      <w:r>
        <w:rPr>
          <w:rFonts w:ascii="Arial" w:cs="Arial" w:eastAsia="Arial" w:hAnsi="Arial"/>
        </w:rPr>
        <w:t xml:space="preserve">In-Session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56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tcPr>
          <w:p>
            <w:pPr>
              <w:spacing w:line="280"/>
            </w:pPr>
            <w:r>
              <w:rPr>
                <w:rFonts w:ascii="Arial" w:cs="Arial" w:eastAsia="Arial" w:hAnsi="Arial"/>
                <w:b/>
                <w:bCs/>
                <w:color w:val="FFFFFF"/>
                <w:sz w:val="20"/>
                <w:szCs w:val="20"/>
              </w:rPr>
              <w:t xml:space="preserve">Description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AI Dialogue</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Multi-turn conversation powered by Claude Sonnet 4.5. Each exchange builds on previous context with a 5-layer prompt architecture.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Relationship Tag</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Optional context tag before first message: Partner, Family, Work, Friend, Self, Ex, or Child. Shapes theme extraction and creates follow-ups.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Progress Bar</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Visual indicator showing exchange count vs maximum for the current mode.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Readiness Moment</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Post-session screen: “Do you feel clearer than before?” (Yes / A little / Not yet). Optional follow-up: “What feels more possible now?” No gamification — just noticing.</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Takeaway</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User’s personal insight from the session. Optional, free-text. Shareable via native share or clipboard.</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Letter Writing</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Prepare mode only. After session, option to write an unsent letter to the person. Saved privately, never sent.</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Theme Extraction</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AI analyses the full session transcript to identify: primary emotion, behavioural theme (pattern, not event), and relationship context. Stored for Insights.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Open Loop Seed</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Extracts the user’s longest substantive message to show on their next visit.</w:t>
            </w:r>
          </w:p>
        </w:tc>
      </w:tr>
    </w:tbl>
    <w:p>
      <w:pPr>
        <w:spacing w:before="100" w:after="100"/>
      </w:pPr>
    </w:p>
    <w:p>
      <w:pPr>
        <w:pStyle w:val="Heading2"/>
        <w:spacing w:before="300" w:after="150"/>
      </w:pPr>
      <w:r>
        <w:rPr>
          <w:rFonts w:ascii="Arial" w:cs="Arial" w:eastAsia="Arial" w:hAnsi="Arial"/>
        </w:rPr>
        <w:t xml:space="preserve">Insights Dashboard</w:t>
      </w:r>
    </w:p>
    <w:p>
      <w:pPr>
        <w:spacing w:after="140" w:line="300"/>
      </w:pPr>
      <w:r>
        <w:rPr>
          <w:rFonts w:ascii="Arial" w:cs="Arial" w:eastAsia="Arial" w:hAnsi="Arial"/>
          <w:color w:val="2D3436"/>
          <w:sz w:val="22"/>
          <w:szCs w:val="22"/>
        </w:rPr>
        <w:t xml:space="preserve">Five tabs providing a complete picture of the user’s reflection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vAlign w:val="center"/>
          </w:tcPr>
          <w:p>
            <w:r>
              <w:rPr>
                <w:rFonts w:ascii="Arial" w:cs="Arial" w:eastAsia="Arial" w:hAnsi="Arial"/>
                <w:b/>
                <w:bCs/>
                <w:color w:val="FFFFFF"/>
                <w:sz w:val="20"/>
                <w:szCs w:val="20"/>
              </w:rPr>
              <w:t xml:space="preserve">Tab</w:t>
            </w:r>
          </w:p>
        </w:tc>
        <w:tc>
          <w:tcPr>
            <w:tcW w:type="dxa" w:w="656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tcPr>
          <w:p>
            <w:pPr>
              <w:spacing w:line="280"/>
            </w:pPr>
            <w:r>
              <w:rPr>
                <w:rFonts w:ascii="Arial" w:cs="Arial" w:eastAsia="Arial" w:hAnsi="Arial"/>
                <w:b/>
                <w:bCs/>
                <w:color w:val="FFFFFF"/>
                <w:sz w:val="20"/>
                <w:szCs w:val="20"/>
              </w:rPr>
              <w:t xml:space="preserve">Description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Overview</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Session counts by mode, top 5 emotions, top 5 relationship contexts.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Journey</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Relationship timeline. Groups reflections by context (Partner, Family, etc.) with chronological vertical timeline, emotion tags, and drill-down.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Themes</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Last 10 AI-extracted behavioural patterns with emotion and context tags.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History</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Full session log (most recent first) with mode, exchange count, clarity response, and date.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Metrics</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Anonymous usage data: completion rate, clarity rate, takeaway rate, sessions by mode, engagement stats, readiness distribution (last 14 days), retention metrics (streak, active days, return rate).</w:t>
            </w:r>
          </w:p>
        </w:tc>
      </w:tr>
    </w:tbl>
    <w:p>
      <w:pPr>
        <w:spacing w:before="100" w:after="100"/>
      </w:pPr>
    </w:p>
    <w:p>
      <w:pPr>
        <w:pStyle w:val="Heading2"/>
        <w:spacing w:before="300" w:after="150"/>
      </w:pPr>
      <w:r>
        <w:rPr>
          <w:rFonts w:ascii="Arial" w:cs="Arial" w:eastAsia="Arial" w:hAnsi="Arial"/>
        </w:rPr>
        <w:t xml:space="preserve">Security &amp; Privacy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56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tcPr>
          <w:p>
            <w:pPr>
              <w:spacing w:line="280"/>
            </w:pPr>
            <w:r>
              <w:rPr>
                <w:rFonts w:ascii="Arial" w:cs="Arial" w:eastAsia="Arial" w:hAnsi="Arial"/>
                <w:b/>
                <w:bCs/>
                <w:color w:val="FFFFFF"/>
                <w:sz w:val="20"/>
                <w:szCs w:val="20"/>
              </w:rPr>
              <w:t xml:space="preserve">Description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PIN Lock</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Optional 4-digit PIN with SHA-256 hashing and random salt via Web Crypto API. 5 failed attempts triggers 30-second lockout.</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Auto-lock</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Configurable idle timeout: Immediately (on tab switch), 1 min, 3 min (default), 5 min, or Never. Locks on both idle detection and tab visibility change.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Age Gate</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18+ verification during onboarding. Under-18 users are redirected away.</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Safety Layer</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Overrides all AI instructions. Redirects to crisis resources for self-harm/suicidal intent. Never counsels through crisis.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Data Controls</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Full data deletion from Settings. Clear themes only or delete everything and reset. User always in control.</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Local-only Storage</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All data in localStorage. No server database. No accounts. No data leaves the device.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Recovery Words</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3 user-chosen emotional words set during PIN setup. Individually hashed with SHA-256. 2-of-3 match required to verify identity and reset PIN without losing data.</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Forgot PIN</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Two-tier recovery: recovery words (keeps data) or nuclear reset (type RESET to confirm, wipes everything). Smart routing checks for recovery words first.</w:t>
            </w:r>
          </w:p>
        </w:tc>
      </w:tr>
    </w:tbl>
    <w:p>
      <w:pPr>
        <w:spacing w:before="100" w:after="100"/>
      </w:pPr>
    </w:p>
    <w:p>
      <w:pPr>
        <w:pStyle w:val="Heading2"/>
        <w:spacing w:before="300" w:after="150"/>
      </w:pPr>
      <w:r>
        <w:rPr>
          <w:rFonts w:ascii="Arial" w:cs="Arial" w:eastAsia="Arial" w:hAnsi="Arial"/>
        </w:rPr>
        <w:t xml:space="preserve">Progressive Web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56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tcPr>
          <w:p>
            <w:pPr>
              <w:spacing w:line="280"/>
            </w:pPr>
            <w:r>
              <w:rPr>
                <w:rFonts w:ascii="Arial" w:cs="Arial" w:eastAsia="Arial" w:hAnsi="Arial"/>
                <w:b/>
                <w:bCs/>
                <w:color w:val="FFFFFF"/>
                <w:sz w:val="20"/>
                <w:szCs w:val="20"/>
              </w:rPr>
              <w:t xml:space="preserve">Description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Installable</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Full PWA manifest with split icon purposes (any + maskable at 192px and 512px). Native install dialog via beforeinstallprompt on Chrome/Edge/Samsung Internet. Step-by-step iOS Safari instructions. Persistent banner until installed.</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Offline Support</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Service worker with network-first caching. App shell cached on install. Works without internet (except AI sessions).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Push Notifications</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Infrastructure for daily check-in reminders. Permission requested post-first-check-in.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Standalone Mode</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Runs without browser chrome on supported devices.</w:t>
            </w:r>
          </w:p>
        </w:tc>
      </w:tr>
    </w:tbl>
    <w:p>
      <w:r>
        <w:br w:type="page"/>
      </w:r>
    </w:p>
    <w:p>
      <w:pPr>
        <w:pStyle w:val="Heading1"/>
        <w:spacing w:before="300" w:after="150"/>
      </w:pPr>
      <w:r>
        <w:rPr>
          <w:rFonts w:ascii="Arial" w:cs="Arial" w:eastAsia="Arial" w:hAnsi="Arial"/>
        </w:rPr>
        <w:t xml:space="preserve">5. Technical Architecture</w:t>
      </w:r>
    </w:p>
    <w:p>
      <w:pPr>
        <w:pStyle w:val="Heading2"/>
        <w:spacing w:before="300" w:after="150"/>
      </w:pPr>
      <w:r>
        <w:rPr>
          <w:rFonts w:ascii="Arial" w:cs="Arial" w:eastAsia="Arial" w:hAnsi="Arial"/>
        </w:rPr>
        <w:t xml:space="preserve">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568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68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r>
      <w:tr>
        <w:tc>
          <w:tcPr>
            <w:tcW w:type="dxa" w:w="5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D3436"/>
                <w:sz w:val="20"/>
                <w:szCs w:val="20"/>
              </w:rPr>
              <w:t xml:space="preserve">Framework</w:t>
            </w:r>
          </w:p>
        </w:tc>
        <w:tc>
          <w:tcPr>
            <w:tcW w:type="dxa" w:w="3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436"/>
                <w:sz w:val="20"/>
                <w:szCs w:val="20"/>
              </w:rPr>
              <w:t xml:space="preserve">Next.js 14 (App Router)</w:t>
            </w:r>
          </w:p>
        </w:tc>
      </w:tr>
      <w:tr>
        <w:tc>
          <w:tcPr>
            <w:tcW w:type="dxa" w:w="5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D3436"/>
                <w:sz w:val="20"/>
                <w:szCs w:val="20"/>
              </w:rPr>
              <w:t xml:space="preserve">Language</w:t>
            </w:r>
          </w:p>
        </w:tc>
        <w:tc>
          <w:tcPr>
            <w:tcW w:type="dxa" w:w="3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436"/>
                <w:sz w:val="20"/>
                <w:szCs w:val="20"/>
              </w:rPr>
              <w:t xml:space="preserve">TypeScript</w:t>
            </w:r>
          </w:p>
        </w:tc>
      </w:tr>
      <w:tr>
        <w:tc>
          <w:tcPr>
            <w:tcW w:type="dxa" w:w="5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D3436"/>
                <w:sz w:val="20"/>
                <w:szCs w:val="20"/>
              </w:rPr>
              <w:t xml:space="preserve">Styling</w:t>
            </w:r>
          </w:p>
        </w:tc>
        <w:tc>
          <w:tcPr>
            <w:tcW w:type="dxa" w:w="3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436"/>
                <w:sz w:val="20"/>
                <w:szCs w:val="20"/>
              </w:rPr>
              <w:t xml:space="preserve">Tailwind CSS</w:t>
            </w:r>
          </w:p>
        </w:tc>
      </w:tr>
      <w:tr>
        <w:tc>
          <w:tcPr>
            <w:tcW w:type="dxa" w:w="5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D3436"/>
                <w:sz w:val="20"/>
                <w:szCs w:val="20"/>
              </w:rPr>
              <w:t xml:space="preserve">AI Model</w:t>
            </w:r>
          </w:p>
        </w:tc>
        <w:tc>
          <w:tcPr>
            <w:tcW w:type="dxa" w:w="3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436"/>
                <w:sz w:val="20"/>
                <w:szCs w:val="20"/>
              </w:rPr>
              <w:t xml:space="preserve">Claude Sonnet 4.5 (Anthropic API)</w:t>
            </w:r>
          </w:p>
        </w:tc>
      </w:tr>
      <w:tr>
        <w:tc>
          <w:tcPr>
            <w:tcW w:type="dxa" w:w="5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D3436"/>
                <w:sz w:val="20"/>
                <w:szCs w:val="20"/>
              </w:rPr>
              <w:t xml:space="preserve">Hosting</w:t>
            </w:r>
          </w:p>
        </w:tc>
        <w:tc>
          <w:tcPr>
            <w:tcW w:type="dxa" w:w="3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436"/>
                <w:sz w:val="20"/>
                <w:szCs w:val="20"/>
              </w:rPr>
              <w:t xml:space="preserve">Vercel (auto-deploy on push)</w:t>
            </w:r>
          </w:p>
        </w:tc>
      </w:tr>
      <w:tr>
        <w:tc>
          <w:tcPr>
            <w:tcW w:type="dxa" w:w="5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D3436"/>
                <w:sz w:val="20"/>
                <w:szCs w:val="20"/>
              </w:rPr>
              <w:t xml:space="preserve">Data Storage</w:t>
            </w:r>
          </w:p>
        </w:tc>
        <w:tc>
          <w:tcPr>
            <w:tcW w:type="dxa" w:w="3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436"/>
                <w:sz w:val="20"/>
                <w:szCs w:val="20"/>
              </w:rPr>
              <w:t xml:space="preserve">localStorage (client-only)</w:t>
            </w:r>
          </w:p>
        </w:tc>
      </w:tr>
      <w:tr>
        <w:tc>
          <w:tcPr>
            <w:tcW w:type="dxa" w:w="5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D3436"/>
                <w:sz w:val="20"/>
                <w:szCs w:val="20"/>
              </w:rPr>
              <w:t xml:space="preserve">Security</w:t>
            </w:r>
          </w:p>
        </w:tc>
        <w:tc>
          <w:tcPr>
            <w:tcW w:type="dxa" w:w="3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436"/>
                <w:sz w:val="20"/>
                <w:szCs w:val="20"/>
              </w:rPr>
              <w:t xml:space="preserve">Web Crypto API (SHA-256 + salt)</w:t>
            </w:r>
          </w:p>
        </w:tc>
      </w:tr>
      <w:tr>
        <w:tc>
          <w:tcPr>
            <w:tcW w:type="dxa" w:w="5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D3436"/>
                <w:sz w:val="20"/>
                <w:szCs w:val="20"/>
              </w:rPr>
              <w:t xml:space="preserve">PWA</w:t>
            </w:r>
          </w:p>
        </w:tc>
        <w:tc>
          <w:tcPr>
            <w:tcW w:type="dxa" w:w="3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436"/>
                <w:sz w:val="20"/>
                <w:szCs w:val="20"/>
              </w:rPr>
              <w:t xml:space="preserve">Service Worker + Web App Manifest</w:t>
            </w:r>
          </w:p>
        </w:tc>
      </w:tr>
      <w:tr>
        <w:tc>
          <w:tcPr>
            <w:tcW w:type="dxa" w:w="5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D3436"/>
                <w:sz w:val="20"/>
                <w:szCs w:val="20"/>
              </w:rPr>
              <w:t xml:space="preserve">Analytics</w:t>
            </w:r>
          </w:p>
        </w:tc>
        <w:tc>
          <w:tcPr>
            <w:tcW w:type="dxa" w:w="3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436"/>
                <w:sz w:val="20"/>
                <w:szCs w:val="20"/>
              </w:rPr>
              <w:t xml:space="preserve">Vercel Analytics + Speed Insights</w:t>
            </w:r>
          </w:p>
        </w:tc>
      </w:tr>
      <w:tr>
        <w:tc>
          <w:tcPr>
            <w:tcW w:type="dxa" w:w="5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D3436"/>
                <w:sz w:val="20"/>
                <w:szCs w:val="20"/>
              </w:rPr>
              <w:t xml:space="preserve">Domain</w:t>
            </w:r>
          </w:p>
        </w:tc>
        <w:tc>
          <w:tcPr>
            <w:tcW w:type="dxa" w:w="3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436"/>
                <w:sz w:val="20"/>
                <w:szCs w:val="20"/>
              </w:rPr>
              <w:t xml:space="preserve">mindm8.app</w:t>
            </w:r>
          </w:p>
        </w:tc>
      </w:tr>
    </w:tbl>
    <w:p>
      <w:pPr>
        <w:spacing w:before="100" w:after="100"/>
      </w:pPr>
    </w:p>
    <w:p>
      <w:pPr>
        <w:pStyle w:val="Heading2"/>
        <w:spacing w:before="300" w:after="150"/>
      </w:pPr>
      <w:r>
        <w:rPr>
          <w:rFonts w:ascii="Arial" w:cs="Arial" w:eastAsia="Arial" w:hAnsi="Arial"/>
        </w:rPr>
        <w:t xml:space="preserve">Prompt Architecture</w:t>
      </w:r>
    </w:p>
    <w:p>
      <w:pPr>
        <w:spacing w:after="140" w:line="300"/>
      </w:pPr>
      <w:r>
        <w:rPr>
          <w:rFonts w:ascii="Arial" w:cs="Arial" w:eastAsia="Arial" w:hAnsi="Arial"/>
          <w:color w:val="2D3436"/>
          <w:sz w:val="22"/>
          <w:szCs w:val="22"/>
        </w:rPr>
        <w:t xml:space="preserve">MindM8 uses a 5-layer prompt system where each layer has clear ownership and can be updated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656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tcPr>
          <w:p>
            <w:pPr>
              <w:spacing w:line="280"/>
            </w:pPr>
            <w:r>
              <w:rPr>
                <w:rFonts w:ascii="Arial" w:cs="Arial" w:eastAsia="Arial" w:hAnsi="Arial"/>
                <w:b/>
                <w:bCs/>
                <w:color w:val="FFFFFF"/>
                <w:sz w:val="20"/>
                <w:szCs w:val="20"/>
              </w:rPr>
              <w:t xml:space="preserve">Purpose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Base Layer</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Core identity, arrival framing, voice rules, acknowledgment guidelines. Defines what MindM8 is and is not.</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Safety Layer</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Crisis detection and response protocol. Overrides all other layers. Handles self-harm, suicidal intent, and escalating threats.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Session Layer</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Mode-specific instructions (Reflect/Prepare/Ground), exchange counter, closing reflection trigger at final exchange.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Theme Layer</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Injects abstracted patterns from previous reflections. Enables gentle connections without quoting the user directly.</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Personal Context</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User’s self-provided “About You” text. Shapes questions naturally without reading back what they shared.</w:t>
            </w:r>
          </w:p>
        </w:tc>
      </w:tr>
    </w:tbl>
    <w:p>
      <w:pPr>
        <w:spacing w:before="100" w:after="100"/>
      </w:pPr>
    </w:p>
    <w:p>
      <w:pPr>
        <w:pStyle w:val="Heading2"/>
        <w:spacing w:before="300" w:after="150"/>
      </w:pPr>
      <w:r>
        <w:rPr>
          <w:rFonts w:ascii="Arial" w:cs="Arial" w:eastAsia="Arial" w:hAnsi="Arial"/>
        </w:rPr>
        <w:t xml:space="preserve">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656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tcPr>
          <w:p>
            <w:pPr>
              <w:spacing w:line="280"/>
            </w:pPr>
            <w:r>
              <w:rPr>
                <w:rFonts w:ascii="Arial" w:cs="Arial" w:eastAsia="Arial" w:hAnsi="Arial"/>
                <w:b/>
                <w:bCs/>
                <w:color w:val="FFFFFF"/>
                <w:sz w:val="20"/>
                <w:szCs w:val="20"/>
              </w:rPr>
              <w:t xml:space="preserve">Purpose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POST /api/chat</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Sends conversation to Claude with all prompt layers. Returns AI response (max 500 tokens). Auto-detects session completion.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POST /api/extract</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Analyses full session transcript after completion. Extracts primary emotion, behavioural theme, and relationship context. Flags crisis-adjacent content.</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POST /api/feedback</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Receives user feedback from Settings. Logged to Vercel function logs for review.</w:t>
            </w:r>
          </w:p>
        </w:tc>
      </w:tr>
    </w:tbl>
    <w:p>
      <w:pPr>
        <w:spacing w:before="100" w:after="100"/>
      </w:pPr>
    </w:p>
    <w:p>
      <w:pPr>
        <w:pStyle w:val="Heading1"/>
        <w:spacing w:before="300" w:after="150"/>
      </w:pPr>
      <w:r>
        <w:rPr>
          <w:rFonts w:ascii="Arial" w:cs="Arial" w:eastAsia="Arial" w:hAnsi="Arial"/>
        </w:rPr>
        <w:t xml:space="preserve">6. Analytics &amp; Metrics</w:t>
      </w:r>
    </w:p>
    <w:p>
      <w:pPr>
        <w:spacing w:after="140" w:line="300"/>
      </w:pPr>
      <w:r>
        <w:rPr>
          <w:rFonts w:ascii="Arial" w:cs="Arial" w:eastAsia="Arial" w:hAnsi="Arial"/>
          <w:color w:val="2D3436"/>
          <w:sz w:val="22"/>
          <w:szCs w:val="22"/>
        </w:rPr>
        <w:t xml:space="preserve">MindM8 tracks two categories of metrics, both anonymous and containing no personal content.</w:t>
      </w:r>
    </w:p>
    <w:p>
      <w:pPr>
        <w:pStyle w:val="Heading2"/>
        <w:spacing w:before="300" w:after="150"/>
      </w:pPr>
      <w:r>
        <w:rPr>
          <w:rFonts w:ascii="Arial" w:cs="Arial" w:eastAsia="Arial" w:hAnsi="Arial"/>
        </w:rPr>
        <w:t xml:space="preserve">Cohort Metrics (Anonymous Events)</w:t>
      </w:r>
    </w:p>
    <w:p>
      <w:pPr>
        <w:spacing w:after="140" w:line="300"/>
      </w:pPr>
      <w:r>
        <w:rPr>
          <w:rFonts w:ascii="Arial" w:cs="Arial" w:eastAsia="Arial" w:hAnsi="Arial"/>
          <w:color w:val="2D3436"/>
          <w:sz w:val="22"/>
          <w:szCs w:val="22"/>
        </w:rPr>
        <w:t xml:space="preserve">Event-based tracking with 90-day retention. Events tracked: app_open, checkin_complete, session_start, session_complete. Derived metrics include: unique active days, check-in rate, session completion rate, return within 7 days, weekly session count, streak days, and average sessions per active day.</w:t>
      </w:r>
    </w:p>
    <w:p>
      <w:pPr>
        <w:pStyle w:val="Heading2"/>
        <w:spacing w:before="300" w:after="150"/>
      </w:pPr>
      <w:r>
        <w:rPr>
          <w:rFonts w:ascii="Arial" w:cs="Arial" w:eastAsia="Arial" w:hAnsi="Arial"/>
        </w:rPr>
        <w:t xml:space="preserve">Usage Metrics (Session Aggregates)</w:t>
      </w:r>
    </w:p>
    <w:p>
      <w:pPr>
        <w:spacing w:after="140" w:line="300"/>
      </w:pPr>
      <w:r>
        <w:rPr>
          <w:rFonts w:ascii="Arial" w:cs="Arial" w:eastAsia="Arial" w:hAnsi="Arial"/>
          <w:color w:val="2D3436"/>
          <w:sz w:val="22"/>
          <w:szCs w:val="22"/>
        </w:rPr>
        <w:t xml:space="preserve">Computed from session records: total sessions, sessions by mode, completion rate, clarity rate (“that helped”), takeaway rate, average exchanges per session, multi-session day rate, top emotions, top contexts, and days since first session.</w:t>
      </w:r>
    </w:p>
    <w:p>
      <w:pPr>
        <w:pStyle w:val="Heading2"/>
        <w:spacing w:before="300" w:after="150"/>
      </w:pPr>
      <w:r>
        <w:rPr>
          <w:rFonts w:ascii="Arial" w:cs="Arial" w:eastAsia="Arial" w:hAnsi="Arial"/>
        </w:rPr>
        <w:t xml:space="preserve">Readiness Metrics</w:t>
      </w:r>
    </w:p>
    <w:p>
      <w:pPr>
        <w:spacing w:after="140" w:line="300"/>
      </w:pPr>
      <w:r>
        <w:rPr>
          <w:rFonts w:ascii="Arial" w:cs="Arial" w:eastAsia="Arial" w:hAnsi="Arial"/>
          <w:color w:val="2D3436"/>
          <w:sz w:val="22"/>
          <w:szCs w:val="22"/>
        </w:rPr>
        <w:t xml:space="preserve">Aggregated from the post-session Readiness Moment. Shows distribution of Yes / A little / Not yet responses over the last 14 days with an interpretive summary.</w:t>
      </w:r>
    </w:p>
    <w:p>
      <w:pPr>
        <w:spacing w:before="100" w:after="100"/>
      </w:pPr>
    </w:p>
    <w:p>
      <w:pPr>
        <w:pStyle w:val="Heading1"/>
        <w:spacing w:before="300" w:after="150"/>
      </w:pPr>
      <w:r>
        <w:rPr>
          <w:rFonts w:ascii="Arial" w:cs="Arial" w:eastAsia="Arial" w:hAnsi="Arial"/>
        </w:rPr>
        <w:t xml:space="preserve">7. Onboarding Flow</w:t>
      </w:r>
    </w:p>
    <w:p>
      <w:pPr>
        <w:spacing w:after="140" w:line="300"/>
      </w:pPr>
      <w:r>
        <w:rPr>
          <w:rFonts w:ascii="Arial" w:cs="Arial" w:eastAsia="Arial" w:hAnsi="Arial"/>
          <w:color w:val="2D3436"/>
          <w:sz w:val="22"/>
          <w:szCs w:val="22"/>
        </w:rPr>
        <w:t xml:space="preserve">Five screens, designed to lead with value before asking for anything: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240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556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2D3436"/>
                <w:sz w:val="20"/>
                <w:szCs w:val="20"/>
              </w:rPr>
              <w:t xml:space="preserve">0</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D3436"/>
                <w:sz w:val="20"/>
                <w:szCs w:val="20"/>
              </w:rPr>
              <w:t xml:space="preserve">Landing</w:t>
            </w:r>
          </w:p>
        </w:tc>
        <w:tc>
          <w:tcPr>
            <w:tcW w:type="dxa" w:w="55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line="280"/>
            </w:pPr>
            <w:r>
              <w:rPr>
                <w:rFonts w:ascii="Arial" w:cs="Arial" w:eastAsia="Arial" w:hAnsi="Arial"/>
                <w:color w:val="2D3436"/>
                <w:sz w:val="20"/>
                <w:szCs w:val="20"/>
              </w:rPr>
              <w:t xml:space="preserve">Breathing meditation circle, tagline, value proposition. Leads with what MindM8 is before asking anything.</w:t>
            </w:r>
          </w:p>
        </w:tc>
      </w:tr>
      <w:tr>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2D3436"/>
                <w:sz w:val="20"/>
                <w:szCs w:val="20"/>
              </w:rPr>
              <w:t xml:space="preserve">1</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D3436"/>
                <w:sz w:val="20"/>
                <w:szCs w:val="20"/>
              </w:rPr>
              <w:t xml:space="preserve">Age Gate</w:t>
            </w:r>
          </w:p>
        </w:tc>
        <w:tc>
          <w:tcPr>
            <w:tcW w:type="dxa" w:w="55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line="280"/>
            </w:pPr>
            <w:r>
              <w:rPr>
                <w:rFonts w:ascii="Arial" w:cs="Arial" w:eastAsia="Arial" w:hAnsi="Arial"/>
                <w:color w:val="2D3436"/>
                <w:sz w:val="20"/>
                <w:szCs w:val="20"/>
              </w:rPr>
              <w:t xml:space="preserve">“Are you 18 or older?” Required before proceeding.</w:t>
            </w:r>
          </w:p>
        </w:tc>
      </w:tr>
      <w:tr>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2D3436"/>
                <w:sz w:val="20"/>
                <w:szCs w:val="20"/>
              </w:rPr>
              <w:t xml:space="preserve">2</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D3436"/>
                <w:sz w:val="20"/>
                <w:szCs w:val="20"/>
              </w:rPr>
              <w:t xml:space="preserve">Safety</w:t>
            </w:r>
          </w:p>
        </w:tc>
        <w:tc>
          <w:tcPr>
            <w:tcW w:type="dxa" w:w="55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line="280"/>
            </w:pPr>
            <w:r>
              <w:rPr>
                <w:rFonts w:ascii="Arial" w:cs="Arial" w:eastAsia="Arial" w:hAnsi="Arial"/>
                <w:color w:val="2D3436"/>
                <w:sz w:val="20"/>
                <w:szCs w:val="20"/>
              </w:rPr>
              <w:t xml:space="preserve">Explains what MindM8 is not (therapy, crisis service). Lists crisis resources.</w:t>
            </w:r>
          </w:p>
        </w:tc>
      </w:tr>
      <w:tr>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2D3436"/>
                <w:sz w:val="20"/>
                <w:szCs w:val="20"/>
              </w:rPr>
              <w:t xml:space="preserve">3</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D3436"/>
                <w:sz w:val="20"/>
                <w:szCs w:val="20"/>
              </w:rPr>
              <w:t xml:space="preserve">PIN Setup</w:t>
            </w:r>
          </w:p>
        </w:tc>
        <w:tc>
          <w:tcPr>
            <w:tcW w:type="dxa" w:w="55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line="280"/>
            </w:pPr>
            <w:r>
              <w:rPr>
                <w:rFonts w:ascii="Arial" w:cs="Arial" w:eastAsia="Arial" w:hAnsi="Arial"/>
                <w:color w:val="2D3436"/>
                <w:sz w:val="20"/>
                <w:szCs w:val="20"/>
              </w:rPr>
              <w:t xml:space="preserve">Optional 4-digit PIN. Can skip.</w:t>
            </w:r>
          </w:p>
        </w:tc>
      </w:tr>
      <w:tr>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2D3436"/>
                <w:sz w:val="20"/>
                <w:szCs w:val="20"/>
              </w:rPr>
              <w:t xml:space="preserve">4</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D3436"/>
                <w:sz w:val="20"/>
                <w:szCs w:val="20"/>
              </w:rPr>
              <w:t xml:space="preserve">About You</w:t>
            </w:r>
          </w:p>
        </w:tc>
        <w:tc>
          <w:tcPr>
            <w:tcW w:type="dxa" w:w="55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line="280"/>
            </w:pPr>
            <w:r>
              <w:rPr>
                <w:rFonts w:ascii="Arial" w:cs="Arial" w:eastAsia="Arial" w:hAnsi="Arial"/>
                <w:color w:val="2D3436"/>
                <w:sz w:val="20"/>
                <w:szCs w:val="20"/>
              </w:rPr>
              <w:t xml:space="preserve">Optional context for the AI. Helps MindM8 ask better questions.</w:t>
            </w:r>
          </w:p>
        </w:tc>
      </w:tr>
    </w:tbl>
    <w:p>
      <w:pPr>
        <w:spacing w:before="100" w:after="100"/>
      </w:pPr>
    </w:p>
    <w:p>
      <w:pPr>
        <w:pStyle w:val="Heading1"/>
        <w:spacing w:before="300" w:after="150"/>
      </w:pPr>
      <w:r>
        <w:rPr>
          <w:rFonts w:ascii="Arial" w:cs="Arial" w:eastAsia="Arial" w:hAnsi="Arial"/>
        </w:rPr>
        <w:t xml:space="preserve">8. Version History</w:t>
      </w:r>
    </w:p>
    <w:p>
      <w:pPr>
        <w:pStyle w:val="Heading2"/>
        <w:spacing w:before="300" w:after="150"/>
      </w:pPr>
      <w:r>
        <w:rPr>
          <w:rFonts w:ascii="Arial" w:cs="Arial" w:eastAsia="Arial" w:hAnsi="Arial"/>
        </w:rPr>
        <w:t xml:space="preserve">v1.4 — Presence (Current)</w:t>
      </w:r>
    </w:p>
    <w:p>
      <w:pPr>
        <w:pStyle w:val="ListParagraph"/>
        <w:numPr>
          <w:ilvl w:val="0"/>
          <w:numId w:val="2"/>
        </w:numPr>
        <w:spacing w:after="80" w:line="280"/>
      </w:pPr>
      <w:r>
        <w:rPr>
          <w:rFonts w:ascii="Arial" w:cs="Arial" w:eastAsia="Arial" w:hAnsi="Arial"/>
          <w:color w:val="2D3436"/>
          <w:sz w:val="22"/>
          <w:szCs w:val="22"/>
        </w:rPr>
        <w:t xml:space="preserve">Warm arrival acknowledgment after Readiness Moment — presence, not validation</w:t>
      </w:r>
    </w:p>
    <w:p>
      <w:pPr>
        <w:pStyle w:val="ListParagraph"/>
        <w:numPr>
          <w:ilvl w:val="0"/>
          <w:numId w:val="2"/>
        </w:numPr>
        <w:spacing w:after="80" w:line="280"/>
      </w:pPr>
      <w:r>
        <w:rPr>
          <w:rFonts w:ascii="Arial" w:cs="Arial" w:eastAsia="Arial" w:hAnsi="Arial"/>
          <w:color w:val="2D3436"/>
          <w:sz w:val="22"/>
          <w:szCs w:val="22"/>
        </w:rPr>
        <w:t xml:space="preserve">Removed redundant post-session helpfulness question; clarity now derived from Readiness Moment</w:t>
      </w:r>
    </w:p>
    <w:p>
      <w:pPr>
        <w:pStyle w:val="ListParagraph"/>
        <w:numPr>
          <w:ilvl w:val="0"/>
          <w:numId w:val="2"/>
        </w:numPr>
        <w:spacing w:after="80" w:line="280"/>
      </w:pPr>
      <w:r>
        <w:rPr>
          <w:rFonts w:ascii="Arial" w:cs="Arial" w:eastAsia="Arial" w:hAnsi="Arial"/>
          <w:color w:val="2D3436"/>
          <w:sz w:val="22"/>
          <w:szCs w:val="22"/>
        </w:rPr>
        <w:t xml:space="preserve">Conversation pacing: AI acknowledges before asking, never leads with questions</w:t>
      </w:r>
    </w:p>
    <w:p>
      <w:pPr>
        <w:pStyle w:val="ListParagraph"/>
        <w:numPr>
          <w:ilvl w:val="0"/>
          <w:numId w:val="2"/>
        </w:numPr>
        <w:spacing w:after="80" w:line="280"/>
      </w:pPr>
      <w:r>
        <w:rPr>
          <w:rFonts w:ascii="Arial" w:cs="Arial" w:eastAsia="Arial" w:hAnsi="Arial"/>
          <w:color w:val="2D3436"/>
          <w:sz w:val="22"/>
          <w:szCs w:val="22"/>
        </w:rPr>
        <w:t xml:space="preserve">Recovery words for PIN reset: 3 user-chosen emotional words, SHA-256 hashed, 2-of-3 match</w:t>
      </w:r>
    </w:p>
    <w:p>
      <w:pPr>
        <w:pStyle w:val="ListParagraph"/>
        <w:numPr>
          <w:ilvl w:val="0"/>
          <w:numId w:val="2"/>
        </w:numPr>
        <w:spacing w:after="80" w:line="280"/>
      </w:pPr>
      <w:r>
        <w:rPr>
          <w:rFonts w:ascii="Arial" w:cs="Arial" w:eastAsia="Arial" w:hAnsi="Arial"/>
          <w:color w:val="2D3436"/>
          <w:sz w:val="22"/>
          <w:szCs w:val="22"/>
        </w:rPr>
        <w:t xml:space="preserve">Forgot PIN flow with two-tier recovery (recovery words or nuclear reset)</w:t>
      </w:r>
    </w:p>
    <w:p>
      <w:pPr>
        <w:pStyle w:val="ListParagraph"/>
        <w:numPr>
          <w:ilvl w:val="0"/>
          <w:numId w:val="2"/>
        </w:numPr>
        <w:spacing w:after="80" w:line="280"/>
      </w:pPr>
      <w:r>
        <w:rPr>
          <w:rFonts w:ascii="Arial" w:cs="Arial" w:eastAsia="Arial" w:hAnsi="Arial"/>
          <w:color w:val="2D3436"/>
          <w:sz w:val="22"/>
          <w:szCs w:val="22"/>
        </w:rPr>
        <w:t xml:space="preserve">Fixed session notes leaking into AI responses (output rules + API-level filter)</w:t>
      </w:r>
    </w:p>
    <w:p>
      <w:pPr>
        <w:pStyle w:val="ListParagraph"/>
        <w:numPr>
          <w:ilvl w:val="0"/>
          <w:numId w:val="2"/>
        </w:numPr>
        <w:spacing w:after="80" w:line="280"/>
      </w:pPr>
      <w:r>
        <w:rPr>
          <w:rFonts w:ascii="Arial" w:cs="Arial" w:eastAsia="Arial" w:hAnsi="Arial"/>
          <w:color w:val="2D3436"/>
          <w:sz w:val="22"/>
          <w:szCs w:val="22"/>
        </w:rPr>
        <w:t xml:space="preserve">PWA install prompt: native beforeinstallprompt, iOS Safari instructions, persistent banner</w:t>
      </w:r>
    </w:p>
    <w:p>
      <w:pPr>
        <w:pStyle w:val="ListParagraph"/>
        <w:numPr>
          <w:ilvl w:val="0"/>
          <w:numId w:val="2"/>
        </w:numPr>
        <w:spacing w:after="80" w:line="280"/>
      </w:pPr>
      <w:r>
        <w:rPr>
          <w:rFonts w:ascii="Arial" w:cs="Arial" w:eastAsia="Arial" w:hAnsi="Arial"/>
          <w:color w:val="2D3436"/>
          <w:sz w:val="22"/>
          <w:szCs w:val="22"/>
        </w:rPr>
        <w:t xml:space="preserve">Manifest icon purpose split (any + maskable as separate entries per Chrome requirements)</w:t>
      </w:r>
    </w:p>
    <w:p>
      <w:pPr>
        <w:spacing w:before="100" w:after="100"/>
      </w:pPr>
    </w:p>
    <w:p>
      <w:pPr>
        <w:pStyle w:val="Heading2"/>
        <w:spacing w:before="300" w:after="150"/>
      </w:pPr>
      <w:r>
        <w:rPr>
          <w:rFonts w:ascii="Arial" w:cs="Arial" w:eastAsia="Arial" w:hAnsi="Arial"/>
        </w:rPr>
        <w:t xml:space="preserve">v1.3 — Arrival</w:t>
      </w:r>
    </w:p>
    <w:p>
      <w:pPr>
        <w:pStyle w:val="ListParagraph"/>
        <w:numPr>
          <w:ilvl w:val="0"/>
          <w:numId w:val="2"/>
        </w:numPr>
        <w:spacing w:after="80" w:line="280"/>
      </w:pPr>
      <w:r>
        <w:rPr>
          <w:rFonts w:ascii="Arial" w:cs="Arial" w:eastAsia="Arial" w:hAnsi="Arial"/>
          <w:color w:val="2D3436"/>
          <w:sz w:val="22"/>
          <w:szCs w:val="22"/>
        </w:rPr>
        <w:t xml:space="preserve">Arrival framing across all mode copy, intros, prompts, and check-in language</w:t>
      </w:r>
    </w:p>
    <w:p>
      <w:pPr>
        <w:pStyle w:val="ListParagraph"/>
        <w:numPr>
          <w:ilvl w:val="0"/>
          <w:numId w:val="2"/>
        </w:numPr>
        <w:spacing w:after="80" w:line="280"/>
      </w:pPr>
      <w:r>
        <w:rPr>
          <w:rFonts w:ascii="Arial" w:cs="Arial" w:eastAsia="Arial" w:hAnsi="Arial"/>
          <w:color w:val="2D3436"/>
          <w:sz w:val="22"/>
          <w:szCs w:val="22"/>
        </w:rPr>
        <w:t xml:space="preserve">Readiness Moment post-session: “Do you feel clearer?” with optional note</w:t>
      </w:r>
    </w:p>
    <w:p>
      <w:pPr>
        <w:pStyle w:val="ListParagraph"/>
        <w:numPr>
          <w:ilvl w:val="0"/>
          <w:numId w:val="2"/>
        </w:numPr>
        <w:spacing w:after="80" w:line="280"/>
      </w:pPr>
      <w:r>
        <w:rPr>
          <w:rFonts w:ascii="Arial" w:cs="Arial" w:eastAsia="Arial" w:hAnsi="Arial"/>
          <w:color w:val="2D3436"/>
          <w:sz w:val="22"/>
          <w:szCs w:val="22"/>
        </w:rPr>
        <w:t xml:space="preserve">Auto-lock with configurable idle timeout and visibility-based re-locking</w:t>
      </w:r>
    </w:p>
    <w:p>
      <w:pPr>
        <w:pStyle w:val="ListParagraph"/>
        <w:numPr>
          <w:ilvl w:val="0"/>
          <w:numId w:val="2"/>
        </w:numPr>
        <w:spacing w:after="80" w:line="280"/>
      </w:pPr>
      <w:r>
        <w:rPr>
          <w:rFonts w:ascii="Arial" w:cs="Arial" w:eastAsia="Arial" w:hAnsi="Arial"/>
          <w:color w:val="2D3436"/>
          <w:sz w:val="22"/>
          <w:szCs w:val="22"/>
        </w:rPr>
        <w:t xml:space="preserve">Readiness trend card in Insights metrics (last 14 days)</w:t>
      </w:r>
    </w:p>
    <w:p>
      <w:pPr>
        <w:pStyle w:val="ListParagraph"/>
        <w:numPr>
          <w:ilvl w:val="0"/>
          <w:numId w:val="2"/>
        </w:numPr>
        <w:spacing w:after="80" w:line="280"/>
      </w:pPr>
      <w:r>
        <w:rPr>
          <w:rFonts w:ascii="Arial" w:cs="Arial" w:eastAsia="Arial" w:hAnsi="Arial"/>
          <w:color w:val="2D3436"/>
          <w:sz w:val="22"/>
          <w:szCs w:val="22"/>
        </w:rPr>
        <w:t xml:space="preserve">What’s New card for returning users</w:t>
      </w:r>
    </w:p>
    <w:p>
      <w:pPr>
        <w:spacing w:before="100" w:after="100"/>
      </w:pPr>
    </w:p>
    <w:p>
      <w:pPr>
        <w:pStyle w:val="Heading2"/>
        <w:spacing w:before="300" w:after="150"/>
      </w:pPr>
      <w:r>
        <w:rPr>
          <w:rFonts w:ascii="Arial" w:cs="Arial" w:eastAsia="Arial" w:hAnsi="Arial"/>
        </w:rPr>
        <w:t xml:space="preserve">v1.2 — Retention &amp; PWA</w:t>
      </w:r>
    </w:p>
    <w:p>
      <w:pPr>
        <w:pStyle w:val="ListParagraph"/>
        <w:numPr>
          <w:ilvl w:val="0"/>
          <w:numId w:val="2"/>
        </w:numPr>
        <w:spacing w:after="80" w:line="280"/>
      </w:pPr>
      <w:r>
        <w:rPr>
          <w:rFonts w:ascii="Arial" w:cs="Arial" w:eastAsia="Arial" w:hAnsi="Arial"/>
          <w:color w:val="2D3436"/>
          <w:sz w:val="22"/>
          <w:szCs w:val="22"/>
        </w:rPr>
        <w:t xml:space="preserve">Smart check-in with pattern detection and related theme surfacing</w:t>
      </w:r>
    </w:p>
    <w:p>
      <w:pPr>
        <w:pStyle w:val="ListParagraph"/>
        <w:numPr>
          <w:ilvl w:val="0"/>
          <w:numId w:val="2"/>
        </w:numPr>
        <w:spacing w:after="80" w:line="280"/>
      </w:pPr>
      <w:r>
        <w:rPr>
          <w:rFonts w:ascii="Arial" w:cs="Arial" w:eastAsia="Arial" w:hAnsi="Arial"/>
          <w:color w:val="2D3436"/>
          <w:sz w:val="22"/>
          <w:szCs w:val="22"/>
        </w:rPr>
        <w:t xml:space="preserve">Open loops — unfinished thoughts shown on next visit</w:t>
      </w:r>
    </w:p>
    <w:p>
      <w:pPr>
        <w:pStyle w:val="ListParagraph"/>
        <w:numPr>
          <w:ilvl w:val="0"/>
          <w:numId w:val="2"/>
        </w:numPr>
        <w:spacing w:after="80" w:line="280"/>
      </w:pPr>
      <w:r>
        <w:rPr>
          <w:rFonts w:ascii="Arial" w:cs="Arial" w:eastAsia="Arial" w:hAnsi="Arial"/>
          <w:color w:val="2D3436"/>
          <w:sz w:val="22"/>
          <w:szCs w:val="22"/>
        </w:rPr>
        <w:t xml:space="preserve">PWA: manifest, service worker, add-to-homescreen, push notification infrastructure</w:t>
      </w:r>
    </w:p>
    <w:p>
      <w:pPr>
        <w:pStyle w:val="ListParagraph"/>
        <w:numPr>
          <w:ilvl w:val="0"/>
          <w:numId w:val="2"/>
        </w:numPr>
        <w:spacing w:after="80" w:line="280"/>
      </w:pPr>
      <w:r>
        <w:rPr>
          <w:rFonts w:ascii="Arial" w:cs="Arial" w:eastAsia="Arial" w:hAnsi="Arial"/>
          <w:color w:val="2D3436"/>
          <w:sz w:val="22"/>
          <w:szCs w:val="22"/>
        </w:rPr>
        <w:t xml:space="preserve">Anonymous cohort tracking with retention metrics</w:t>
      </w:r>
    </w:p>
    <w:p>
      <w:pPr>
        <w:pStyle w:val="ListParagraph"/>
        <w:numPr>
          <w:ilvl w:val="0"/>
          <w:numId w:val="2"/>
        </w:numPr>
        <w:spacing w:after="80" w:line="280"/>
      </w:pPr>
      <w:r>
        <w:rPr>
          <w:rFonts w:ascii="Arial" w:cs="Arial" w:eastAsia="Arial" w:hAnsi="Arial"/>
          <w:color w:val="2D3436"/>
          <w:sz w:val="22"/>
          <w:szCs w:val="22"/>
        </w:rPr>
        <w:t xml:space="preserve">Landing screen redesign — value before age gate</w:t>
      </w:r>
    </w:p>
    <w:p>
      <w:pPr>
        <w:spacing w:before="100" w:after="100"/>
      </w:pPr>
    </w:p>
    <w:p>
      <w:pPr>
        <w:pStyle w:val="Heading2"/>
        <w:spacing w:before="300" w:after="150"/>
      </w:pPr>
      <w:r>
        <w:rPr>
          <w:rFonts w:ascii="Arial" w:cs="Arial" w:eastAsia="Arial" w:hAnsi="Arial"/>
        </w:rPr>
        <w:t xml:space="preserve">v1.1 — Features &amp; Polish</w:t>
      </w:r>
    </w:p>
    <w:p>
      <w:pPr>
        <w:pStyle w:val="ListParagraph"/>
        <w:numPr>
          <w:ilvl w:val="0"/>
          <w:numId w:val="2"/>
        </w:numPr>
        <w:spacing w:after="80" w:line="280"/>
      </w:pPr>
      <w:r>
        <w:rPr>
          <w:rFonts w:ascii="Arial" w:cs="Arial" w:eastAsia="Arial" w:hAnsi="Arial"/>
          <w:color w:val="2D3436"/>
          <w:sz w:val="22"/>
          <w:szCs w:val="22"/>
        </w:rPr>
        <w:t xml:space="preserve">Relationship journey timeline in Insights</w:t>
      </w:r>
    </w:p>
    <w:p>
      <w:pPr>
        <w:pStyle w:val="ListParagraph"/>
        <w:numPr>
          <w:ilvl w:val="0"/>
          <w:numId w:val="2"/>
        </w:numPr>
        <w:spacing w:after="80" w:line="280"/>
      </w:pPr>
      <w:r>
        <w:rPr>
          <w:rFonts w:ascii="Arial" w:cs="Arial" w:eastAsia="Arial" w:hAnsi="Arial"/>
          <w:color w:val="2D3436"/>
          <w:sz w:val="22"/>
          <w:szCs w:val="22"/>
        </w:rPr>
        <w:t xml:space="preserve">Before &amp; after follow-ups for Prepare sessions</w:t>
      </w:r>
    </w:p>
    <w:p>
      <w:pPr>
        <w:pStyle w:val="ListParagraph"/>
        <w:numPr>
          <w:ilvl w:val="0"/>
          <w:numId w:val="2"/>
        </w:numPr>
        <w:spacing w:after="80" w:line="280"/>
      </w:pPr>
      <w:r>
        <w:rPr>
          <w:rFonts w:ascii="Arial" w:cs="Arial" w:eastAsia="Arial" w:hAnsi="Arial"/>
          <w:color w:val="2D3436"/>
          <w:sz w:val="22"/>
          <w:szCs w:val="22"/>
        </w:rPr>
        <w:t xml:space="preserve">Letter writing (unsent letters)</w:t>
      </w:r>
    </w:p>
    <w:p>
      <w:pPr>
        <w:pStyle w:val="ListParagraph"/>
        <w:numPr>
          <w:ilvl w:val="0"/>
          <w:numId w:val="2"/>
        </w:numPr>
        <w:spacing w:after="80" w:line="280"/>
      </w:pPr>
      <w:r>
        <w:rPr>
          <w:rFonts w:ascii="Arial" w:cs="Arial" w:eastAsia="Arial" w:hAnsi="Arial"/>
          <w:color w:val="2D3436"/>
          <w:sz w:val="22"/>
          <w:szCs w:val="22"/>
        </w:rPr>
        <w:t xml:space="preserve">Visual redesign with warm mist aesthetic</w:t>
      </w:r>
    </w:p>
    <w:p>
      <w:pPr>
        <w:pStyle w:val="ListParagraph"/>
        <w:numPr>
          <w:ilvl w:val="0"/>
          <w:numId w:val="2"/>
        </w:numPr>
        <w:spacing w:after="80" w:line="280"/>
      </w:pPr>
      <w:r>
        <w:rPr>
          <w:rFonts w:ascii="Arial" w:cs="Arial" w:eastAsia="Arial" w:hAnsi="Arial"/>
          <w:color w:val="2D3436"/>
          <w:sz w:val="22"/>
          <w:szCs w:val="22"/>
        </w:rPr>
        <w:t xml:space="preserve">18+ age gate, server-side feedback API, PIN lock</w:t>
      </w:r>
    </w:p>
    <w:p>
      <w:pPr>
        <w:spacing w:before="100" w:after="100"/>
      </w:pPr>
    </w:p>
    <w:p>
      <w:pPr>
        <w:pStyle w:val="Heading2"/>
        <w:spacing w:before="300" w:after="150"/>
      </w:pPr>
      <w:r>
        <w:rPr>
          <w:rFonts w:ascii="Arial" w:cs="Arial" w:eastAsia="Arial" w:hAnsi="Arial"/>
        </w:rPr>
        <w:t xml:space="preserve">v1.0 — MVP</w:t>
      </w:r>
    </w:p>
    <w:p>
      <w:pPr>
        <w:pStyle w:val="ListParagraph"/>
        <w:numPr>
          <w:ilvl w:val="0"/>
          <w:numId w:val="2"/>
        </w:numPr>
        <w:spacing w:after="80" w:line="280"/>
      </w:pPr>
      <w:r>
        <w:rPr>
          <w:rFonts w:ascii="Arial" w:cs="Arial" w:eastAsia="Arial" w:hAnsi="Arial"/>
          <w:color w:val="2D3436"/>
          <w:sz w:val="22"/>
          <w:szCs w:val="22"/>
        </w:rPr>
        <w:t xml:space="preserve">Three session modes (Reflect, Prepare, Ground)</w:t>
      </w:r>
    </w:p>
    <w:p>
      <w:pPr>
        <w:pStyle w:val="ListParagraph"/>
        <w:numPr>
          <w:ilvl w:val="0"/>
          <w:numId w:val="2"/>
        </w:numPr>
        <w:spacing w:after="80" w:line="280"/>
      </w:pPr>
      <w:r>
        <w:rPr>
          <w:rFonts w:ascii="Arial" w:cs="Arial" w:eastAsia="Arial" w:hAnsi="Arial"/>
          <w:color w:val="2D3436"/>
          <w:sz w:val="22"/>
          <w:szCs w:val="22"/>
        </w:rPr>
        <w:t xml:space="preserve">AI-powered dialogue with Claude via Anthropic API</w:t>
      </w:r>
    </w:p>
    <w:p>
      <w:pPr>
        <w:pStyle w:val="ListParagraph"/>
        <w:numPr>
          <w:ilvl w:val="0"/>
          <w:numId w:val="2"/>
        </w:numPr>
        <w:spacing w:after="80" w:line="280"/>
      </w:pPr>
      <w:r>
        <w:rPr>
          <w:rFonts w:ascii="Arial" w:cs="Arial" w:eastAsia="Arial" w:hAnsi="Arial"/>
          <w:color w:val="2D3436"/>
          <w:sz w:val="22"/>
          <w:szCs w:val="22"/>
        </w:rPr>
        <w:t xml:space="preserve">Theme extraction and Insights dashboard</w:t>
      </w:r>
    </w:p>
    <w:p>
      <w:pPr>
        <w:pStyle w:val="ListParagraph"/>
        <w:numPr>
          <w:ilvl w:val="0"/>
          <w:numId w:val="2"/>
        </w:numPr>
        <w:spacing w:after="80" w:line="280"/>
      </w:pPr>
      <w:r>
        <w:rPr>
          <w:rFonts w:ascii="Arial" w:cs="Arial" w:eastAsia="Arial" w:hAnsi="Arial"/>
          <w:color w:val="2D3436"/>
          <w:sz w:val="22"/>
          <w:szCs w:val="22"/>
        </w:rPr>
        <w:t xml:space="preserve">Onboarding, Settings, relationship tagging</w:t>
      </w:r>
    </w:p>
    <w:p>
      <w:pPr>
        <w:pStyle w:val="ListParagraph"/>
        <w:numPr>
          <w:ilvl w:val="0"/>
          <w:numId w:val="2"/>
        </w:numPr>
        <w:spacing w:after="80" w:line="280"/>
      </w:pPr>
      <w:r>
        <w:rPr>
          <w:rFonts w:ascii="Arial" w:cs="Arial" w:eastAsia="Arial" w:hAnsi="Arial"/>
          <w:color w:val="2D3436"/>
          <w:sz w:val="22"/>
          <w:szCs w:val="22"/>
        </w:rPr>
        <w:t xml:space="preserve">localStorage-based persistence, Vercel deployment</w:t>
      </w:r>
    </w:p>
    <w:p>
      <w:r>
        <w:br w:type="page"/>
      </w:r>
    </w:p>
    <w:p>
      <w:pPr>
        <w:pStyle w:val="Heading1"/>
        <w:spacing w:before="300" w:after="150"/>
      </w:pPr>
      <w:r>
        <w:rPr>
          <w:rFonts w:ascii="Arial" w:cs="Arial" w:eastAsia="Arial" w:hAnsi="Arial"/>
        </w:rPr>
        <w:t xml:space="preserve">9. Scaling &amp; Licensing Model</w:t>
      </w:r>
    </w:p>
    <w:p>
      <w:pPr>
        <w:spacing w:after="140" w:line="300"/>
      </w:pPr>
      <w:r>
        <w:rPr>
          <w:rFonts w:ascii="Arial" w:cs="Arial" w:eastAsia="Arial" w:hAnsi="Arial"/>
          <w:color w:val="2D3436"/>
          <w:sz w:val="22"/>
          <w:szCs w:val="22"/>
        </w:rPr>
        <w:t xml:space="preserve">MindM8’s current architecture is designed for individual privacy: static frontend, localStorage persistence, no accounts, no backend database. This is the right design for building trust with early users. But organisational licensing requires a different model — one that preserves privacy where it matters while adding the visibility that commissioners and partners need.</w:t>
      </w:r>
    </w:p>
    <w:p>
      <w:pPr>
        <w:pStyle w:val="Heading2"/>
        <w:spacing w:before="300" w:after="150"/>
      </w:pPr>
      <w:r>
        <w:rPr>
          <w:rFonts w:ascii="Arial" w:cs="Arial" w:eastAsia="Arial" w:hAnsi="Arial"/>
        </w:rPr>
        <w:t xml:space="preserve">What Stays on the Device</w:t>
      </w:r>
    </w:p>
    <w:p>
      <w:pPr>
        <w:spacing w:after="140" w:line="300"/>
      </w:pPr>
      <w:r>
        <w:rPr>
          <w:rFonts w:ascii="Arial" w:cs="Arial" w:eastAsia="Arial" w:hAnsi="Arial"/>
          <w:color w:val="2D3436"/>
          <w:sz w:val="22"/>
          <w:szCs w:val="22"/>
        </w:rPr>
        <w:t xml:space="preserve">The content of reflections — what people actually say in sessions — never leaves the device. Session transcripts, themes, takeaways, letters, check-in entries, PIN data, and recovery words remain in localStorage. This is the core privacy promise and it does not change under licensing. No organisation, commissioner, or administrator can read a user’s reflections.</w:t>
      </w:r>
    </w:p>
    <w:p>
      <w:pPr>
        <w:pStyle w:val="Heading2"/>
        <w:spacing w:before="300" w:after="150"/>
      </w:pPr>
      <w:r>
        <w:rPr>
          <w:rFonts w:ascii="Arial" w:cs="Arial" w:eastAsia="Arial" w:hAnsi="Arial"/>
        </w:rPr>
        <w:t xml:space="preserve">What Moves Server-Side</w:t>
      </w:r>
    </w:p>
    <w:p>
      <w:pPr>
        <w:spacing w:after="140" w:line="300"/>
      </w:pPr>
      <w:r>
        <w:rPr>
          <w:rFonts w:ascii="Arial" w:cs="Arial" w:eastAsia="Arial" w:hAnsi="Arial"/>
          <w:color w:val="2D3436"/>
          <w:sz w:val="22"/>
          <w:szCs w:val="22"/>
        </w:rPr>
        <w:t xml:space="preserve">Anonymous usage telemetry: session started, session completed, mode used, readiness response, timestamp, and an organisation identifier. No personal content, no names, no reflection text — just event counts. This gives licensing partners three things they need: billing data (monthly active users per organisation), usage analytics (how many people are using the tool and how often), and aggregate outcome signals (readiness trends across a population, completion rates, mode preferences).</w:t>
      </w:r>
    </w:p>
    <w:p>
      <w:pPr>
        <w:pStyle w:val="Heading2"/>
        <w:spacing w:before="300" w:after="150"/>
      </w:pPr>
      <w:r>
        <w:rPr>
          <w:rFonts w:ascii="Arial" w:cs="Arial" w:eastAsia="Arial" w:hAnsi="Arial"/>
        </w:rPr>
        <w:t xml:space="preserve">Licensing Structure</w:t>
      </w:r>
    </w:p>
    <w:p>
      <w:pPr>
        <w:spacing w:after="140" w:line="300"/>
      </w:pPr>
      <w:r>
        <w:rPr>
          <w:rFonts w:ascii="Arial" w:cs="Arial" w:eastAsia="Arial" w:hAnsi="Arial"/>
          <w:color w:val="2D3436"/>
          <w:sz w:val="22"/>
          <w:szCs w:val="22"/>
        </w:rPr>
        <w:t xml:space="preserve">The intended model is per-organisation licensing based on user bands. An NHS Trust or charity partner pays a monthly fee based on agreed active user tiers (e.g. up to 500 users, up to 2,000 users, up to 5,000 users). The organisation receives a usage dashboard showing anonymous aggregate data: total sessions, completion rates, mode distribution, readiness trends, and monthly active users. API costs (Anthropic Claude) are absorbed into the license fee as an operational expense.</w:t>
      </w:r>
    </w:p>
    <w:p>
      <w:pPr>
        <w:pStyle w:val="Heading2"/>
        <w:spacing w:before="300" w:after="150"/>
      </w:pPr>
      <w:r>
        <w:rPr>
          <w:rFonts w:ascii="Arial" w:cs="Arial" w:eastAsia="Arial" w:hAnsi="Arial"/>
        </w:rPr>
        <w:t xml:space="preserve">Architecture Changes Required</w:t>
      </w:r>
    </w:p>
    <w:p>
      <w:pPr>
        <w:spacing w:after="140" w:line="300"/>
      </w:pPr>
      <w:r>
        <w:rPr>
          <w:rFonts w:ascii="Arial" w:cs="Arial" w:eastAsia="Arial" w:hAnsi="Arial"/>
          <w:color w:val="2D3436"/>
          <w:sz w:val="22"/>
          <w:szCs w:val="22"/>
        </w:rPr>
        <w:t xml:space="preserve">Moving to organisational licensing requires a lightweight server-side layer. This includes: an anonymous event ingestion endpoint that receives usage events (no personal content) and stores them in a managed database; an organisation dashboard for commissioners to view aggregate usage and outcomes; organisation-scoped access via invite codes or domain-based routing so users are associated with a licensing partner without creating accounts; and rate limiting per organisation to manage API costs against license tiers.</w:t>
      </w:r>
    </w:p>
    <w:p>
      <w:pPr>
        <w:spacing w:after="140" w:line="300"/>
      </w:pPr>
      <w:r>
        <w:rPr>
          <w:rFonts w:ascii="Arial" w:cs="Arial" w:eastAsia="Arial" w:hAnsi="Arial"/>
          <w:color w:val="2D3436"/>
          <w:sz w:val="22"/>
          <w:szCs w:val="22"/>
        </w:rPr>
        <w:t xml:space="preserve">Critically, the user-facing experience remains unchanged. Sessions still run client-side. Reflections still stay on the device. The server-side layer handles only operational and billing data — the kind of anonymised metrics that GDPR allows without explicit consent under legitimate interest, provided no personal data is processed.</w:t>
      </w:r>
    </w:p>
    <w:p>
      <w:pPr>
        <w:pStyle w:val="Heading2"/>
        <w:spacing w:before="300" w:after="150"/>
      </w:pPr>
      <w:r>
        <w:rPr>
          <w:rFonts w:ascii="Arial" w:cs="Arial" w:eastAsia="Arial" w:hAnsi="Arial"/>
        </w:rPr>
        <w:t xml:space="preserve">CBT-Informed Positioning</w:t>
      </w:r>
    </w:p>
    <w:p>
      <w:pPr>
        <w:spacing w:after="140" w:line="300"/>
      </w:pPr>
      <w:r>
        <w:rPr>
          <w:rFonts w:ascii="Arial" w:cs="Arial" w:eastAsia="Arial" w:hAnsi="Arial"/>
          <w:color w:val="2D3436"/>
          <w:sz w:val="22"/>
          <w:szCs w:val="22"/>
        </w:rPr>
        <w:t xml:space="preserve">MindM8’s questioning techniques are informed by cognitive behavioural principles: thought challenging (“Has there been a time when that wasn’t true?”), pattern recognition (“You’ve noticed this before”), reframing (offering a different angle on the same situation), and behavioural nudges (“Is there one small thing you could try before next time?”). These are embedded in the conversation naturally, not presented as clinical tools.</w:t>
      </w:r>
    </w:p>
    <w:p>
      <w:pPr>
        <w:spacing w:after="140" w:line="300"/>
      </w:pPr>
      <w:r>
        <w:rPr>
          <w:rFonts w:ascii="Arial" w:cs="Arial" w:eastAsia="Arial" w:hAnsi="Arial"/>
          <w:color w:val="2D3436"/>
          <w:sz w:val="22"/>
          <w:szCs w:val="22"/>
        </w:rPr>
        <w:t xml:space="preserve">This is a deliberate positioning choice. MindM8 is “CBT-informed, not CBT-claiming.” It uses evidence-based questioning frameworks without making clinical claims, which keeps it outside MHRA medical device classification while still aligning with NHS Talking Therapies language and evidence standards. For NHS partners, this positions MindM8 as a complement to commissioned services — particularly as a “waiting well” tool for people on therapy waitlists, or a between-session bridging tool for people already in treatment.</w:t>
      </w:r>
    </w:p>
    <w:p>
      <w:r>
        <w:br w:type="page"/>
      </w:r>
    </w:p>
    <w:p>
      <w:pPr>
        <w:pStyle w:val="Heading1"/>
        <w:spacing w:before="300" w:after="150"/>
      </w:pPr>
      <w:r>
        <w:rPr>
          <w:rFonts w:ascii="Arial" w:cs="Arial" w:eastAsia="Arial" w:hAnsi="Arial"/>
        </w:rPr>
        <w:t xml:space="preserve">10. Roadmap</w:t>
      </w:r>
    </w:p>
    <w:p>
      <w:pPr>
        <w:spacing w:after="140" w:line="300"/>
      </w:pPr>
      <w:r>
        <w:rPr>
          <w:rFonts w:ascii="Arial" w:cs="Arial" w:eastAsia="Arial" w:hAnsi="Arial"/>
          <w:color w:val="2D3436"/>
          <w:sz w:val="22"/>
          <w:szCs w:val="22"/>
        </w:rPr>
        <w:t xml:space="preserve">MindM8’s development is guided by user feedback and the needs of potential licensing partners. Below is the current thinking on what comes next, organised by phase.</w:t>
      </w:r>
    </w:p>
    <w:p>
      <w:pPr>
        <w:pStyle w:val="Heading2"/>
        <w:spacing w:before="300" w:after="150"/>
      </w:pPr>
      <w:r>
        <w:rPr>
          <w:rFonts w:ascii="Arial" w:cs="Arial" w:eastAsia="Arial" w:hAnsi="Arial"/>
        </w:rPr>
        <w:t xml:space="preserve">Phase 1 — Foundation (v1.0–v1.4, Complete)</w:t>
      </w:r>
    </w:p>
    <w:p>
      <w:pPr>
        <w:spacing w:after="140" w:line="300"/>
      </w:pPr>
      <w:r>
        <w:rPr>
          <w:rFonts w:ascii="Arial" w:cs="Arial" w:eastAsia="Arial" w:hAnsi="Arial"/>
          <w:color w:val="2D3436"/>
          <w:sz w:val="22"/>
          <w:szCs w:val="22"/>
        </w:rPr>
        <w:t xml:space="preserve">Core reflection experience, three session modes, insights dashboard, PWA with native install, PIN security with recovery words, conversation pacing, retention engine (check-ins, open loops, follow-ups), arrival framing, and CBT-informed prompt architecture. Product is live at mindm8.app and being tested with real users.</w:t>
      </w:r>
    </w:p>
    <w:p>
      <w:pPr>
        <w:pStyle w:val="Heading2"/>
        <w:spacing w:before="300" w:after="150"/>
      </w:pPr>
      <w:r>
        <w:rPr>
          <w:rFonts w:ascii="Arial" w:cs="Arial" w:eastAsia="Arial" w:hAnsi="Arial"/>
        </w:rPr>
        <w:t xml:space="preserve">Phase 2 — Validation &amp; Outreach (Next)</w:t>
      </w:r>
    </w:p>
    <w:p>
      <w:pPr>
        <w:pStyle w:val="ListParagraph"/>
        <w:numPr>
          <w:ilvl w:val="0"/>
          <w:numId w:val="2"/>
        </w:numPr>
        <w:spacing w:after="80" w:line="280"/>
      </w:pPr>
      <w:r>
        <w:rPr>
          <w:rFonts w:ascii="Arial" w:cs="Arial" w:eastAsia="Arial" w:hAnsi="Arial"/>
          <w:color w:val="2D3436"/>
          <w:sz w:val="22"/>
          <w:szCs w:val="22"/>
        </w:rPr>
        <w:t xml:space="preserve">NHS and charity outreach in Herefordshire &amp; Worcestershire (HACW NHS Trust, ICB, CO-LAB, Talking Therapies, Herefordshire Mind, Melo)</w:t>
      </w:r>
    </w:p>
    <w:p>
      <w:pPr>
        <w:pStyle w:val="ListParagraph"/>
        <w:numPr>
          <w:ilvl w:val="0"/>
          <w:numId w:val="2"/>
        </w:numPr>
        <w:spacing w:after="80" w:line="280"/>
      </w:pPr>
      <w:r>
        <w:rPr>
          <w:rFonts w:ascii="Arial" w:cs="Arial" w:eastAsia="Arial" w:hAnsi="Arial"/>
          <w:color w:val="2D3436"/>
          <w:sz w:val="22"/>
          <w:szCs w:val="22"/>
        </w:rPr>
        <w:t xml:space="preserve">Pilot programme with one partner organisation to validate usage patterns and gather structured feedback</w:t>
      </w:r>
    </w:p>
    <w:p>
      <w:pPr>
        <w:pStyle w:val="ListParagraph"/>
        <w:numPr>
          <w:ilvl w:val="0"/>
          <w:numId w:val="2"/>
        </w:numPr>
        <w:spacing w:after="80" w:line="280"/>
      </w:pPr>
      <w:r>
        <w:rPr>
          <w:rFonts w:ascii="Arial" w:cs="Arial" w:eastAsia="Arial" w:hAnsi="Arial"/>
          <w:color w:val="2D3436"/>
          <w:sz w:val="22"/>
          <w:szCs w:val="22"/>
        </w:rPr>
        <w:t xml:space="preserve">Aggregate outcome reporting: anonymised readiness trends, completion rates, and mode distribution for commissioning conversations</w:t>
      </w:r>
    </w:p>
    <w:p>
      <w:pPr>
        <w:pStyle w:val="ListParagraph"/>
        <w:numPr>
          <w:ilvl w:val="0"/>
          <w:numId w:val="2"/>
        </w:numPr>
        <w:spacing w:after="80" w:line="280"/>
      </w:pPr>
      <w:r>
        <w:rPr>
          <w:rFonts w:ascii="Arial" w:cs="Arial" w:eastAsia="Arial" w:hAnsi="Arial"/>
          <w:color w:val="2D3436"/>
          <w:sz w:val="22"/>
          <w:szCs w:val="22"/>
        </w:rPr>
        <w:t xml:space="preserve">Accessibility audit and improvements (WCAG 2.1 AA compliance)</w:t>
      </w:r>
    </w:p>
    <w:p>
      <w:pPr>
        <w:pStyle w:val="Heading2"/>
        <w:spacing w:before="300" w:after="150"/>
      </w:pPr>
      <w:r>
        <w:rPr>
          <w:rFonts w:ascii="Arial" w:cs="Arial" w:eastAsia="Arial" w:hAnsi="Arial"/>
        </w:rPr>
        <w:t xml:space="preserve">Phase 3 — Scaling &amp; Licensing</w:t>
      </w:r>
    </w:p>
    <w:p>
      <w:pPr>
        <w:pStyle w:val="ListParagraph"/>
        <w:numPr>
          <w:ilvl w:val="0"/>
          <w:numId w:val="2"/>
        </w:numPr>
        <w:spacing w:after="80" w:line="280"/>
      </w:pPr>
      <w:r>
        <w:rPr>
          <w:rFonts w:ascii="Arial" w:cs="Arial" w:eastAsia="Arial" w:hAnsi="Arial"/>
          <w:color w:val="2D3436"/>
          <w:sz w:val="22"/>
          <w:szCs w:val="22"/>
        </w:rPr>
        <w:t xml:space="preserve">Anonymous event ingestion endpoint for server-side usage telemetry</w:t>
      </w:r>
    </w:p>
    <w:p>
      <w:pPr>
        <w:pStyle w:val="ListParagraph"/>
        <w:numPr>
          <w:ilvl w:val="0"/>
          <w:numId w:val="2"/>
        </w:numPr>
        <w:spacing w:after="80" w:line="280"/>
      </w:pPr>
      <w:r>
        <w:rPr>
          <w:rFonts w:ascii="Arial" w:cs="Arial" w:eastAsia="Arial" w:hAnsi="Arial"/>
          <w:color w:val="2D3436"/>
          <w:sz w:val="22"/>
          <w:szCs w:val="22"/>
        </w:rPr>
        <w:t xml:space="preserve">Organisation dashboard for commissioners (aggregate usage, outcomes, billing)</w:t>
      </w:r>
    </w:p>
    <w:p>
      <w:pPr>
        <w:pStyle w:val="ListParagraph"/>
        <w:numPr>
          <w:ilvl w:val="0"/>
          <w:numId w:val="2"/>
        </w:numPr>
        <w:spacing w:after="80" w:line="280"/>
      </w:pPr>
      <w:r>
        <w:rPr>
          <w:rFonts w:ascii="Arial" w:cs="Arial" w:eastAsia="Arial" w:hAnsi="Arial"/>
          <w:color w:val="2D3436"/>
          <w:sz w:val="22"/>
          <w:szCs w:val="22"/>
        </w:rPr>
        <w:t xml:space="preserve">Organisation-scoped access via invite codes or domain-based routing</w:t>
      </w:r>
    </w:p>
    <w:p>
      <w:pPr>
        <w:pStyle w:val="ListParagraph"/>
        <w:numPr>
          <w:ilvl w:val="0"/>
          <w:numId w:val="2"/>
        </w:numPr>
        <w:spacing w:after="80" w:line="280"/>
      </w:pPr>
      <w:r>
        <w:rPr>
          <w:rFonts w:ascii="Arial" w:cs="Arial" w:eastAsia="Arial" w:hAnsi="Arial"/>
          <w:color w:val="2D3436"/>
          <w:sz w:val="22"/>
          <w:szCs w:val="22"/>
        </w:rPr>
        <w:t xml:space="preserve">Per-organisation licensing model with tiered pricing by active user bands</w:t>
      </w:r>
    </w:p>
    <w:p>
      <w:pPr>
        <w:pStyle w:val="ListParagraph"/>
        <w:numPr>
          <w:ilvl w:val="0"/>
          <w:numId w:val="2"/>
        </w:numPr>
        <w:spacing w:after="80" w:line="280"/>
      </w:pPr>
      <w:r>
        <w:rPr>
          <w:rFonts w:ascii="Arial" w:cs="Arial" w:eastAsia="Arial" w:hAnsi="Arial"/>
          <w:color w:val="2D3436"/>
          <w:sz w:val="22"/>
          <w:szCs w:val="22"/>
        </w:rPr>
        <w:t xml:space="preserve">Rate limiting per organisation to manage API costs against license tiers</w:t>
      </w:r>
    </w:p>
    <w:p>
      <w:pPr>
        <w:pStyle w:val="Heading2"/>
        <w:spacing w:before="300" w:after="150"/>
      </w:pPr>
      <w:r>
        <w:rPr>
          <w:rFonts w:ascii="Arial" w:cs="Arial" w:eastAsia="Arial" w:hAnsi="Arial"/>
        </w:rPr>
        <w:t xml:space="preserve">Phase 4 — Product Depth (Future)</w:t>
      </w:r>
    </w:p>
    <w:p>
      <w:pPr>
        <w:pStyle w:val="ListParagraph"/>
        <w:numPr>
          <w:ilvl w:val="0"/>
          <w:numId w:val="2"/>
        </w:numPr>
        <w:spacing w:after="80" w:line="280"/>
      </w:pPr>
      <w:r>
        <w:rPr>
          <w:rFonts w:ascii="Arial" w:cs="Arial" w:eastAsia="Arial" w:hAnsi="Arial"/>
          <w:color w:val="2D3436"/>
          <w:sz w:val="22"/>
          <w:szCs w:val="22"/>
        </w:rPr>
        <w:t xml:space="preserve">New session modes (e.g. grief, decision-making, conflict resolution)</w:t>
      </w:r>
    </w:p>
    <w:p>
      <w:pPr>
        <w:pStyle w:val="ListParagraph"/>
        <w:numPr>
          <w:ilvl w:val="0"/>
          <w:numId w:val="2"/>
        </w:numPr>
        <w:spacing w:after="80" w:line="280"/>
      </w:pPr>
      <w:r>
        <w:rPr>
          <w:rFonts w:ascii="Arial" w:cs="Arial" w:eastAsia="Arial" w:hAnsi="Arial"/>
          <w:color w:val="2D3436"/>
          <w:sz w:val="22"/>
          <w:szCs w:val="22"/>
        </w:rPr>
        <w:t xml:space="preserve">Longitudinal pattern insights: “Over the last month, you’ve been returning to...”</w:t>
      </w:r>
    </w:p>
    <w:p>
      <w:pPr>
        <w:pStyle w:val="ListParagraph"/>
        <w:numPr>
          <w:ilvl w:val="0"/>
          <w:numId w:val="2"/>
        </w:numPr>
        <w:spacing w:after="80" w:line="280"/>
      </w:pPr>
      <w:r>
        <w:rPr>
          <w:rFonts w:ascii="Arial" w:cs="Arial" w:eastAsia="Arial" w:hAnsi="Arial"/>
          <w:color w:val="2D3436"/>
          <w:sz w:val="22"/>
          <w:szCs w:val="22"/>
        </w:rPr>
        <w:t xml:space="preserve">Optional encrypted cloud backup for cross-device sync (user-controlled, end-to-end encrypted)</w:t>
      </w:r>
    </w:p>
    <w:p>
      <w:pPr>
        <w:pStyle w:val="ListParagraph"/>
        <w:numPr>
          <w:ilvl w:val="0"/>
          <w:numId w:val="2"/>
        </w:numPr>
        <w:spacing w:after="80" w:line="280"/>
      </w:pPr>
      <w:r>
        <w:rPr>
          <w:rFonts w:ascii="Arial" w:cs="Arial" w:eastAsia="Arial" w:hAnsi="Arial"/>
          <w:color w:val="2D3436"/>
          <w:sz w:val="22"/>
          <w:szCs w:val="22"/>
        </w:rPr>
        <w:t xml:space="preserve">Therapist handoff: exportable reflection summaries for users to share with their therapist</w:t>
      </w:r>
    </w:p>
    <w:p>
      <w:pPr>
        <w:pStyle w:val="ListParagraph"/>
        <w:numPr>
          <w:ilvl w:val="0"/>
          <w:numId w:val="2"/>
        </w:numPr>
        <w:spacing w:after="80" w:line="280"/>
      </w:pPr>
      <w:r>
        <w:rPr>
          <w:rFonts w:ascii="Arial" w:cs="Arial" w:eastAsia="Arial" w:hAnsi="Arial"/>
          <w:color w:val="2D3436"/>
          <w:sz w:val="22"/>
          <w:szCs w:val="22"/>
        </w:rPr>
        <w:t xml:space="preserve">Multi-language support</w:t>
      </w:r>
    </w:p>
    <w:p>
      <w:r>
        <w:br w:type="page"/>
      </w:r>
    </w:p>
    <w:p>
      <w:pPr>
        <w:pStyle w:val="Heading1"/>
        <w:spacing w:before="300" w:after="150"/>
      </w:pPr>
      <w:r>
        <w:rPr>
          <w:rFonts w:ascii="Arial" w:cs="Arial" w:eastAsia="Arial" w:hAnsi="Arial"/>
        </w:rPr>
        <w:t xml:space="preserve">11. Positioning</w:t>
      </w:r>
    </w:p>
    <w:p>
      <w:pPr>
        <w:spacing w:after="140" w:line="300"/>
      </w:pPr>
      <w:r>
        <w:rPr>
          <w:rFonts w:ascii="Arial" w:cs="Arial" w:eastAsia="Arial" w:hAnsi="Arial"/>
          <w:color w:val="2D3436"/>
          <w:sz w:val="22"/>
          <w:szCs w:val="22"/>
        </w:rPr>
        <w:t xml:space="preserve">MindM8 occupies a unique space in the emotional wellness market. It is not a therapy app (Woebot, Wysa), not a journaling app (Day One, Reflectly), not a meditation app (Calm, Headspace), and not a companion chatbot (Replika, Character.ai).</w:t>
      </w:r>
    </w:p>
    <w:p>
      <w:pPr>
        <w:spacing w:after="140" w:line="300"/>
      </w:pPr>
      <w:r>
        <w:rPr>
          <w:rFonts w:ascii="Arial" w:cs="Arial" w:eastAsia="Arial" w:hAnsi="Arial"/>
          <w:color w:val="2D3436"/>
          <w:sz w:val="22"/>
          <w:szCs w:val="22"/>
        </w:rPr>
        <w:t xml:space="preserve">MindM8 is a readiness engine. It helps people arrive clearer at their own thoughts, readier for their own conversations, and more present in their own lives. The closest analogy is a thoughtful friend who listens well and asks the right question at the right time.</w:t>
      </w:r>
    </w:p>
    <w:p>
      <w:pPr>
        <w:pStyle w:val="Heading2"/>
        <w:spacing w:before="300" w:after="150"/>
      </w:pPr>
      <w:r>
        <w:rPr>
          <w:rFonts w:ascii="Arial" w:cs="Arial" w:eastAsia="Arial" w:hAnsi="Arial"/>
        </w:rPr>
        <w:t xml:space="preserve">What Makes It Different</w:t>
      </w:r>
    </w:p>
    <w:p>
      <w:pPr>
        <w:pStyle w:val="ListParagraph"/>
        <w:numPr>
          <w:ilvl w:val="0"/>
          <w:numId w:val="2"/>
        </w:numPr>
        <w:spacing w:after="80" w:line="280"/>
      </w:pPr>
      <w:r>
        <w:rPr>
          <w:rFonts w:ascii="Arial" w:cs="Arial" w:eastAsia="Arial" w:hAnsi="Arial"/>
          <w:color w:val="2D3436"/>
          <w:sz w:val="22"/>
          <w:szCs w:val="22"/>
        </w:rPr>
        <w:t xml:space="preserve">Relationship-aware: reflections are tagged to specific relationships and tracked over time</w:t>
      </w:r>
    </w:p>
    <w:p>
      <w:pPr>
        <w:pStyle w:val="ListParagraph"/>
        <w:numPr>
          <w:ilvl w:val="0"/>
          <w:numId w:val="2"/>
        </w:numPr>
        <w:spacing w:after="80" w:line="280"/>
      </w:pPr>
      <w:r>
        <w:rPr>
          <w:rFonts w:ascii="Arial" w:cs="Arial" w:eastAsia="Arial" w:hAnsi="Arial"/>
          <w:color w:val="2D3436"/>
          <w:sz w:val="22"/>
          <w:szCs w:val="22"/>
        </w:rPr>
        <w:t xml:space="preserve">Privacy-first by architecture: no accounts, no cloud storage, no data leaves the device</w:t>
      </w:r>
    </w:p>
    <w:p>
      <w:pPr>
        <w:pStyle w:val="ListParagraph"/>
        <w:numPr>
          <w:ilvl w:val="0"/>
          <w:numId w:val="2"/>
        </w:numPr>
        <w:spacing w:after="80" w:line="280"/>
      </w:pPr>
      <w:r>
        <w:rPr>
          <w:rFonts w:ascii="Arial" w:cs="Arial" w:eastAsia="Arial" w:hAnsi="Arial"/>
          <w:color w:val="2D3436"/>
          <w:sz w:val="22"/>
          <w:szCs w:val="22"/>
        </w:rPr>
        <w:t xml:space="preserve">Structured sessions with clear endings: not an endless chatbot loop</w:t>
      </w:r>
    </w:p>
    <w:p>
      <w:pPr>
        <w:pStyle w:val="ListParagraph"/>
        <w:numPr>
          <w:ilvl w:val="0"/>
          <w:numId w:val="2"/>
        </w:numPr>
        <w:spacing w:after="80" w:line="280"/>
      </w:pPr>
      <w:r>
        <w:rPr>
          <w:rFonts w:ascii="Arial" w:cs="Arial" w:eastAsia="Arial" w:hAnsi="Arial"/>
          <w:color w:val="2D3436"/>
          <w:sz w:val="22"/>
          <w:szCs w:val="22"/>
        </w:rPr>
        <w:t xml:space="preserve">Pattern recognition: AI extracts emotional themes across sessions, surfacing what the user might not see themselves</w:t>
      </w:r>
    </w:p>
    <w:p>
      <w:pPr>
        <w:pStyle w:val="ListParagraph"/>
        <w:numPr>
          <w:ilvl w:val="0"/>
          <w:numId w:val="2"/>
        </w:numPr>
        <w:spacing w:after="80" w:line="280"/>
      </w:pPr>
      <w:r>
        <w:rPr>
          <w:rFonts w:ascii="Arial" w:cs="Arial" w:eastAsia="Arial" w:hAnsi="Arial"/>
          <w:color w:val="2D3436"/>
          <w:sz w:val="22"/>
          <w:szCs w:val="22"/>
        </w:rPr>
        <w:t xml:space="preserve">Safety-conscious: crisis detection with immediate redirect, no clinical language, no emotional dependency</w:t>
      </w:r>
    </w:p>
    <w:p>
      <w:pPr>
        <w:spacing w:before="100" w:after="100"/>
      </w:pPr>
    </w:p>
    <w:p>
      <w:pPr>
        <w:spacing w:before="600"/>
      </w:pPr>
    </w:p>
    <w:p>
      <w:pPr>
        <w:spacing w:after="80"/>
        <w:jc w:val="center"/>
      </w:pPr>
      <w:r>
        <w:rPr>
          <w:rFonts w:ascii="Arial" w:cs="Arial" w:eastAsia="Arial" w:hAnsi="Arial"/>
          <w:color w:val="636E72"/>
          <w:sz w:val="22"/>
          <w:szCs w:val="22"/>
        </w:rPr>
        <w:t xml:space="preserve">—</w:t>
      </w:r>
    </w:p>
    <w:p>
      <w:pPr>
        <w:spacing w:after="40"/>
        <w:jc w:val="center"/>
      </w:pPr>
      <w:r>
        <w:rPr>
          <w:rFonts w:ascii="Arial" w:cs="Arial" w:eastAsia="Arial" w:hAnsi="Arial"/>
          <w:i/>
          <w:iCs/>
          <w:color w:val="636E72"/>
          <w:sz w:val="20"/>
          <w:szCs w:val="20"/>
        </w:rPr>
        <w:t xml:space="preserve">MindM8 v1.4 — Presence</w:t>
      </w:r>
    </w:p>
    <w:p>
      <w:pPr>
        <w:spacing w:after="40"/>
        <w:jc w:val="center"/>
      </w:pPr>
      <w:r>
        <w:rPr>
          <w:rFonts w:ascii="Arial" w:cs="Arial" w:eastAsia="Arial" w:hAnsi="Arial"/>
          <w:color w:val="636E72"/>
          <w:sz w:val="18"/>
          <w:szCs w:val="18"/>
        </w:rPr>
        <w:t xml:space="preserve">mindm8.app • Built in Hereford • Free to use • Your data stays on your device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36E72"/>
        <w:sz w:val="16"/>
        <w:szCs w:val="16"/>
      </w:rPr>
      <w:t xml:space="preserve">Page </w:t>
    </w:r>
    <w:r>
      <w:rPr>
        <w:rFonts w:ascii="Arial" w:cs="Arial" w:eastAsia="Arial" w:hAnsi="Arial"/>
        <w:color w:val="636E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36E72"/>
        <w:sz w:val="16"/>
        <w:szCs w:val="16"/>
      </w:rPr>
      <w:t xml:space="preserve">MindM8 — Product Document v1.3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4D908A"/>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D343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D90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2026-02-09T22:24:22.758Z</dcterms:created>
  <dcterms:modified xsi:type="dcterms:W3CDTF">2026-02-09T22:24:22.758Z</dcterms:modified>
</cp:coreProperties>
</file>

<file path=docProps/custom.xml><?xml version="1.0" encoding="utf-8"?>
<Properties xmlns="http://schemas.openxmlformats.org/officeDocument/2006/custom-properties" xmlns:vt="http://schemas.openxmlformats.org/officeDocument/2006/docPropsVTypes"/>
</file>