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C93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软硬件环境</w:t>
      </w:r>
    </w:p>
    <w:p w14:paraId="289C2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硬件测试板：10452966A_Y21_260814</w:t>
      </w:r>
    </w:p>
    <w:p w14:paraId="568F7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单片机平台：STM32F103C8 + Keil5</w:t>
      </w:r>
    </w:p>
    <w:p w14:paraId="05E0CD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STM32工程：E:\projects\Litch\litch_rtf\device\HDMI_To_RGB-main-rtf</w:t>
      </w:r>
      <w:bookmarkStart w:id="0" w:name="_GoBack"/>
      <w:bookmarkEnd w:id="0"/>
    </w:p>
    <w:p w14:paraId="3DD22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上位机软件：串口助手SSCOM5</w:t>
      </w:r>
    </w:p>
    <w:p w14:paraId="6F537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EDID生成软件：AW EDID Editor</w:t>
      </w:r>
    </w:p>
    <w:p w14:paraId="57256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01B234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STM32串口命令</w:t>
      </w:r>
    </w:p>
    <w:p w14:paraId="27504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串口输入HELP，会打印help信息：</w:t>
      </w:r>
    </w:p>
    <w:p w14:paraId="451FF14C">
      <w:r>
        <w:drawing>
          <wp:inline distT="0" distB="0" distL="114300" distR="114300">
            <wp:extent cx="3009900" cy="38195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4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指令解释：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4032"/>
      </w:tblGrid>
      <w:tr w14:paraId="0679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1F1F1" w:themeFill="background1" w:themeFillShade="F2"/>
          </w:tcPr>
          <w:p w14:paraId="7D0D64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Command</w:t>
            </w:r>
          </w:p>
        </w:tc>
        <w:tc>
          <w:tcPr>
            <w:tcW w:w="4032" w:type="dxa"/>
            <w:shd w:val="clear" w:color="auto" w:fill="F1F1F1" w:themeFill="background1" w:themeFillShade="F2"/>
          </w:tcPr>
          <w:p w14:paraId="652A3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NOTE</w:t>
            </w:r>
          </w:p>
        </w:tc>
      </w:tr>
      <w:tr w14:paraId="33E8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7C134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VGA</w:t>
            </w:r>
          </w:p>
        </w:tc>
        <w:tc>
          <w:tcPr>
            <w:tcW w:w="4032" w:type="dxa"/>
          </w:tcPr>
          <w:p w14:paraId="5D6452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切换至HDMI VGA显示</w:t>
            </w:r>
          </w:p>
        </w:tc>
      </w:tr>
      <w:tr w14:paraId="45AA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F604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SVGA</w:t>
            </w:r>
          </w:p>
        </w:tc>
        <w:tc>
          <w:tcPr>
            <w:tcW w:w="4032" w:type="dxa"/>
          </w:tcPr>
          <w:p w14:paraId="757A00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切换至HDMI SVGA显示</w:t>
            </w:r>
          </w:p>
        </w:tc>
      </w:tr>
      <w:tr w14:paraId="5EB4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49E1C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PAL</w:t>
            </w:r>
          </w:p>
        </w:tc>
        <w:tc>
          <w:tcPr>
            <w:tcW w:w="4032" w:type="dxa"/>
          </w:tcPr>
          <w:p w14:paraId="5D1374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切换至HDMI PAL显示</w:t>
            </w:r>
          </w:p>
        </w:tc>
      </w:tr>
      <w:tr w14:paraId="15B2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F1A8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XGA</w:t>
            </w:r>
          </w:p>
        </w:tc>
        <w:tc>
          <w:tcPr>
            <w:tcW w:w="4032" w:type="dxa"/>
          </w:tcPr>
          <w:p w14:paraId="69F0A5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切换至HDMI XGA显示</w:t>
            </w:r>
          </w:p>
        </w:tc>
      </w:tr>
      <w:tr w14:paraId="29AD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F1D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SXGA</w:t>
            </w:r>
          </w:p>
        </w:tc>
        <w:tc>
          <w:tcPr>
            <w:tcW w:w="4032" w:type="dxa"/>
          </w:tcPr>
          <w:p w14:paraId="4CB5DC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切换至HDMI SXGA显示</w:t>
            </w:r>
          </w:p>
        </w:tc>
      </w:tr>
      <w:tr w14:paraId="7B51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517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CENTER</w:t>
            </w:r>
          </w:p>
        </w:tc>
        <w:tc>
          <w:tcPr>
            <w:tcW w:w="4032" w:type="dxa"/>
          </w:tcPr>
          <w:p w14:paraId="3C3E81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自适应居中</w:t>
            </w:r>
          </w:p>
        </w:tc>
      </w:tr>
      <w:tr w14:paraId="1E13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82D77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T1</w:t>
            </w:r>
          </w:p>
        </w:tc>
        <w:tc>
          <w:tcPr>
            <w:tcW w:w="4032" w:type="dxa"/>
          </w:tcPr>
          <w:p w14:paraId="0F0766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切换至1280x1024彩条BIST</w:t>
            </w:r>
          </w:p>
        </w:tc>
      </w:tr>
      <w:tr w14:paraId="272B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315DF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T2</w:t>
            </w:r>
          </w:p>
        </w:tc>
        <w:tc>
          <w:tcPr>
            <w:tcW w:w="4032" w:type="dxa"/>
          </w:tcPr>
          <w:p w14:paraId="1E88CD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切换至800x600彩条BIST</w:t>
            </w:r>
          </w:p>
        </w:tc>
      </w:tr>
      <w:tr w14:paraId="0346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4A055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T3</w:t>
            </w:r>
          </w:p>
        </w:tc>
        <w:tc>
          <w:tcPr>
            <w:tcW w:w="4032" w:type="dxa"/>
          </w:tcPr>
          <w:p w14:paraId="5A2EEF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切换至640x480彩条BIST</w:t>
            </w:r>
          </w:p>
        </w:tc>
      </w:tr>
      <w:tr w14:paraId="2553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E652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  <w:tc>
          <w:tcPr>
            <w:tcW w:w="4032" w:type="dxa"/>
          </w:tcPr>
          <w:p w14:paraId="0BF6CF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读单个寄存器</w:t>
            </w:r>
          </w:p>
        </w:tc>
      </w:tr>
      <w:tr w14:paraId="7323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144F8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RA </w:t>
            </w:r>
          </w:p>
        </w:tc>
        <w:tc>
          <w:tcPr>
            <w:tcW w:w="4032" w:type="dxa"/>
          </w:tcPr>
          <w:p w14:paraId="488406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读全部寄存器(0x00-0xff)</w:t>
            </w:r>
          </w:p>
        </w:tc>
      </w:tr>
      <w:tr w14:paraId="14D1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7D1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RP</w:t>
            </w:r>
          </w:p>
        </w:tc>
        <w:tc>
          <w:tcPr>
            <w:tcW w:w="4032" w:type="dxa"/>
          </w:tcPr>
          <w:p w14:paraId="614ACF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读指定范围寄存器</w:t>
            </w:r>
          </w:p>
        </w:tc>
      </w:tr>
      <w:tr w14:paraId="1224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84B94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4032" w:type="dxa"/>
          </w:tcPr>
          <w:p w14:paraId="40470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</w:tr>
      <w:tr w14:paraId="1208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FD531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HELP</w:t>
            </w:r>
          </w:p>
        </w:tc>
        <w:tc>
          <w:tcPr>
            <w:tcW w:w="4032" w:type="dxa"/>
          </w:tcPr>
          <w:p w14:paraId="0EBBF4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打印help信息</w:t>
            </w:r>
          </w:p>
        </w:tc>
      </w:tr>
      <w:tr w14:paraId="4409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AB454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32" w:type="dxa"/>
          </w:tcPr>
          <w:p w14:paraId="568ADD1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D375F19">
      <w:pPr>
        <w:rPr>
          <w:rFonts w:hint="eastAsia"/>
          <w:lang w:val="en-US" w:eastAsia="zh-CN"/>
        </w:rPr>
      </w:pPr>
    </w:p>
    <w:p w14:paraId="4B5EF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*NOTE ： 串口指令代码位于工程中的Drivers/Uart_Cmd/uart_cmd_.c与uart_cmd_.h文件</w:t>
      </w:r>
      <w:r>
        <w:rPr>
          <w:rFonts w:hint="eastAsia"/>
          <w:lang w:val="en-US" w:eastAsia="zh-CN"/>
        </w:rPr>
        <w:br w:type="page"/>
      </w:r>
    </w:p>
    <w:p w14:paraId="4E70B007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 EDID Editor软件生成EDID</w:t>
      </w:r>
    </w:p>
    <w:p w14:paraId="36FB18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将CEA Extension取消掉，点X。为拓展设置，开启后生成的edid bin会有256字节，ADV7611不支持拓展edid。</w:t>
      </w:r>
    </w:p>
    <w:p w14:paraId="3EB9054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791460"/>
            <wp:effectExtent l="0" t="0" r="1016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6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在timing中修改时序参数，HBP通过H.Blank - H.Front Porch - H.Sync Width体现。</w:t>
      </w:r>
    </w:p>
    <w:p w14:paraId="5106E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litch的timing与该页面timing保持一致</w:t>
      </w:r>
    </w:p>
    <w:p w14:paraId="13A4D02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353310"/>
            <wp:effectExtent l="0" t="0" r="444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E62E">
      <w:pPr>
        <w:rPr>
          <w:rFonts w:hint="default"/>
          <w:lang w:val="en-US" w:eastAsia="zh-CN"/>
        </w:rPr>
      </w:pPr>
    </w:p>
    <w:p w14:paraId="59927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D37AD1E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非HDMI输入时，ADV7611输出PCLK时钟更改</w:t>
      </w:r>
    </w:p>
    <w:p w14:paraId="5DCD8C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在非HDMI输入时，ADV7611输出时钟PCLK与两个寄存器有关，0x01 与 0x00.</w:t>
      </w:r>
    </w:p>
    <w:p w14:paraId="29C59D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0x01选择ADV7611输出模式PRIM_MODE[3:0]，0x00选择该模式下输出配置VID_STD[5:0]。详见UG-180.</w:t>
      </w:r>
    </w:p>
    <w:p w14:paraId="08652C31">
      <w:pPr>
        <w:bidi w:val="0"/>
      </w:pPr>
      <w:r>
        <w:drawing>
          <wp:inline distT="0" distB="0" distL="114300" distR="114300">
            <wp:extent cx="5270500" cy="157797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E7A3">
      <w:pPr>
        <w:bidi w:val="0"/>
      </w:pPr>
    </w:p>
    <w:p w14:paraId="09DDFD6E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46275"/>
            <wp:effectExtent l="0" t="0" r="762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C3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 0x98 0x01 0x06   选择模式</w:t>
      </w:r>
    </w:p>
    <w:p w14:paraId="3395E9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 0x98 0x00 0x01   选择时钟配置--40M</w:t>
      </w:r>
    </w:p>
    <w:p w14:paraId="702C34F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 0x98 0x00 0x02   选择时钟配置--50M</w:t>
      </w:r>
    </w:p>
    <w:p w14:paraId="43590E5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 0x98 0x00 0x04   选择时钟配置--75M</w:t>
      </w:r>
    </w:p>
    <w:p w14:paraId="603F98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 0x98 0x00 0x05   选择时钟配置--100M</w:t>
      </w:r>
    </w:p>
    <w:p w14:paraId="3F67B8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7DF602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litch垂直居中设置</w:t>
      </w:r>
    </w:p>
    <w:p w14:paraId="3C1BF0B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*未开启垂直镜像使能时，直接修改0x13 cfg_top_blank寄存器</w:t>
      </w:r>
    </w:p>
    <w:p w14:paraId="35B7E56D">
      <w:pPr>
        <w:bidi w:val="0"/>
        <w:rPr>
          <w:rFonts w:hint="eastAsia"/>
          <w:lang w:val="en-US" w:eastAsia="zh-CN"/>
        </w:rPr>
      </w:pPr>
    </w:p>
    <w:p w14:paraId="575EC9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*当垂直镜像使能后，需要通过配置CP寄存器的cfg_gip_scan_start_line进行垂直居中：</w:t>
      </w:r>
    </w:p>
    <w:p w14:paraId="751D43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cfg_gip_scan_start_line = (1024+40)/2 + vactive/2 ;</w:t>
      </w:r>
    </w:p>
    <w:p w14:paraId="744821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0xac寄存器cfg_gip_scan_line_manual_en置1 ;</w:t>
      </w:r>
    </w:p>
    <w:p w14:paraId="43B406F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将计算后的cfg_gip_scan_start_line写入0xac、0xad寄存器 ;</w:t>
      </w:r>
    </w:p>
    <w:p w14:paraId="74163702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cfg_gip_scan_line_manual_en置1后，MP寄存器的0x13 cfg_window_blank_top寄</w:t>
      </w:r>
      <w:r>
        <w:rPr>
          <w:rFonts w:hint="eastAsia"/>
          <w:lang w:val="en-US" w:eastAsia="zh-CN"/>
        </w:rPr>
        <w:tab/>
        <w:t>存器失效。</w:t>
      </w:r>
    </w:p>
    <w:p w14:paraId="52D4B300"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 w14:paraId="30E820D1">
      <w:pPr>
        <w:bidi w:val="0"/>
        <w:rPr>
          <w:rFonts w:hint="eastAsia"/>
          <w:lang w:val="en-US" w:eastAsia="zh-CN"/>
        </w:rPr>
      </w:pPr>
    </w:p>
    <w:p w14:paraId="6700D92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Example1 - 800x600 垂直镜像 ：</w:t>
      </w:r>
    </w:p>
    <w:p w14:paraId="24D51DB8">
      <w:pPr>
        <w:bidi w:val="0"/>
        <w:ind w:firstLine="42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color w:val="0000FF"/>
          <w:lang w:val="en-US" w:eastAsia="zh-CN"/>
        </w:rPr>
        <w:t>vactive</w:t>
      </w:r>
      <w:r>
        <w:rPr>
          <w:rFonts w:hint="eastAsia"/>
          <w:lang w:val="en-US" w:eastAsia="zh-CN"/>
        </w:rPr>
        <w:t>为600</w:t>
      </w:r>
    </w:p>
    <w:p w14:paraId="1D695977">
      <w:p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I2C_WriteReg(slave, 0xc0, 0x66);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//切换置CP寄存器</w:t>
      </w:r>
    </w:p>
    <w:p w14:paraId="4FC394AE">
      <w:p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slave = 0x66;</w:t>
      </w:r>
    </w:p>
    <w:p w14:paraId="51CC42CD">
      <w:p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cfg_gip_start_line = (1024+40)/2 + </w:t>
      </w:r>
      <w:r>
        <w:rPr>
          <w:rFonts w:hint="eastAsia"/>
          <w:color w:val="0000FF"/>
          <w:lang w:val="en-US" w:eastAsia="zh-CN"/>
        </w:rPr>
        <w:t>vactive</w:t>
      </w:r>
      <w:r>
        <w:rPr>
          <w:rFonts w:hint="default"/>
          <w:lang w:val="en-US" w:eastAsia="zh-CN"/>
        </w:rPr>
        <w:t>/2;</w:t>
      </w:r>
      <w:r>
        <w:rPr>
          <w:rFonts w:hint="eastAsia"/>
          <w:lang w:val="en-US" w:eastAsia="zh-CN"/>
        </w:rPr>
        <w:t xml:space="preserve">  //计算</w:t>
      </w:r>
      <w:r>
        <w:rPr>
          <w:rFonts w:hint="default"/>
          <w:lang w:val="en-US" w:eastAsia="zh-CN"/>
        </w:rPr>
        <w:t>cfg_gip_start_line</w:t>
      </w:r>
    </w:p>
    <w:p w14:paraId="746EA35B">
      <w:pPr>
        <w:tabs>
          <w:tab w:val="left" w:pos="40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I2C_WriteReg(slave, 0xac, ( (0x01&lt;&lt;4) | 0x00&lt;&lt;2)|  ((cfg_gip_start_line&amp;0x0300)&gt;&gt;8) )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; </w:t>
      </w:r>
    </w:p>
    <w:p w14:paraId="7954EBF4">
      <w:pPr>
        <w:tabs>
          <w:tab w:val="left" w:pos="40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I2C_WriteReg(slave, 0xad, (cfg_gip_start_line&amp;0x00ff));</w:t>
      </w:r>
    </w:p>
    <w:p w14:paraId="6BFB7F71">
      <w:p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I2C_WriteReg(slave, 0xc0, 0x66);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//切换回MP寄存器</w:t>
      </w:r>
    </w:p>
    <w:p w14:paraId="4F88D479">
      <w:pPr>
        <w:rPr>
          <w:rFonts w:hint="eastAsia"/>
          <w:lang w:val="en-US" w:eastAsia="zh-CN"/>
        </w:rPr>
      </w:pPr>
    </w:p>
    <w:p w14:paraId="0524DAA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Example2 - 800x600 非垂直镜像 ：</w:t>
      </w:r>
    </w:p>
    <w:p w14:paraId="795308A6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vactive</w:t>
      </w:r>
      <w:r>
        <w:rPr>
          <w:rFonts w:hint="eastAsia"/>
          <w:lang w:val="en-US" w:eastAsia="zh-CN"/>
        </w:rPr>
        <w:t>为600</w:t>
      </w:r>
    </w:p>
    <w:p w14:paraId="7462AEFA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cfg_top_blank = ( (1024+40 - </w:t>
      </w:r>
      <w:r>
        <w:rPr>
          <w:rFonts w:hint="eastAsia"/>
          <w:color w:val="0000FF"/>
          <w:lang w:val="en-US" w:eastAsia="zh-CN"/>
        </w:rPr>
        <w:t>vactive</w:t>
      </w:r>
      <w:r>
        <w:rPr>
          <w:rFonts w:hint="default"/>
          <w:lang w:val="en-US" w:eastAsia="zh-CN"/>
        </w:rPr>
        <w:t xml:space="preserve">)/2 &gt; 0xff ) ? 0xff : ( (1024+40 - </w:t>
      </w:r>
      <w:r>
        <w:rPr>
          <w:rFonts w:hint="eastAsia"/>
          <w:color w:val="0000FF"/>
          <w:lang w:val="en-US" w:eastAsia="zh-CN"/>
        </w:rPr>
        <w:t>vactive</w:t>
      </w:r>
      <w:r>
        <w:rPr>
          <w:rFonts w:hint="default"/>
          <w:lang w:val="en-US" w:eastAsia="zh-CN"/>
        </w:rPr>
        <w:t>)/2 );</w:t>
      </w:r>
    </w:p>
    <w:p w14:paraId="09BDC694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I2C_WriteReg(slave, 0x13, ( cfg_top_blank &amp; 0xff) );//写top_blank</w:t>
      </w:r>
    </w:p>
    <w:p w14:paraId="50AE44C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I2C_WriteReg(slave, 0xc0, 0x66);</w:t>
      </w:r>
      <w:r>
        <w:rPr>
          <w:rFonts w:hint="default"/>
          <w:lang w:val="en-US" w:eastAsia="zh-CN"/>
        </w:rPr>
        <w:tab/>
      </w:r>
    </w:p>
    <w:p w14:paraId="6A5954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slave = 0x66;</w:t>
      </w:r>
    </w:p>
    <w:p w14:paraId="7E5A6049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I2C_WriteReg(slave, 0xac, 0x00 );//关闭cfg_gip_scan_line_manual_en</w:t>
      </w:r>
      <w:r>
        <w:rPr>
          <w:rFonts w:hint="eastAsia"/>
          <w:lang w:val="en-US" w:eastAsia="zh-CN"/>
        </w:rPr>
        <w:br w:type="page"/>
      </w:r>
    </w:p>
    <w:p w14:paraId="4F7075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BIST测试</w:t>
      </w:r>
    </w:p>
    <w:p w14:paraId="646EF9C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统一模式-彩色条纹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573"/>
        <w:gridCol w:w="825"/>
        <w:gridCol w:w="4783"/>
      </w:tblGrid>
      <w:tr w14:paraId="4B65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shd w:val="clear" w:color="auto" w:fill="F1F1F1" w:themeFill="background1" w:themeFillShade="F2"/>
            <w:vAlign w:val="center"/>
          </w:tcPr>
          <w:p w14:paraId="59C0841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分辨率</w:t>
            </w:r>
          </w:p>
        </w:tc>
        <w:tc>
          <w:tcPr>
            <w:tcW w:w="1573" w:type="dxa"/>
            <w:shd w:val="clear" w:color="auto" w:fill="F1F1F1" w:themeFill="background1" w:themeFillShade="F2"/>
            <w:vAlign w:val="center"/>
          </w:tcPr>
          <w:p w14:paraId="4D3EB620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Config</w:t>
            </w:r>
          </w:p>
        </w:tc>
        <w:tc>
          <w:tcPr>
            <w:tcW w:w="825" w:type="dxa"/>
            <w:shd w:val="clear" w:color="auto" w:fill="F1F1F1" w:themeFill="background1" w:themeFillShade="F2"/>
            <w:vAlign w:val="center"/>
          </w:tcPr>
          <w:p w14:paraId="755413F4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PASS</w:t>
            </w:r>
          </w:p>
        </w:tc>
        <w:tc>
          <w:tcPr>
            <w:tcW w:w="4783" w:type="dxa"/>
            <w:shd w:val="clear" w:color="auto" w:fill="F1F1F1" w:themeFill="background1" w:themeFillShade="F2"/>
            <w:vAlign w:val="center"/>
          </w:tcPr>
          <w:p w14:paraId="6B8BB8C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NOTE</w:t>
            </w:r>
          </w:p>
        </w:tc>
      </w:tr>
      <w:tr w14:paraId="7859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restart"/>
            <w:vAlign w:val="center"/>
          </w:tcPr>
          <w:p w14:paraId="5EE1E7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1280x1024</w:t>
            </w:r>
          </w:p>
        </w:tc>
        <w:tc>
          <w:tcPr>
            <w:tcW w:w="1573" w:type="dxa"/>
            <w:vAlign w:val="center"/>
          </w:tcPr>
          <w:p w14:paraId="4FEA83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25" w:type="dxa"/>
            <w:vAlign w:val="center"/>
          </w:tcPr>
          <w:p w14:paraId="40A575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684BA39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6B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32D63AB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4ABEA3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水平垂直镜像</w:t>
            </w:r>
          </w:p>
        </w:tc>
        <w:tc>
          <w:tcPr>
            <w:tcW w:w="825" w:type="dxa"/>
            <w:vAlign w:val="center"/>
          </w:tcPr>
          <w:p w14:paraId="1EF0D9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34DE906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F03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6152A68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595101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水平镜像</w:t>
            </w:r>
          </w:p>
        </w:tc>
        <w:tc>
          <w:tcPr>
            <w:tcW w:w="825" w:type="dxa"/>
            <w:shd w:val="clear"/>
            <w:vAlign w:val="center"/>
          </w:tcPr>
          <w:p w14:paraId="5EAA76B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shd w:val="clear"/>
            <w:vAlign w:val="center"/>
          </w:tcPr>
          <w:p w14:paraId="52850AC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54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6E94563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1FEC3B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垂直镜像</w:t>
            </w:r>
          </w:p>
        </w:tc>
        <w:tc>
          <w:tcPr>
            <w:tcW w:w="825" w:type="dxa"/>
            <w:vAlign w:val="center"/>
          </w:tcPr>
          <w:p w14:paraId="2D74D4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69BD7B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E9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restart"/>
            <w:vAlign w:val="center"/>
          </w:tcPr>
          <w:p w14:paraId="1966A5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1024x768</w:t>
            </w:r>
          </w:p>
        </w:tc>
        <w:tc>
          <w:tcPr>
            <w:tcW w:w="1573" w:type="dxa"/>
            <w:vAlign w:val="center"/>
          </w:tcPr>
          <w:p w14:paraId="6AF51C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25" w:type="dxa"/>
            <w:vAlign w:val="center"/>
          </w:tcPr>
          <w:p w14:paraId="57139E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5187FE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23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19DF45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06646B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水平垂直镜像</w:t>
            </w:r>
          </w:p>
        </w:tc>
        <w:tc>
          <w:tcPr>
            <w:tcW w:w="825" w:type="dxa"/>
            <w:vAlign w:val="center"/>
          </w:tcPr>
          <w:p w14:paraId="24B9EF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38758C7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540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5ABD1B4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73518D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水平镜像</w:t>
            </w:r>
          </w:p>
        </w:tc>
        <w:tc>
          <w:tcPr>
            <w:tcW w:w="825" w:type="dxa"/>
            <w:vAlign w:val="center"/>
          </w:tcPr>
          <w:p w14:paraId="65383B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23BCF97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73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3D18F6F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348DF0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垂直镜像</w:t>
            </w:r>
          </w:p>
        </w:tc>
        <w:tc>
          <w:tcPr>
            <w:tcW w:w="825" w:type="dxa"/>
            <w:vAlign w:val="center"/>
          </w:tcPr>
          <w:p w14:paraId="143D3B6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42DDE06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A5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restart"/>
            <w:vAlign w:val="center"/>
          </w:tcPr>
          <w:p w14:paraId="6B583D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800x600</w:t>
            </w:r>
          </w:p>
        </w:tc>
        <w:tc>
          <w:tcPr>
            <w:tcW w:w="1573" w:type="dxa"/>
            <w:vAlign w:val="center"/>
          </w:tcPr>
          <w:p w14:paraId="27C433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25" w:type="dxa"/>
            <w:vAlign w:val="center"/>
          </w:tcPr>
          <w:p w14:paraId="79296C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33D5ED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FD0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021F03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38E105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水平垂直镜像</w:t>
            </w:r>
          </w:p>
        </w:tc>
        <w:tc>
          <w:tcPr>
            <w:tcW w:w="825" w:type="dxa"/>
            <w:vAlign w:val="center"/>
          </w:tcPr>
          <w:p w14:paraId="7998D8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462F83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C1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3A64D68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7E7B45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水平镜像</w:t>
            </w:r>
          </w:p>
        </w:tc>
        <w:tc>
          <w:tcPr>
            <w:tcW w:w="825" w:type="dxa"/>
            <w:vAlign w:val="center"/>
          </w:tcPr>
          <w:p w14:paraId="5BC1FE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66C68E2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E63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1A7CCDA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1C1DC1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垂直镜像</w:t>
            </w:r>
          </w:p>
        </w:tc>
        <w:tc>
          <w:tcPr>
            <w:tcW w:w="825" w:type="dxa"/>
            <w:vAlign w:val="center"/>
          </w:tcPr>
          <w:p w14:paraId="2DCB49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2CBA2C9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B03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restart"/>
            <w:vAlign w:val="center"/>
          </w:tcPr>
          <w:p w14:paraId="126F87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768x576</w:t>
            </w:r>
          </w:p>
        </w:tc>
        <w:tc>
          <w:tcPr>
            <w:tcW w:w="1573" w:type="dxa"/>
            <w:vAlign w:val="center"/>
          </w:tcPr>
          <w:p w14:paraId="4A9B03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25" w:type="dxa"/>
            <w:vAlign w:val="center"/>
          </w:tcPr>
          <w:p w14:paraId="580F4E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7A8C2BB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E8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6C96139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27EE42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水平垂直镜像</w:t>
            </w:r>
          </w:p>
        </w:tc>
        <w:tc>
          <w:tcPr>
            <w:tcW w:w="825" w:type="dxa"/>
            <w:vAlign w:val="center"/>
          </w:tcPr>
          <w:p w14:paraId="47343F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1BE8257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A5B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53DC8FE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445A8D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水平镜像</w:t>
            </w:r>
          </w:p>
        </w:tc>
        <w:tc>
          <w:tcPr>
            <w:tcW w:w="825" w:type="dxa"/>
            <w:vAlign w:val="center"/>
          </w:tcPr>
          <w:p w14:paraId="01CD10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6DF97D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6D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41B5377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54608D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垂直镜像</w:t>
            </w:r>
          </w:p>
        </w:tc>
        <w:tc>
          <w:tcPr>
            <w:tcW w:w="825" w:type="dxa"/>
            <w:vAlign w:val="center"/>
          </w:tcPr>
          <w:p w14:paraId="1C13F8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7B404A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8C5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restart"/>
            <w:vAlign w:val="center"/>
          </w:tcPr>
          <w:p w14:paraId="4A77A7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640x480</w:t>
            </w:r>
          </w:p>
        </w:tc>
        <w:tc>
          <w:tcPr>
            <w:tcW w:w="1573" w:type="dxa"/>
            <w:vAlign w:val="center"/>
          </w:tcPr>
          <w:p w14:paraId="0AF8C0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25" w:type="dxa"/>
            <w:vAlign w:val="center"/>
          </w:tcPr>
          <w:p w14:paraId="18B0A5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34A534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B9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0D58995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099D6D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水平垂直镜像</w:t>
            </w:r>
          </w:p>
        </w:tc>
        <w:tc>
          <w:tcPr>
            <w:tcW w:w="825" w:type="dxa"/>
            <w:vAlign w:val="center"/>
          </w:tcPr>
          <w:p w14:paraId="478962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796B29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DE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7013BF1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0AD935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水平镜像</w:t>
            </w:r>
          </w:p>
        </w:tc>
        <w:tc>
          <w:tcPr>
            <w:tcW w:w="825" w:type="dxa"/>
            <w:vAlign w:val="center"/>
          </w:tcPr>
          <w:p w14:paraId="12EB8E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0D9EDF9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09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8" w:type="dxa"/>
            <w:vMerge w:val="continue"/>
            <w:tcBorders/>
            <w:vAlign w:val="center"/>
          </w:tcPr>
          <w:p w14:paraId="6890A48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vAlign w:val="center"/>
          </w:tcPr>
          <w:p w14:paraId="12E969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垂直镜像</w:t>
            </w:r>
          </w:p>
        </w:tc>
        <w:tc>
          <w:tcPr>
            <w:tcW w:w="825" w:type="dxa"/>
            <w:vAlign w:val="center"/>
          </w:tcPr>
          <w:p w14:paraId="445B21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4783" w:type="dxa"/>
            <w:vAlign w:val="center"/>
          </w:tcPr>
          <w:p w14:paraId="020709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E00C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CE24D7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0x66寄存器-BIST出错</w:t>
      </w:r>
    </w:p>
    <w:p w14:paraId="17787C96">
      <w:r>
        <w:drawing>
          <wp:inline distT="0" distB="0" distL="114300" distR="114300">
            <wp:extent cx="2905125" cy="26670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9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配置0x66 page寄存器，若写入上图中红框中的寄存器，则进行小分辨率的BIST测试，会出错，颜色显示不正常：</w:t>
      </w:r>
    </w:p>
    <w:p w14:paraId="5CE46C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下图为该情况下的800x600垂直水平黑白条纹</w:t>
      </w:r>
    </w:p>
    <w:p w14:paraId="5BF188D5">
      <w:r>
        <w:drawing>
          <wp:inline distT="0" distB="0" distL="114300" distR="114300">
            <wp:extent cx="2353310" cy="2233930"/>
            <wp:effectExtent l="0" t="0" r="889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2F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原因：scan_delay时间太大，时序出错</w:t>
      </w:r>
    </w:p>
    <w:p w14:paraId="3ADBE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A6D04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HDMI测试</w:t>
      </w:r>
    </w:p>
    <w:p w14:paraId="25A3B62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视频源PC更改分辨率：</w:t>
      </w:r>
    </w:p>
    <w:p w14:paraId="47C208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设置多屏幕显示为复制</w:t>
      </w:r>
    </w:p>
    <w:p w14:paraId="770E6CF3"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198370"/>
            <wp:effectExtent l="0" t="0" r="889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61A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2设置显示器分辨率，根据点屏需求配置为对应分辨率</w:t>
      </w:r>
    </w:p>
    <w:p w14:paraId="2A14D9E3">
      <w:pPr>
        <w:ind w:firstLine="420" w:firstLineChars="0"/>
      </w:pPr>
      <w:r>
        <w:drawing>
          <wp:inline distT="0" distB="0" distL="114300" distR="114300">
            <wp:extent cx="5266055" cy="2529840"/>
            <wp:effectExtent l="0" t="0" r="1079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B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5AA8AC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不同分辨率测试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4"/>
        <w:gridCol w:w="1704"/>
        <w:gridCol w:w="1705"/>
        <w:gridCol w:w="1706"/>
      </w:tblGrid>
      <w:tr w14:paraId="02BA9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shd w:val="clear" w:color="auto" w:fill="F1F1F1" w:themeFill="background1" w:themeFillShade="F2"/>
          </w:tcPr>
          <w:p w14:paraId="669D17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Resolution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2EFC65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正常显示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104DF7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水平镜像</w:t>
            </w:r>
          </w:p>
        </w:tc>
        <w:tc>
          <w:tcPr>
            <w:tcW w:w="1705" w:type="dxa"/>
            <w:shd w:val="clear" w:color="auto" w:fill="F1F1F1" w:themeFill="background1" w:themeFillShade="F2"/>
          </w:tcPr>
          <w:p w14:paraId="50ED08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垂直镜像</w:t>
            </w:r>
          </w:p>
        </w:tc>
        <w:tc>
          <w:tcPr>
            <w:tcW w:w="1705" w:type="dxa"/>
            <w:shd w:val="clear" w:color="auto" w:fill="F1F1F1" w:themeFill="background1" w:themeFillShade="F2"/>
          </w:tcPr>
          <w:p w14:paraId="32E846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水平垂直镜像</w:t>
            </w:r>
          </w:p>
        </w:tc>
      </w:tr>
      <w:tr w14:paraId="69A6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77FA6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1280x1024</w:t>
            </w:r>
          </w:p>
        </w:tc>
        <w:tc>
          <w:tcPr>
            <w:tcW w:w="1704" w:type="dxa"/>
          </w:tcPr>
          <w:p w14:paraId="33B996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</w:tcPr>
          <w:p w14:paraId="5D9110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51E64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19E36E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  <w:tr w14:paraId="73B6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E6DB7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1024x768</w:t>
            </w:r>
          </w:p>
        </w:tc>
        <w:tc>
          <w:tcPr>
            <w:tcW w:w="1704" w:type="dxa"/>
          </w:tcPr>
          <w:p w14:paraId="344B68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</w:tcPr>
          <w:p w14:paraId="6E3FB4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675D6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1A434C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  <w:tr w14:paraId="5D08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5" w:hRule="atLeast"/>
        </w:trPr>
        <w:tc>
          <w:tcPr>
            <w:tcW w:w="1704" w:type="dxa"/>
          </w:tcPr>
          <w:p w14:paraId="11EBC9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800x600</w:t>
            </w:r>
          </w:p>
        </w:tc>
        <w:tc>
          <w:tcPr>
            <w:tcW w:w="1704" w:type="dxa"/>
          </w:tcPr>
          <w:p w14:paraId="62A588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</w:tcPr>
          <w:p w14:paraId="450188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7F6842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5" w:type="dxa"/>
          </w:tcPr>
          <w:p w14:paraId="549EEF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  <w:tr w14:paraId="7C91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2" w:hRule="atLeast"/>
        </w:trPr>
        <w:tc>
          <w:tcPr>
            <w:tcW w:w="1704" w:type="dxa"/>
          </w:tcPr>
          <w:p w14:paraId="160D4A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768x576</w:t>
            </w:r>
          </w:p>
        </w:tc>
        <w:tc>
          <w:tcPr>
            <w:tcW w:w="6818" w:type="dxa"/>
            <w:gridSpan w:val="4"/>
          </w:tcPr>
          <w:p w14:paraId="6A1D3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ADV7611无768x576模式，未测试</w:t>
            </w:r>
          </w:p>
        </w:tc>
      </w:tr>
      <w:tr w14:paraId="5BD4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2" w:hRule="atLeast"/>
        </w:trPr>
        <w:tc>
          <w:tcPr>
            <w:tcW w:w="1704" w:type="dxa"/>
          </w:tcPr>
          <w:p w14:paraId="48196D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640x480</w:t>
            </w:r>
          </w:p>
        </w:tc>
        <w:tc>
          <w:tcPr>
            <w:tcW w:w="1704" w:type="dxa"/>
            <w:vAlign w:val="top"/>
          </w:tcPr>
          <w:p w14:paraId="3B14CF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  <w:vAlign w:val="top"/>
          </w:tcPr>
          <w:p w14:paraId="119C4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4" w:type="dxa"/>
            <w:vAlign w:val="top"/>
          </w:tcPr>
          <w:p w14:paraId="29679A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  <w:tc>
          <w:tcPr>
            <w:tcW w:w="1706" w:type="dxa"/>
            <w:vAlign w:val="top"/>
          </w:tcPr>
          <w:p w14:paraId="245705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√</w:t>
            </w:r>
          </w:p>
        </w:tc>
      </w:tr>
    </w:tbl>
    <w:p w14:paraId="1293ECE0">
      <w:pPr>
        <w:rPr>
          <w:rFonts w:hint="default"/>
          <w:lang w:val="en-US" w:eastAsia="zh-CN"/>
        </w:rPr>
      </w:pPr>
    </w:p>
    <w:p w14:paraId="30DFEC11">
      <w:pPr>
        <w:rPr>
          <w:rFonts w:hint="default"/>
          <w:lang w:val="en-US" w:eastAsia="zh-CN"/>
        </w:rPr>
      </w:pPr>
    </w:p>
    <w:p w14:paraId="19783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BE6AC1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</w:t>
      </w:r>
    </w:p>
    <w:p w14:paraId="76554EB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上下BLANK移动 有残影</w:t>
      </w:r>
    </w:p>
    <w:p w14:paraId="3A011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非垂直镜像下（0x10寄存器bit1=0）,通过0x13 cfg_window_blank_top寄存器，将画面移动时，会有残影无法消去，残影会慢慢变浅，只能重新display off &gt; on。</w:t>
      </w:r>
    </w:p>
    <w:p w14:paraId="437B58C1">
      <w:pPr>
        <w:rPr>
          <w:rFonts w:hint="eastAsia"/>
          <w:lang w:val="en-US" w:eastAsia="zh-CN"/>
        </w:rPr>
      </w:pPr>
    </w:p>
    <w:p w14:paraId="77415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**只存在与将0x13寄存器由大调小时，由小调大时不出现。</w:t>
      </w:r>
    </w:p>
    <w:p w14:paraId="1EF52E41">
      <w:pPr>
        <w:rPr>
          <w:rFonts w:hint="eastAsia"/>
          <w:lang w:val="en-US" w:eastAsia="zh-CN"/>
        </w:rPr>
      </w:pPr>
    </w:p>
    <w:p w14:paraId="56C774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原因：0x13寄存器调小后，scanb扫描行无法扫描到下面的行，导致下面的行依旧保持之前的电压，电荷慢慢释放最终颜色变浅。</w:t>
      </w:r>
    </w:p>
    <w:p w14:paraId="0A90ED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800x600 0x13=0xff:</w:t>
      </w:r>
    </w:p>
    <w:p w14:paraId="7722FA52">
      <w:r>
        <w:drawing>
          <wp:inline distT="0" distB="0" distL="114300" distR="114300">
            <wp:extent cx="2366645" cy="1774190"/>
            <wp:effectExtent l="0" t="0" r="14605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36664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F06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35E575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800x600 0x13=0x00:</w:t>
      </w:r>
    </w:p>
    <w:p w14:paraId="62A46C00"/>
    <w:p w14:paraId="4E49250E">
      <w:r>
        <w:drawing>
          <wp:inline distT="0" distB="0" distL="114300" distR="114300">
            <wp:extent cx="2406650" cy="1874520"/>
            <wp:effectExtent l="0" t="0" r="1270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40665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A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14E65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切换分辨率后 有残影</w:t>
      </w:r>
    </w:p>
    <w:p w14:paraId="19215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只能重新display off &gt; on。</w:t>
      </w:r>
    </w:p>
    <w:p w14:paraId="0460075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yriad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DB92A"/>
    <w:multiLevelType w:val="singleLevel"/>
    <w:tmpl w:val="80FDB92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5B4E245"/>
    <w:multiLevelType w:val="singleLevel"/>
    <w:tmpl w:val="A5B4E2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63B1"/>
    <w:rsid w:val="009A5857"/>
    <w:rsid w:val="00B35724"/>
    <w:rsid w:val="01685AF7"/>
    <w:rsid w:val="02540C49"/>
    <w:rsid w:val="02D212D8"/>
    <w:rsid w:val="03BB6210"/>
    <w:rsid w:val="04626190"/>
    <w:rsid w:val="04D8694C"/>
    <w:rsid w:val="05412745"/>
    <w:rsid w:val="07B54D24"/>
    <w:rsid w:val="07C20E4A"/>
    <w:rsid w:val="08395955"/>
    <w:rsid w:val="086230FE"/>
    <w:rsid w:val="09085397"/>
    <w:rsid w:val="096B7D90"/>
    <w:rsid w:val="09F91840"/>
    <w:rsid w:val="0A5C28F1"/>
    <w:rsid w:val="0AC37758"/>
    <w:rsid w:val="0BC96FF0"/>
    <w:rsid w:val="0BE9107E"/>
    <w:rsid w:val="0CAC4948"/>
    <w:rsid w:val="0E8F4FB9"/>
    <w:rsid w:val="0E960DA4"/>
    <w:rsid w:val="0ECE329B"/>
    <w:rsid w:val="0F8D6B37"/>
    <w:rsid w:val="105352C2"/>
    <w:rsid w:val="10B6045C"/>
    <w:rsid w:val="115B40DB"/>
    <w:rsid w:val="11A00946"/>
    <w:rsid w:val="12176D07"/>
    <w:rsid w:val="1424395D"/>
    <w:rsid w:val="14C46537"/>
    <w:rsid w:val="166444E5"/>
    <w:rsid w:val="16685D83"/>
    <w:rsid w:val="168E1562"/>
    <w:rsid w:val="16BC60CF"/>
    <w:rsid w:val="170642B7"/>
    <w:rsid w:val="17215F32"/>
    <w:rsid w:val="18622CA6"/>
    <w:rsid w:val="18BC5F12"/>
    <w:rsid w:val="197C084F"/>
    <w:rsid w:val="1A78230D"/>
    <w:rsid w:val="1AA9357D"/>
    <w:rsid w:val="1E386D93"/>
    <w:rsid w:val="1EB36C6D"/>
    <w:rsid w:val="1EDA5344"/>
    <w:rsid w:val="1F430A42"/>
    <w:rsid w:val="20126D60"/>
    <w:rsid w:val="208A2D9A"/>
    <w:rsid w:val="20EF2BFD"/>
    <w:rsid w:val="215C4736"/>
    <w:rsid w:val="224350D3"/>
    <w:rsid w:val="22A46395"/>
    <w:rsid w:val="236E24FF"/>
    <w:rsid w:val="245D6D4B"/>
    <w:rsid w:val="250D55E9"/>
    <w:rsid w:val="27644345"/>
    <w:rsid w:val="28357A8F"/>
    <w:rsid w:val="29224F76"/>
    <w:rsid w:val="297F39EF"/>
    <w:rsid w:val="2A13795C"/>
    <w:rsid w:val="2A6428AE"/>
    <w:rsid w:val="2AF44D0C"/>
    <w:rsid w:val="2C7023E9"/>
    <w:rsid w:val="2CCE2260"/>
    <w:rsid w:val="2D320A41"/>
    <w:rsid w:val="2DEE2BBA"/>
    <w:rsid w:val="2E67296D"/>
    <w:rsid w:val="2FD162AB"/>
    <w:rsid w:val="31A55C86"/>
    <w:rsid w:val="32544FB6"/>
    <w:rsid w:val="33852899"/>
    <w:rsid w:val="33951476"/>
    <w:rsid w:val="33997124"/>
    <w:rsid w:val="33F24C46"/>
    <w:rsid w:val="34766219"/>
    <w:rsid w:val="348A4CBF"/>
    <w:rsid w:val="36C721FA"/>
    <w:rsid w:val="37A10C9D"/>
    <w:rsid w:val="37A54D91"/>
    <w:rsid w:val="37FE6209"/>
    <w:rsid w:val="380A6843"/>
    <w:rsid w:val="38926838"/>
    <w:rsid w:val="38AD5420"/>
    <w:rsid w:val="390A63CE"/>
    <w:rsid w:val="390C0398"/>
    <w:rsid w:val="3A2841BD"/>
    <w:rsid w:val="3A5730C6"/>
    <w:rsid w:val="3AB94550"/>
    <w:rsid w:val="3AF03860"/>
    <w:rsid w:val="3B084AF6"/>
    <w:rsid w:val="3B3D0CDD"/>
    <w:rsid w:val="3BF05D4F"/>
    <w:rsid w:val="3C7C75E3"/>
    <w:rsid w:val="3D4C3459"/>
    <w:rsid w:val="3D597924"/>
    <w:rsid w:val="3DF53AF1"/>
    <w:rsid w:val="3EB412B6"/>
    <w:rsid w:val="3FCC262F"/>
    <w:rsid w:val="3FF80D4F"/>
    <w:rsid w:val="3FFA53EF"/>
    <w:rsid w:val="40F736DC"/>
    <w:rsid w:val="41247053"/>
    <w:rsid w:val="41A203A0"/>
    <w:rsid w:val="42313D7C"/>
    <w:rsid w:val="441B5933"/>
    <w:rsid w:val="45451E45"/>
    <w:rsid w:val="4573151C"/>
    <w:rsid w:val="45F91CA4"/>
    <w:rsid w:val="460A3EB2"/>
    <w:rsid w:val="46F32B98"/>
    <w:rsid w:val="479A3013"/>
    <w:rsid w:val="47CF7161"/>
    <w:rsid w:val="48027536"/>
    <w:rsid w:val="48335942"/>
    <w:rsid w:val="48F32FE7"/>
    <w:rsid w:val="499C3073"/>
    <w:rsid w:val="4A0B01F8"/>
    <w:rsid w:val="4A413C1A"/>
    <w:rsid w:val="4A421E6C"/>
    <w:rsid w:val="4A6F158D"/>
    <w:rsid w:val="4B375749"/>
    <w:rsid w:val="4B7122DD"/>
    <w:rsid w:val="4B817735"/>
    <w:rsid w:val="4BE8259F"/>
    <w:rsid w:val="4C1C493F"/>
    <w:rsid w:val="4C390AD2"/>
    <w:rsid w:val="4C5E0AB3"/>
    <w:rsid w:val="4C653BF0"/>
    <w:rsid w:val="4CD805F1"/>
    <w:rsid w:val="4CF431C6"/>
    <w:rsid w:val="4CF662CC"/>
    <w:rsid w:val="4E5E123E"/>
    <w:rsid w:val="4EC5306C"/>
    <w:rsid w:val="4ED478C6"/>
    <w:rsid w:val="5060129E"/>
    <w:rsid w:val="508036EE"/>
    <w:rsid w:val="512322CB"/>
    <w:rsid w:val="51DB6702"/>
    <w:rsid w:val="51DD691E"/>
    <w:rsid w:val="52466271"/>
    <w:rsid w:val="52A07B61"/>
    <w:rsid w:val="53887C35"/>
    <w:rsid w:val="538E5CEB"/>
    <w:rsid w:val="53D0673A"/>
    <w:rsid w:val="5417546D"/>
    <w:rsid w:val="542076D2"/>
    <w:rsid w:val="54813591"/>
    <w:rsid w:val="54E51D72"/>
    <w:rsid w:val="54FC70BB"/>
    <w:rsid w:val="552A00CC"/>
    <w:rsid w:val="5647080A"/>
    <w:rsid w:val="56CA56C3"/>
    <w:rsid w:val="577C44E3"/>
    <w:rsid w:val="57FA1FD8"/>
    <w:rsid w:val="58050514"/>
    <w:rsid w:val="58164938"/>
    <w:rsid w:val="58773629"/>
    <w:rsid w:val="58EF700E"/>
    <w:rsid w:val="59613991"/>
    <w:rsid w:val="5ABC3575"/>
    <w:rsid w:val="5AC10B8B"/>
    <w:rsid w:val="5ACB7C5C"/>
    <w:rsid w:val="5AE34FA5"/>
    <w:rsid w:val="5B8D14C8"/>
    <w:rsid w:val="5CAE513F"/>
    <w:rsid w:val="5DC81396"/>
    <w:rsid w:val="5FB62C5A"/>
    <w:rsid w:val="5FE5531C"/>
    <w:rsid w:val="606A5821"/>
    <w:rsid w:val="60E4272F"/>
    <w:rsid w:val="618D5292"/>
    <w:rsid w:val="61A60ADB"/>
    <w:rsid w:val="64D4770D"/>
    <w:rsid w:val="65F10662"/>
    <w:rsid w:val="66160B21"/>
    <w:rsid w:val="66AB0941"/>
    <w:rsid w:val="69763488"/>
    <w:rsid w:val="69D82FBA"/>
    <w:rsid w:val="6A353A7B"/>
    <w:rsid w:val="6C07661A"/>
    <w:rsid w:val="6C847C6A"/>
    <w:rsid w:val="6CA60EDB"/>
    <w:rsid w:val="6DB70D14"/>
    <w:rsid w:val="6E3263AE"/>
    <w:rsid w:val="6E5C0E9F"/>
    <w:rsid w:val="6F9208F0"/>
    <w:rsid w:val="703674CE"/>
    <w:rsid w:val="704C29ED"/>
    <w:rsid w:val="709661BE"/>
    <w:rsid w:val="711F3C7B"/>
    <w:rsid w:val="712678D6"/>
    <w:rsid w:val="73125FD0"/>
    <w:rsid w:val="73EA36E9"/>
    <w:rsid w:val="74A52E74"/>
    <w:rsid w:val="753F5076"/>
    <w:rsid w:val="77E837A3"/>
    <w:rsid w:val="78153022"/>
    <w:rsid w:val="786F5C73"/>
    <w:rsid w:val="788C2381"/>
    <w:rsid w:val="78AE679B"/>
    <w:rsid w:val="793F73F3"/>
    <w:rsid w:val="79C8156A"/>
    <w:rsid w:val="7A716556"/>
    <w:rsid w:val="7B31417A"/>
    <w:rsid w:val="7B4B7C01"/>
    <w:rsid w:val="7BBA5F0E"/>
    <w:rsid w:val="7BCB7664"/>
    <w:rsid w:val="7BDB201C"/>
    <w:rsid w:val="7CB820F7"/>
    <w:rsid w:val="7CEA15BA"/>
    <w:rsid w:val="7D0746CC"/>
    <w:rsid w:val="7DE95376"/>
    <w:rsid w:val="7ECA3C03"/>
    <w:rsid w:val="7EE2719E"/>
    <w:rsid w:val="7F48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</Words>
  <Characters>80</Characters>
  <Lines>0</Lines>
  <Paragraphs>0</Paragraphs>
  <TotalTime>20</TotalTime>
  <ScaleCrop>false</ScaleCrop>
  <LinksUpToDate>false</LinksUpToDate>
  <CharactersWithSpaces>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2026-08-31T01:34:00Z</dcterms:created>
  <dc:creator>supereal</dc:creator>
  <cp:lastModifiedBy>嘟噜噜</cp:lastModifiedBy>
  <dcterms:modified xsi:type="dcterms:W3CDTF">2026-09-11T02:08:57Z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eyJoZGlkIjoiMGMxODE0NmEzNzQ2OTM1MzZlZjJjMmNlMmFiNDg3MTgiLCJ1c2VySWQiOiI3NDM2NTI1OTYifQ==</vt:lpwstr>
  </property>
  <property fmtid="{D5CDD505-2E9C-101B-9397-08002B2CF9AE}" pid="4" name="ICV">
    <vt:lpwstr>681CA470A0034E52888C2B005F8839F4_12</vt:lpwstr>
  </property>
</Properties>
</file>