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выполн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</w:t>
      </w:r>
    </w:p>
    <w:p>
      <w:pPr>
        <w:numPr>
          <w:ilvl w:val="0"/>
          <w:numId w:val="1001"/>
        </w:numPr>
      </w:pPr>
      <w:r>
        <w:t xml:space="preserve">Добавлена информация о навыках, опыте и достижениях.</w:t>
      </w:r>
    </w:p>
    <w:p>
      <w:pPr>
        <w:numPr>
          <w:ilvl w:val="0"/>
          <w:numId w:val="1001"/>
        </w:numPr>
      </w:pPr>
      <w:r>
        <w:t xml:space="preserve">Написаны посты по прошедшей неделе и на тему по выбору (язык разметки LaTeX).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6013896"/>
            <wp:effectExtent b="0" l="0" r="0" t="0"/>
            <wp:docPr descr="Figure 1: Изменения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Изменения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Третий этап выполнен.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проекта</dc:title>
  <dc:creator>Рыжкова Ульяна Валерьевна</dc:creator>
  <dc:language>ru-RU</dc:language>
  <cp:keywords/>
  <dcterms:created xsi:type="dcterms:W3CDTF">2023-04-06T20:53:13Z</dcterms:created>
  <dcterms:modified xsi:type="dcterms:W3CDTF">2023-04-06T20:53:13Z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