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41.png" ContentType="image/png"/>
  <Override PartName="/word/media/rId37.png" ContentType="image/png"/>
  <Override PartName="/word/media/rId3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Рыжкова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циклами и стэком.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 помощью терминала создадим подкаталог, создадим файл lab9-1.asm</w:t>
      </w:r>
    </w:p>
    <w:p>
      <w:pPr>
        <w:pStyle w:val="FirstParagraph"/>
      </w:pPr>
      <w:bookmarkStart w:id="24" w:name="fig:001"/>
      <w:r>
        <w:drawing>
          <wp:inline>
            <wp:extent cx="5334000" cy="111837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8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2"/>
        </w:numPr>
        <w:pStyle w:val="Compact"/>
      </w:pPr>
      <w:r>
        <w:t xml:space="preserve">Изучим и запишем в него код из листинга, откомпилируем и запустим файл</w:t>
      </w:r>
    </w:p>
    <w:p>
      <w:pPr>
        <w:pStyle w:val="FirstParagraph"/>
      </w:pPr>
      <w:bookmarkStart w:id="28" w:name="fig:002"/>
      <w:r>
        <w:drawing>
          <wp:inline>
            <wp:extent cx="5334000" cy="72079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0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Изменим код программы и посмотрим, что он нам выведет</w:t>
      </w:r>
    </w:p>
    <w:p>
      <w:pPr>
        <w:pStyle w:val="FirstParagraph"/>
      </w:pPr>
      <w:bookmarkStart w:id="32" w:name="fig:003"/>
      <w:r>
        <w:drawing>
          <wp:inline>
            <wp:extent cx="5334000" cy="821167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1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4"/>
        </w:numPr>
        <w:pStyle w:val="Compact"/>
      </w:pPr>
      <w:r>
        <w:t xml:space="preserve">Создадим новый файл, запишeм в него предложенный код, предварительно изучив его. Получаем вывод 4-х аргументов</w:t>
      </w:r>
    </w:p>
    <w:p>
      <w:pPr>
        <w:pStyle w:val="FirstParagraph"/>
      </w:pPr>
      <w:bookmarkStart w:id="36" w:name="fig:004"/>
      <w:r>
        <w:drawing>
          <wp:inline>
            <wp:extent cx="5334000" cy="734156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4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Напишем программу для вычисления суммы</w:t>
      </w:r>
    </w:p>
    <w:p>
      <w:pPr>
        <w:pStyle w:val="FirstParagraph"/>
      </w:pPr>
      <w:bookmarkStart w:id="40" w:name="fig:005"/>
      <w:r>
        <w:drawing>
          <wp:inline>
            <wp:extent cx="5334000" cy="647144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6"/>
        </w:numPr>
        <w:pStyle w:val="Compact"/>
      </w:pPr>
      <w:r>
        <w:t xml:space="preserve">Изменим код, чтобы найти произведение введенных значений. Не забудем изменить начальное значение esi с 0 на 1.</w:t>
      </w:r>
    </w:p>
    <w:p>
      <w:pPr>
        <w:pStyle w:val="FirstParagraph"/>
      </w:pPr>
      <w:bookmarkStart w:id="44" w:name="fig:006"/>
      <w:r>
        <w:drawing>
          <wp:inline>
            <wp:extent cx="5334000" cy="497594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bookmarkEnd w:id="45"/>
    <w:bookmarkStart w:id="50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7"/>
        </w:numPr>
        <w:pStyle w:val="Compact"/>
      </w:pPr>
      <w:r>
        <w:t xml:space="preserve">Мне попался 3 вариант, напишем код и выведем результат</w:t>
      </w:r>
    </w:p>
    <w:p>
      <w:pPr>
        <w:pStyle w:val="FirstParagraph"/>
      </w:pPr>
      <w:bookmarkStart w:id="49" w:name="fig:007"/>
      <w:r>
        <w:drawing>
          <wp:inline>
            <wp:extent cx="5334000" cy="100294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s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работе мы познакомились с циклами и научились вводить аргументы напрямую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Рыжкова Ульяна Валерьевна</dc:creator>
  <dc:language>ru-RU</dc:language>
  <cp:keywords/>
  <dcterms:created xsi:type="dcterms:W3CDTF">2022-12-24T13:40:42Z</dcterms:created>
  <dcterms:modified xsi:type="dcterms:W3CDTF">2022-12-24T13:40:42Z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False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Дисциплина: Архитектура компьютера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