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CAE13" w14:textId="77777777" w:rsidR="00830786" w:rsidRPr="008621F4" w:rsidRDefault="00000000">
      <w:pPr>
        <w:pStyle w:val="CustomTitle"/>
        <w:rPr>
          <w:lang w:val="it-IT"/>
        </w:rPr>
      </w:pPr>
      <w:r w:rsidRPr="008621F4">
        <w:rPr>
          <w:lang w:val="it-IT"/>
        </w:rPr>
        <w:t>L’Italia spaccata in due: occupazione, Resistenza, guerra civile e liberazione</w:t>
      </w:r>
    </w:p>
    <w:p w14:paraId="6FEEF738" w14:textId="77777777" w:rsidR="00830786" w:rsidRPr="008621F4" w:rsidRDefault="00000000">
      <w:pPr>
        <w:pStyle w:val="CustomSubtitle"/>
        <w:rPr>
          <w:lang w:val="it-IT"/>
        </w:rPr>
      </w:pPr>
      <w:r w:rsidRPr="008621F4">
        <w:rPr>
          <w:lang w:val="it-IT"/>
        </w:rPr>
        <w:t>La liberazione del Nord e il significato del 25 aprile</w:t>
      </w:r>
    </w:p>
    <w:p w14:paraId="3D8F15E1" w14:textId="77777777" w:rsidR="00830786" w:rsidRPr="008621F4" w:rsidRDefault="00000000">
      <w:pPr>
        <w:rPr>
          <w:lang w:val="it-IT"/>
        </w:rPr>
      </w:pPr>
      <w:r w:rsidRPr="008621F4">
        <w:rPr>
          <w:lang w:val="it-IT"/>
        </w:rPr>
        <w:t>Il capitolo si apre con l’immagine della liberazione delle città del Nord tra il 21 e il 25 aprile 1945. Sotto la direzione del Comitato di liberazione nazionale Alta Italia, le città settentrionali insorsero contro nazisti e fascisti repubblicani. A Bologna, Genova, Torino e Milano i partigiani scesero dalle montagne e combatterono per le strade, mentre gli operai difesero le fabbriche occupate per impedire che i tedeschi in ritirata le distruggessero. Il 26 aprile 1945, quando le principali città del Nord erano ormai libere, la popolazione si riversò nelle piazze. A Milano, in piazza Duomo, parlò Sandro Pertini, membro del CLNAI e figura esemplare dell’antifascismo, che il giorno precedente aveva letto il proclama radiofonico con cui il Comitato aveva indetto lo sciopero generale e intimato ai nazifascisti: “Arrendersi o perire!”. La liberazione delle città prima dell’arrivo degli Alleati aveva un valore decisivo: dimostrava che la Resistenza italiana non era stata solo un fenomeno di supporto militare agli anglo-americani, ma una forza politica autonoma capace di contribuire direttamente alla liberazione del paese.</w:t>
      </w:r>
    </w:p>
    <w:p w14:paraId="3547405D" w14:textId="77777777" w:rsidR="00830786" w:rsidRPr="008621F4" w:rsidRDefault="00000000">
      <w:pPr>
        <w:pStyle w:val="CustomSubtitle"/>
        <w:rPr>
          <w:lang w:val="it-IT"/>
        </w:rPr>
      </w:pPr>
      <w:r w:rsidRPr="008621F4">
        <w:rPr>
          <w:lang w:val="it-IT"/>
        </w:rPr>
        <w:t>L’Italia divisa dopo l’armistizio</w:t>
      </w:r>
    </w:p>
    <w:p w14:paraId="097D11A5" w14:textId="77777777" w:rsidR="00830786" w:rsidRDefault="00000000">
      <w:r w:rsidRPr="008621F4">
        <w:rPr>
          <w:lang w:val="it-IT"/>
        </w:rPr>
        <w:t xml:space="preserve">Dopo l’annuncio dell’armistizio dell’8 settembre 1943, l’Italia fu rapidamente occupata dai tedeschi e si spaccò in due tronconi, separati all’altezza della linea Salerno-Bari. </w:t>
      </w:r>
      <w:r>
        <w:t>Nel Mezzogiorno, con il sostegno degli Alleati, nacque il cosiddetto Regno del Sud, guidato dal generale Pietro Badoglio, che garantiva la continuità dello Stato monarchico e delle sue strutture amministrative nei territori conquistati dagli anglo-americani. Nel Centro-Nord, invece, i tedeschi permisero la riorganizzazione di un governo fascista.</w:t>
      </w:r>
    </w:p>
    <w:p w14:paraId="1E1AA2F6" w14:textId="77777777" w:rsidR="00830786" w:rsidRDefault="00000000">
      <w:r>
        <w:t>Il 12 settembre 1943 Benito Mussolini fu liberato da un reparto di paracadutisti tedeschi a Campo Imperatore, sul Gran Sasso, dove era detenuto dopo l’arresto del luglio precedente. Portato in Germania da Hitler, accettò di guidare un nuovo Stato italiano schierato con il nazismo. Secondo il capitolo, Mussolini accettò sia perché temeva che l’Italia occupata dai tedeschi potesse essere trattata come la Polonia, sia perché coltivava l’idea di un ritorno alle origini “rivoluzionarie” del fascismo. Nacque così la Repubblica sociale italiana, detta anche Repubblica di Salò, dal nome della cittadina sul lago di Garda scelta come nuova capitale.</w:t>
      </w:r>
    </w:p>
    <w:p w14:paraId="7EEA7DCC" w14:textId="77777777" w:rsidR="00830786" w:rsidRDefault="00000000">
      <w:pPr>
        <w:pStyle w:val="CustomSubtitle"/>
      </w:pPr>
      <w:r>
        <w:t>La Repubblica sociale italiana come Stato dipendente dalla Germania</w:t>
      </w:r>
    </w:p>
    <w:p w14:paraId="04E8F16D" w14:textId="77777777" w:rsidR="00830786" w:rsidRDefault="00000000">
      <w:r>
        <w:t xml:space="preserve">La Repubblica sociale italiana nacque formalmente il 23 settembre 1943, ma fu in realtà uno Stato fantoccio, subordinato al Terzo Reich. Alcune zone furono poste direttamente sotto amministrazione tedesca: le province della Venezia Giulia, cioè Trieste, Gorizia, Pola, Fiume e Udine, formarono il cosiddetto Adriatisches Küstenland, il “Litorale adriatico”; le province di Trento, Bolzano e Belluno formarono invece l’Alpenvorland, cioè le “Prealpi”. Nel resto </w:t>
      </w:r>
      <w:r>
        <w:lastRenderedPageBreak/>
        <w:t>dell’Italia occupata, l’amministrazione militare tedesca fu organizzata in comandi territoriali e in una direzione generale degli armamenti e della produzione bellica.</w:t>
      </w:r>
    </w:p>
    <w:p w14:paraId="77828EE1" w14:textId="77777777" w:rsidR="00830786" w:rsidRDefault="00000000">
      <w:r>
        <w:t>Il nuovo regime repubblicano fascista si presentava come un ritorno al fascismo delle origini, con un programma sociale e “rivoluzionario”, ma il suo obiettivo politico principale era la lotta contro i “traditori del 25 luglio”: la monarchia, i badogliani e i fascisti moderati che avevano contribuito alla caduta di Mussolini. Il governo della RSI fu composto da burocrati, gerarchi del vecchio apparato fascista e fascisti estremisti della prima ora. Tutti erano accomunati dalla volontà di continuare la guerra al fianco dei tedeschi e da un esplicito filonazismo.</w:t>
      </w:r>
    </w:p>
    <w:p w14:paraId="66B034FD" w14:textId="77777777" w:rsidR="00830786" w:rsidRDefault="00000000">
      <w:pPr>
        <w:pStyle w:val="CustomSubtitle"/>
      </w:pPr>
      <w:r>
        <w:t>Il programma di Verona e la debolezza politica della RSI</w:t>
      </w:r>
    </w:p>
    <w:p w14:paraId="10EDB371" w14:textId="77777777" w:rsidR="00830786" w:rsidRDefault="00000000">
      <w:r>
        <w:t>Tra il 14 e il 15 novembre 1943 si tenne a Verona il primo e unico congresso del Partito fascista repubblicano. Il manifesto programmatico, articolato in diciotto punti, prevedeva una trasformazione dell’economia attraverso la socializzazione delle imprese in settori chiave e di interesse pubblico. Secondo il progetto, anche i lavoratori avrebbero dovuto partecipare alla gestione delle imprese. Tuttavia il capitolo sottolinea che si trattava di proposte confuse e demagogiche, pensate soprattutto per recuperare consenso, ma rimaste allo stato di propaganda. La socializzazione non ebbe risultati concreti perché incontrò l’ostilità degli industriali e degli ambienti conservatori, la diffidenza delle autorità tedesche e l’avversione della maggioranza dei lavoratori.</w:t>
      </w:r>
    </w:p>
    <w:p w14:paraId="0A09AE40" w14:textId="77777777" w:rsidR="00830786" w:rsidRDefault="00000000">
      <w:r>
        <w:t>La RSI fu percepita da gran parte della popolazione come una realtà estranea al paese, vassalla dei tedeschi. Tuttavia, la distanza dal neofascismo non si tradusse sempre in opposizione attiva: molti italiani cercarono piuttosto forme di convivenza dettate dall’attesa degli eventi, dal calcolo delle opportunità o dall’andamento della guerra.</w:t>
      </w:r>
    </w:p>
    <w:p w14:paraId="306E8992" w14:textId="77777777" w:rsidR="00830786" w:rsidRDefault="00000000">
      <w:pPr>
        <w:pStyle w:val="CustomSubtitle"/>
      </w:pPr>
      <w:r>
        <w:t>La politica razziale e la persecuzione degli ebrei</w:t>
      </w:r>
    </w:p>
    <w:p w14:paraId="1BA061FC" w14:textId="77777777" w:rsidR="00830786" w:rsidRDefault="00000000">
      <w:r>
        <w:t>La Repubblica di Salò inasprì la politica razziale già avviata da Mussolini con le leggi del 1938. Sotto la spinta dell’antisemitismo radicale presente nell’estremismo fascista, la RSI collaborò attivamente alla persecuzione degli ebrei italiani e alla loro deportazione nei campi di concentramento e sterminio tedeschi, rendendosi corresponsabile della Shoah. I corpi di polizia repubblicani, spesso composti da personale di dubbia moralità e dal passato violento, si misero al servizio dei tedeschi.</w:t>
      </w:r>
    </w:p>
    <w:p w14:paraId="72DBC002" w14:textId="77777777" w:rsidR="00830786" w:rsidRDefault="00000000">
      <w:r>
        <w:t>Un episodio centrale fu il rastrellamento del ghetto di Roma del 16 ottobre 1943, compiuto dalla Gestapo, che portò alla deportazione di oltre mille persone. Dal settembre 1943 alla primavera del 1945, la vita degli ebrei italiani fu segnata dalla violenza istituzionale e dalla collaborazione fascista all’assassinio di massa. Secondo i dati riportati dal capitolo, dei 38.994 ebrei presenti in Italia nell’autunno 1943, 6.850 furono deportati nei lager tedeschi e 322 morirono in patria.</w:t>
      </w:r>
    </w:p>
    <w:p w14:paraId="73620728" w14:textId="77777777" w:rsidR="00830786" w:rsidRDefault="00000000">
      <w:pPr>
        <w:pStyle w:val="CustomSubtitle"/>
      </w:pPr>
      <w:r>
        <w:lastRenderedPageBreak/>
        <w:t>Il processo di Verona e la punizione dei “traditori”</w:t>
      </w:r>
    </w:p>
    <w:p w14:paraId="12B9823E" w14:textId="77777777" w:rsidR="00830786" w:rsidRDefault="00000000">
      <w:r>
        <w:t>Per rafforzare la propria autorità, il governo di Salò decise di processare i gerarchi fascisti che il 25 luglio 1943 avevano votato l’ordine del giorno Grandi, contribuendo alla caduta di Mussolini. Nel gennaio 1944 si tenne il processo di Verona, fondato su una legge retroattiva che istituiva il reato di “tradimento del giuramento di fedeltà all’Idea”. Cinque dei sei imputati presenti furono condannati a morte, tra cui Galeazzo Ciano, genero di Mussolini. Le sentenze furono eseguite l’11 gennaio 1944. Il regolamento di conti, però, non rafforzò realmente la RSI, che rimase debole e soggetta alla rigida tutela tedesca. Ogni decisione importante doveva passare al vaglio di Berlino, e ciò che contava per la Germania era soprattutto l’uso dell’Italia occupata come serbatoio di risorse economiche, militari e umane.</w:t>
      </w:r>
    </w:p>
    <w:p w14:paraId="71C64FF9" w14:textId="77777777" w:rsidR="00830786" w:rsidRDefault="00000000">
      <w:pPr>
        <w:pStyle w:val="CustomSubtitle"/>
      </w:pPr>
      <w:r>
        <w:t>La mobilitazione militare della Repubblica sociale</w:t>
      </w:r>
    </w:p>
    <w:p w14:paraId="5FF70049" w14:textId="77777777" w:rsidR="00830786" w:rsidRDefault="00000000">
      <w:r>
        <w:t>Dall’ottobre 1943 il governo di Salò avviò la coscrizione obbligatoria per creare una forza armata capace di svolgere tre funzioni: fornire ausiliari ai tedeschi nelle retrovie, costituire una milizia di polizia politica chiamata Guardia nazionale repubblicana e formare divisioni da addestrare in Germania sotto il comando del generale Rodolfo Graziani. Tuttavia la mobilitazione incontrò una forte indisponibilità civile. Molti giovani rifiutarono di presentarsi ai distretti militari e divennero renitenti alla leva. Il governo reagì con la caccia ai renitenti e con la minaccia della fucilazione, prevista dal cosiddetto “bando Graziani” del febbraio 1944.</w:t>
      </w:r>
    </w:p>
    <w:p w14:paraId="21D2E20A" w14:textId="77777777" w:rsidR="00830786" w:rsidRDefault="00000000">
      <w:r>
        <w:t>Fallì anche il tentativo di convincere i circa 700.000 internati militari italiani nei campi tedeschi ad arruolarsi nell’esercito di Salò o a svolgere mansioni ausiliarie. Le adesioni furono molto scarse e, con il passare dei mesi, aumentarono anche le diserzioni tra coloro che avevano inizialmente accettato. Il progetto di Graziani di ricostruire un esercito regolare nazionale fu ostacolato sia dalla renitenza sia dalla diffidenza tedesca. I tedeschi permisero l’addestramento di sole quattro divisioni — San Marco, Littorio, Italia e Monterosa — impiegate poi in ruoli secondari. Parallelamente, l’ala più intransigente del fascismo repubblicano, guidata da Alessandro Pavolini, puntava a militarizzare direttamente il partito. Da qui nacquero le Brigate nere, create nel luglio 1944, impegnate soprattutto nella repressione contro partigiani e civili.</w:t>
      </w:r>
    </w:p>
    <w:p w14:paraId="3236543A" w14:textId="77777777" w:rsidR="00830786" w:rsidRDefault="00000000">
      <w:pPr>
        <w:pStyle w:val="CustomSubtitle"/>
      </w:pPr>
      <w:r>
        <w:t>La nascita della Resistenza</w:t>
      </w:r>
    </w:p>
    <w:p w14:paraId="694A108E" w14:textId="77777777" w:rsidR="00830786" w:rsidRDefault="00000000">
      <w:r>
        <w:t>La Resistenza nacque nelle regioni del Centro-Nord occupate dai tedeschi subito dopo l’8 settembre 1943. Essa fu una risposta all’occupazione nazista, alla violenza della Repubblica sociale e alle misure oppressive che colpivano direttamente i civili: saccheggio di prodotti agricoli e industriali, reclutamento forzato di manodopera, deportazioni e repressione del dissenso. Il capitolo definisce la Resistenza come un fenomeno complesso, composto da organizzazioni politiche e lotte armate, che collegò l’antifascismo storico degli anni Venti e Trenta con l’antifascismo di una nuova generazione cresciuta durante il ventennio fascista.</w:t>
      </w:r>
    </w:p>
    <w:p w14:paraId="596A0F78" w14:textId="77777777" w:rsidR="00830786" w:rsidRDefault="00000000">
      <w:r>
        <w:lastRenderedPageBreak/>
        <w:t>Le prime formazioni armate nacquero dallo sbandamento dell’esercito regio. Molti militari, per sfuggire ai rastrellamenti tedeschi, si rifugiarono in zone isolate e difficilmente accessibili. All’inizio si trattò di un movimento spontaneo, non guidato da un piano politico unitario. La necessità di evitare la deportazione in Germania e il rifiuto di arruolarsi nella RSI spinsero molti uomini alla clandestinità e alla lotta. Da questi primi nuclei nacquero le bande partigiane, formate da ex militari e civili, con armi scarse, attive soprattutto fuori dai centri abitati. La strategia prevedeva rapide azioni di sabotaggio contro installazioni e truppe nemiche, seguite dal ripiegamento nei rifugi, quasi sempre in montagna.</w:t>
      </w:r>
    </w:p>
    <w:p w14:paraId="54E06069" w14:textId="77777777" w:rsidR="00830786" w:rsidRDefault="00000000">
      <w:pPr>
        <w:pStyle w:val="CustomSubtitle"/>
      </w:pPr>
      <w:r>
        <w:t>La ricostituzione dei partiti antifascisti</w:t>
      </w:r>
    </w:p>
    <w:p w14:paraId="3EDF729D" w14:textId="77777777" w:rsidR="00830786" w:rsidRDefault="00000000">
      <w:r>
        <w:t>Già nei “quarantacinque giorni” tra il 25 luglio e l’8 settembre 1943, le forze politiche antifasciste avevano ricominciato a organizzarsi. Fin dalla metà del 1942 era nato clandestinamente il Partito d’azione, che riuniva gruppi liberal-democratici e socialisti legati all’esperienza di Giustizia e Libertà. Il suo programma si ispirava alla “rivoluzione democratica”: per le componenti moderate significava rinnovamento politico e culturale, mentre per quelle più radicali implicava una trasformazione socialista della società.</w:t>
      </w:r>
    </w:p>
    <w:p w14:paraId="1D3CBC0A" w14:textId="77777777" w:rsidR="00830786" w:rsidRDefault="00000000">
      <w:r>
        <w:t>Il Partito comunista riemerse dalla clandestinità dopo anni di repressione e dopo il ruolo avuto nell’organizzazione degli scioperi operai del marzo 1943. Nell’agosto 1943 nacque il Partito socialista italiano di unità proletaria, erede sia del socialismo riformista sia di quello massimalista, ma con una connotazione più classista. Si costituì anche la Democrazia cristiana, che recuperava la tradizione del Partito popolare e coinvolgeva giovani cattolici, tra cui gli universitari della FUCI. I liberali si organizzarono intorno al riferimento morale e intellettuale di Benedetto Croce, mentre Ivanoe Bonomi fondò la Democrazia del lavoro, di ispirazione social-riformista. Questa pluralità politica diede nuovo significato all’antifascismo: non solo opposizione al regime, ma progetto di una futura società democratica, fondata sulle libertà e sulla partecipazione.</w:t>
      </w:r>
    </w:p>
    <w:p w14:paraId="3E069EA7" w14:textId="77777777" w:rsidR="00830786" w:rsidRDefault="00000000">
      <w:pPr>
        <w:pStyle w:val="CustomSubtitle"/>
      </w:pPr>
      <w:r>
        <w:t>Il CLN e il coordinamento politico della lotta</w:t>
      </w:r>
    </w:p>
    <w:p w14:paraId="1F015066" w14:textId="77777777" w:rsidR="00830786" w:rsidRDefault="00000000">
      <w:r>
        <w:t>Il 9 settembre 1943 gli esponenti dei partiti antifascisti si riunirono a Roma e costituirono il Comitato di liberazione nazionale. Il CLN aveva il compito di rappresentare la nuova Italia democratica, guidare la lotta contro il nazifascismo e contestare il primato istituzionale della monarchia, considerata corresponsabile della situazione drammatica in cui era precipitato il paese. Nel febbraio 1944 nacque a Milano il CLN Alta Italia, destinato a coordinare l’attività politica e militare nelle regioni occupate.</w:t>
      </w:r>
    </w:p>
    <w:p w14:paraId="107629D5" w14:textId="77777777" w:rsidR="00830786" w:rsidRDefault="00000000">
      <w:r>
        <w:t xml:space="preserve">I CLN operarono clandestinamente, favorendo la nascita di comitati territoriali, l’organizzazione della lotta e, successivamente, forme di governo locale. Essi sostennero le formazioni partigiane e ne divennero il riferimento politico davanti agli Alleati e all’autorità regia. Il capitolo sottolinea </w:t>
      </w:r>
      <w:r>
        <w:lastRenderedPageBreak/>
        <w:t>che i Comitati di liberazione furono anche una prima esperienza di alfabetizzazione politica per molti italiani, perché mostrarono che la Resistenza non era solo un fenomeno militare, ma anche politico e civile.</w:t>
      </w:r>
    </w:p>
    <w:p w14:paraId="202F7C84" w14:textId="77777777" w:rsidR="00830786" w:rsidRDefault="00000000">
      <w:pPr>
        <w:pStyle w:val="CustomSubtitle"/>
      </w:pPr>
      <w:r>
        <w:t>Le formazioni partigiane e le loro differenze politiche</w:t>
      </w:r>
    </w:p>
    <w:p w14:paraId="58C886E7" w14:textId="77777777" w:rsidR="00830786" w:rsidRDefault="00000000">
      <w:r>
        <w:t>Con il passare dei mesi, le bande partigiane si trasformarono in gruppi più organizzati, spesso divisi secondo orientamenti politici. Le principali formazioni erano:</w:t>
      </w:r>
    </w:p>
    <w:p w14:paraId="1FEC398A" w14:textId="77777777" w:rsidR="00830786" w:rsidRDefault="00000000">
      <w:pPr>
        <w:pStyle w:val="Puntoelenco"/>
      </w:pPr>
      <w:r>
        <w:t>le Brigate Garibaldi, prevalentemente comuniste;</w:t>
      </w:r>
    </w:p>
    <w:p w14:paraId="44683302" w14:textId="77777777" w:rsidR="00830786" w:rsidRDefault="00000000">
      <w:pPr>
        <w:pStyle w:val="Puntoelenco"/>
      </w:pPr>
      <w:r>
        <w:t>le Brigate Matteotti, composte da socialisti;</w:t>
      </w:r>
    </w:p>
    <w:p w14:paraId="6C799F54" w14:textId="77777777" w:rsidR="00830786" w:rsidRDefault="00000000">
      <w:pPr>
        <w:pStyle w:val="Puntoelenco"/>
      </w:pPr>
      <w:r>
        <w:t>le Brigate Giustizia e Libertà, legate al Partito d’Azione;</w:t>
      </w:r>
    </w:p>
    <w:p w14:paraId="10E23DEC" w14:textId="77777777" w:rsidR="00830786" w:rsidRDefault="00000000">
      <w:pPr>
        <w:pStyle w:val="Puntoelenco"/>
      </w:pPr>
      <w:r>
        <w:t>le formazioni cattoliche;</w:t>
      </w:r>
    </w:p>
    <w:p w14:paraId="526E497F" w14:textId="77777777" w:rsidR="00830786" w:rsidRDefault="00000000">
      <w:pPr>
        <w:pStyle w:val="Puntoelenco"/>
      </w:pPr>
      <w:r>
        <w:t>i gruppi autonomi, composti soprattutto da militari monarchici, liberali e uomini senza una precisa collocazione partitica, ma vicini all’area moderata dell’antifascismo.</w:t>
      </w:r>
    </w:p>
    <w:p w14:paraId="6C0660E7" w14:textId="77777777" w:rsidR="00830786" w:rsidRDefault="00000000">
      <w:r>
        <w:t>Alle Brigate Garibaldi e al Partito comunista erano collegati i Gruppi di azione patriottica, i GAP, piccole cellule urbane di tre o quattro persone che compivano attentati mirati contro esponenti del fascismo repubblicano, militari tedeschi e informatori della RSI.</w:t>
      </w:r>
    </w:p>
    <w:p w14:paraId="4BC080F8" w14:textId="77777777" w:rsidR="00830786" w:rsidRDefault="00000000">
      <w:r>
        <w:t>I primi episodi di resistenza si verificarono già nei giorni dell’armistizio: a Roma, presso Porta San Paolo, civili e militari italiani si opposero all’occupazione tedesca; nell’isola greca di Cefalonia la divisione Acqui rifiutò di deporre le armi e fu in gran parte trucidata dopo essersi arresa. Altri nuclei di guerriglia sorsero nelle zone alpine, soprattutto in Piemonte, e lungo la dorsale appenninica del Centro-Nord. A Napoli, tra il 27 e il 30 settembre 1943, la popolazione insorse contro i tedeschi nelle cosiddette “quattro giornate di Napoli”, costringendoli ad abbandonare la città.</w:t>
      </w:r>
    </w:p>
    <w:p w14:paraId="33207818" w14:textId="77777777" w:rsidR="00830786" w:rsidRDefault="00000000">
      <w:pPr>
        <w:pStyle w:val="CustomSubtitle"/>
      </w:pPr>
      <w:r>
        <w:t>La Resistenza come movimento collettivo</w:t>
      </w:r>
    </w:p>
    <w:p w14:paraId="7FAC0DED" w14:textId="77777777" w:rsidR="00830786" w:rsidRDefault="00000000">
      <w:r>
        <w:t>Tra la primavera del 1944 e quella del 1945 il movimento partigiano raggiunse il massimo sviluppo. L’estate del 1944 fu il momento di maggiore espansione dell’attività militare. Attacchi armati, sabotaggi e attentati impegnarono ripetutamente le truppe nazifasciste, rendendo insicure le retrovie tedesche. Accanto alla lotta armata si sviluppò anche un’attività politica e civile, con la nascita delle “repubbliche partigiane” nelle zone temporaneamente liberate dai nazifascisti, soprattutto in aree montuose e collinari. In queste località furono sperimentate forme di democrazia partecipata e di autogoverno che anticipavano il ritorno alla libertà.</w:t>
      </w:r>
    </w:p>
    <w:p w14:paraId="069F3BCE" w14:textId="77777777" w:rsidR="00830786" w:rsidRDefault="00000000">
      <w:r>
        <w:t xml:space="preserve">Nell’autunno 1944 la repressione tedesca divenne durissima. Intere comunità furono colpite, come a Sant’Anna di Stazzema, Marzabotto e Vinca. L’inverno 1944-1945 fu molto difficile per le formazioni partigiane: gli Alleati avanzavano lentamente, i partigiani vivevano spesso all’addiaccio e ricevevano solo pochi rifornimenti lanciati dagli anglo-americani. Tuttavia, nei </w:t>
      </w:r>
      <w:r>
        <w:lastRenderedPageBreak/>
        <w:t>mesi successivi, l’attività riprese con forza e un Comitato insurrezionale coordinò l’ingresso dei partigiani nelle città del Nord, molte delle quali risultarono già libere all’arrivo degli Alleati.</w:t>
      </w:r>
    </w:p>
    <w:p w14:paraId="25C6074F" w14:textId="77777777" w:rsidR="00830786" w:rsidRDefault="00000000">
      <w:r>
        <w:t>Il movimento partigiano coinvolse attivamente più di 300.000 persone, soprattutto giovani e appartenenti agli strati popolari. Accanto alla Resistenza armata vi fu anche una Resistenza civile, composta da piccoli atti quotidiani di opposizione compiuti da donne e uomini disarmati. Al coordinamento politico dei CLN corrispose quello militare del Corpo volontari della libertà, formalizzato nel luglio 1944 e guidato dal generale Raffaele Cadorna, affiancato da Luigi Longo per le Brigate Garibaldi e da Ferruccio Parri per Giustizia e Libertà. Il CVL serviva a dare un indirizzo unitario alla lotta partigiana e a legittimarla agli occhi degli Alleati.</w:t>
      </w:r>
    </w:p>
    <w:p w14:paraId="39132164" w14:textId="77777777" w:rsidR="00830786" w:rsidRDefault="00000000">
      <w:pPr>
        <w:pStyle w:val="CustomSubtitle"/>
      </w:pPr>
      <w:r>
        <w:t>Il bilancio umano della Resistenza e della repressione</w:t>
      </w:r>
    </w:p>
    <w:p w14:paraId="2DF4BBF1" w14:textId="77777777" w:rsidR="00830786" w:rsidRDefault="00000000">
      <w:r>
        <w:t>Il capitolo fornisce un bilancio pesante delle vittime. Tra i partigiani, i morti furono almeno 30.000, caduti in combattimento o uccisi dopo la cattura. Altri 30.000 italiani morirono combattendo nei movimenti di Resistenza di altri paesi europei. Più di 10.000 furono le vittime italiane delle rappresaglie e delle atrocità commesse dai tedeschi e dai fascisti repubblicani. A questi numeri si aggiungono 40.000 deportati per motivi politici e razziali nei campi di concentramento e sterminio in Germania e Polonia, e almeno 33.000 militari italiani morti di fame e stenti nei lager tedeschi dopo l’8 settembre. I caduti della Repubblica sociale furono circa 13.000.</w:t>
      </w:r>
    </w:p>
    <w:p w14:paraId="20DAD263" w14:textId="77777777" w:rsidR="00830786" w:rsidRDefault="00000000">
      <w:pPr>
        <w:pStyle w:val="CustomSubtitle"/>
      </w:pPr>
      <w:r>
        <w:t>La “svolta di Salerno” e il governo di unità nazionale</w:t>
      </w:r>
    </w:p>
    <w:p w14:paraId="05C5DE89" w14:textId="77777777" w:rsidR="00830786" w:rsidRDefault="00000000">
      <w:r>
        <w:t>L’azione politica dei CLN fu condizionata dalla debolezza istituzionale, perché gli Alleati riconoscevano come interlocutore principale il governo Badoglio, considerato più moderato e più affidabile rispetto alla Resistenza. Dopo il 13 ottobre 1943, il governo Badoglio dichiarò guerra alla Germania e fu riconosciuto come cobelligerante dagli Alleati. Nacque anche il Corpo italiano di liberazione, che combatté a fianco degli anglo-americani.</w:t>
      </w:r>
    </w:p>
    <w:p w14:paraId="12F6D496" w14:textId="77777777" w:rsidR="00830786" w:rsidRDefault="00000000">
      <w:r>
        <w:t>Tra CLN e governo Badoglio emersero però forti tensioni. Badoglio rappresentava la continuità dello Stato monarchico e aveva legami con il ventennio fascista; il CLN, invece, voleva una rifondazione democratica e chiedeva l’abdicazione immediata di Vittorio Emanuele III. La situazione fu sbloccata nella primavera del 1944 da Palmiro Togliatti, leader del Partito comunista, appena rientrato in Italia dopo vent’anni di esilio in Unione Sovietica. Togliatti propose di rinviare la questione istituzionale, cioè la scelta tra monarchia e repubblica, alla fine della guerra. La priorità, secondo lui, era formare un nuovo governo Badoglio con la partecipazione di tutti i partiti antifascisti, in modo da rafforzare l’unità contro il nazifascismo e dare piena legittimazione al PCI.</w:t>
      </w:r>
    </w:p>
    <w:p w14:paraId="2246356B" w14:textId="77777777" w:rsidR="00830786" w:rsidRDefault="00000000">
      <w:r>
        <w:t xml:space="preserve">Questa linea, chiamata “svolta di Salerno”, fu accolta positivamente da liberali e democristiani, mentre mise in difficoltà azionisti e socialisti, che erano dichiaratamente repubblicani. Il 12 </w:t>
      </w:r>
      <w:r>
        <w:lastRenderedPageBreak/>
        <w:t>aprile 1944 Vittorio Emanuele III si impegnò a trasferire i propri poteri al figlio Umberto una volta liberata Roma. Il 24 aprile nacque il primo governo di unità nazionale, ancora presieduto da Badoglio, ma composto da rappresentanti dei partiti del CLN. Il 5 giugno 1944, dopo la liberazione di Roma, Umberto di Savoia assunse la luogotenenza generale del Regno e Badoglio si dimise. Su indicazione del CLN, fu sostituito da Ivanoe Bonomi. Il nuovo governo dovette affrontare problemi economici e sociali, l’epurazione dei fascisti e i rapporti con il movimento partigiano. Solo nel dicembre 1944 il governo Bonomi riconobbe ufficialmente il CLNAI come proprio rappresentante nel Nord ancora occupato.</w:t>
      </w:r>
    </w:p>
    <w:p w14:paraId="7A7C02D0" w14:textId="77777777" w:rsidR="00830786" w:rsidRDefault="00000000">
      <w:pPr>
        <w:pStyle w:val="CustomSubtitle"/>
      </w:pPr>
      <w:r>
        <w:t>Le operazioni militari: da Salerno alla linea Gustav</w:t>
      </w:r>
    </w:p>
    <w:p w14:paraId="0284E791" w14:textId="77777777" w:rsidR="00830786" w:rsidRDefault="00000000">
      <w:r>
        <w:t>Sul piano militare, dopo lo sbarco anglo-americano a Salerno del 9 settembre 1943, l’avanzata verso Roma incontrò molte difficoltà. Le forze tedesche, pur inferiori di numero, riuscirono a rallentare gli Alleati e si attestarono sulla linea Gustav, che attraversava l’Italia all’altezza di Cassino. Napoli fu liberata il 1° ottobre 1943 dopo l’insurrezione popolare delle quattro giornate, ma l’offensiva alleata si bloccò davanti a Cassino.</w:t>
      </w:r>
    </w:p>
    <w:p w14:paraId="3FB45ED9" w14:textId="77777777" w:rsidR="00830786" w:rsidRDefault="00000000">
      <w:r>
        <w:t>La guerra in Italia divenne una lunga guerra di logoramento. Dopo la conferenza di Teheran, gli Alleati decisero di aprire un nuovo fronte in Francia, ma continuarono a impegnare truppe tedesche in Italia per sottrarle ad altri teatri di guerra. Lo sbarco ad Anzio, tra il 22 e il 31 gennaio 1944, non riuscì a sbloccare rapidamente la situazione. Le truppe tedesche bloccarono gli anglo-americani intorno ad Anzio, mentre il grosso della Wehrmacht difendeva Cassino. La città e l’abbazia di Montecassino furono pesantemente bombardate. Solo nel maggio 1944, con perdite ingenti e la distruzione della secolare abbazia e del centro urbano, gli Alleati riuscirono a superare la linea Gustav e a raggiungere Roma, liberata il 4 giugno 1944.</w:t>
      </w:r>
    </w:p>
    <w:p w14:paraId="05A77504" w14:textId="77777777" w:rsidR="00830786" w:rsidRDefault="00000000">
      <w:pPr>
        <w:pStyle w:val="CustomSubtitle"/>
      </w:pPr>
      <w:r>
        <w:t>La linea Gotica e la liberazione del Nord</w:t>
      </w:r>
    </w:p>
    <w:p w14:paraId="0440DE31" w14:textId="77777777" w:rsidR="00830786" w:rsidRDefault="00000000">
      <w:r>
        <w:t>Nell’estate 1944 l’avanzata alleata proseguì. A Firenze, il CLN toscano organizzò una grande insurrezione urbana, iniziata l’11 agosto 1944, con la partecipazione dei partigiani scesi dalle montagne. La città fu definitivamente liberata il 31 agosto, dopo una dura battaglia contro i tedeschi in ritirata. Fu un risultato politico e simbolico importante, perché per la prima volta le autorità alleate trovarono già attivo un organismo di governo italiano antifascista.</w:t>
      </w:r>
    </w:p>
    <w:p w14:paraId="4798B912" w14:textId="77777777" w:rsidR="00830786" w:rsidRDefault="00000000">
      <w:r>
        <w:t>Alla fine dell’estate 1944, però, gli Alleati furono fermati dalla linea Gotica, il nuovo sistema difensivo tedesco comandato dal feldmaresciallo Albert Kesselring. La linea Gotica correva lungo il crinale appenninico e separava il Nord dal resto del paese. Lo stallo durò fino alla primavera del 1945. Le forze in campo erano quasi equivalenti: circa 500.000 tedeschi contro 600.000 Alleati. I tedeschi erano però logorati dalla scarsità di rifornimenti e dall’azione partigiana nelle retrovie.</w:t>
      </w:r>
    </w:p>
    <w:p w14:paraId="4900B504" w14:textId="77777777" w:rsidR="00830786" w:rsidRDefault="00000000">
      <w:r>
        <w:lastRenderedPageBreak/>
        <w:t>Nei primi giorni di aprile 1945 gli Alleati sfondarono il fronte tedesco. L’8ª armata britannica, sostenuta anche da contingenti italiani, avanzò verso Bologna, mentre la 5ª armata statunitense puntò verso ovest. Il 25 aprile 1945 fu proclamata l’insurrezione generale: le forze della Resistenza entrarono nelle città del Nord per liberarle prima dell’arrivo degli Alleati. Torino, Genova, Bologna e Milano furono liberate, spesso dopo combattimenti urbani. Mussolini fu catturato a Dongo, sul lago di Como, mentre cercava di fuggire verso la Svizzera, e fu fucilato il 28 aprile. Il 29 aprile i tedeschi firmarono la resa, anche se i combattimenti continuarono sporadicamente fino al 2 maggio. Nel corso della campagna d’Italia morirono 312.000 militari alleati, 536.000 tedeschi e oltre 215.000 civili italiani.</w:t>
      </w:r>
    </w:p>
    <w:p w14:paraId="3B2D2D40" w14:textId="77777777" w:rsidR="00830786" w:rsidRDefault="00000000">
      <w:pPr>
        <w:pStyle w:val="CustomSubtitle"/>
      </w:pPr>
      <w:r>
        <w:t>La popolazione civile tra fame, bombardamenti e mercato nero</w:t>
      </w:r>
    </w:p>
    <w:p w14:paraId="4F2DBF13" w14:textId="77777777" w:rsidR="00830786" w:rsidRDefault="00000000">
      <w:r>
        <w:t>Tra il 1943 e il 1945 la popolazione civile italiana visse in condizioni di estrema precarietà. La fame, la penuria di cibo e la distruzione delle abitazioni causata dai bombardamenti segnarono la vita quotidiana. Il razionamento si estese a quasi tutti i prodotti di uso comune, soprattutto quelli di prima necessità. Di conseguenza si diffuse il mercato nero, clandestino e parallelo a quello ufficiale, con prezzi altissimi e fuori controllo.</w:t>
      </w:r>
    </w:p>
    <w:p w14:paraId="2908190A" w14:textId="77777777" w:rsidR="00830786" w:rsidRDefault="00000000">
      <w:r>
        <w:t>Molti civili sfollarono dalle città e si rifugiarono in campagna o in luoghi meno esposti agli attacchi aerei. Chi rimaneva nelle aree urbane poteva contare solo sui rifugi antiaerei, spesso inadeguati. La guerra accentuò anche il divario tra città e campagna: i contadini avevano maggiore accesso ai prodotti agricoli, mentre la popolazione urbana dipendeva quasi completamente dai rifornimenti rurali.</w:t>
      </w:r>
    </w:p>
    <w:p w14:paraId="36B56601" w14:textId="77777777" w:rsidR="00830786" w:rsidRDefault="00000000">
      <w:pPr>
        <w:pStyle w:val="CustomSubtitle"/>
      </w:pPr>
      <w:r>
        <w:t>La violenza dell’occupazione tedesca</w:t>
      </w:r>
    </w:p>
    <w:p w14:paraId="6817183E" w14:textId="77777777" w:rsidR="00830786" w:rsidRDefault="00000000">
      <w:r>
        <w:t>L’occupazione tedesca fu drammatica quanto i combattimenti tra gli eserciti. La Wehrmacht trasformò l’Italia in un grande teatro di operazioni militari e in un territorio da depredare. A partire dalla primavera 1944, con l’intensificarsi dell’attività partigiana, Kesselring impartì ordini durissimi: la popolazione civile sospettata di aiutare i partigiani doveva essere colpita indiscriminatamente. I tedeschi chiamavano i partigiani banditen, “banditi”, e consideravano spesso intere comunità come nemiche.</w:t>
      </w:r>
    </w:p>
    <w:p w14:paraId="5909E13B" w14:textId="77777777" w:rsidR="00830786" w:rsidRDefault="00000000">
      <w:r>
        <w:t>I primi massacri, come quelli di Boves il 19 settembre 1943, con 23 morti, e di Caiazzo il 13 ottobre 1943, con 22 morti, mostrarono subito la natura oppressiva dell’occupazione. Il 24 marzo 1944 avvenne l’eccidio delle Fosse Ardeatine: 335 civili e militari italiani furono uccisi a Roma come rappresaglia per l’attacco compiuto il giorno precedente dai GAP contro un reparto tedesco in via Rasella. Nell’estate 1944 le violenze si estesero a intere comunità: il 12 agosto 1944 a Sant’Anna di Stazzema furono trucidate 560 persone, quasi tutte anziani, donne e bambini; tra settembre e ottobre 1944 a Marzabotto furono assassinate circa 1.800 persone.</w:t>
      </w:r>
    </w:p>
    <w:p w14:paraId="6B12850C" w14:textId="77777777" w:rsidR="00830786" w:rsidRDefault="00000000">
      <w:r>
        <w:lastRenderedPageBreak/>
        <w:t>Particolarmente dure furono le rappresaglie contro le repubbliche partigiane, come quelle di Valsesia, Montefiorino, valli di Lanzo, Friuli orientale, Val d’Ossola, Langhe e Monferrato. Quando queste zone tornavano sotto controllo tedesco, gli abitanti subivano violenze e massacri. Alle repressioni partecipavano anche le Brigate nere della RSI, impiegate soprattutto nei rastrellamenti contro i civili.</w:t>
      </w:r>
    </w:p>
    <w:p w14:paraId="40871DC9" w14:textId="77777777" w:rsidR="00830786" w:rsidRDefault="00000000">
      <w:pPr>
        <w:pStyle w:val="CustomSubtitle"/>
      </w:pPr>
      <w:r>
        <w:t>La guerra civile tra fascisti repubblicani e partigiani</w:t>
      </w:r>
    </w:p>
    <w:p w14:paraId="1A8E8EC0" w14:textId="77777777" w:rsidR="00830786" w:rsidRDefault="00000000">
      <w:r>
        <w:t>La divisione dell’Italia non fu soltanto geografica e militare, ma anche politica e morale. Il paese fu diviso tra chi si riconosceva nel neofascismo della Repubblica sociale e chi aderiva agli ideali della Resistenza. Questa contrapposizione assunse i caratteri di una guerra civile, perché italiani combattevano contro altri italiani. Il capitolo sottolinea che a scontrarsi furono due minoranze consistenti, mentre in mezzo rimaneva una vasta “zona grigia” fatta di persone che cercavano di restare estranee al conflitto, attendendo l’evoluzione degli eventi.</w:t>
      </w:r>
    </w:p>
    <w:p w14:paraId="6A071059" w14:textId="77777777" w:rsidR="00830786" w:rsidRDefault="00000000">
      <w:r>
        <w:t>Chi aderiva alla RSI lo faceva in nome della fedeltà al fascismo, della difesa della “patria” dagli anglo-americani, della fedeltà all’alleato tedesco e della paura di una presunta minaccia bolscevica. Chi aderiva alla Resistenza, invece, riteneva che l’Italia potesse riscattarsi dalla guerra e dalla disfatta morale solo rovesciando definitivamente il fascismo e costruendo un nuovo ordinamento democratico. Per i partigiani, la guerra patriottica era quella contro l’occupante tedesco e contro i reparti repubblichini, accusati di difendere una causa ingiusta e di macchiarsi di razzie e rastrellamenti.</w:t>
      </w:r>
    </w:p>
    <w:p w14:paraId="2C0B13CE" w14:textId="77777777" w:rsidR="00830786" w:rsidRDefault="00000000">
      <w:r>
        <w:t>La guerra civile produsse un livello altissimo di violenza, rancore e accanimento. Coinvolse anche i civili, perché era spesso impossibile restare neutrali. Tuttavia il capitolo ribadisce che dalla guerra partigiana nacquero le libertà sancite dalla Costituzione e la stessa Italia repubblicana. La Resistenza dimostrò che, dopo vent’anni di diseducazione politica fascista, molti giovani e civili seppero compiere una scelta coraggiosa in favore della libertà e della democrazia.</w:t>
      </w:r>
    </w:p>
    <w:p w14:paraId="400387C6" w14:textId="77777777" w:rsidR="00830786" w:rsidRDefault="00000000">
      <w:pPr>
        <w:pStyle w:val="CustomSubtitle"/>
      </w:pPr>
      <w:r>
        <w:t>Le foibe e il dramma del confine orientale</w:t>
      </w:r>
    </w:p>
    <w:p w14:paraId="627C8AC6" w14:textId="77777777" w:rsidR="00830786" w:rsidRDefault="00000000">
      <w:r>
        <w:t>Mentre il resto d’Italia era travolto dalla guerra, nelle province nord-orientali si consumò un’altra tragedia. Dopo l’8 settembre 1943, la Wehrmacht occupò Trieste, Pola, Fiume, Monfalcone e Gorizia, ma l’interno dell’Istria rimase inizialmente fuori dal controllo tedesco. In questa zona irruppero le formazioni partigiane slave guidate da Josip Broz, detto Tito. Già il 15 settembre 1943 molti centri istriani passarono sotto il controllo dei partigiani comunisti, che chiamarono la comunità slava alla lotta di liberazione nazionale contro gli occupanti, tra cui venivano inclusi anche gli italiani.</w:t>
      </w:r>
    </w:p>
    <w:p w14:paraId="5EE4B195" w14:textId="77777777" w:rsidR="00830786" w:rsidRDefault="00000000">
      <w:r>
        <w:t xml:space="preserve">Alla base delle violenze vi erano più fattori: il desiderio di Tito di rafforzare il proprio movimento, i sentimenti di rivalsa della popolazione rurale slava contro le città abitate in </w:t>
      </w:r>
      <w:r>
        <w:lastRenderedPageBreak/>
        <w:t>prevalenza da italiani, l’occupazione italiana di parte della Iugoslavia nel 1941 e la politica fascista di italianizzazione forzata delle terre istriane e dalmate. Dopo il crollo militare italiano, l’italianità fu spesso considerata automaticamente sinonimo di fascismo. Dopo processi sommari, tra 500 e 700 persone furono uccise nell’autunno 1943 con l’accusa di essere “nemici del popolo”; i loro corpi furono gettati nelle foibe, profonde cavità naturali del terreno carsico istriano.</w:t>
      </w:r>
    </w:p>
    <w:p w14:paraId="067D914D" w14:textId="77777777" w:rsidR="00830786" w:rsidRDefault="00000000">
      <w:pPr>
        <w:pStyle w:val="CustomSubtitle"/>
      </w:pPr>
      <w:r>
        <w:t>La Risiera di San Sabba e la seconda ondata di violenze</w:t>
      </w:r>
    </w:p>
    <w:p w14:paraId="1A3BE73B" w14:textId="77777777" w:rsidR="00830786" w:rsidRDefault="00000000">
      <w:r>
        <w:t>Le prime violenze si fermarono temporaneamente con l’avanzata tedesca, che costrinse i partigiani slavi ad abbandonare l’Istria. L’occupazione nazista del Litorale adriatico aprì però una nuova fase di massacri e deportazioni. A Trieste, nella Risiera di San Sabba, fu creato all’inizio del 1944 un campo di transito, concentramento e sterminio in cui morirono centinaia di ebrei italiani, partigiani sloveni e partigiani croati rastrellati nei territori istriani.</w:t>
      </w:r>
    </w:p>
    <w:p w14:paraId="07227504" w14:textId="77777777" w:rsidR="00830786" w:rsidRDefault="00000000">
      <w:r>
        <w:t>Nell’aprile 1945, con la fine dell’occupazione tedesca, le violenze contro gli italiani ripresero per opera delle truppe di Tito. L’obiettivo del movimento partigiano iugoslavo era l’annessione di Trieste e di altre zone di confine alla futura Repubblica federativa di Belgrado. Per questo furono colpiti anche esponenti italiani antifascisti contrari alle mire espansionistiche iugoslave. Tra il 2 maggio e il 12 giugno 1945, durante l’occupazione iugoslava di Trieste e Gorizia, si verificarono arresti arbitrari, deportazioni ed esecuzioni sommarie. Molte vittime furono gettate nelle foibe, talvolta ancora vive.</w:t>
      </w:r>
    </w:p>
    <w:p w14:paraId="4FEFBEDE" w14:textId="77777777" w:rsidR="00830786" w:rsidRDefault="00000000">
      <w:pPr>
        <w:pStyle w:val="CustomSubtitle"/>
      </w:pPr>
      <w:r>
        <w:t>Il bilancio delle foibe e l’esodo giuliano-dalmata</w:t>
      </w:r>
    </w:p>
    <w:p w14:paraId="3B7A2F21" w14:textId="77777777" w:rsidR="00830786" w:rsidRDefault="00000000">
      <w:r>
        <w:t>Tra la Venezia Giulia e l’area di Zara furono uccise, secondo il capitolo, tra 4.000 e 6.000 persone, civili e militari, nelle foibe e nei campi di prigionia iugoslavi. Le autorità alleate non intervennero subito, attendendo la conclusione delle trattative con Tito. Il 12 giugno 1945 le forze iugoslave lasciarono Trieste, Gorizia e Pola, che passarono sotto controllo alleato; l’Istria e Fiume rimasero invece sotto la giurisdizione di Belgrado.</w:t>
      </w:r>
    </w:p>
    <w:p w14:paraId="2F6D16D6" w14:textId="6312824C" w:rsidR="00830786" w:rsidRDefault="00000000">
      <w:r>
        <w:t>Negli anni successivi, soprattutto dal 1947, quasi tutta la minoranza italiana abbandonò le proprie terre a causa di una continua campagna di ostilità. Non meno di 250.000 persone furono costrette a rifugiarsi in Italia, portando con sé solo poche cose, perché i loro beni furono sequestrati dalle autorità iugoslave. L’esodo giuliano-dalmata durò a lungo e si concluse solo nella seconda metà degli anni Cinquanta. Il capitolo sottolinea che questa vicenda rimase per molto tempo avvolta nel silenzio, anche perché parlarne avrebbe significato affrontare le responsabilità politiche di un paese sconfitto e uscito distrutto dalla guerra fascista. A pagarne il prezzo più alto furono i civili delle regioni nord-orientali, stretti tra le rivendicazioni iugoslave e la condizione dell’Italia come nazione sconfitta.</w:t>
      </w:r>
    </w:p>
    <w:sectPr w:rsidR="00830786"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391611740">
    <w:abstractNumId w:val="8"/>
  </w:num>
  <w:num w:numId="2" w16cid:durableId="1294099368">
    <w:abstractNumId w:val="6"/>
  </w:num>
  <w:num w:numId="3" w16cid:durableId="252129551">
    <w:abstractNumId w:val="5"/>
  </w:num>
  <w:num w:numId="4" w16cid:durableId="1833910577">
    <w:abstractNumId w:val="4"/>
  </w:num>
  <w:num w:numId="5" w16cid:durableId="1880433055">
    <w:abstractNumId w:val="7"/>
  </w:num>
  <w:num w:numId="6" w16cid:durableId="255208285">
    <w:abstractNumId w:val="3"/>
  </w:num>
  <w:num w:numId="7" w16cid:durableId="704713627">
    <w:abstractNumId w:val="2"/>
  </w:num>
  <w:num w:numId="8" w16cid:durableId="506016971">
    <w:abstractNumId w:val="1"/>
  </w:num>
  <w:num w:numId="9" w16cid:durableId="9704756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3121"/>
    <w:rsid w:val="00222DC1"/>
    <w:rsid w:val="0029639D"/>
    <w:rsid w:val="00326F90"/>
    <w:rsid w:val="00830786"/>
    <w:rsid w:val="008621F4"/>
    <w:rsid w:val="008A663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69A9BD"/>
  <w14:defaultImageDpi w14:val="300"/>
  <w15:docId w15:val="{23A5FEF8-4417-4443-99E9-CBBF75A45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spacing w:after="60"/>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center"/>
    </w:pPr>
    <w:rPr>
      <w:rFonts w:ascii="Calibri" w:eastAsia="Calibri" w:hAnsi="Calibri"/>
      <w:b/>
      <w:sz w:val="30"/>
    </w:rPr>
  </w:style>
  <w:style w:type="paragraph" w:customStyle="1" w:styleId="CustomSubtitle">
    <w:name w:val="CustomSubtitle"/>
    <w:pPr>
      <w:spacing w:before="200" w:after="120"/>
    </w:pPr>
    <w:rPr>
      <w:rFonts w:ascii="Calibri" w:eastAsia="Calibri" w:hAnsi="Calibri"/>
      <w:b/>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4423</Words>
  <Characters>25217</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Roberto Guerini</cp:lastModifiedBy>
  <cp:revision>3</cp:revision>
  <dcterms:created xsi:type="dcterms:W3CDTF">2013-12-23T23:15:00Z</dcterms:created>
  <dcterms:modified xsi:type="dcterms:W3CDTF">2026-05-29T19:37:00Z</dcterms:modified>
  <cp:category/>
</cp:coreProperties>
</file>