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ACADEMIA KHAP – HARYANA TRUST LEGAL DOCUMENT PACK</w:t>
      </w:r>
    </w:p>
    <w:p>
      <w:r>
        <w:t>Public Charitable Educational Trust (Jhajjar Compatible Draft)</w:t>
      </w:r>
    </w:p>
    <w:p>
      <w:r>
        <w:t>For local legal review before execution.</w:t>
      </w:r>
    </w:p>
    <w:p>
      <w:pPr>
        <w:pStyle w:val="Heading2"/>
      </w:pPr>
      <w:r>
        <w:t>Trust Profile</w:t>
      </w:r>
    </w:p>
    <w:p>
      <w:r>
        <w:t>Legal Name: Academia Khap</w:t>
      </w:r>
    </w:p>
    <w:p>
      <w:r>
        <w:t>Chairman &amp; Founding Trustee: Mr. Harsh Chaudhary</w:t>
      </w:r>
    </w:p>
    <w:p>
      <w:r>
        <w:t>Managing Trustee &amp; Founding Trustee: Mr. Deepak Dhillon</w:t>
      </w:r>
    </w:p>
    <w:p>
      <w:r>
        <w:t>Trustee: Mr. Ajay Kumar Vashist</w:t>
      </w:r>
    </w:p>
    <w:p>
      <w:r>
        <w:t>Registered Office: _____________________ Jhajjar, Haryana</w:t>
      </w:r>
    </w:p>
    <w:p>
      <w:pPr>
        <w:pStyle w:val="Heading2"/>
      </w:pPr>
      <w:r>
        <w:t>Core Governance</w:t>
      </w:r>
    </w:p>
    <w:p>
      <w:r>
        <w:t>Chairman and Managing Trustee titles are administrative only.</w:t>
      </w:r>
    </w:p>
    <w:p>
      <w:r>
        <w:t>All trustees hold equal legal powers and equal voting rights.</w:t>
      </w:r>
    </w:p>
    <w:p>
      <w:r>
        <w:t>Majority vote shall govern trust decisions.</w:t>
      </w:r>
    </w:p>
    <w:p>
      <w:r>
        <w:t>Any two trustees jointly may operate bank accounts.</w:t>
      </w:r>
    </w:p>
    <w:p>
      <w:r>
        <w:t>No single trustee may control trust finances.</w:t>
      </w:r>
    </w:p>
    <w:p>
      <w:pPr>
        <w:pStyle w:val="Heading2"/>
      </w:pPr>
      <w:r>
        <w:t>Objects of Trust</w:t>
      </w:r>
    </w:p>
    <w:p>
      <w:r>
        <w:t>Research, history, culture, linguistics and social studies</w:t>
      </w:r>
    </w:p>
    <w:p>
      <w:r>
        <w:t>Scholar support, fellowships and honorarium</w:t>
      </w:r>
    </w:p>
    <w:p>
      <w:r>
        <w:t>Publications, journals, books and reports</w:t>
      </w:r>
    </w:p>
    <w:p>
      <w:r>
        <w:t>Community welfare and educational awareness</w:t>
      </w:r>
    </w:p>
    <w:p>
      <w:r>
        <w:t>Seminars, archives, digital awareness and collaboration</w:t>
      </w:r>
    </w:p>
    <w:p>
      <w:pPr>
        <w:pStyle w:val="Heading2"/>
      </w:pPr>
      <w:r>
        <w:t>Trustee Declaration Template</w:t>
      </w:r>
    </w:p>
    <w:p>
      <w:r>
        <w:t>I voluntarily consent to serve as trustee of Academia Khap.</w:t>
      </w:r>
    </w:p>
    <w:p>
      <w:r>
        <w:t>Signature: _____________</w:t>
      </w:r>
    </w:p>
    <w:p>
      <w:pPr>
        <w:pStyle w:val="Heading2"/>
      </w:pPr>
      <w:r>
        <w:t>Registered Office NOC</w:t>
      </w:r>
    </w:p>
    <w:p>
      <w:r>
        <w:t>Address: _______________________</w:t>
      </w:r>
    </w:p>
    <w:p>
      <w:r>
        <w:t>Owner consent and signature required.</w:t>
      </w:r>
    </w:p>
    <w:p>
      <w:pPr>
        <w:pStyle w:val="Heading2"/>
      </w:pPr>
      <w:r>
        <w:t>First Resolution</w:t>
      </w:r>
    </w:p>
    <w:p>
      <w:r>
        <w:t>Trust established and trustee positions approved.</w:t>
      </w:r>
    </w:p>
    <w:p>
      <w:r>
        <w:t>Bank accounts to be jointly operated by any two trustees.</w:t>
      </w:r>
    </w:p>
    <w:p>
      <w:pPr>
        <w:pStyle w:val="Heading2"/>
      </w:pPr>
      <w:r>
        <w:t>Checklist</w:t>
      </w:r>
    </w:p>
    <w:p>
      <w:r>
        <w:t>Aadhaar</w:t>
      </w:r>
    </w:p>
    <w:p>
      <w:r>
        <w:t>PAN</w:t>
      </w:r>
    </w:p>
    <w:p>
      <w:r>
        <w:t>Photos</w:t>
      </w:r>
    </w:p>
    <w:p>
      <w:r>
        <w:t>Address Proof</w:t>
      </w:r>
    </w:p>
    <w:p>
      <w:r>
        <w:t>NOC</w:t>
      </w:r>
    </w:p>
    <w:p>
      <w:r>
        <w:t>Witness 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