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A206" w14:textId="48A6099D" w:rsidR="00556493" w:rsidRPr="00556493" w:rsidRDefault="00556493" w:rsidP="00556493">
      <w:pPr>
        <w:pStyle w:val="a3"/>
        <w:spacing w:line="360" w:lineRule="auto"/>
        <w:jc w:val="center"/>
        <w:rPr>
          <w:sz w:val="28"/>
          <w:szCs w:val="28"/>
        </w:rPr>
      </w:pPr>
      <w:r w:rsidRPr="00556493">
        <w:rPr>
          <w:sz w:val="28"/>
          <w:szCs w:val="28"/>
        </w:rPr>
        <w:t>ЛАБОРАТОРНАЯ РАБОТА №4</w:t>
      </w:r>
    </w:p>
    <w:p w14:paraId="0B6F96CD" w14:textId="436778F4" w:rsidR="00556493" w:rsidRPr="00556493" w:rsidRDefault="00556493" w:rsidP="00556493">
      <w:pPr>
        <w:pStyle w:val="a3"/>
        <w:spacing w:line="360" w:lineRule="auto"/>
        <w:jc w:val="both"/>
        <w:rPr>
          <w:sz w:val="28"/>
          <w:szCs w:val="28"/>
        </w:rPr>
      </w:pPr>
      <w:r w:rsidRPr="00556493">
        <w:rPr>
          <w:sz w:val="28"/>
          <w:szCs w:val="28"/>
        </w:rPr>
        <w:t xml:space="preserve">Тема лабораторной работы: методы </w:t>
      </w:r>
      <w:proofErr w:type="spellStart"/>
      <w:r w:rsidRPr="00556493">
        <w:rPr>
          <w:sz w:val="28"/>
          <w:szCs w:val="28"/>
        </w:rPr>
        <w:t>тест-дизайна</w:t>
      </w:r>
      <w:proofErr w:type="spellEnd"/>
      <w:r w:rsidRPr="00556493">
        <w:rPr>
          <w:sz w:val="28"/>
          <w:szCs w:val="28"/>
        </w:rPr>
        <w:t xml:space="preserve">. </w:t>
      </w:r>
    </w:p>
    <w:p w14:paraId="64746E9D" w14:textId="1A737299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17B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Цель работы:</w:t>
      </w:r>
    </w:p>
    <w:p w14:paraId="61C465EF" w14:textId="77777777" w:rsidR="00B17B29" w:rsidRPr="00B17B29" w:rsidRDefault="00B17B29" w:rsidP="00B17B29">
      <w:pPr>
        <w:rPr>
          <w:rFonts w:ascii="Times New Roman" w:eastAsia="Calibri" w:hAnsi="Times New Roman" w:cs="Times New Roman"/>
          <w:sz w:val="28"/>
          <w:szCs w:val="28"/>
        </w:rPr>
      </w:pPr>
    </w:p>
    <w:p w14:paraId="4687670D" w14:textId="09E2F495" w:rsidR="00B17B29" w:rsidRPr="00B17B29" w:rsidRDefault="00B17B29" w:rsidP="00B17B29">
      <w:pPr>
        <w:rPr>
          <w:rFonts w:ascii="Times New Roman" w:eastAsia="Calibri" w:hAnsi="Times New Roman" w:cs="Times New Roman"/>
          <w:sz w:val="28"/>
          <w:szCs w:val="28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 xml:space="preserve">Использовать техники тест-дизайна при тестировании </w:t>
      </w:r>
      <w:hyperlink r:id="rId5" w:history="1">
        <w:r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https://www.auto.ru</w:t>
        </w:r>
      </w:hyperlink>
      <w:r w:rsidRPr="00B17B2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38946C5" w14:textId="77777777" w:rsidR="00B17B29" w:rsidRPr="00B17B29" w:rsidRDefault="00B17B29" w:rsidP="00B17B29">
      <w:pPr>
        <w:rPr>
          <w:rFonts w:ascii="Times New Roman" w:eastAsia="Calibri" w:hAnsi="Times New Roman" w:cs="Times New Roman"/>
          <w:sz w:val="28"/>
          <w:szCs w:val="28"/>
        </w:rPr>
      </w:pPr>
    </w:p>
    <w:p w14:paraId="546CE6BB" w14:textId="77777777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17B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Список используемых тест-кейсов</w:t>
      </w:r>
      <w:r w:rsidRPr="00B17B29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70DC74BD" w14:textId="77777777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4776A93" w14:textId="10FD595B" w:rsidR="00B17B29" w:rsidRPr="00B17B29" w:rsidRDefault="00B17B29" w:rsidP="00B17B29">
      <w:pPr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 xml:space="preserve">Нашей задачей будет протестировать поле поиска на главной странице </w:t>
      </w:r>
      <w:hyperlink r:id="rId6" w:history="1">
        <w:r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https://www.auto.ru</w:t>
        </w:r>
      </w:hyperlink>
      <w:r w:rsidRPr="00B17B29"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  <w:t xml:space="preserve"> </w:t>
      </w:r>
    </w:p>
    <w:p w14:paraId="0440633F" w14:textId="77777777" w:rsidR="00B17B29" w:rsidRPr="00B17B29" w:rsidRDefault="00B17B29" w:rsidP="00B17B29">
      <w:pPr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</w:pPr>
    </w:p>
    <w:p w14:paraId="352C1332" w14:textId="77777777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B17B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Список используемых тест-кейсов:</w:t>
      </w:r>
    </w:p>
    <w:p w14:paraId="76E93E8D" w14:textId="77777777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2551"/>
        <w:gridCol w:w="2546"/>
      </w:tblGrid>
      <w:tr w:rsidR="00B17B29" w:rsidRPr="00B17B29" w14:paraId="40761C3F" w14:textId="77777777" w:rsidTr="007A0BD1">
        <w:tc>
          <w:tcPr>
            <w:tcW w:w="846" w:type="dxa"/>
          </w:tcPr>
          <w:p w14:paraId="6D119BCF" w14:textId="77777777" w:rsidR="00B17B29" w:rsidRPr="00B17B29" w:rsidRDefault="00B17B29" w:rsidP="00B17B29">
            <w:pPr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  <w:color w:val="000000"/>
              </w:rPr>
              <w:t>ID</w:t>
            </w:r>
          </w:p>
        </w:tc>
        <w:tc>
          <w:tcPr>
            <w:tcW w:w="1559" w:type="dxa"/>
          </w:tcPr>
          <w:p w14:paraId="57934650" w14:textId="77777777" w:rsidR="00B17B29" w:rsidRPr="00B17B29" w:rsidRDefault="00B17B29" w:rsidP="00B17B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B17B29">
              <w:rPr>
                <w:rFonts w:ascii="Times New Roman" w:eastAsia="Calibri" w:hAnsi="Times New Roman" w:cs="Times New Roman"/>
                <w:color w:val="000000"/>
              </w:rPr>
              <w:t>Описание</w:t>
            </w:r>
          </w:p>
          <w:p w14:paraId="47FD5D7A" w14:textId="77777777" w:rsidR="00B17B29" w:rsidRPr="00B17B29" w:rsidRDefault="00B17B29" w:rsidP="00B17B29">
            <w:pPr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  <w:color w:val="000000"/>
              </w:rPr>
              <w:t>(Тип)</w:t>
            </w:r>
          </w:p>
        </w:tc>
        <w:tc>
          <w:tcPr>
            <w:tcW w:w="1843" w:type="dxa"/>
          </w:tcPr>
          <w:p w14:paraId="5DF7F92B" w14:textId="77777777" w:rsidR="00B17B29" w:rsidRPr="00B17B29" w:rsidRDefault="00B17B29" w:rsidP="00B17B29">
            <w:pPr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  <w:color w:val="000000"/>
              </w:rPr>
              <w:t>Предусловия</w:t>
            </w:r>
          </w:p>
        </w:tc>
        <w:tc>
          <w:tcPr>
            <w:tcW w:w="2551" w:type="dxa"/>
          </w:tcPr>
          <w:p w14:paraId="0D1EDD63" w14:textId="77777777" w:rsidR="00B17B29" w:rsidRPr="00B17B29" w:rsidRDefault="00B17B29" w:rsidP="00B17B29">
            <w:pPr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  <w:color w:val="000000"/>
              </w:rPr>
              <w:t>Шаги</w:t>
            </w:r>
          </w:p>
        </w:tc>
        <w:tc>
          <w:tcPr>
            <w:tcW w:w="2546" w:type="dxa"/>
          </w:tcPr>
          <w:p w14:paraId="741FCE9E" w14:textId="77777777" w:rsidR="00B17B29" w:rsidRPr="00B17B29" w:rsidRDefault="00B17B29" w:rsidP="00B17B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B17B29">
              <w:rPr>
                <w:rFonts w:ascii="Times New Roman" w:eastAsia="Calibri" w:hAnsi="Times New Roman" w:cs="Times New Roman"/>
                <w:color w:val="000000"/>
              </w:rPr>
              <w:t>Ожидаемый</w:t>
            </w:r>
          </w:p>
          <w:p w14:paraId="03467153" w14:textId="77777777" w:rsidR="00B17B29" w:rsidRPr="00B17B29" w:rsidRDefault="00B17B29" w:rsidP="00B17B29">
            <w:pPr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  <w:color w:val="000000"/>
              </w:rPr>
              <w:t>результат</w:t>
            </w:r>
          </w:p>
        </w:tc>
      </w:tr>
      <w:tr w:rsidR="00B17B29" w:rsidRPr="00B17B29" w14:paraId="0D0D8108" w14:textId="77777777" w:rsidTr="007A0BD1">
        <w:tc>
          <w:tcPr>
            <w:tcW w:w="846" w:type="dxa"/>
          </w:tcPr>
          <w:p w14:paraId="0E268558" w14:textId="77777777" w:rsidR="00B17B29" w:rsidRPr="00B17B29" w:rsidRDefault="00B17B29" w:rsidP="00B17B29">
            <w:pPr>
              <w:numPr>
                <w:ilvl w:val="1"/>
                <w:numId w:val="9"/>
              </w:numPr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14:paraId="76D62D06" w14:textId="4E5ED400" w:rsidR="00B17B29" w:rsidRPr="00B17B29" w:rsidRDefault="00B17B29" w:rsidP="00B17B29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B17B29">
              <w:rPr>
                <w:rFonts w:ascii="Times New Roman" w:eastAsia="Calibri" w:hAnsi="Times New Roman" w:cs="Times New Roman"/>
              </w:rPr>
              <w:t xml:space="preserve">Поиск </w:t>
            </w:r>
            <w:r>
              <w:rPr>
                <w:rFonts w:ascii="Times New Roman" w:eastAsia="Calibri" w:hAnsi="Times New Roman" w:cs="Times New Roman"/>
              </w:rPr>
              <w:t>автомобиля</w:t>
            </w:r>
            <w:r w:rsidRPr="00B17B29">
              <w:rPr>
                <w:rFonts w:ascii="Times New Roman" w:eastAsia="Calibri" w:hAnsi="Times New Roman" w:cs="Times New Roman"/>
                <w:lang w:val="en-US"/>
              </w:rPr>
              <w:t xml:space="preserve"> (</w:t>
            </w:r>
            <w:r w:rsidRPr="00B17B29">
              <w:rPr>
                <w:rFonts w:ascii="Times New Roman" w:eastAsia="Calibri" w:hAnsi="Times New Roman" w:cs="Times New Roman"/>
              </w:rPr>
              <w:t>Ввод данных</w:t>
            </w:r>
            <w:r w:rsidRPr="00B17B29">
              <w:rPr>
                <w:rFonts w:ascii="Times New Roman" w:eastAsia="Calibri" w:hAnsi="Times New Roman" w:cs="Times New Roman"/>
                <w:lang w:val="en-US"/>
              </w:rPr>
              <w:t>)</w:t>
            </w:r>
          </w:p>
          <w:p w14:paraId="118A37E4" w14:textId="77777777" w:rsidR="00B17B29" w:rsidRPr="00B17B29" w:rsidRDefault="00B17B29" w:rsidP="00B17B2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3" w:type="dxa"/>
          </w:tcPr>
          <w:p w14:paraId="7E8EF147" w14:textId="277C8D8E" w:rsidR="00B17B29" w:rsidRPr="00B17B29" w:rsidRDefault="00B17B29" w:rsidP="00B17B29">
            <w:pPr>
              <w:numPr>
                <w:ilvl w:val="0"/>
                <w:numId w:val="12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 xml:space="preserve">Пользователь на главной странице </w:t>
            </w:r>
            <w:hyperlink r:id="rId7" w:history="1">
              <w:r>
                <w:rPr>
                  <w:rFonts w:ascii="Times New Roman" w:eastAsia="Calibri" w:hAnsi="Times New Roman" w:cs="Times New Roman"/>
                  <w:color w:val="0563C1"/>
                  <w:u w:val="single"/>
                </w:rPr>
                <w:t>https://www.auto.ru</w:t>
              </w:r>
            </w:hyperlink>
          </w:p>
        </w:tc>
        <w:tc>
          <w:tcPr>
            <w:tcW w:w="2551" w:type="dxa"/>
          </w:tcPr>
          <w:p w14:paraId="4CCB2DA0" w14:textId="77777777" w:rsidR="00B17B29" w:rsidRPr="00B17B29" w:rsidRDefault="00B17B29" w:rsidP="00B17B29">
            <w:pPr>
              <w:numPr>
                <w:ilvl w:val="0"/>
                <w:numId w:val="10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>Ввести в поле поиска набор символов</w:t>
            </w:r>
          </w:p>
          <w:p w14:paraId="29A21E48" w14:textId="77777777" w:rsidR="00B17B29" w:rsidRPr="00B17B29" w:rsidRDefault="00B17B29" w:rsidP="00B17B29">
            <w:pPr>
              <w:numPr>
                <w:ilvl w:val="0"/>
                <w:numId w:val="10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>Нажать кнопку Поиск</w:t>
            </w:r>
          </w:p>
          <w:p w14:paraId="4B706AC0" w14:textId="77777777" w:rsidR="00B17B29" w:rsidRPr="00B17B29" w:rsidRDefault="00B17B29" w:rsidP="00B17B29">
            <w:pPr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2546" w:type="dxa"/>
          </w:tcPr>
          <w:p w14:paraId="32BC233D" w14:textId="77777777" w:rsidR="00B17B29" w:rsidRPr="00B17B29" w:rsidRDefault="00B17B29" w:rsidP="00B17B29">
            <w:pPr>
              <w:numPr>
                <w:ilvl w:val="0"/>
                <w:numId w:val="11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>Появился выпадающий список с подсказками</w:t>
            </w:r>
          </w:p>
          <w:p w14:paraId="76A0ACAE" w14:textId="77777777" w:rsidR="00B17B29" w:rsidRPr="00B17B29" w:rsidRDefault="00B17B29" w:rsidP="00B17B29">
            <w:pPr>
              <w:numPr>
                <w:ilvl w:val="0"/>
                <w:numId w:val="11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>В результатах поиска только объявления с указанным набором символов</w:t>
            </w:r>
          </w:p>
        </w:tc>
      </w:tr>
      <w:tr w:rsidR="00B17B29" w:rsidRPr="00B17B29" w14:paraId="69DC18EF" w14:textId="77777777" w:rsidTr="007A0BD1">
        <w:tc>
          <w:tcPr>
            <w:tcW w:w="846" w:type="dxa"/>
          </w:tcPr>
          <w:p w14:paraId="5A1BC015" w14:textId="77777777" w:rsidR="00B17B29" w:rsidRPr="00B17B29" w:rsidRDefault="00B17B29" w:rsidP="00B17B29">
            <w:pPr>
              <w:numPr>
                <w:ilvl w:val="1"/>
                <w:numId w:val="9"/>
              </w:numPr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14:paraId="75A4DDF6" w14:textId="4E0A7008" w:rsidR="00B17B29" w:rsidRPr="00B17B29" w:rsidRDefault="00B17B29" w:rsidP="00B17B29">
            <w:pPr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 xml:space="preserve">Поиск </w:t>
            </w:r>
            <w:r>
              <w:rPr>
                <w:rFonts w:ascii="Times New Roman" w:eastAsia="Calibri" w:hAnsi="Times New Roman" w:cs="Times New Roman"/>
              </w:rPr>
              <w:t>автомобиля</w:t>
            </w:r>
            <w:r w:rsidRPr="00B17B29">
              <w:rPr>
                <w:rFonts w:ascii="Times New Roman" w:eastAsia="Calibri" w:hAnsi="Times New Roman" w:cs="Times New Roman"/>
              </w:rPr>
              <w:t xml:space="preserve">. Без перехода к списку </w:t>
            </w:r>
            <w:r>
              <w:rPr>
                <w:rFonts w:ascii="Times New Roman" w:eastAsia="Calibri" w:hAnsi="Times New Roman" w:cs="Times New Roman"/>
              </w:rPr>
              <w:t>автомобилей</w:t>
            </w:r>
            <w:r w:rsidRPr="00B17B29">
              <w:rPr>
                <w:rFonts w:ascii="Times New Roman" w:eastAsia="Calibri" w:hAnsi="Times New Roman" w:cs="Times New Roman"/>
              </w:rPr>
              <w:t xml:space="preserve"> (Ввод данных негативный)</w:t>
            </w:r>
          </w:p>
          <w:p w14:paraId="50E41BA1" w14:textId="77777777" w:rsidR="00B17B29" w:rsidRPr="00B17B29" w:rsidRDefault="00B17B29" w:rsidP="00B17B2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3" w:type="dxa"/>
          </w:tcPr>
          <w:p w14:paraId="5A04D3AB" w14:textId="13EFD751" w:rsidR="00B17B29" w:rsidRPr="00B17B29" w:rsidRDefault="00B17B29" w:rsidP="00B17B29">
            <w:pPr>
              <w:numPr>
                <w:ilvl w:val="0"/>
                <w:numId w:val="13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 xml:space="preserve">Пользователь на главной странице </w:t>
            </w:r>
            <w:hyperlink r:id="rId8" w:history="1">
              <w:r>
                <w:rPr>
                  <w:rFonts w:ascii="Times New Roman" w:eastAsia="Calibri" w:hAnsi="Times New Roman" w:cs="Times New Roman"/>
                  <w:color w:val="0563C1"/>
                  <w:u w:val="single"/>
                </w:rPr>
                <w:t>https://www.auto.ru</w:t>
              </w:r>
            </w:hyperlink>
          </w:p>
        </w:tc>
        <w:tc>
          <w:tcPr>
            <w:tcW w:w="2551" w:type="dxa"/>
          </w:tcPr>
          <w:p w14:paraId="06391B58" w14:textId="77777777" w:rsidR="00B17B29" w:rsidRPr="00B17B29" w:rsidRDefault="00B17B29" w:rsidP="00B17B29">
            <w:pPr>
              <w:numPr>
                <w:ilvl w:val="0"/>
                <w:numId w:val="14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>Ввести в поле поиска набор символов</w:t>
            </w:r>
          </w:p>
          <w:p w14:paraId="57DAB8BD" w14:textId="77777777" w:rsidR="00B17B29" w:rsidRPr="00B17B29" w:rsidRDefault="00B17B29" w:rsidP="00B17B29">
            <w:pPr>
              <w:numPr>
                <w:ilvl w:val="0"/>
                <w:numId w:val="14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>Нажать кнопку Поиск</w:t>
            </w:r>
          </w:p>
        </w:tc>
        <w:tc>
          <w:tcPr>
            <w:tcW w:w="2546" w:type="dxa"/>
          </w:tcPr>
          <w:p w14:paraId="7CEE0638" w14:textId="77777777" w:rsidR="00B17B29" w:rsidRPr="00B17B29" w:rsidRDefault="00B17B29" w:rsidP="00B17B29">
            <w:pPr>
              <w:numPr>
                <w:ilvl w:val="0"/>
                <w:numId w:val="15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>Появился выпадающий список с подсказками</w:t>
            </w:r>
          </w:p>
          <w:p w14:paraId="52719132" w14:textId="77777777" w:rsidR="00B17B29" w:rsidRPr="00B17B29" w:rsidRDefault="00B17B29" w:rsidP="00B17B29">
            <w:pPr>
              <w:numPr>
                <w:ilvl w:val="0"/>
                <w:numId w:val="15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>Ничего не произошло</w:t>
            </w:r>
          </w:p>
        </w:tc>
      </w:tr>
      <w:tr w:rsidR="00B17B29" w:rsidRPr="00B17B29" w14:paraId="0B93C6E2" w14:textId="77777777" w:rsidTr="007A0BD1">
        <w:tc>
          <w:tcPr>
            <w:tcW w:w="846" w:type="dxa"/>
          </w:tcPr>
          <w:p w14:paraId="3BB566A3" w14:textId="77777777" w:rsidR="00B17B29" w:rsidRPr="00B17B29" w:rsidRDefault="00B17B29" w:rsidP="00B17B29">
            <w:pPr>
              <w:numPr>
                <w:ilvl w:val="1"/>
                <w:numId w:val="9"/>
              </w:numPr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14:paraId="392F3E93" w14:textId="0EBB5EB4" w:rsidR="00B17B29" w:rsidRPr="00B17B29" w:rsidRDefault="00B17B29" w:rsidP="00B17B29">
            <w:pPr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 xml:space="preserve">Поиск </w:t>
            </w:r>
            <w:r>
              <w:rPr>
                <w:rFonts w:ascii="Times New Roman" w:eastAsia="Calibri" w:hAnsi="Times New Roman" w:cs="Times New Roman"/>
              </w:rPr>
              <w:t>автомобиля</w:t>
            </w:r>
            <w:r w:rsidRPr="00B17B29">
              <w:rPr>
                <w:rFonts w:ascii="Times New Roman" w:eastAsia="Calibri" w:hAnsi="Times New Roman" w:cs="Times New Roman"/>
              </w:rPr>
              <w:t>. Вывод без ключевых слов (Ввод данных негативный)</w:t>
            </w:r>
          </w:p>
          <w:p w14:paraId="6480728E" w14:textId="77777777" w:rsidR="00B17B29" w:rsidRPr="00B17B29" w:rsidRDefault="00B17B29" w:rsidP="00B17B2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3" w:type="dxa"/>
          </w:tcPr>
          <w:p w14:paraId="2EB793AB" w14:textId="65CACD21" w:rsidR="00B17B29" w:rsidRPr="00B17B29" w:rsidRDefault="00B17B29" w:rsidP="00B17B29">
            <w:pPr>
              <w:numPr>
                <w:ilvl w:val="0"/>
                <w:numId w:val="16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 xml:space="preserve">Пользователь на главной странице </w:t>
            </w:r>
            <w:hyperlink r:id="rId9" w:history="1">
              <w:r>
                <w:rPr>
                  <w:rFonts w:ascii="Times New Roman" w:eastAsia="Calibri" w:hAnsi="Times New Roman" w:cs="Times New Roman"/>
                  <w:color w:val="0563C1"/>
                  <w:u w:val="single"/>
                </w:rPr>
                <w:t>https://www.auto.ru</w:t>
              </w:r>
            </w:hyperlink>
          </w:p>
        </w:tc>
        <w:tc>
          <w:tcPr>
            <w:tcW w:w="2551" w:type="dxa"/>
          </w:tcPr>
          <w:p w14:paraId="53A8D80B" w14:textId="77777777" w:rsidR="00B17B29" w:rsidRPr="00B17B29" w:rsidRDefault="00B17B29" w:rsidP="00B17B29">
            <w:pPr>
              <w:numPr>
                <w:ilvl w:val="0"/>
                <w:numId w:val="17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>Ввести в поле поиска набор символов</w:t>
            </w:r>
          </w:p>
          <w:p w14:paraId="0F74FE6F" w14:textId="77777777" w:rsidR="00B17B29" w:rsidRPr="00B17B29" w:rsidRDefault="00B17B29" w:rsidP="00B17B29">
            <w:pPr>
              <w:numPr>
                <w:ilvl w:val="0"/>
                <w:numId w:val="17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>Нажать кнопку поиск</w:t>
            </w:r>
          </w:p>
          <w:p w14:paraId="16519309" w14:textId="77777777" w:rsidR="00B17B29" w:rsidRPr="00B17B29" w:rsidRDefault="00B17B29" w:rsidP="00B17B2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46" w:type="dxa"/>
          </w:tcPr>
          <w:p w14:paraId="52828846" w14:textId="77777777" w:rsidR="00B17B29" w:rsidRPr="00B17B29" w:rsidRDefault="00B17B29" w:rsidP="00B17B29">
            <w:pPr>
              <w:numPr>
                <w:ilvl w:val="0"/>
                <w:numId w:val="18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>Появился выпадающий список с подсказками</w:t>
            </w:r>
          </w:p>
          <w:p w14:paraId="74B2D49F" w14:textId="77777777" w:rsidR="00B17B29" w:rsidRPr="00B17B29" w:rsidRDefault="00B17B29" w:rsidP="00B17B29">
            <w:pPr>
              <w:numPr>
                <w:ilvl w:val="0"/>
                <w:numId w:val="18"/>
              </w:numPr>
              <w:ind w:left="357" w:hanging="357"/>
              <w:contextualSpacing/>
              <w:rPr>
                <w:rFonts w:ascii="Times New Roman" w:eastAsia="Calibri" w:hAnsi="Times New Roman" w:cs="Times New Roman"/>
              </w:rPr>
            </w:pPr>
            <w:r w:rsidRPr="00B17B29">
              <w:rPr>
                <w:rFonts w:ascii="Times New Roman" w:eastAsia="Calibri" w:hAnsi="Times New Roman" w:cs="Times New Roman"/>
              </w:rPr>
              <w:t>В результатах поиска объявления без указанного набора символов</w:t>
            </w:r>
          </w:p>
        </w:tc>
      </w:tr>
    </w:tbl>
    <w:p w14:paraId="3F418DF7" w14:textId="77777777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0F0099B" w14:textId="77777777" w:rsidR="00B17B29" w:rsidRPr="00B17B29" w:rsidRDefault="00B17B29" w:rsidP="00B17B29">
      <w:pPr>
        <w:rPr>
          <w:rFonts w:ascii="Times New Roman" w:eastAsia="Calibri" w:hAnsi="Times New Roman" w:cs="Times New Roman"/>
          <w:sz w:val="28"/>
          <w:szCs w:val="28"/>
        </w:rPr>
      </w:pPr>
    </w:p>
    <w:p w14:paraId="23AD6716" w14:textId="77777777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17B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Описание эквивалентных классов:</w:t>
      </w:r>
    </w:p>
    <w:p w14:paraId="4E58806C" w14:textId="77777777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4438960" w14:textId="77777777" w:rsidR="00B17B29" w:rsidRPr="00B17B29" w:rsidRDefault="00B17B29" w:rsidP="00B17B2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17B29">
        <w:rPr>
          <w:rFonts w:ascii="Times New Roman" w:eastAsia="Calibri" w:hAnsi="Times New Roman" w:cs="Times New Roman"/>
          <w:color w:val="000000"/>
          <w:sz w:val="28"/>
          <w:szCs w:val="28"/>
        </w:rPr>
        <w:t>По длине вводимого сообщения: от 0 до 99; от 100 до бесконечности</w:t>
      </w:r>
    </w:p>
    <w:p w14:paraId="1DF9EF0F" w14:textId="77777777" w:rsidR="00B17B29" w:rsidRPr="00B17B29" w:rsidRDefault="00B17B29" w:rsidP="00B17B2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17B2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характеру символов сообщении: буквы, цифры, служебные символы, </w:t>
      </w:r>
      <w:proofErr w:type="spellStart"/>
      <w:r w:rsidRPr="00B17B29">
        <w:rPr>
          <w:rFonts w:ascii="Times New Roman" w:eastAsia="Calibri" w:hAnsi="Times New Roman" w:cs="Times New Roman"/>
          <w:color w:val="000000"/>
          <w:sz w:val="28"/>
          <w:szCs w:val="28"/>
        </w:rPr>
        <w:t>эмоджи</w:t>
      </w:r>
      <w:proofErr w:type="spellEnd"/>
    </w:p>
    <w:p w14:paraId="1854DB5B" w14:textId="77777777" w:rsidR="00B17B29" w:rsidRPr="00B17B29" w:rsidRDefault="00B17B29" w:rsidP="00B17B2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17B29">
        <w:rPr>
          <w:rFonts w:ascii="Times New Roman" w:eastAsia="Calibri" w:hAnsi="Times New Roman" w:cs="Times New Roman"/>
          <w:color w:val="000000"/>
          <w:sz w:val="28"/>
          <w:szCs w:val="28"/>
        </w:rPr>
        <w:t>По регистру: верхний, нижний регистр</w:t>
      </w:r>
    </w:p>
    <w:p w14:paraId="0A7001C9" w14:textId="77777777" w:rsidR="00B17B29" w:rsidRPr="00B17B29" w:rsidRDefault="00B17B29" w:rsidP="00B17B2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17B29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По языку: русский, английский</w:t>
      </w:r>
    </w:p>
    <w:p w14:paraId="060139B0" w14:textId="77777777" w:rsidR="00B17B29" w:rsidRPr="00B17B29" w:rsidRDefault="00B17B29" w:rsidP="00B17B2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80EDB38" w14:textId="77777777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CFCDBB7" w14:textId="77777777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17B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Расчет количества тестов</w:t>
      </w:r>
      <w:r w:rsidRPr="00B17B2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B85FCBB" w14:textId="77777777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1E3D7883" w14:textId="77777777" w:rsidR="00B17B29" w:rsidRPr="00B17B29" w:rsidRDefault="00B17B29" w:rsidP="00B17B29">
      <w:pPr>
        <w:numPr>
          <w:ilvl w:val="0"/>
          <w:numId w:val="19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>Поиск по пустой строке</w:t>
      </w:r>
    </w:p>
    <w:p w14:paraId="3745069E" w14:textId="77777777" w:rsidR="00B17B29" w:rsidRPr="00B17B29" w:rsidRDefault="00B17B29" w:rsidP="00B17B29">
      <w:pPr>
        <w:numPr>
          <w:ilvl w:val="0"/>
          <w:numId w:val="19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>Поиск по 1 символу</w:t>
      </w:r>
    </w:p>
    <w:p w14:paraId="6E1BAABF" w14:textId="77777777" w:rsidR="00B17B29" w:rsidRPr="00B17B29" w:rsidRDefault="00B17B29" w:rsidP="00B17B29">
      <w:pPr>
        <w:numPr>
          <w:ilvl w:val="0"/>
          <w:numId w:val="19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>Поиск по 98 символам</w:t>
      </w:r>
    </w:p>
    <w:p w14:paraId="367248F0" w14:textId="77777777" w:rsidR="00B17B29" w:rsidRPr="00B17B29" w:rsidRDefault="00B17B29" w:rsidP="00B17B29">
      <w:pPr>
        <w:numPr>
          <w:ilvl w:val="0"/>
          <w:numId w:val="19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>Поиск по 99 символам</w:t>
      </w:r>
    </w:p>
    <w:p w14:paraId="5964FA39" w14:textId="77777777" w:rsidR="00B17B29" w:rsidRPr="00B17B29" w:rsidRDefault="00B17B29" w:rsidP="00B17B29">
      <w:pPr>
        <w:numPr>
          <w:ilvl w:val="0"/>
          <w:numId w:val="19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>Поиск по 100 символам</w:t>
      </w:r>
    </w:p>
    <w:p w14:paraId="11E05126" w14:textId="77777777" w:rsidR="00B17B29" w:rsidRPr="00B17B29" w:rsidRDefault="00B17B29" w:rsidP="00B17B29">
      <w:pPr>
        <w:numPr>
          <w:ilvl w:val="0"/>
          <w:numId w:val="19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>Поиск по буквам (</w:t>
      </w:r>
      <w:r w:rsidRPr="00B17B29">
        <w:rPr>
          <w:rFonts w:ascii="Times New Roman" w:eastAsia="Calibri" w:hAnsi="Times New Roman" w:cs="Times New Roman"/>
          <w:sz w:val="28"/>
          <w:szCs w:val="28"/>
          <w:lang w:val="en-US"/>
        </w:rPr>
        <w:t>“</w:t>
      </w:r>
      <w:r w:rsidRPr="00B17B29">
        <w:rPr>
          <w:rFonts w:ascii="Times New Roman" w:eastAsia="Calibri" w:hAnsi="Times New Roman" w:cs="Times New Roman"/>
          <w:sz w:val="28"/>
          <w:szCs w:val="28"/>
        </w:rPr>
        <w:t>машина</w:t>
      </w:r>
      <w:r w:rsidRPr="00B17B29">
        <w:rPr>
          <w:rFonts w:ascii="Times New Roman" w:eastAsia="Calibri" w:hAnsi="Times New Roman" w:cs="Times New Roman"/>
          <w:sz w:val="28"/>
          <w:szCs w:val="28"/>
          <w:lang w:val="en-US"/>
        </w:rPr>
        <w:t>”</w:t>
      </w:r>
      <w:r w:rsidRPr="00B17B2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595DC9E" w14:textId="77777777" w:rsidR="00B17B29" w:rsidRPr="00B17B29" w:rsidRDefault="00B17B29" w:rsidP="00B17B29">
      <w:pPr>
        <w:numPr>
          <w:ilvl w:val="0"/>
          <w:numId w:val="19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>Поиск по цифрам (</w:t>
      </w:r>
      <w:r w:rsidRPr="00B17B29">
        <w:rPr>
          <w:rFonts w:ascii="Times New Roman" w:eastAsia="Calibri" w:hAnsi="Times New Roman" w:cs="Times New Roman"/>
          <w:sz w:val="28"/>
          <w:szCs w:val="28"/>
          <w:lang w:val="en-US"/>
        </w:rPr>
        <w:t>“</w:t>
      </w:r>
      <w:r w:rsidRPr="00B17B29">
        <w:rPr>
          <w:rFonts w:ascii="Times New Roman" w:eastAsia="Calibri" w:hAnsi="Times New Roman" w:cs="Times New Roman"/>
          <w:sz w:val="28"/>
          <w:szCs w:val="28"/>
        </w:rPr>
        <w:t>9162784563</w:t>
      </w:r>
      <w:r w:rsidRPr="00B17B29">
        <w:rPr>
          <w:rFonts w:ascii="Times New Roman" w:eastAsia="Calibri" w:hAnsi="Times New Roman" w:cs="Times New Roman"/>
          <w:sz w:val="28"/>
          <w:szCs w:val="28"/>
          <w:lang w:val="en-US"/>
        </w:rPr>
        <w:t>”</w:t>
      </w:r>
      <w:r w:rsidRPr="00B17B2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13D93FB" w14:textId="77777777" w:rsidR="00B17B29" w:rsidRPr="00B17B29" w:rsidRDefault="00B17B29" w:rsidP="00B17B29">
      <w:pPr>
        <w:numPr>
          <w:ilvl w:val="0"/>
          <w:numId w:val="19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>Поиск по спецсимволам (</w:t>
      </w:r>
      <w:r w:rsidRPr="00B17B29">
        <w:rPr>
          <w:rFonts w:ascii="Times New Roman" w:eastAsia="Calibri" w:hAnsi="Times New Roman" w:cs="Times New Roman"/>
          <w:sz w:val="28"/>
          <w:szCs w:val="28"/>
          <w:lang w:val="en-US"/>
        </w:rPr>
        <w:t>“$”</w:t>
      </w:r>
      <w:r w:rsidRPr="00B17B2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262E450" w14:textId="77777777" w:rsidR="00B17B29" w:rsidRPr="00B17B29" w:rsidRDefault="00B17B29" w:rsidP="00B17B29">
      <w:pPr>
        <w:numPr>
          <w:ilvl w:val="0"/>
          <w:numId w:val="19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>Поиск по</w:t>
      </w:r>
      <w:r w:rsidRPr="00B17B2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7B29">
        <w:rPr>
          <w:rFonts w:ascii="Times New Roman" w:eastAsia="Calibri" w:hAnsi="Times New Roman" w:cs="Times New Roman"/>
          <w:color w:val="000000"/>
          <w:sz w:val="28"/>
          <w:szCs w:val="28"/>
        </w:rPr>
        <w:t>эмоджи</w:t>
      </w:r>
      <w:proofErr w:type="spellEnd"/>
      <w:r w:rsidRPr="00B17B2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(“</w:t>
      </w:r>
      <w:r w:rsidRPr="00B17B29">
        <w:rPr>
          <w:rFonts w:ascii="Segoe UI Emoji" w:eastAsia="Calibri" w:hAnsi="Segoe UI Emoji" w:cs="Segoe UI Emoji"/>
          <w:color w:val="212121"/>
          <w:sz w:val="30"/>
          <w:szCs w:val="30"/>
          <w:shd w:val="clear" w:color="auto" w:fill="FFFFFF"/>
        </w:rPr>
        <w:t>☺</w:t>
      </w:r>
      <w:r w:rsidRPr="00B17B29">
        <w:rPr>
          <w:rFonts w:ascii="Cambria" w:eastAsia="Calibri" w:hAnsi="Cambria" w:cs="Apple Color Emoji"/>
          <w:color w:val="212121"/>
          <w:sz w:val="30"/>
          <w:szCs w:val="30"/>
          <w:shd w:val="clear" w:color="auto" w:fill="FFFFFF"/>
          <w:lang w:val="en-US"/>
        </w:rPr>
        <w:t>”</w:t>
      </w:r>
      <w:r w:rsidRPr="00B17B2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14:paraId="56DDD2FD" w14:textId="77777777" w:rsidR="00B17B29" w:rsidRPr="00B17B29" w:rsidRDefault="00B17B29" w:rsidP="00B17B29">
      <w:pPr>
        <w:numPr>
          <w:ilvl w:val="0"/>
          <w:numId w:val="19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 xml:space="preserve"> Поиск по верхнему регистру (“МАШИНА”)</w:t>
      </w:r>
    </w:p>
    <w:p w14:paraId="16F40C8E" w14:textId="77777777" w:rsidR="00B17B29" w:rsidRPr="00B17B29" w:rsidRDefault="00B17B29" w:rsidP="00B17B29">
      <w:pPr>
        <w:numPr>
          <w:ilvl w:val="0"/>
          <w:numId w:val="19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 xml:space="preserve"> Поиск на английском (</w:t>
      </w:r>
      <w:r w:rsidRPr="00B17B29">
        <w:rPr>
          <w:rFonts w:ascii="Times New Roman" w:eastAsia="Calibri" w:hAnsi="Times New Roman" w:cs="Times New Roman"/>
          <w:sz w:val="28"/>
          <w:szCs w:val="28"/>
          <w:lang w:val="en-US"/>
        </w:rPr>
        <w:t>“car”</w:t>
      </w:r>
      <w:r w:rsidRPr="00B17B2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2B92527E" w14:textId="77777777" w:rsidR="00B17B29" w:rsidRPr="00B17B29" w:rsidRDefault="00B17B29" w:rsidP="00B17B29">
      <w:pPr>
        <w:numPr>
          <w:ilvl w:val="0"/>
          <w:numId w:val="19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17B29">
        <w:rPr>
          <w:rFonts w:ascii="Times New Roman" w:eastAsia="Calibri" w:hAnsi="Times New Roman" w:cs="Times New Roman"/>
          <w:sz w:val="28"/>
          <w:szCs w:val="28"/>
        </w:rPr>
        <w:t xml:space="preserve"> Поиск с пробелом в начале и конце предложения</w:t>
      </w:r>
    </w:p>
    <w:p w14:paraId="27737A60" w14:textId="77777777" w:rsidR="00B17B29" w:rsidRPr="00B17B29" w:rsidRDefault="00B17B29" w:rsidP="00B17B29">
      <w:pPr>
        <w:rPr>
          <w:rFonts w:ascii="Times New Roman" w:eastAsia="Calibri" w:hAnsi="Times New Roman" w:cs="Times New Roman"/>
          <w:sz w:val="28"/>
          <w:szCs w:val="28"/>
        </w:rPr>
      </w:pPr>
    </w:p>
    <w:p w14:paraId="142A7D1C" w14:textId="77777777" w:rsidR="00B17B29" w:rsidRPr="00B17B29" w:rsidRDefault="00B17B29" w:rsidP="00B17B29">
      <w:pPr>
        <w:rPr>
          <w:rFonts w:ascii="Times New Roman" w:eastAsia="Calibri" w:hAnsi="Times New Roman" w:cs="Times New Roman"/>
          <w:sz w:val="28"/>
          <w:szCs w:val="28"/>
        </w:rPr>
      </w:pPr>
    </w:p>
    <w:p w14:paraId="3D0E528B" w14:textId="77777777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17B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Выводы по работе.</w:t>
      </w:r>
    </w:p>
    <w:p w14:paraId="69818140" w14:textId="77777777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8485D87" w14:textId="66A38F59" w:rsidR="00B17B29" w:rsidRPr="00B17B29" w:rsidRDefault="00B17B29" w:rsidP="00B17B2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17B2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рамках данной работы мы использовали техники дизайна и граничные значения для тестирования поля поиска на главной странице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Авто.ру</w:t>
      </w:r>
      <w:proofErr w:type="spellEnd"/>
      <w:r w:rsidRPr="00B17B2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Мы смогли свести количество тестов до 12.  Потенциально есть еще некоторые случаи, которые необходимо проверить при тестировании формы </w:t>
      </w:r>
      <w:r w:rsidRPr="00B17B29">
        <w:rPr>
          <w:rFonts w:ascii="Times New Roman" w:eastAsia="Calibri" w:hAnsi="Times New Roman" w:cs="Times New Roman"/>
          <w:color w:val="000000"/>
          <w:sz w:val="28"/>
          <w:szCs w:val="28"/>
        </w:rPr>
        <w:t>ввода, например</w:t>
      </w:r>
      <w:r w:rsidRPr="00B17B2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тест-кейсы связанные с тестированием безопасности, но это не относится к приведенным выше техникам дизайна, поэтому они не были включены в итоговый тест-</w:t>
      </w:r>
      <w:proofErr w:type="spellStart"/>
      <w:r w:rsidRPr="00B17B29">
        <w:rPr>
          <w:rFonts w:ascii="Times New Roman" w:eastAsia="Calibri" w:hAnsi="Times New Roman" w:cs="Times New Roman"/>
          <w:color w:val="000000"/>
          <w:sz w:val="28"/>
          <w:szCs w:val="28"/>
        </w:rPr>
        <w:t>сьют</w:t>
      </w:r>
      <w:proofErr w:type="spellEnd"/>
      <w:r w:rsidRPr="00B17B2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B38BF62" w14:textId="77777777" w:rsidR="00B17B29" w:rsidRPr="00B17B29" w:rsidRDefault="00B17B29" w:rsidP="00B17B2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B130D69" w14:textId="77777777" w:rsidR="00B17B29" w:rsidRPr="00B17B29" w:rsidRDefault="00B17B29" w:rsidP="00B17B2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17B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Список использованных источников</w:t>
      </w:r>
    </w:p>
    <w:p w14:paraId="34F643E5" w14:textId="77777777" w:rsidR="00B17B29" w:rsidRPr="00B17B29" w:rsidRDefault="00B17B29" w:rsidP="00B17B2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3AC9198" w14:textId="7408BA68" w:rsidR="00556493" w:rsidRPr="00B17B29" w:rsidRDefault="00B17B29" w:rsidP="00B17B29">
      <w:pPr>
        <w:pStyle w:val="a6"/>
        <w:numPr>
          <w:ilvl w:val="0"/>
          <w:numId w:val="20"/>
        </w:numPr>
        <w:rPr>
          <w:rFonts w:ascii="Times New Roman" w:eastAsia="Calibri" w:hAnsi="Times New Roman" w:cs="Times New Roman"/>
          <w:sz w:val="36"/>
          <w:szCs w:val="36"/>
        </w:rPr>
      </w:pPr>
      <w:r w:rsidRPr="00B17B29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Сэм Канер, Джек Фолк, Енг Кек Нгуен.</w:t>
      </w:r>
      <w:r w:rsidRPr="00B17B29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Pr="00B17B29">
        <w:rPr>
          <w:rFonts w:ascii="Times New Roman" w:eastAsia="Calibri" w:hAnsi="Times New Roman" w:cs="Times New Roman"/>
          <w:i/>
          <w:iCs/>
          <w:noProof/>
          <w:sz w:val="28"/>
          <w:szCs w:val="28"/>
        </w:rPr>
        <w:t xml:space="preserve">Тестирование программного обеспечения. Фундаментальные концепции менеджмента бизнес-приложений: Пер. с англ. </w:t>
      </w:r>
      <w:r w:rsidRPr="00B17B29">
        <w:rPr>
          <w:rFonts w:ascii="Times New Roman" w:eastAsia="Calibri" w:hAnsi="Times New Roman" w:cs="Times New Roman"/>
          <w:noProof/>
          <w:sz w:val="28"/>
          <w:szCs w:val="28"/>
        </w:rPr>
        <w:t>б.м. : Издательство «ДиаСофт», 2001 г.</w:t>
      </w:r>
    </w:p>
    <w:p w14:paraId="7397F9DC" w14:textId="77777777" w:rsidR="00556493" w:rsidRPr="00556493" w:rsidRDefault="00556493" w:rsidP="00556493">
      <w:pPr>
        <w:pStyle w:val="a3"/>
        <w:spacing w:line="360" w:lineRule="auto"/>
        <w:jc w:val="both"/>
        <w:rPr>
          <w:sz w:val="28"/>
          <w:szCs w:val="28"/>
        </w:rPr>
      </w:pPr>
    </w:p>
    <w:p w14:paraId="252121A8" w14:textId="77777777" w:rsidR="00556493" w:rsidRPr="00556493" w:rsidRDefault="00556493" w:rsidP="005564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56493" w:rsidRPr="00556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61D"/>
    <w:multiLevelType w:val="multilevel"/>
    <w:tmpl w:val="59F2F6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601EB3"/>
    <w:multiLevelType w:val="hybridMultilevel"/>
    <w:tmpl w:val="B122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3029C"/>
    <w:multiLevelType w:val="hybridMultilevel"/>
    <w:tmpl w:val="B678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C2279"/>
    <w:multiLevelType w:val="hybridMultilevel"/>
    <w:tmpl w:val="CD46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07D51"/>
    <w:multiLevelType w:val="hybridMultilevel"/>
    <w:tmpl w:val="97E828E4"/>
    <w:lvl w:ilvl="0" w:tplc="F6CA30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94CCB"/>
    <w:multiLevelType w:val="multilevel"/>
    <w:tmpl w:val="84A4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03153"/>
    <w:multiLevelType w:val="multilevel"/>
    <w:tmpl w:val="D5B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32C2C"/>
    <w:multiLevelType w:val="hybridMultilevel"/>
    <w:tmpl w:val="005E8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44880"/>
    <w:multiLevelType w:val="hybridMultilevel"/>
    <w:tmpl w:val="FFE6E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3333A"/>
    <w:multiLevelType w:val="hybridMultilevel"/>
    <w:tmpl w:val="BBE23BB6"/>
    <w:lvl w:ilvl="0" w:tplc="93B27D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4442D"/>
    <w:multiLevelType w:val="multilevel"/>
    <w:tmpl w:val="614E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C7901"/>
    <w:multiLevelType w:val="hybridMultilevel"/>
    <w:tmpl w:val="7B6C7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F0C80"/>
    <w:multiLevelType w:val="hybridMultilevel"/>
    <w:tmpl w:val="AE020FE0"/>
    <w:lvl w:ilvl="0" w:tplc="6994B72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318BD"/>
    <w:multiLevelType w:val="multilevel"/>
    <w:tmpl w:val="72EC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012EAF"/>
    <w:multiLevelType w:val="hybridMultilevel"/>
    <w:tmpl w:val="990A9A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27968"/>
    <w:multiLevelType w:val="multilevel"/>
    <w:tmpl w:val="D2CA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F51611"/>
    <w:multiLevelType w:val="multilevel"/>
    <w:tmpl w:val="9EA2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275B7"/>
    <w:multiLevelType w:val="multilevel"/>
    <w:tmpl w:val="5B66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065D03"/>
    <w:multiLevelType w:val="hybridMultilevel"/>
    <w:tmpl w:val="43267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C6091"/>
    <w:multiLevelType w:val="multilevel"/>
    <w:tmpl w:val="EDFE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17"/>
  </w:num>
  <w:num w:numId="4">
    <w:abstractNumId w:val="13"/>
  </w:num>
  <w:num w:numId="5">
    <w:abstractNumId w:val="19"/>
  </w:num>
  <w:num w:numId="6">
    <w:abstractNumId w:val="10"/>
  </w:num>
  <w:num w:numId="7">
    <w:abstractNumId w:val="5"/>
  </w:num>
  <w:num w:numId="8">
    <w:abstractNumId w:val="16"/>
  </w:num>
  <w:num w:numId="9">
    <w:abstractNumId w:val="0"/>
  </w:num>
  <w:num w:numId="10">
    <w:abstractNumId w:val="4"/>
  </w:num>
  <w:num w:numId="11">
    <w:abstractNumId w:val="12"/>
  </w:num>
  <w:num w:numId="12">
    <w:abstractNumId w:val="3"/>
  </w:num>
  <w:num w:numId="13">
    <w:abstractNumId w:val="14"/>
  </w:num>
  <w:num w:numId="14">
    <w:abstractNumId w:val="7"/>
  </w:num>
  <w:num w:numId="15">
    <w:abstractNumId w:val="18"/>
  </w:num>
  <w:num w:numId="16">
    <w:abstractNumId w:val="8"/>
  </w:num>
  <w:num w:numId="17">
    <w:abstractNumId w:val="11"/>
  </w:num>
  <w:num w:numId="18">
    <w:abstractNumId w:val="1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93"/>
    <w:rsid w:val="00556493"/>
    <w:rsid w:val="00B1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8881"/>
  <w15:chartTrackingRefBased/>
  <w15:docId w15:val="{8FBE0754-95B1-EE44-B2A0-20FAFC5E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64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5649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64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64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56493"/>
    <w:rPr>
      <w:rFonts w:ascii="Times New Roman" w:eastAsia="Times New Roman" w:hAnsi="Times New Roman" w:cs="Times New Roman"/>
      <w:b/>
      <w:bCs/>
      <w:lang w:eastAsia="ru-RU"/>
    </w:rPr>
  </w:style>
  <w:style w:type="character" w:styleId="HTML">
    <w:name w:val="HTML Code"/>
    <w:basedOn w:val="a0"/>
    <w:uiPriority w:val="99"/>
    <w:semiHidden/>
    <w:unhideWhenUsed/>
    <w:rsid w:val="0055649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56493"/>
    <w:rPr>
      <w:b/>
      <w:bCs/>
    </w:rPr>
  </w:style>
  <w:style w:type="character" w:customStyle="1" w:styleId="s10">
    <w:name w:val="s10"/>
    <w:basedOn w:val="a0"/>
    <w:rsid w:val="00556493"/>
  </w:style>
  <w:style w:type="character" w:customStyle="1" w:styleId="apple-converted-space">
    <w:name w:val="apple-converted-space"/>
    <w:basedOn w:val="a0"/>
    <w:rsid w:val="00556493"/>
  </w:style>
  <w:style w:type="character" w:customStyle="1" w:styleId="s2">
    <w:name w:val="s2"/>
    <w:basedOn w:val="a0"/>
    <w:rsid w:val="00556493"/>
  </w:style>
  <w:style w:type="character" w:customStyle="1" w:styleId="s11">
    <w:name w:val="s11"/>
    <w:basedOn w:val="a0"/>
    <w:rsid w:val="00556493"/>
  </w:style>
  <w:style w:type="table" w:styleId="a5">
    <w:name w:val="Table Grid"/>
    <w:basedOn w:val="a1"/>
    <w:uiPriority w:val="39"/>
    <w:rsid w:val="00B17B29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B1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66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64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2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43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to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ito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vito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ut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Дмитрий</dc:creator>
  <cp:keywords/>
  <dc:description/>
  <cp:lastModifiedBy>Дмитрий Попов</cp:lastModifiedBy>
  <cp:revision>2</cp:revision>
  <dcterms:created xsi:type="dcterms:W3CDTF">2024-05-31T07:54:00Z</dcterms:created>
  <dcterms:modified xsi:type="dcterms:W3CDTF">2024-06-04T00:03:00Z</dcterms:modified>
</cp:coreProperties>
</file>