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5678B" w14:textId="77777777" w:rsidR="004A59B6" w:rsidRDefault="00797BC4">
      <w:r>
        <w:t>H3N2 kappa 0.1</w:t>
      </w:r>
    </w:p>
    <w:p w14:paraId="31321956" w14:textId="77777777" w:rsidR="00797BC4" w:rsidRDefault="00797BC4"/>
    <w:p w14:paraId="6A02C9E9" w14:textId="77777777" w:rsidR="00486023" w:rsidRDefault="00486023"/>
    <w:p w14:paraId="0808EF67" w14:textId="77777777" w:rsidR="00486023" w:rsidRDefault="00486023" w:rsidP="00486023">
      <w:proofErr w:type="gramStart"/>
      <w:r>
        <w:t>indicator</w:t>
      </w:r>
      <w:proofErr w:type="gramEnd"/>
    </w:p>
    <w:p w14:paraId="59D4EA47" w14:textId="77777777" w:rsidR="00486023" w:rsidRDefault="00486023" w:rsidP="00486023"/>
    <w:p w14:paraId="582C97E8" w14:textId="77777777" w:rsidR="00486023" w:rsidRDefault="00486023" w:rsidP="00486023">
      <w:proofErr w:type="gramStart"/>
      <w:r>
        <w:t>58  :</w:t>
      </w:r>
      <w:proofErr w:type="gramEnd"/>
      <w:r>
        <w:t xml:space="preserve"> 88.463</w:t>
      </w:r>
    </w:p>
    <w:p w14:paraId="41CC919F" w14:textId="77777777" w:rsidR="00486023" w:rsidRDefault="00486023" w:rsidP="00486023">
      <w:r>
        <w:t>169: 136.486</w:t>
      </w:r>
    </w:p>
    <w:p w14:paraId="5FFB61A4" w14:textId="77777777" w:rsidR="00486023" w:rsidRDefault="00486023" w:rsidP="00486023">
      <w:r>
        <w:t>274: 89.047*</w:t>
      </w:r>
    </w:p>
    <w:p w14:paraId="49DDCB76" w14:textId="77777777" w:rsidR="00486023" w:rsidRDefault="00486023" w:rsidP="00486023">
      <w:r>
        <w:t>542: 80.979*</w:t>
      </w:r>
    </w:p>
    <w:p w14:paraId="5CD34382" w14:textId="77777777" w:rsidR="00486023" w:rsidRDefault="00486023" w:rsidP="00486023">
      <w:r>
        <w:t>564: 163.317</w:t>
      </w:r>
    </w:p>
    <w:p w14:paraId="2FD1C3AB" w14:textId="77777777" w:rsidR="00486023" w:rsidRDefault="00486023" w:rsidP="00486023">
      <w:r>
        <w:t>571: 108.977*</w:t>
      </w:r>
    </w:p>
    <w:p w14:paraId="1D4C511D" w14:textId="77777777" w:rsidR="00486023" w:rsidRDefault="00486023" w:rsidP="00486023">
      <w:r>
        <w:t>587: 144.063*</w:t>
      </w:r>
    </w:p>
    <w:p w14:paraId="13D07EC9" w14:textId="77777777" w:rsidR="00486023" w:rsidRDefault="00486023" w:rsidP="00486023">
      <w:r>
        <w:t>590: 131.53</w:t>
      </w:r>
    </w:p>
    <w:p w14:paraId="409C8FCE" w14:textId="77777777" w:rsidR="00486023" w:rsidRDefault="00486023" w:rsidP="00486023">
      <w:r>
        <w:t>598: 56.698</w:t>
      </w:r>
    </w:p>
    <w:p w14:paraId="5145A0CF" w14:textId="77777777" w:rsidR="00486023" w:rsidRDefault="00486023" w:rsidP="00486023">
      <w:r>
        <w:t>613: 113.43</w:t>
      </w:r>
    </w:p>
    <w:p w14:paraId="77371045" w14:textId="77777777" w:rsidR="00486023" w:rsidRDefault="00486023" w:rsidP="00486023">
      <w:r>
        <w:t>619: 154.412</w:t>
      </w:r>
    </w:p>
    <w:p w14:paraId="16781690" w14:textId="77777777" w:rsidR="00486023" w:rsidRDefault="00486023" w:rsidP="00486023">
      <w:r>
        <w:t>632: 166.314</w:t>
      </w:r>
    </w:p>
    <w:p w14:paraId="18065095" w14:textId="77777777" w:rsidR="00486023" w:rsidRDefault="00486023" w:rsidP="00486023">
      <w:r>
        <w:t>637: 128.549</w:t>
      </w:r>
    </w:p>
    <w:p w14:paraId="454E156F" w14:textId="77777777" w:rsidR="00486023" w:rsidRDefault="00486023" w:rsidP="00486023">
      <w:r>
        <w:t>692: 89.384</w:t>
      </w:r>
    </w:p>
    <w:p w14:paraId="5F990ABB" w14:textId="77777777" w:rsidR="00486023" w:rsidRDefault="00486023" w:rsidP="00486023">
      <w:r>
        <w:t>749: 89.323*</w:t>
      </w:r>
    </w:p>
    <w:p w14:paraId="0D3D85BF" w14:textId="77777777" w:rsidR="00486023" w:rsidRDefault="00486023" w:rsidP="00486023">
      <w:r>
        <w:t>774: 150.705</w:t>
      </w:r>
    </w:p>
    <w:p w14:paraId="0C40B3C0" w14:textId="77777777" w:rsidR="00486023" w:rsidRDefault="00486023" w:rsidP="00486023">
      <w:r>
        <w:t>776: 140.913</w:t>
      </w:r>
    </w:p>
    <w:p w14:paraId="293C8B8B" w14:textId="77777777" w:rsidR="000D6711" w:rsidRDefault="000D6711" w:rsidP="00486023"/>
    <w:p w14:paraId="12C20F38" w14:textId="77777777" w:rsidR="000D6711" w:rsidRDefault="000D6711" w:rsidP="000D6711">
      <w:pPr>
        <w:pBdr>
          <w:bottom w:val="double" w:sz="6" w:space="1" w:color="auto"/>
        </w:pBdr>
      </w:pPr>
    </w:p>
    <w:p w14:paraId="39CE81E7" w14:textId="77777777" w:rsidR="000D6711" w:rsidRDefault="000D6711" w:rsidP="000D6711">
      <w:pPr>
        <w:pBdr>
          <w:bottom w:val="double" w:sz="6" w:space="1" w:color="auto"/>
        </w:pBdr>
      </w:pPr>
      <w:r>
        <w:t>88.5, 136.486, 89.047, 80.979, 163.317, 108.977, 144.063</w:t>
      </w:r>
      <w:proofErr w:type="gramStart"/>
      <w:r>
        <w:t>,  131.5</w:t>
      </w:r>
      <w:proofErr w:type="gramEnd"/>
      <w:r>
        <w:t xml:space="preserve">, 56.698, </w:t>
      </w:r>
    </w:p>
    <w:p w14:paraId="425A5B5A" w14:textId="77777777" w:rsidR="000D6711" w:rsidRDefault="000D6711" w:rsidP="000D6711">
      <w:pPr>
        <w:pBdr>
          <w:bottom w:val="double" w:sz="6" w:space="1" w:color="auto"/>
        </w:pBdr>
      </w:pPr>
      <w:r>
        <w:t>89.38</w:t>
      </w:r>
      <w:proofErr w:type="gramStart"/>
      <w:r>
        <w:t>, ...</w:t>
      </w:r>
      <w:proofErr w:type="gramEnd"/>
    </w:p>
    <w:p w14:paraId="1F6F5CC5" w14:textId="77777777" w:rsidR="00E268F6" w:rsidRDefault="00E268F6" w:rsidP="00F75D78">
      <w:pPr>
        <w:pBdr>
          <w:bottom w:val="double" w:sz="6" w:space="1" w:color="auto"/>
        </w:pBdr>
      </w:pPr>
      <w:r>
        <w:t xml:space="preserve">In general, the MCMC mixing is adequate across replicates. </w:t>
      </w:r>
    </w:p>
    <w:p w14:paraId="0E46B993" w14:textId="77777777" w:rsidR="00F75D78" w:rsidRDefault="00E268F6" w:rsidP="00F75D78">
      <w:pPr>
        <w:pBdr>
          <w:bottom w:val="double" w:sz="6" w:space="1" w:color="auto"/>
        </w:pBdr>
      </w:pPr>
      <w:r>
        <w:t xml:space="preserve">MCMC </w:t>
      </w:r>
      <w:r w:rsidR="00486023">
        <w:t>$</w:t>
      </w:r>
      <w:proofErr w:type="spellStart"/>
      <w:r w:rsidR="00486023">
        <w:t>I_i</w:t>
      </w:r>
      <w:proofErr w:type="spellEnd"/>
      <w:r w:rsidR="00486023">
        <w:t>$ is our main parameter of interest.</w:t>
      </w:r>
    </w:p>
    <w:p w14:paraId="4A4A053B" w14:textId="77777777" w:rsidR="00486023" w:rsidRDefault="000D6711" w:rsidP="00F75D78">
      <w:pPr>
        <w:pBdr>
          <w:bottom w:val="double" w:sz="6" w:space="1" w:color="auto"/>
        </w:pBdr>
      </w:pPr>
      <w:r>
        <w:t xml:space="preserve">In each replicate, </w:t>
      </w:r>
      <w:r w:rsidR="004D2BB9">
        <w:t>(802-17</w:t>
      </w:r>
      <w:proofErr w:type="gramStart"/>
      <w:r w:rsidR="004D2BB9">
        <w:t>)  nodes</w:t>
      </w:r>
      <w:proofErr w:type="gramEnd"/>
      <w:r w:rsidR="004D2BB9">
        <w:t xml:space="preserve"> have</w:t>
      </w:r>
      <w:r>
        <w:t xml:space="preserve"> ESS  </w:t>
      </w:r>
      <w:r w:rsidR="00F75D78">
        <w:t>&gt;1000)</w:t>
      </w:r>
      <w:r w:rsidR="00486023">
        <w:t>.</w:t>
      </w:r>
    </w:p>
    <w:p w14:paraId="14B7978E" w14:textId="77777777" w:rsidR="00486023" w:rsidRDefault="00486023" w:rsidP="00486023">
      <w:pPr>
        <w:pBdr>
          <w:bottom w:val="double" w:sz="6" w:space="1" w:color="auto"/>
        </w:pBdr>
      </w:pPr>
      <w:r>
        <w:t xml:space="preserve">In the first replicate (used for our analysis), 17 / 802 nodes have </w:t>
      </w:r>
      <w:r w:rsidR="000D6711">
        <w:t xml:space="preserve">lower </w:t>
      </w:r>
      <w:r>
        <w:t>ESS</w:t>
      </w:r>
      <w:r w:rsidR="000D6711">
        <w:t>, but still</w:t>
      </w:r>
      <w:r>
        <w:t xml:space="preserve"> between 56 – </w:t>
      </w:r>
      <w:proofErr w:type="gramStart"/>
      <w:r>
        <w:t>166.314 .</w:t>
      </w:r>
      <w:proofErr w:type="gramEnd"/>
    </w:p>
    <w:p w14:paraId="623DE45F" w14:textId="77777777" w:rsidR="000D6711" w:rsidRDefault="000D6711" w:rsidP="00486023">
      <w:pPr>
        <w:pBdr>
          <w:bottom w:val="double" w:sz="6" w:space="1" w:color="auto"/>
        </w:pBdr>
      </w:pPr>
    </w:p>
    <w:p w14:paraId="7B6EFCC8" w14:textId="77777777" w:rsidR="000D6711" w:rsidRDefault="000D6711" w:rsidP="00486023">
      <w:pPr>
        <w:pBdr>
          <w:bottom w:val="double" w:sz="6" w:space="1" w:color="auto"/>
        </w:pBdr>
      </w:pPr>
      <w:r>
        <w:t>The estimated proportion is usually very similar across all runs…</w:t>
      </w:r>
    </w:p>
    <w:p w14:paraId="6BE4708D" w14:textId="77777777" w:rsidR="000D6711" w:rsidRDefault="000D6711" w:rsidP="00486023">
      <w:pPr>
        <w:pBdr>
          <w:bottom w:val="double" w:sz="6" w:space="1" w:color="auto"/>
        </w:pBdr>
      </w:pPr>
      <w:r>
        <w:tab/>
        <w:t xml:space="preserve">Maybe summarize the range or boxplot…  and cite </w:t>
      </w:r>
      <w:proofErr w:type="spellStart"/>
      <w:r>
        <w:t>github</w:t>
      </w:r>
      <w:proofErr w:type="spellEnd"/>
    </w:p>
    <w:p w14:paraId="35BEC0A4" w14:textId="77777777" w:rsidR="000D6711" w:rsidRDefault="000D6711" w:rsidP="00486023">
      <w:pPr>
        <w:pBdr>
          <w:bottom w:val="double" w:sz="6" w:space="1" w:color="auto"/>
        </w:pBdr>
      </w:pPr>
    </w:p>
    <w:p w14:paraId="71F13150" w14:textId="77777777" w:rsidR="00486023" w:rsidRDefault="00486023"/>
    <w:p w14:paraId="499CFAA0" w14:textId="77777777" w:rsidR="00143ED9" w:rsidRDefault="00797BC4">
      <w:r>
        <w:t>Mu:</w:t>
      </w:r>
      <w:r w:rsidR="00143ED9">
        <w:tab/>
      </w:r>
      <w:r w:rsidR="00143ED9">
        <w:tab/>
      </w:r>
      <w:r w:rsidR="00143ED9">
        <w:tab/>
      </w:r>
      <w:r w:rsidR="00143ED9">
        <w:tab/>
      </w:r>
      <w:r w:rsidR="00143ED9">
        <w:tab/>
      </w:r>
    </w:p>
    <w:p w14:paraId="4177CE7A" w14:textId="77777777" w:rsidR="00143ED9" w:rsidRDefault="00143ED9">
      <w:pPr>
        <w:rPr>
          <w:color w:val="4BACC6" w:themeColor="accent5"/>
        </w:rPr>
      </w:pPr>
      <w:proofErr w:type="gramStart"/>
      <w:r w:rsidRPr="00143ED9">
        <w:rPr>
          <w:color w:val="4BACC6" w:themeColor="accent5"/>
        </w:rPr>
        <w:t>note</w:t>
      </w:r>
      <w:proofErr w:type="gramEnd"/>
      <w:r w:rsidRPr="00143ED9">
        <w:rPr>
          <w:color w:val="4BACC6" w:themeColor="accent5"/>
        </w:rPr>
        <w:t>: I tried to compute the Euclidean distance of the 2 dimensions</w:t>
      </w:r>
      <w:r>
        <w:rPr>
          <w:color w:val="4BACC6" w:themeColor="accent5"/>
        </w:rPr>
        <w:t>:</w:t>
      </w:r>
    </w:p>
    <w:p w14:paraId="73E5C376" w14:textId="2C38F0F8" w:rsidR="00143ED9" w:rsidRPr="00143ED9" w:rsidRDefault="00143ED9">
      <w:pPr>
        <w:rPr>
          <w:color w:val="4BACC6" w:themeColor="accent5"/>
        </w:rPr>
      </w:pPr>
      <w:r w:rsidRPr="00143ED9">
        <w:rPr>
          <w:rFonts w:ascii="Helvetica" w:hAnsi="Helvetica" w:cs="Helvetica"/>
          <w:color w:val="4BACC6" w:themeColor="accent5"/>
        </w:rPr>
        <w:t>/Users/charles/Documents/researchData/clustering/forManuscript-organized/h3n2/kappa0_1/C3b-mds0_1/EuclideanStat.log</w:t>
      </w:r>
    </w:p>
    <w:p w14:paraId="3ADBB75A" w14:textId="77777777" w:rsidR="00797BC4" w:rsidRDefault="00797BC4"/>
    <w:p w14:paraId="1A15C0FA" w14:textId="1F811AFC" w:rsidR="00797BC4" w:rsidRDefault="00797BC4">
      <w:bookmarkStart w:id="0" w:name="_GoBack"/>
      <w:r>
        <w:t>537-</w:t>
      </w:r>
      <w:proofErr w:type="gramStart"/>
      <w:r>
        <w:t>2  126.162</w:t>
      </w:r>
      <w:proofErr w:type="gramEnd"/>
      <w:r>
        <w:t xml:space="preserve">  (double)</w:t>
      </w:r>
      <w:r w:rsidR="00143ED9">
        <w:t xml:space="preserve">   </w:t>
      </w:r>
      <w:r w:rsidR="00143ED9" w:rsidRPr="00143ED9">
        <w:rPr>
          <w:color w:val="4BACC6" w:themeColor="accent5"/>
        </w:rPr>
        <w:t>-&gt; 1700</w:t>
      </w:r>
    </w:p>
    <w:p w14:paraId="4F990306" w14:textId="36F4F490" w:rsidR="00797BC4" w:rsidRDefault="00797BC4">
      <w:r>
        <w:t>544-</w:t>
      </w:r>
      <w:proofErr w:type="gramStart"/>
      <w:r>
        <w:t>2  155.431</w:t>
      </w:r>
      <w:proofErr w:type="gramEnd"/>
      <w:r>
        <w:t xml:space="preserve">  (double)</w:t>
      </w:r>
      <w:r w:rsidR="00143ED9">
        <w:t xml:space="preserve">  </w:t>
      </w:r>
      <w:r w:rsidR="00143ED9" w:rsidRPr="00143ED9">
        <w:rPr>
          <w:color w:val="4BACC6" w:themeColor="accent5"/>
        </w:rPr>
        <w:t xml:space="preserve"> -&gt; 1601</w:t>
      </w:r>
    </w:p>
    <w:p w14:paraId="3C15CC9B" w14:textId="32BA3414" w:rsidR="00797BC4" w:rsidRDefault="00797BC4">
      <w:r>
        <w:t>574-</w:t>
      </w:r>
      <w:proofErr w:type="gramStart"/>
      <w:r>
        <w:t>1  94.772</w:t>
      </w:r>
      <w:proofErr w:type="gramEnd"/>
      <w:r w:rsidR="00143ED9">
        <w:t xml:space="preserve">    </w:t>
      </w:r>
      <w:r w:rsidR="00143ED9" w:rsidRPr="00143ED9">
        <w:rPr>
          <w:color w:val="4BACC6" w:themeColor="accent5"/>
        </w:rPr>
        <w:t>-&gt;106</w:t>
      </w:r>
    </w:p>
    <w:p w14:paraId="2B571E77" w14:textId="2C6CB9CF" w:rsidR="00797BC4" w:rsidRDefault="00797BC4">
      <w:r>
        <w:t>598-</w:t>
      </w:r>
      <w:proofErr w:type="gramStart"/>
      <w:r>
        <w:t>1  191.765</w:t>
      </w:r>
      <w:proofErr w:type="gramEnd"/>
      <w:r>
        <w:t xml:space="preserve">  </w:t>
      </w:r>
      <w:r w:rsidR="00143ED9">
        <w:t xml:space="preserve"> </w:t>
      </w:r>
      <w:r w:rsidR="00143ED9" w:rsidRPr="00143ED9">
        <w:rPr>
          <w:color w:val="4BACC6" w:themeColor="accent5"/>
        </w:rPr>
        <w:t>-&gt;915</w:t>
      </w:r>
    </w:p>
    <w:p w14:paraId="483891FF" w14:textId="77777777" w:rsidR="00797BC4" w:rsidRDefault="00797BC4">
      <w:r>
        <w:lastRenderedPageBreak/>
        <w:t>598-</w:t>
      </w:r>
      <w:proofErr w:type="gramStart"/>
      <w:r>
        <w:t>2  186.637</w:t>
      </w:r>
      <w:proofErr w:type="gramEnd"/>
      <w:r>
        <w:t xml:space="preserve">  (double)</w:t>
      </w:r>
    </w:p>
    <w:p w14:paraId="3D45CA84" w14:textId="28DCC2E3" w:rsidR="00797BC4" w:rsidRDefault="00797BC4">
      <w:r>
        <w:t>748-</w:t>
      </w:r>
      <w:proofErr w:type="gramStart"/>
      <w:r>
        <w:t>1  189.851</w:t>
      </w:r>
      <w:proofErr w:type="gramEnd"/>
      <w:r w:rsidR="00143ED9">
        <w:t xml:space="preserve"> </w:t>
      </w:r>
      <w:r w:rsidR="00143ED9" w:rsidRPr="00143ED9">
        <w:rPr>
          <w:color w:val="4BACC6" w:themeColor="accent5"/>
        </w:rPr>
        <w:t>-&gt;770</w:t>
      </w:r>
    </w:p>
    <w:bookmarkEnd w:id="0"/>
    <w:p w14:paraId="3976EC7D" w14:textId="77777777" w:rsidR="00797BC4" w:rsidRDefault="004E6E18">
      <w:r>
        <w:t>Euclidean</w:t>
      </w:r>
    </w:p>
    <w:p w14:paraId="225B5CA4" w14:textId="77777777" w:rsidR="00A26EE8" w:rsidRDefault="00A26EE8">
      <w:r>
        <w:t xml:space="preserve">Q. </w:t>
      </w:r>
      <w:proofErr w:type="gramStart"/>
      <w:r>
        <w:t>use</w:t>
      </w:r>
      <w:proofErr w:type="gramEnd"/>
      <w:r>
        <w:t xml:space="preserve"> combine?</w:t>
      </w:r>
    </w:p>
    <w:p w14:paraId="25FDC244" w14:textId="77777777" w:rsidR="00797BC4" w:rsidRDefault="00797BC4"/>
    <w:p w14:paraId="13127782" w14:textId="77777777" w:rsidR="00486023" w:rsidRDefault="00486023">
      <w:r>
        <w:t xml:space="preserve">The ESS of the Mu is also very good. </w:t>
      </w:r>
    </w:p>
    <w:p w14:paraId="467F70AC" w14:textId="77777777" w:rsidR="000D6711" w:rsidRDefault="000D6711">
      <w:r>
        <w:t>In each of the replicate, Among 803 nodes giving rise to 1606 parameters to be estimated, the vast majority of the ESS of $</w:t>
      </w:r>
      <w:proofErr w:type="spellStart"/>
      <w:r>
        <w:t>I_i</w:t>
      </w:r>
      <w:proofErr w:type="spellEnd"/>
      <w:r>
        <w:t>$ is high in all replicates (majority of them &gt;1000).</w:t>
      </w:r>
    </w:p>
    <w:p w14:paraId="2212440A" w14:textId="77777777" w:rsidR="00486023" w:rsidRDefault="000D6711">
      <w:r>
        <w:t>5 of them are worse performing ones, but still with</w:t>
      </w:r>
      <w:r w:rsidR="00F75D78">
        <w:t xml:space="preserve"> ESS </w:t>
      </w:r>
      <w:proofErr w:type="gramStart"/>
      <w:r w:rsidR="00F75D78">
        <w:t>between 94.8 – 189.9</w:t>
      </w:r>
      <w:proofErr w:type="gramEnd"/>
      <w:r w:rsidR="00F75D78">
        <w:t>.</w:t>
      </w:r>
    </w:p>
    <w:p w14:paraId="31C8E709" w14:textId="77777777" w:rsidR="00F75D78" w:rsidRDefault="00F75D78"/>
    <w:p w14:paraId="03540EFA" w14:textId="77777777" w:rsidR="00F75D78" w:rsidRDefault="00F75D78" w:rsidP="00F75D78">
      <w:r>
        <w:t>The main reason for this relatively lower ESS is because some of these nodes constantly flip about the horizontal line (y axis; origin of the 2</w:t>
      </w:r>
      <w:r w:rsidRPr="00F75D78">
        <w:rPr>
          <w:vertAlign w:val="superscript"/>
        </w:rPr>
        <w:t>nd</w:t>
      </w:r>
      <w:r>
        <w:t xml:space="preserve"> dimension)</w:t>
      </w:r>
    </w:p>
    <w:p w14:paraId="4ACF43F8" w14:textId="77777777" w:rsidR="00F75D78" w:rsidRDefault="00F75D78"/>
    <w:p w14:paraId="0C6F4EF3" w14:textId="77777777" w:rsidR="00F75D78" w:rsidRDefault="00F75D78">
      <w:r>
        <w:t>Because it occurs relatively less, ESS is less… but this is not a problem because the most important relationship to preserved is the relatively distance between one node to another… not whether it is diverging + or – by the same magnitude</w:t>
      </w:r>
    </w:p>
    <w:p w14:paraId="25348031" w14:textId="77777777" w:rsidR="00797BC4" w:rsidRDefault="00797BC4">
      <w:pPr>
        <w:pBdr>
          <w:bottom w:val="double" w:sz="6" w:space="1" w:color="auto"/>
        </w:pBdr>
      </w:pPr>
    </w:p>
    <w:p w14:paraId="6A26AF51" w14:textId="77777777" w:rsidR="00486023" w:rsidRDefault="00F75D78" w:rsidP="00F75D78">
      <w:pPr>
        <w:pBdr>
          <w:bottom w:val="double" w:sz="6" w:space="1" w:color="auto"/>
        </w:pBdr>
      </w:pPr>
      <w:proofErr w:type="gramStart"/>
      <w:r>
        <w:t>ultimately</w:t>
      </w:r>
      <w:proofErr w:type="gramEnd"/>
      <w:r>
        <w:t xml:space="preserve"> causing also the second dimension of the antigenic location of a  group of viruses to be affected</w:t>
      </w:r>
    </w:p>
    <w:p w14:paraId="69209642" w14:textId="77777777" w:rsidR="000D6711" w:rsidRDefault="000D6711" w:rsidP="000D6711">
      <w:pPr>
        <w:pBdr>
          <w:bottom w:val="double" w:sz="6" w:space="1" w:color="auto"/>
        </w:pBdr>
      </w:pPr>
      <w:proofErr w:type="spellStart"/>
      <w:proofErr w:type="gramStart"/>
      <w:r>
        <w:t>virusLocs</w:t>
      </w:r>
      <w:proofErr w:type="spellEnd"/>
      <w:proofErr w:type="gramEnd"/>
      <w:r>
        <w:t xml:space="preserve">:  </w:t>
      </w:r>
    </w:p>
    <w:p w14:paraId="22314808" w14:textId="77777777" w:rsidR="000D6711" w:rsidRDefault="000D6711" w:rsidP="000D6711">
      <w:pPr>
        <w:pBdr>
          <w:bottom w:val="double" w:sz="6" w:space="1" w:color="auto"/>
        </w:pBdr>
      </w:pPr>
      <w:proofErr w:type="gramStart"/>
      <w:r>
        <w:t>low</w:t>
      </w:r>
      <w:proofErr w:type="gramEnd"/>
      <w:r>
        <w:t xml:space="preserve"> ESS , but all &gt; 58..  </w:t>
      </w:r>
      <w:proofErr w:type="gramStart"/>
      <w:r>
        <w:t>only</w:t>
      </w:r>
      <w:proofErr w:type="gramEnd"/>
      <w:r>
        <w:t xml:space="preserve"> in the second dimension where occasional switching </w:t>
      </w:r>
    </w:p>
    <w:p w14:paraId="57A51D84" w14:textId="77777777" w:rsidR="000D6711" w:rsidRDefault="000D6711" w:rsidP="000D6711">
      <w:pPr>
        <w:pBdr>
          <w:bottom w:val="double" w:sz="6" w:space="1" w:color="auto"/>
        </w:pBdr>
      </w:pPr>
      <w:proofErr w:type="gramStart"/>
      <w:r>
        <w:t>from</w:t>
      </w:r>
      <w:proofErr w:type="gramEnd"/>
      <w:r>
        <w:t xml:space="preserve"> one side to another is difficult the either positive or negative is okay...</w:t>
      </w:r>
    </w:p>
    <w:p w14:paraId="746A3D26" w14:textId="77777777" w:rsidR="000D6711" w:rsidRDefault="000D6711" w:rsidP="000D6711">
      <w:pPr>
        <w:pBdr>
          <w:bottom w:val="double" w:sz="6" w:space="1" w:color="auto"/>
        </w:pBdr>
      </w:pPr>
      <w:proofErr w:type="gramStart"/>
      <w:r>
        <w:t>almost</w:t>
      </w:r>
      <w:proofErr w:type="gramEnd"/>
      <w:r>
        <w:t xml:space="preserve"> all &gt; 100, many &gt; 500.</w:t>
      </w:r>
    </w:p>
    <w:p w14:paraId="2AB8BFBC" w14:textId="77777777" w:rsidR="000D6711" w:rsidRDefault="000D6711" w:rsidP="00F75D78">
      <w:pPr>
        <w:pBdr>
          <w:bottom w:val="double" w:sz="6" w:space="1" w:color="auto"/>
        </w:pBdr>
      </w:pPr>
    </w:p>
    <w:p w14:paraId="0CA05C8D" w14:textId="77777777" w:rsidR="000D6711" w:rsidRDefault="000D6711" w:rsidP="00F75D78">
      <w:pPr>
        <w:pBdr>
          <w:bottom w:val="double" w:sz="6" w:space="1" w:color="auto"/>
        </w:pBdr>
      </w:pPr>
    </w:p>
    <w:p w14:paraId="7F0B4B1C" w14:textId="77777777" w:rsidR="000D6711" w:rsidRDefault="000D6711" w:rsidP="000D6711">
      <w:pPr>
        <w:pBdr>
          <w:bottom w:val="double" w:sz="6" w:space="1" w:color="auto"/>
        </w:pBdr>
      </w:pPr>
    </w:p>
    <w:p w14:paraId="6F4D72B8" w14:textId="77777777" w:rsidR="000D6711" w:rsidRDefault="000D6711" w:rsidP="000D6711">
      <w:pPr>
        <w:pBdr>
          <w:bottom w:val="double" w:sz="6" w:space="1" w:color="auto"/>
        </w:pBdr>
      </w:pPr>
      <w:proofErr w:type="spellStart"/>
      <w:proofErr w:type="gramStart"/>
      <w:r>
        <w:t>serumLocs</w:t>
      </w:r>
      <w:proofErr w:type="spellEnd"/>
      <w:proofErr w:type="gramEnd"/>
    </w:p>
    <w:p w14:paraId="0936FF4C" w14:textId="77777777" w:rsidR="000D6711" w:rsidRDefault="000D6711" w:rsidP="000D6711">
      <w:pPr>
        <w:pBdr>
          <w:bottom w:val="double" w:sz="6" w:space="1" w:color="auto"/>
        </w:pBdr>
      </w:pPr>
      <w:proofErr w:type="gramStart"/>
      <w:r>
        <w:t>in</w:t>
      </w:r>
      <w:proofErr w:type="gramEnd"/>
      <w:r>
        <w:t xml:space="preserve"> general mixes better than </w:t>
      </w:r>
      <w:proofErr w:type="spellStart"/>
      <w:r>
        <w:t>virusLocs</w:t>
      </w:r>
      <w:proofErr w:type="spellEnd"/>
      <w:r>
        <w:t xml:space="preserve">, with some has ESS &gt;60 antigenic dimension 2.. </w:t>
      </w:r>
      <w:proofErr w:type="gramStart"/>
      <w:r>
        <w:t>.same</w:t>
      </w:r>
      <w:proofErr w:type="gramEnd"/>
    </w:p>
    <w:p w14:paraId="1DECC33B" w14:textId="77777777" w:rsidR="000D6711" w:rsidRDefault="000D6711" w:rsidP="00F75D78">
      <w:pPr>
        <w:pBdr>
          <w:bottom w:val="double" w:sz="6" w:space="1" w:color="auto"/>
        </w:pBdr>
      </w:pPr>
    </w:p>
    <w:p w14:paraId="1F0A5FE3" w14:textId="77777777" w:rsidR="000D6711" w:rsidRDefault="000D6711" w:rsidP="00F75D78">
      <w:pPr>
        <w:pBdr>
          <w:bottom w:val="double" w:sz="6" w:space="1" w:color="auto"/>
        </w:pBdr>
      </w:pPr>
    </w:p>
    <w:p w14:paraId="6C0D5CCE" w14:textId="77777777" w:rsidR="000D6711" w:rsidRDefault="000D6711" w:rsidP="00F75D78">
      <w:pPr>
        <w:pBdr>
          <w:bottom w:val="double" w:sz="6" w:space="1" w:color="auto"/>
        </w:pBdr>
      </w:pPr>
      <w:r>
        <w:t>Similar across runs</w:t>
      </w:r>
    </w:p>
    <w:p w14:paraId="57AE46C4" w14:textId="77777777" w:rsidR="000D6711" w:rsidRDefault="000D6711" w:rsidP="00F75D78">
      <w:pPr>
        <w:pBdr>
          <w:bottom w:val="double" w:sz="6" w:space="1" w:color="auto"/>
        </w:pBdr>
      </w:pPr>
    </w:p>
    <w:p w14:paraId="53DDB7D3" w14:textId="77777777" w:rsidR="000D6711" w:rsidRDefault="000D6711" w:rsidP="000D6711">
      <w:pPr>
        <w:pBdr>
          <w:bottom w:val="double" w:sz="6" w:space="1" w:color="auto"/>
        </w:pBdr>
      </w:pPr>
      <w:r>
        <w:t>Other parameters, across all runs…</w:t>
      </w:r>
    </w:p>
    <w:p w14:paraId="7BE205B2" w14:textId="77777777" w:rsidR="000D6711" w:rsidRDefault="000D6711" w:rsidP="000D6711">
      <w:pPr>
        <w:pBdr>
          <w:bottom w:val="double" w:sz="6" w:space="1" w:color="auto"/>
        </w:pBdr>
      </w:pPr>
      <w:proofErr w:type="gramStart"/>
      <w:r>
        <w:t>posterior</w:t>
      </w:r>
      <w:proofErr w:type="gramEnd"/>
      <w:r>
        <w:t>: 719.982 - 1488.621</w:t>
      </w:r>
    </w:p>
    <w:p w14:paraId="29017B05" w14:textId="77777777" w:rsidR="000D6711" w:rsidRDefault="000D6711" w:rsidP="000D6711">
      <w:pPr>
        <w:pBdr>
          <w:bottom w:val="double" w:sz="6" w:space="1" w:color="auto"/>
        </w:pBdr>
      </w:pPr>
      <w:proofErr w:type="gramStart"/>
      <w:r>
        <w:t>prior</w:t>
      </w:r>
      <w:proofErr w:type="gramEnd"/>
      <w:r>
        <w:t>: 1112-2055</w:t>
      </w:r>
    </w:p>
    <w:p w14:paraId="38D9444F" w14:textId="77777777" w:rsidR="000D6711" w:rsidRDefault="000D6711" w:rsidP="000D6711">
      <w:pPr>
        <w:pBdr>
          <w:bottom w:val="double" w:sz="6" w:space="1" w:color="auto"/>
        </w:pBdr>
      </w:pPr>
      <w:proofErr w:type="spellStart"/>
      <w:proofErr w:type="gramStart"/>
      <w:r>
        <w:t>aglikelihoodtreecluster</w:t>
      </w:r>
      <w:proofErr w:type="spellEnd"/>
      <w:proofErr w:type="gramEnd"/>
      <w:r>
        <w:t>: 472.3 - 697</w:t>
      </w:r>
    </w:p>
    <w:p w14:paraId="021E6E35" w14:textId="77777777" w:rsidR="000D6711" w:rsidRDefault="000D6711" w:rsidP="000D6711">
      <w:pPr>
        <w:pBdr>
          <w:bottom w:val="double" w:sz="6" w:space="1" w:color="auto"/>
        </w:pBdr>
      </w:pPr>
      <w:r>
        <w:t>K: 439.9 - 1454</w:t>
      </w:r>
    </w:p>
    <w:p w14:paraId="6476A31F" w14:textId="77777777" w:rsidR="000D6711" w:rsidRDefault="000D6711" w:rsidP="000D6711">
      <w:pPr>
        <w:pBdr>
          <w:bottom w:val="double" w:sz="6" w:space="1" w:color="auto"/>
        </w:pBdr>
      </w:pPr>
      <w:proofErr w:type="gramStart"/>
      <w:r>
        <w:t>serum</w:t>
      </w:r>
      <w:proofErr w:type="gramEnd"/>
      <w:r>
        <w:t xml:space="preserve"> drift: 469.1 - 1140</w:t>
      </w:r>
    </w:p>
    <w:p w14:paraId="365CBB20" w14:textId="77777777" w:rsidR="000D6711" w:rsidRDefault="000D6711" w:rsidP="000D6711">
      <w:pPr>
        <w:pBdr>
          <w:bottom w:val="double" w:sz="6" w:space="1" w:color="auto"/>
        </w:pBdr>
      </w:pPr>
      <w:proofErr w:type="spellStart"/>
      <w:proofErr w:type="gramStart"/>
      <w:r>
        <w:t>probActiveNode</w:t>
      </w:r>
      <w:proofErr w:type="spellEnd"/>
      <w:proofErr w:type="gramEnd"/>
      <w:r>
        <w:t>: 838-2062</w:t>
      </w:r>
    </w:p>
    <w:p w14:paraId="1E838375" w14:textId="77777777" w:rsidR="000D6711" w:rsidRDefault="000D6711" w:rsidP="000D6711">
      <w:pPr>
        <w:pBdr>
          <w:bottom w:val="double" w:sz="6" w:space="1" w:color="auto"/>
        </w:pBdr>
      </w:pPr>
    </w:p>
    <w:p w14:paraId="3656E843" w14:textId="77777777" w:rsidR="000D6711" w:rsidRDefault="000D6711" w:rsidP="000D6711">
      <w:pPr>
        <w:pBdr>
          <w:bottom w:val="double" w:sz="6" w:space="1" w:color="auto"/>
        </w:pBdr>
      </w:pPr>
    </w:p>
    <w:p w14:paraId="3F191421" w14:textId="77777777" w:rsidR="000D6711" w:rsidRDefault="000D6711" w:rsidP="000D6711">
      <w:pPr>
        <w:pBdr>
          <w:bottom w:val="double" w:sz="6" w:space="1" w:color="auto"/>
        </w:pBdr>
      </w:pPr>
    </w:p>
    <w:p w14:paraId="4025FBE6" w14:textId="77777777" w:rsidR="000D6711" w:rsidRDefault="000D6711" w:rsidP="000D6711">
      <w:pPr>
        <w:pBdr>
          <w:bottom w:val="double" w:sz="6" w:space="1" w:color="auto"/>
        </w:pBdr>
      </w:pPr>
      <w:r>
        <w:t>-------------------------------</w:t>
      </w:r>
    </w:p>
    <w:p w14:paraId="0C3D6C17" w14:textId="77777777" w:rsidR="000D6711" w:rsidRDefault="000D6711" w:rsidP="000D6711">
      <w:pPr>
        <w:pBdr>
          <w:bottom w:val="double" w:sz="6" w:space="1" w:color="auto"/>
        </w:pBdr>
      </w:pPr>
    </w:p>
    <w:p w14:paraId="2B68776A" w14:textId="77777777" w:rsidR="000D6711" w:rsidRDefault="000D6711" w:rsidP="000D6711">
      <w:pPr>
        <w:pBdr>
          <w:bottom w:val="double" w:sz="6" w:space="1" w:color="auto"/>
        </w:pBdr>
      </w:pPr>
      <w:r>
        <w:t>H1N1:</w:t>
      </w:r>
    </w:p>
    <w:p w14:paraId="61B9D4CE" w14:textId="77777777" w:rsidR="000D6711" w:rsidRDefault="000D6711" w:rsidP="000D6711">
      <w:pPr>
        <w:pBdr>
          <w:bottom w:val="double" w:sz="6" w:space="1" w:color="auto"/>
        </w:pBdr>
      </w:pPr>
      <w:proofErr w:type="gramStart"/>
      <w:r>
        <w:t>kappa</w:t>
      </w:r>
      <w:proofErr w:type="gramEnd"/>
      <w:r>
        <w:t>: 0.3</w:t>
      </w:r>
    </w:p>
    <w:p w14:paraId="3125BEA0" w14:textId="77777777" w:rsidR="000D6711" w:rsidRDefault="000D6711" w:rsidP="000D6711">
      <w:pPr>
        <w:pBdr>
          <w:bottom w:val="double" w:sz="6" w:space="1" w:color="auto"/>
        </w:pBdr>
      </w:pPr>
      <w:proofErr w:type="gramStart"/>
      <w:r w:rsidRPr="002A7CA6">
        <w:rPr>
          <w:b/>
        </w:rPr>
        <w:t>posterior</w:t>
      </w:r>
      <w:proofErr w:type="gramEnd"/>
      <w:r>
        <w:t>:  1127 - 2030.663</w:t>
      </w:r>
    </w:p>
    <w:p w14:paraId="100EC729" w14:textId="77777777" w:rsidR="000D6711" w:rsidRDefault="000D6711" w:rsidP="000D6711">
      <w:pPr>
        <w:pBdr>
          <w:bottom w:val="double" w:sz="6" w:space="1" w:color="auto"/>
        </w:pBdr>
      </w:pPr>
      <w:proofErr w:type="gramStart"/>
      <w:r>
        <w:t>prior</w:t>
      </w:r>
      <w:proofErr w:type="gramEnd"/>
      <w:r>
        <w:t>: 1323 - 2251</w:t>
      </w:r>
    </w:p>
    <w:p w14:paraId="21FB2ADE" w14:textId="77777777" w:rsidR="000D6711" w:rsidRDefault="000D6711" w:rsidP="000D6711">
      <w:pPr>
        <w:pBdr>
          <w:bottom w:val="double" w:sz="6" w:space="1" w:color="auto"/>
        </w:pBdr>
      </w:pPr>
      <w:proofErr w:type="spellStart"/>
      <w:proofErr w:type="gramStart"/>
      <w:r>
        <w:t>aglikelihoodtreecluster</w:t>
      </w:r>
      <w:proofErr w:type="spellEnd"/>
      <w:proofErr w:type="gramEnd"/>
      <w:r>
        <w:t>: 1488-2074</w:t>
      </w:r>
    </w:p>
    <w:p w14:paraId="3BA83840" w14:textId="77777777" w:rsidR="000D6711" w:rsidRDefault="000D6711" w:rsidP="000D6711">
      <w:pPr>
        <w:pBdr>
          <w:bottom w:val="double" w:sz="6" w:space="1" w:color="auto"/>
        </w:pBdr>
      </w:pPr>
      <w:r>
        <w:t>K: 1280 - 2202</w:t>
      </w:r>
    </w:p>
    <w:p w14:paraId="3F82D288" w14:textId="77777777" w:rsidR="000D6711" w:rsidRDefault="000D6711" w:rsidP="000D6711">
      <w:pPr>
        <w:pBdr>
          <w:bottom w:val="double" w:sz="6" w:space="1" w:color="auto"/>
        </w:pBdr>
      </w:pPr>
      <w:proofErr w:type="gramStart"/>
      <w:r>
        <w:t>serum</w:t>
      </w:r>
      <w:proofErr w:type="gramEnd"/>
      <w:r>
        <w:t xml:space="preserve"> drift: 873 - 1174</w:t>
      </w:r>
    </w:p>
    <w:p w14:paraId="18D378BC" w14:textId="77777777" w:rsidR="000D6711" w:rsidRDefault="000D6711" w:rsidP="000D6711">
      <w:pPr>
        <w:pBdr>
          <w:bottom w:val="double" w:sz="6" w:space="1" w:color="auto"/>
        </w:pBdr>
      </w:pPr>
      <w:proofErr w:type="spellStart"/>
      <w:proofErr w:type="gramStart"/>
      <w:r>
        <w:t>probActiveNode</w:t>
      </w:r>
      <w:proofErr w:type="spellEnd"/>
      <w:proofErr w:type="gramEnd"/>
      <w:r>
        <w:t>: 1687 - 2251</w:t>
      </w:r>
    </w:p>
    <w:p w14:paraId="03CB8929" w14:textId="77777777" w:rsidR="000D6711" w:rsidRDefault="000D6711" w:rsidP="000D6711">
      <w:pPr>
        <w:pBdr>
          <w:bottom w:val="double" w:sz="6" w:space="1" w:color="auto"/>
        </w:pBdr>
      </w:pPr>
    </w:p>
    <w:p w14:paraId="32599A99" w14:textId="77777777" w:rsidR="000D6711" w:rsidRDefault="000D6711" w:rsidP="000D6711">
      <w:pPr>
        <w:pBdr>
          <w:bottom w:val="double" w:sz="6" w:space="1" w:color="auto"/>
        </w:pBdr>
      </w:pPr>
      <w:proofErr w:type="gramStart"/>
      <w:r>
        <w:t>indicators</w:t>
      </w:r>
      <w:proofErr w:type="gramEnd"/>
      <w:r>
        <w:t xml:space="preserve">: </w:t>
      </w:r>
      <w:r>
        <w:tab/>
      </w:r>
    </w:p>
    <w:p w14:paraId="328CBBF8" w14:textId="77777777" w:rsidR="000D6711" w:rsidRDefault="000D6711" w:rsidP="000D6711">
      <w:pPr>
        <w:pBdr>
          <w:bottom w:val="double" w:sz="6" w:space="1" w:color="auto"/>
        </w:pBdr>
      </w:pPr>
      <w:proofErr w:type="gramStart"/>
      <w:r>
        <w:t>mostly</w:t>
      </w:r>
      <w:proofErr w:type="gramEnd"/>
      <w:r>
        <w:t xml:space="preserve"> &gt; 10000, 2 of them = 110, 163</w:t>
      </w:r>
    </w:p>
    <w:p w14:paraId="5C13F182" w14:textId="77777777" w:rsidR="000D6711" w:rsidRDefault="000D6711" w:rsidP="000D6711">
      <w:pPr>
        <w:pBdr>
          <w:bottom w:val="double" w:sz="6" w:space="1" w:color="auto"/>
        </w:pBdr>
      </w:pPr>
    </w:p>
    <w:p w14:paraId="0424EEF5" w14:textId="77777777" w:rsidR="000D6711" w:rsidRDefault="000D6711" w:rsidP="000D6711">
      <w:pPr>
        <w:pBdr>
          <w:bottom w:val="double" w:sz="6" w:space="1" w:color="auto"/>
        </w:pBdr>
      </w:pPr>
      <w:proofErr w:type="spellStart"/>
      <w:proofErr w:type="gramStart"/>
      <w:r>
        <w:t>virusloc</w:t>
      </w:r>
      <w:proofErr w:type="spellEnd"/>
      <w:proofErr w:type="gramEnd"/>
      <w:r>
        <w:t>:</w:t>
      </w:r>
    </w:p>
    <w:p w14:paraId="17EFE19B" w14:textId="77777777" w:rsidR="000D6711" w:rsidRDefault="000D6711" w:rsidP="000D6711">
      <w:pPr>
        <w:pBdr>
          <w:bottom w:val="double" w:sz="6" w:space="1" w:color="auto"/>
        </w:pBdr>
      </w:pPr>
      <w:proofErr w:type="gramStart"/>
      <w:r>
        <w:t>all</w:t>
      </w:r>
      <w:proofErr w:type="gramEnd"/>
      <w:r>
        <w:t xml:space="preserve"> &gt; 100, </w:t>
      </w:r>
    </w:p>
    <w:p w14:paraId="68AEBE6A" w14:textId="77777777" w:rsidR="000D6711" w:rsidRDefault="000D6711" w:rsidP="000D6711">
      <w:pPr>
        <w:pBdr>
          <w:bottom w:val="double" w:sz="6" w:space="1" w:color="auto"/>
        </w:pBdr>
      </w:pPr>
    </w:p>
    <w:p w14:paraId="12CBD0D0" w14:textId="77777777" w:rsidR="000D6711" w:rsidRDefault="000D6711" w:rsidP="000D6711">
      <w:pPr>
        <w:pBdr>
          <w:bottom w:val="double" w:sz="6" w:space="1" w:color="auto"/>
        </w:pBdr>
      </w:pPr>
      <w:proofErr w:type="gramStart"/>
      <w:r>
        <w:t>serum</w:t>
      </w:r>
      <w:proofErr w:type="gramEnd"/>
      <w:r>
        <w:t>:</w:t>
      </w:r>
    </w:p>
    <w:p w14:paraId="3016690C" w14:textId="77777777" w:rsidR="000D6711" w:rsidRDefault="000D6711" w:rsidP="000D6711">
      <w:pPr>
        <w:pBdr>
          <w:bottom w:val="double" w:sz="6" w:space="1" w:color="auto"/>
        </w:pBdr>
      </w:pPr>
      <w:proofErr w:type="gramStart"/>
      <w:r>
        <w:t>all</w:t>
      </w:r>
      <w:proofErr w:type="gramEnd"/>
      <w:r>
        <w:t xml:space="preserve"> &gt; 100, quick glance majority &gt; 1000</w:t>
      </w:r>
    </w:p>
    <w:p w14:paraId="66C8AEA6" w14:textId="77777777" w:rsidR="000D6711" w:rsidRDefault="000D6711" w:rsidP="000D6711">
      <w:pPr>
        <w:pBdr>
          <w:bottom w:val="double" w:sz="6" w:space="1" w:color="auto"/>
        </w:pBdr>
      </w:pPr>
    </w:p>
    <w:p w14:paraId="3BE10679" w14:textId="77777777" w:rsidR="000D6711" w:rsidRDefault="000D6711" w:rsidP="00F75D78">
      <w:pPr>
        <w:pBdr>
          <w:bottom w:val="double" w:sz="6" w:space="1" w:color="auto"/>
        </w:pBdr>
      </w:pPr>
    </w:p>
    <w:p w14:paraId="42C22693" w14:textId="77777777" w:rsidR="000D6711" w:rsidRDefault="000D6711" w:rsidP="00F75D78">
      <w:pPr>
        <w:pBdr>
          <w:bottom w:val="double" w:sz="6" w:space="1" w:color="auto"/>
        </w:pBdr>
      </w:pPr>
    </w:p>
    <w:p w14:paraId="2D4EAE58" w14:textId="77777777" w:rsidR="00E00EC4" w:rsidRDefault="00E00EC4" w:rsidP="00F75D78">
      <w:pPr>
        <w:pBdr>
          <w:bottom w:val="double" w:sz="6" w:space="1" w:color="auto"/>
        </w:pBdr>
      </w:pPr>
    </w:p>
    <w:p w14:paraId="3E8330BF" w14:textId="77777777" w:rsidR="00E00EC4" w:rsidRDefault="00E00EC4" w:rsidP="00F75D78">
      <w:pPr>
        <w:pBdr>
          <w:bottom w:val="double" w:sz="6" w:space="1" w:color="auto"/>
        </w:pBdr>
      </w:pPr>
    </w:p>
    <w:p w14:paraId="49F1F3DE" w14:textId="77777777" w:rsidR="00E00EC4" w:rsidRDefault="00E00EC4" w:rsidP="00F75D78">
      <w:pPr>
        <w:pBdr>
          <w:bottom w:val="double" w:sz="6" w:space="1" w:color="auto"/>
        </w:pBdr>
      </w:pPr>
      <w:r>
        <w:t>---</w:t>
      </w:r>
    </w:p>
    <w:p w14:paraId="62255560" w14:textId="77777777" w:rsidR="00E00EC4" w:rsidRDefault="00E00EC4" w:rsidP="00F75D78">
      <w:pPr>
        <w:pBdr>
          <w:bottom w:val="double" w:sz="6" w:space="1" w:color="auto"/>
        </w:pBdr>
      </w:pPr>
      <w:r>
        <w:t>For H1n1 kappa = 0.3,</w:t>
      </w:r>
    </w:p>
    <w:p w14:paraId="4D4939E3" w14:textId="77777777" w:rsidR="00E00EC4" w:rsidRDefault="00E00EC4" w:rsidP="00F75D78">
      <w:pPr>
        <w:pBdr>
          <w:bottom w:val="double" w:sz="6" w:space="1" w:color="auto"/>
        </w:pBdr>
      </w:pPr>
      <w:r>
        <w:t>Similar observations</w:t>
      </w:r>
      <w:proofErr w:type="gramStart"/>
      <w:r>
        <w:t>..</w:t>
      </w:r>
      <w:proofErr w:type="gramEnd"/>
    </w:p>
    <w:p w14:paraId="0D3E9687" w14:textId="77777777" w:rsidR="00E00EC4" w:rsidRDefault="00E00EC4" w:rsidP="00F75D78">
      <w:pPr>
        <w:pBdr>
          <w:bottom w:val="double" w:sz="6" w:space="1" w:color="auto"/>
        </w:pBdr>
      </w:pPr>
    </w:p>
    <w:p w14:paraId="35218373" w14:textId="77777777" w:rsidR="00E00EC4" w:rsidRDefault="00E00EC4" w:rsidP="00F75D78">
      <w:pPr>
        <w:pBdr>
          <w:bottom w:val="double" w:sz="6" w:space="1" w:color="auto"/>
        </w:pBdr>
      </w:pPr>
    </w:p>
    <w:p w14:paraId="61BC946A" w14:textId="77777777" w:rsidR="00E00EC4" w:rsidRDefault="00E00EC4" w:rsidP="00F75D78">
      <w:pPr>
        <w:pBdr>
          <w:bottom w:val="double" w:sz="6" w:space="1" w:color="auto"/>
        </w:pBdr>
      </w:pPr>
    </w:p>
    <w:p w14:paraId="1A9684D8" w14:textId="77777777" w:rsidR="000D6711" w:rsidRDefault="00E00EC4" w:rsidP="00F75D78">
      <w:pPr>
        <w:pBdr>
          <w:bottom w:val="double" w:sz="6" w:space="1" w:color="auto"/>
        </w:pBdr>
      </w:pPr>
      <w:r>
        <w:t>===============</w:t>
      </w:r>
    </w:p>
    <w:sectPr w:rsidR="000D6711" w:rsidSect="004A59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42416"/>
    <w:multiLevelType w:val="hybridMultilevel"/>
    <w:tmpl w:val="A3B027A8"/>
    <w:lvl w:ilvl="0" w:tplc="BF748062">
      <w:start w:val="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BC4"/>
    <w:rsid w:val="000D6711"/>
    <w:rsid w:val="00143ED9"/>
    <w:rsid w:val="002A7CA6"/>
    <w:rsid w:val="00486023"/>
    <w:rsid w:val="004A59B6"/>
    <w:rsid w:val="004D2BB9"/>
    <w:rsid w:val="004E6E18"/>
    <w:rsid w:val="00797BC4"/>
    <w:rsid w:val="00A26EE8"/>
    <w:rsid w:val="00AE44A9"/>
    <w:rsid w:val="00D568E1"/>
    <w:rsid w:val="00E00EC4"/>
    <w:rsid w:val="00E268F6"/>
    <w:rsid w:val="00F7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A8D9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423</Words>
  <Characters>2416</Characters>
  <Application>Microsoft Macintosh Word</Application>
  <DocSecurity>0</DocSecurity>
  <Lines>20</Lines>
  <Paragraphs>5</Paragraphs>
  <ScaleCrop>false</ScaleCrop>
  <Company>FHCRC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Cheung</dc:creator>
  <cp:keywords/>
  <dc:description/>
  <cp:lastModifiedBy>Charles Cheung</cp:lastModifiedBy>
  <cp:revision>3</cp:revision>
  <dcterms:created xsi:type="dcterms:W3CDTF">2015-08-06T19:08:00Z</dcterms:created>
  <dcterms:modified xsi:type="dcterms:W3CDTF">2015-08-06T23:51:00Z</dcterms:modified>
</cp:coreProperties>
</file>