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3F1" w:rsidRPr="004953F1" w:rsidRDefault="004953F1">
      <w:pPr>
        <w:rPr>
          <w:rFonts w:ascii="Times New Roman" w:hAnsi="Times New Roman" w:cs="Times New Roman"/>
          <w:sz w:val="32"/>
          <w:szCs w:val="32"/>
        </w:rPr>
      </w:pPr>
      <w:r w:rsidRPr="004953F1">
        <w:rPr>
          <w:rFonts w:ascii="Times New Roman" w:hAnsi="Times New Roman" w:cs="Times New Roman"/>
          <w:sz w:val="32"/>
          <w:szCs w:val="32"/>
        </w:rPr>
        <w:t xml:space="preserve">9/10/19 Meeting with Lauren </w:t>
      </w:r>
    </w:p>
    <w:p w:rsidR="004953F1" w:rsidRPr="004953F1" w:rsidRDefault="004953F1">
      <w:pPr>
        <w:rPr>
          <w:rFonts w:ascii="Times New Roman" w:hAnsi="Times New Roman" w:cs="Times New Roman"/>
          <w:sz w:val="32"/>
          <w:szCs w:val="32"/>
        </w:rPr>
      </w:pPr>
      <w:r w:rsidRPr="004953F1">
        <w:rPr>
          <w:rFonts w:ascii="Times New Roman" w:hAnsi="Times New Roman" w:cs="Times New Roman"/>
          <w:sz w:val="32"/>
          <w:szCs w:val="32"/>
        </w:rPr>
        <w:t>About: protocol for egg-passaging influenza</w:t>
      </w:r>
    </w:p>
    <w:p w:rsidR="004953F1" w:rsidRPr="004953F1" w:rsidRDefault="004953F1">
      <w:pPr>
        <w:rPr>
          <w:rFonts w:ascii="Times New Roman" w:hAnsi="Times New Roman" w:cs="Times New Roman"/>
        </w:rPr>
      </w:pPr>
    </w:p>
    <w:p w:rsidR="00AA52F2" w:rsidRDefault="004953F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53F1">
        <w:rPr>
          <w:rFonts w:ascii="Times New Roman" w:hAnsi="Times New Roman" w:cs="Times New Roman"/>
        </w:rPr>
        <w:t>Determine titer through TCID50 or EID50 (in eggs instead of cells</w:t>
      </w:r>
      <w:r w:rsidR="00F47A01">
        <w:rPr>
          <w:rFonts w:ascii="Times New Roman" w:hAnsi="Times New Roman" w:cs="Times New Roman"/>
        </w:rPr>
        <w:t>, more stringent way of determining titers but takes a lot more effort</w:t>
      </w:r>
      <w:r w:rsidRPr="004953F1">
        <w:rPr>
          <w:rFonts w:ascii="Times New Roman" w:hAnsi="Times New Roman" w:cs="Times New Roman"/>
        </w:rPr>
        <w:t>)</w:t>
      </w:r>
      <w:r w:rsidR="00F47A01">
        <w:rPr>
          <w:rFonts w:ascii="Times New Roman" w:hAnsi="Times New Roman" w:cs="Times New Roman"/>
        </w:rPr>
        <w:t>. Do TCID50 instead</w:t>
      </w:r>
    </w:p>
    <w:p w:rsidR="00F47A01" w:rsidRDefault="00F47A01" w:rsidP="00F47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titer first to see if there is any virus there (only takes around an hour)</w:t>
      </w:r>
    </w:p>
    <w:p w:rsidR="00F47A01" w:rsidRDefault="00F47A01" w:rsidP="00F47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dilutions of virus in turkey red blood cells</w:t>
      </w:r>
    </w:p>
    <w:p w:rsidR="00F47A01" w:rsidRDefault="00F47A01" w:rsidP="00F47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Hemagglutinin binds to receptors on outside of blood cells. Viral particles link blood cells together and cause them to clump into a dot (hemagglutination). Find </w:t>
      </w:r>
      <w:r w:rsidR="00D46205">
        <w:rPr>
          <w:rFonts w:ascii="Times New Roman" w:hAnsi="Times New Roman" w:cs="Times New Roman"/>
        </w:rPr>
        <w:t>dilution where clumps no longer form</w:t>
      </w:r>
    </w:p>
    <w:p w:rsidR="00F47A01" w:rsidRDefault="00F47A01" w:rsidP="00F47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Tells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number of particles</w:t>
      </w:r>
    </w:p>
    <w:p w:rsidR="00F47A01" w:rsidRDefault="00F47A01" w:rsidP="00F47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TCID50 (takes 3-4 days)</w:t>
      </w:r>
    </w:p>
    <w:p w:rsidR="00F47A01" w:rsidRDefault="00F47A01" w:rsidP="00F47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dilutions of virus in MDCK cells</w:t>
      </w:r>
    </w:p>
    <w:p w:rsidR="00D46205" w:rsidRDefault="00D46205" w:rsidP="00F47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cell death by eye. Find dilution that doesn’t kill cells anymore</w:t>
      </w:r>
    </w:p>
    <w:p w:rsidR="00D46205" w:rsidRDefault="00D46205" w:rsidP="00D462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Tells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number of infectious particles</w:t>
      </w:r>
    </w:p>
    <w:p w:rsidR="00D46205" w:rsidRPr="00D46205" w:rsidRDefault="00D46205" w:rsidP="00D462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by injecting 1000 TCID50 (go up to 5000 if no infection, but never above 10,000 because then you get defective interfering particles)</w:t>
      </w:r>
    </w:p>
    <w:p w:rsidR="004953F1" w:rsidRDefault="004953F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SPF (serum pathogen free) egg supplier</w:t>
      </w:r>
    </w:p>
    <w:p w:rsidR="004953F1" w:rsidRDefault="004953F1" w:rsidP="0049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Eggs should arrive at 10 days old</w:t>
      </w:r>
    </w:p>
    <w:p w:rsidR="004953F1" w:rsidRDefault="004953F1" w:rsidP="004953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Gives you ~2 days to infect them (maybe can infect up to day 15, but start to hatch around day 20)</w:t>
      </w:r>
    </w:p>
    <w:p w:rsidR="004953F1" w:rsidRDefault="004953F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Biosafety: need to update protocol. Might have to have backup plan in case eggs hatch</w:t>
      </w:r>
    </w:p>
    <w:p w:rsidR="00F47A01" w:rsidRDefault="00F47A01" w:rsidP="00F47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wear eye protection/face mask, lab coat</w:t>
      </w:r>
    </w:p>
    <w:p w:rsidR="004953F1" w:rsidRDefault="004953F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Lauren highly recommends getting an egg-rocker incubator</w:t>
      </w:r>
    </w:p>
    <w:p w:rsidR="004953F1" w:rsidRDefault="00F47A0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candling: can use a flashlight with a cup on the end to concentrate light</w:t>
      </w:r>
    </w:p>
    <w:p w:rsidR="00F47A01" w:rsidRDefault="00F47A01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Injection protocol:</w:t>
      </w:r>
    </w:p>
    <w:p w:rsidR="00D46205" w:rsidRDefault="00D46205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edge of air sac </w:t>
      </w:r>
      <w:r w:rsidR="006E224F">
        <w:rPr>
          <w:rFonts w:ascii="Times New Roman" w:hAnsi="Times New Roman" w:cs="Times New Roman"/>
        </w:rPr>
        <w:t>with pen by candling (looking at egg with flashlight)</w:t>
      </w:r>
    </w:p>
    <w:p w:rsidR="00D46205" w:rsidRDefault="00D46205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Dremel tool to remove shell and seal with hot paraffin to sterilize the injection site</w:t>
      </w:r>
    </w:p>
    <w:p w:rsidR="006E224F" w:rsidRDefault="006E224F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Eggs should still be warm during injection because temperature difference sucks the inoculum into the egg</w:t>
      </w:r>
    </w:p>
    <w:p w:rsidR="006E224F" w:rsidRDefault="006E224F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Inoculum of ~50uL, inject with needle. Then seal with paraffin </w:t>
      </w:r>
    </w:p>
    <w:p w:rsidR="006E224F" w:rsidRDefault="006E224F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on rocker for 48hr in incubator</w:t>
      </w:r>
    </w:p>
    <w:p w:rsidR="006E224F" w:rsidRDefault="006E224F" w:rsidP="00D46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Kill egg at 4 degrees overnight (or at least 2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)</w:t>
      </w:r>
    </w:p>
    <w:p w:rsidR="006E224F" w:rsidRDefault="006E224F" w:rsidP="0049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Harvest virus:</w:t>
      </w:r>
    </w:p>
    <w:p w:rsidR="00F47A01" w:rsidRDefault="006E224F" w:rsidP="006E22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</w:t>
      </w:r>
      <w:r w:rsidR="00F47A01">
        <w:rPr>
          <w:rFonts w:ascii="Times New Roman" w:hAnsi="Times New Roman" w:cs="Times New Roman"/>
        </w:rPr>
        <w:t>gg punch (cracker)</w:t>
      </w:r>
      <w:r>
        <w:rPr>
          <w:rFonts w:ascii="Times New Roman" w:hAnsi="Times New Roman" w:cs="Times New Roman"/>
        </w:rPr>
        <w:t xml:space="preserve"> to remove perfect circle of shell from top of egg</w:t>
      </w:r>
    </w:p>
    <w:p w:rsidR="006E224F" w:rsidRDefault="006E224F" w:rsidP="006E22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 </w:t>
      </w:r>
      <w:proofErr w:type="spellStart"/>
      <w:r>
        <w:rPr>
          <w:rFonts w:ascii="Times New Roman" w:hAnsi="Times New Roman" w:cs="Times New Roman"/>
        </w:rPr>
        <w:t>allantoic</w:t>
      </w:r>
      <w:proofErr w:type="spellEnd"/>
      <w:r>
        <w:rPr>
          <w:rFonts w:ascii="Times New Roman" w:hAnsi="Times New Roman" w:cs="Times New Roman"/>
        </w:rPr>
        <w:t xml:space="preserve"> fluid: use 5mL pipette as tool to hold back membrane and 10mL pipette to suck up </w:t>
      </w:r>
      <w:proofErr w:type="spellStart"/>
      <w:r>
        <w:rPr>
          <w:rFonts w:ascii="Times New Roman" w:hAnsi="Times New Roman" w:cs="Times New Roman"/>
        </w:rPr>
        <w:t>allantoic</w:t>
      </w:r>
      <w:proofErr w:type="spellEnd"/>
      <w:r>
        <w:rPr>
          <w:rFonts w:ascii="Times New Roman" w:hAnsi="Times New Roman" w:cs="Times New Roman"/>
        </w:rPr>
        <w:t xml:space="preserve"> fluid</w:t>
      </w:r>
    </w:p>
    <w:p w:rsidR="006E224F" w:rsidRDefault="006E224F" w:rsidP="006E22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in 15/50mL tube to spin for 15 min at highest speed, then take </w:t>
      </w:r>
      <w:proofErr w:type="spellStart"/>
      <w:r>
        <w:rPr>
          <w:rFonts w:ascii="Times New Roman" w:hAnsi="Times New Roman" w:cs="Times New Roman"/>
        </w:rPr>
        <w:t>supernatent</w:t>
      </w:r>
      <w:proofErr w:type="spellEnd"/>
    </w:p>
    <w:p w:rsidR="006E224F" w:rsidRPr="004953F1" w:rsidRDefault="006E224F" w:rsidP="006E22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use sucrose gradient to purify virus (probably do this before antigenic characterization assays but not between passaging steps or for sequencing)</w:t>
      </w:r>
      <w:bookmarkStart w:id="0" w:name="_GoBack"/>
      <w:bookmarkEnd w:id="0"/>
    </w:p>
    <w:sectPr w:rsidR="006E224F" w:rsidRPr="004953F1" w:rsidSect="0004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2EEE"/>
    <w:multiLevelType w:val="hybridMultilevel"/>
    <w:tmpl w:val="34A28D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F1"/>
    <w:rsid w:val="00044DE0"/>
    <w:rsid w:val="004953F1"/>
    <w:rsid w:val="006E224F"/>
    <w:rsid w:val="00D46205"/>
    <w:rsid w:val="00D73158"/>
    <w:rsid w:val="00F4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FDE25"/>
  <w15:chartTrackingRefBased/>
  <w15:docId w15:val="{FF44488B-A38C-484C-AA6C-7FA60FE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kistlerk</dc:creator>
  <cp:keywords/>
  <dc:description/>
  <cp:lastModifiedBy>kistlerk</cp:lastModifiedBy>
  <cp:revision>1</cp:revision>
  <dcterms:created xsi:type="dcterms:W3CDTF">2019-09-11T19:02:00Z</dcterms:created>
  <dcterms:modified xsi:type="dcterms:W3CDTF">2019-09-11T19:52:00Z</dcterms:modified>
</cp:coreProperties>
</file>