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9446B" w:rsidRPr="00A47607" w:rsidRDefault="00BF061E" w:rsidP="00936F9E">
      <w:pPr>
        <w:pStyle w:val="a3"/>
        <w:numPr>
          <w:ilvl w:val="0"/>
          <w:numId w:val="2"/>
        </w:numPr>
        <w:spacing w:line="240" w:lineRule="auto"/>
        <w:ind w:right="50"/>
        <w:rPr>
          <w:rFonts w:ascii="Times New Roman" w:hAnsi="Times New Roman" w:cs="Times New Roman"/>
          <w:b/>
          <w:sz w:val="24"/>
          <w:szCs w:val="24"/>
          <w:lang w:val="ru-RU"/>
        </w:rPr>
      </w:pPr>
      <w:r w:rsidRPr="00A47607">
        <w:rPr>
          <w:rFonts w:ascii="Times New Roman" w:hAnsi="Times New Roman" w:cs="Times New Roman"/>
          <w:b/>
          <w:sz w:val="24"/>
          <w:szCs w:val="24"/>
          <w:lang w:val="uk-UA"/>
        </w:rPr>
        <w:t>Предмет, структура та функції філософського знання. Особливості філософського мислення.</w:t>
      </w:r>
    </w:p>
    <w:p w:rsidR="00BF061E" w:rsidRPr="00A47607"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Предметом філософії є відношення „людини і світу”. Філософія являє собою форму раціонально обґрунтованого уявлення людини про світ і про себе, про їхній взаємозв’язок. Щоб з’ясувати специфіку предмета філософії необхідно з’ясувати під яким кутом зору об’єкт відбивається у свідомості. Предметом і об’єктом філософії є відношення „людина-світ”, то природно що на перший план виходить питання про природу і сутність світу і людини, про загальні граничні основи їхнього буття, про перші початки, а також про те, як цей світ улаштований, які взаємозв’язки існують у світі, а також між людиною і світом.</w:t>
      </w:r>
    </w:p>
    <w:p w:rsidR="00BF061E" w:rsidRPr="00A47607"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bCs/>
          <w:sz w:val="24"/>
          <w:szCs w:val="24"/>
          <w:lang w:val="ru-RU"/>
        </w:rPr>
        <w:t>Особливості предмету:</w:t>
      </w:r>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предмет – історично змінний, оскільки історично змінними постають самовиявлення і самоусвідомлення людини.</w:t>
      </w:r>
    </w:p>
    <w:p w:rsidR="00BF061E" w:rsidRPr="00A47607"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 епоха середньовіччя (бог-творець всього сущого, ціль життя люд. – служити богу);</w:t>
      </w:r>
    </w:p>
    <w:p w:rsidR="00BF061E" w:rsidRPr="00A47607"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 епоха відродження (відбув. сикуляризація, людина – творець всього сущого, людина сама обирає як їй жити).</w:t>
      </w:r>
    </w:p>
    <w:p w:rsidR="00BF061E" w:rsidRPr="00A47607"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Уся історія філософії фактично входить у окреслення її предмету. Філософія покликана тримати увесь час у полі уваги та актуальному стані всі основні виявлення людини як людини, але практично всі концепції та напрямки включали в себе і досліджували різні групи філософських проблем, які безпосередньо і складають частини і розділи філософського знання, що представляють структуру сучасної філософії.</w:t>
      </w:r>
    </w:p>
    <w:p w:rsidR="00BF061E" w:rsidRPr="00A47607"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rPr>
      </w:pPr>
      <w:r w:rsidRPr="00A47607">
        <w:rPr>
          <w:rFonts w:ascii="Times New Roman" w:eastAsia="Times New Roman" w:hAnsi="Times New Roman" w:cs="Times New Roman"/>
          <w:bCs/>
          <w:sz w:val="24"/>
          <w:szCs w:val="24"/>
        </w:rPr>
        <w:t>Структура:</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47607">
        <w:rPr>
          <w:rFonts w:ascii="Times New Roman" w:eastAsia="Times New Roman" w:hAnsi="Times New Roman" w:cs="Times New Roman"/>
          <w:sz w:val="24"/>
          <w:szCs w:val="24"/>
          <w:lang w:val="ru-RU"/>
        </w:rPr>
        <w:t xml:space="preserve">онтологія (вчення про першооснову буття, сфери буття і категорії, основне питання: „Що таке світ?” </w:t>
      </w:r>
      <w:r w:rsidRPr="00A47607">
        <w:rPr>
          <w:rFonts w:ascii="Times New Roman" w:eastAsia="Times New Roman" w:hAnsi="Times New Roman" w:cs="Times New Roman"/>
          <w:sz w:val="24"/>
          <w:szCs w:val="24"/>
        </w:rPr>
        <w:t>„Як він влаштований?”)</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47607">
        <w:rPr>
          <w:rFonts w:ascii="Times New Roman" w:eastAsia="Times New Roman" w:hAnsi="Times New Roman" w:cs="Times New Roman"/>
          <w:sz w:val="24"/>
          <w:szCs w:val="24"/>
        </w:rPr>
        <w:t>гносеологія (теорія пізнання яка досліджує закономірності процесу пізнання, основне питання – „Що означає пізнати?” „Що таке пізнання?”)</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антропологія (вчення про сутність людини, а також про співвідношення в людині природи та культури, основне питання „Хто така людина”, „Яке місце займає людина?”)</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аксіологія (вчення про цінності, яке досліджує закономірності побудови сфери цінності, осн. питання „У чому цінність і сенс життя?”)</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соціальна філософія (вчення про сутність суспільства і його структуру в цілому, у найбільш загальних законах його розвитку, осн. питання „Що є суспільство?”)</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етика (вивчає морально-цінне відношення до світу , осн. питання „В чому сутність добра і зла?”)</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естетика (наука про красу, „В чому суть краси і гармонії?”)</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логіка (наука про мислення, вивчає форми, закони та норми правильного мислення, осн. питання „ Яка природа людського мислення?”)</w:t>
      </w:r>
    </w:p>
    <w:p w:rsidR="00BF061E" w:rsidRPr="00A47607"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історія філософії (вивчення істор. Досягнень філософської думки від античності до сьогодення , осн. питання „ Як розвивається філософська думка?”).</w:t>
      </w:r>
    </w:p>
    <w:p w:rsidR="00BF061E" w:rsidRPr="00A47607"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rPr>
      </w:pPr>
      <w:r w:rsidRPr="00A47607">
        <w:rPr>
          <w:rFonts w:ascii="Times New Roman" w:eastAsia="Times New Roman" w:hAnsi="Times New Roman" w:cs="Times New Roman"/>
          <w:bCs/>
          <w:sz w:val="24"/>
          <w:szCs w:val="24"/>
        </w:rPr>
        <w:t>Функції філософії:</w:t>
      </w:r>
    </w:p>
    <w:p w:rsidR="00BF061E" w:rsidRPr="00A47607"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світоглядна (фі-я бере участь у формуванні світогляду з теорем. та понятійним поясненням світу)</w:t>
      </w:r>
    </w:p>
    <w:p w:rsidR="00BF061E" w:rsidRPr="00A47607"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методологічна (сукупність найбільш загал. ідей та принципів що застосов. у вирішенні конкретних та практичних завдань)</w:t>
      </w:r>
    </w:p>
    <w:p w:rsidR="00BF061E" w:rsidRPr="00A47607"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гносеологічна (розроблення оцінювання припущень пізнавального процесу)</w:t>
      </w:r>
    </w:p>
    <w:p w:rsidR="00BF061E" w:rsidRPr="00A47607"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lastRenderedPageBreak/>
        <w:t>прогностична (формуються гіпотези про загал. тенденції ро-тку буття і свідомості, людини, суспільства)</w:t>
      </w:r>
    </w:p>
    <w:p w:rsidR="00BF061E" w:rsidRPr="00A47607"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критична (у процесі суспільного ро-тку люди відмовляються від застарілих погляді та уявлень, стереотипів, цінностей, хибних світогляд. настанов)</w:t>
      </w:r>
    </w:p>
    <w:p w:rsidR="00BF061E" w:rsidRPr="00A47607"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47607">
        <w:rPr>
          <w:rFonts w:ascii="Times New Roman" w:eastAsia="Times New Roman" w:hAnsi="Times New Roman" w:cs="Times New Roman"/>
          <w:sz w:val="24"/>
          <w:szCs w:val="24"/>
          <w:lang w:val="ru-RU"/>
        </w:rPr>
        <w:t xml:space="preserve">аксіологічна (виявляється у допомозі людині визначити цінності і самоцінності життя, моральні принципи, гуман. ідеали. </w:t>
      </w:r>
      <w:r w:rsidRPr="00A47607">
        <w:rPr>
          <w:rFonts w:ascii="Times New Roman" w:eastAsia="Times New Roman" w:hAnsi="Times New Roman" w:cs="Times New Roman"/>
          <w:sz w:val="24"/>
          <w:szCs w:val="24"/>
        </w:rPr>
        <w:t>Це особливо важливо в умовах загострення глобальних проблем сучасності)</w:t>
      </w:r>
    </w:p>
    <w:p w:rsidR="00BF061E" w:rsidRPr="00A47607"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47607">
        <w:rPr>
          <w:rFonts w:ascii="Times New Roman" w:eastAsia="Times New Roman" w:hAnsi="Times New Roman" w:cs="Times New Roman"/>
          <w:sz w:val="24"/>
          <w:szCs w:val="24"/>
        </w:rPr>
        <w:t>гуманістична (полягає в адаптації та життєстверджувальній ролі філософії для кожної людини у сприянні формування гуманістичних цінностей та ідеалів).</w:t>
      </w:r>
    </w:p>
    <w:p w:rsidR="00BF061E" w:rsidRPr="00A47607" w:rsidRDefault="00BF061E" w:rsidP="00936F9E">
      <w:pPr>
        <w:shd w:val="clear" w:color="auto" w:fill="FFFFFF"/>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A47607">
        <w:rPr>
          <w:rFonts w:ascii="Times New Roman" w:eastAsia="Times New Roman" w:hAnsi="Times New Roman" w:cs="Times New Roman"/>
          <w:sz w:val="24"/>
          <w:szCs w:val="24"/>
        </w:rPr>
        <w:t>Спираючись на численні існуючі визначення філософії, можна виділити такі найперші риси філософського мислення.</w:t>
      </w:r>
    </w:p>
    <w:p w:rsidR="00BF061E" w:rsidRPr="00A47607"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rPr>
      </w:pPr>
      <w:r w:rsidRPr="00A47607">
        <w:rPr>
          <w:rFonts w:ascii="Times New Roman" w:eastAsia="Times New Roman" w:hAnsi="Times New Roman" w:cs="Times New Roman"/>
          <w:bCs/>
          <w:sz w:val="24"/>
          <w:szCs w:val="24"/>
        </w:rPr>
        <w:t>1.</w:t>
      </w:r>
      <w:r w:rsidRPr="00A47607">
        <w:rPr>
          <w:rFonts w:ascii="Times New Roman" w:eastAsia="Times New Roman" w:hAnsi="Times New Roman" w:cs="Times New Roman"/>
          <w:sz w:val="24"/>
          <w:szCs w:val="24"/>
        </w:rPr>
        <w:t>Філософське мислення є усвідомленим та свідомо вибудованим, воно постає формою людського самоусвідомлення, тобто у ньому завжди постає відчутним момент присутності людини; це є мислення під кутом зору людини, її життєвих зацікавлень та життєвого вибору.</w:t>
      </w:r>
    </w:p>
    <w:p w:rsidR="00BF061E" w:rsidRPr="00A47607"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bCs/>
          <w:sz w:val="24"/>
          <w:szCs w:val="24"/>
          <w:lang w:val="ru-RU"/>
        </w:rPr>
        <w:t>2.</w:t>
      </w:r>
      <w:r w:rsidRPr="00A47607">
        <w:rPr>
          <w:rFonts w:ascii="Times New Roman" w:eastAsia="Times New Roman" w:hAnsi="Times New Roman" w:cs="Times New Roman"/>
          <w:sz w:val="24"/>
          <w:szCs w:val="24"/>
          <w:lang w:val="ru-RU"/>
        </w:rPr>
        <w:t>Філософія доводить свої основні твердження до гранично можливого рівня узагальнення. Ця риса зумовлена прагненням філософії відшукати сталі, фундаментальні, еталонні орієнтири для людини. Якщо ми звернемося із таким питанням до фізики чи математики, то отримуємо відповідь, що подібних орієнтирів не існує і існувати не може, оскільки, наприклад, будь-яке велике число можна ще збільшувати, а будь-яке мале – зменшувати. Проте у філософії це не є надумане поняття: коли ми кажемо про гранично широке узагальнення, то йдеться про виведення міркування на межу буття та небуття. Саме таке спрямування філософських пошуків позначається у філософії спеціальною термінологією; що значить, що при цьому якраз і намагаються визначити те, присутність чого робить річ саме такою. Або граничний рівень узагальнення може поставати як ідеалізація певної сторони дійсності; коли ми кажемо, наприклад, “пряма лінія”, то ми маємо на увазі не якусь чи-то пряму, чи-то криву, а саме повноту прямизни. А це і значить, що ми виводимо своє міркування на граничний рівень узагальнення. Цей момент граничного узагальнення справді надає людині сталі та надійні орієнтири. Коли ми їдемо у вагоні і дивимося у вікно, то предмети, що знаходяться поруч із вікном, пролітають повз нас дуже швидко, але якщо ми бачимо на небі Місяць чи зірку, здається, що вони не рухаються взагалі. Саме тому мореплавці колись і брали за орієнтири небесні тіла.</w:t>
      </w:r>
    </w:p>
    <w:p w:rsidR="00BF061E" w:rsidRPr="00A47607"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bCs/>
          <w:sz w:val="24"/>
          <w:szCs w:val="24"/>
          <w:lang w:val="ru-RU"/>
        </w:rPr>
        <w:t>3.</w:t>
      </w:r>
      <w:r w:rsidRPr="00A47607">
        <w:rPr>
          <w:rFonts w:ascii="Times New Roman" w:eastAsia="Times New Roman" w:hAnsi="Times New Roman" w:cs="Times New Roman"/>
          <w:sz w:val="24"/>
          <w:szCs w:val="24"/>
          <w:lang w:val="ru-RU"/>
        </w:rPr>
        <w:t>Філософія окреслює дійсність не лише у її наявному стані, а переважно через її внутрішню необхідність та через належне, тобто вона не просто каже про те, що є, а й про те, як має бути. Наприклад, у техніці існує коефіцієнт корисної дій машини, але за точку відліку тут приймається коефіцієнт у сто відсотків, який передбачає, що уся теплота перейшла у механічну дію; таке насправді є неможливим, але саме тому цей ідеальний, значить незмінний стан, дозволяє оцінити реальні процеси перетворення енергії. Оця здатність оцінювати дійсність, а не лише сприймати її, постає колосальною перевагою людського інтелекту, запорукою людського прагнення до розвитку, до самовдосконалення.</w:t>
      </w:r>
    </w:p>
    <w:p w:rsidR="00BF061E" w:rsidRPr="00A47607"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bCs/>
          <w:sz w:val="24"/>
          <w:szCs w:val="24"/>
          <w:lang w:val="ru-RU"/>
        </w:rPr>
        <w:t>4.</w:t>
      </w:r>
      <w:r w:rsidRPr="00A47607">
        <w:rPr>
          <w:rFonts w:ascii="Times New Roman" w:eastAsia="Times New Roman" w:hAnsi="Times New Roman" w:cs="Times New Roman"/>
          <w:sz w:val="24"/>
          <w:szCs w:val="24"/>
          <w:lang w:val="ru-RU"/>
        </w:rPr>
        <w:t xml:space="preserve">Філософське мислення більшою мірою є мисленням про мислення, думкою про думку, ніж мисленням та думкою про якусь реальність. Реальність самого мислення та самої думки і постає для філософії найпершою реальністю. З одного боку, це пояснюється тим, що філософія намагається осмислювати не часткові явища, а ситуацію перебування людини в </w:t>
      </w:r>
      <w:r w:rsidRPr="00A47607">
        <w:rPr>
          <w:rFonts w:ascii="Times New Roman" w:eastAsia="Times New Roman" w:hAnsi="Times New Roman" w:cs="Times New Roman"/>
          <w:sz w:val="24"/>
          <w:szCs w:val="24"/>
          <w:lang w:val="ru-RU"/>
        </w:rPr>
        <w:lastRenderedPageBreak/>
        <w:t>світі, спираючись при цьому на здатність людини мислити та усвідомлювати. З другого боку, коли філософія виходить за межі часткових форм, то вийти вона може лише у ментальний простір, тобто у власний простір думки: думка, не підкріплена реальністю, може тримати лише сама себе.</w:t>
      </w:r>
    </w:p>
    <w:p w:rsidR="00BF061E" w:rsidRPr="00A47607"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bCs/>
          <w:sz w:val="24"/>
          <w:szCs w:val="24"/>
          <w:lang w:val="ru-RU"/>
        </w:rPr>
        <w:t>5.</w:t>
      </w:r>
      <w:r w:rsidRPr="00A47607">
        <w:rPr>
          <w:rFonts w:ascii="Times New Roman" w:eastAsia="Times New Roman" w:hAnsi="Times New Roman" w:cs="Times New Roman"/>
          <w:sz w:val="24"/>
          <w:szCs w:val="24"/>
          <w:lang w:val="ru-RU"/>
        </w:rPr>
        <w:t>Філософське мислення постає внутрішньо пов’язаним, логічно послідовним, а значить–аргументованим, обгрунтованим.</w:t>
      </w:r>
    </w:p>
    <w:p w:rsidR="00BF061E" w:rsidRPr="00A47607"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47607">
        <w:rPr>
          <w:rFonts w:ascii="Times New Roman" w:eastAsia="Times New Roman" w:hAnsi="Times New Roman" w:cs="Times New Roman"/>
          <w:bCs/>
          <w:sz w:val="24"/>
          <w:szCs w:val="24"/>
          <w:lang w:val="ru-RU"/>
        </w:rPr>
        <w:t>6.</w:t>
      </w:r>
      <w:r w:rsidRPr="00A47607">
        <w:rPr>
          <w:rFonts w:ascii="Times New Roman" w:eastAsia="Times New Roman" w:hAnsi="Times New Roman" w:cs="Times New Roman"/>
          <w:sz w:val="24"/>
          <w:szCs w:val="24"/>
          <w:lang w:val="ru-RU"/>
        </w:rPr>
        <w:t>Всі зазначені риси філософського мислення резюмуються тим, що саме у філософії та за допомогою філософії людина заявляє про своє бажання взяти на себе саму відповідальність за свідоме вирішення своєї життєвої долі. Тобто тою мірою, якою людина здатна на сьогодні осмислити та зрозуміти себе і своє становище у світі, якою вона просякнута рішучістю пройти усю можливу дистанцію розумового прояснення своєї життєвої ситуації, - саме тою мірою вона філософствує або постає філософом.</w:t>
      </w:r>
    </w:p>
    <w:p w:rsidR="00BF061E" w:rsidRPr="00A47607" w:rsidRDefault="00BF061E" w:rsidP="00936F9E">
      <w:pPr>
        <w:pStyle w:val="a3"/>
        <w:numPr>
          <w:ilvl w:val="0"/>
          <w:numId w:val="2"/>
        </w:numPr>
        <w:spacing w:line="240" w:lineRule="auto"/>
        <w:ind w:right="50"/>
        <w:rPr>
          <w:rFonts w:ascii="Times New Roman" w:hAnsi="Times New Roman" w:cs="Times New Roman"/>
          <w:b/>
          <w:sz w:val="24"/>
          <w:szCs w:val="24"/>
          <w:lang w:val="ru-RU"/>
        </w:rPr>
      </w:pPr>
      <w:r w:rsidRPr="00A47607">
        <w:rPr>
          <w:rFonts w:ascii="Times New Roman" w:hAnsi="Times New Roman" w:cs="Times New Roman"/>
          <w:b/>
          <w:bCs/>
          <w:iCs/>
          <w:sz w:val="24"/>
          <w:szCs w:val="24"/>
          <w:lang w:val="ru-RU"/>
        </w:rPr>
        <w:t>Співвідношення філософії та науки. Специфіка філософського та наукового знання.</w:t>
      </w:r>
    </w:p>
    <w:p w:rsidR="006A27D3" w:rsidRPr="00A47607" w:rsidRDefault="006A27D3"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Важливим є питання про співвідношення філософії і науки. Філософію часто розглядають як один із різновидів наукового знання. Але не слід ототожнювати науку і філософію. Остання виступає як особлива форма суспільної свідомості. Так, вона тісно пов'язана з науковим знанням, як і з іншими формами суспільної свідомості, однак має свою специфіку, особливий предмет вивчення, характерні способи підходу до нього. </w:t>
      </w:r>
    </w:p>
    <w:p w:rsidR="006A27D3" w:rsidRPr="00A47607" w:rsidRDefault="006A27D3"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Наука формує так звану картину світу, яка є холодним, сухим зведенням даних про світ, взятий сам по собі, без людини як людини. Філософія є теоретично вираженим світоглядом, в якому "картина світу" є лише моментом, це – стрижень світогляду, який виражає відношення людини до світу.</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uk-UA"/>
        </w:rPr>
      </w:pPr>
      <w:r w:rsidRPr="00A47607">
        <w:rPr>
          <w:rFonts w:ascii="Times New Roman" w:hAnsi="Times New Roman" w:cs="Times New Roman"/>
          <w:sz w:val="24"/>
          <w:szCs w:val="24"/>
          <w:lang w:val="ru-RU"/>
        </w:rPr>
        <w:t>Ф</w:t>
      </w:r>
      <w:r w:rsidRPr="00A47607">
        <w:rPr>
          <w:rFonts w:ascii="Times New Roman" w:hAnsi="Times New Roman" w:cs="Times New Roman"/>
          <w:sz w:val="24"/>
          <w:szCs w:val="24"/>
          <w:lang w:val="uk-UA"/>
        </w:rPr>
        <w:t>ілософське знання</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Філософія є світоглядом, але світоглядом особливим — теоретичним, тобто заснованим на розумі. Однак філософія наділена властивістю, яка виводить її за межі світогляду. Вона не обмежується поясненням світу,а й пізнає його, її пояснення ґрунтуються на пізнанні. Релігія, наприклад, не займається спеціально пізнанням світу, щоб потім давати йому своє пояснення. Її вихідні засади пояснення задані у священних книгах (Біблія, Коран та ін.). Для філософії світ завжди є проблемою. Вона постійно перебуває в пошуках істини, націлена на пізнання невідомого, просякнута пафосом пізнання. Зрештою, світ як невідоме, як проблема постав лише перед філософією. Для незрілого мислення проблем не існувало. Виникнення філософії засвідчило зрілість духу, його мужність не тільки порушувати проблеми, а й утримувати їх протягом певного часу нерозв'язаними. На цій підставі можна стверджувати, що однією з особливостей філософського знання є його спрямованість на подолання проблем, усвідомлення незавершеності процесу пізнання.</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Наукове знання</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Наука від інших видів пізнання (повсякденного, релігійного, художнього, ідеологічного) відрізняється наступними характеристиками:</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а) За предметом. Предметом науки є не всі безконечно різноманітні зв'язки і явища світу, а лише істотні, необхідні, загальні, повторювані зв'язки - закони. Вчений серед раптовостей шукає необхідність, в одиничних, конкретних фактах - загальне.</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б) За методом. У науці розробляються спеціальні способи і прийоми пізнання - методи. В системі науки розробляються дисципліни, що спеціально займаються вивченням методів пізнання: методологія, логіка, історія науки, лінгвістика, інформатика і ін. Логіка - наука про загальнозначущі форми і засоби думки, необхідні для раціонального пізнання. </w:t>
      </w:r>
      <w:r w:rsidRPr="00A47607">
        <w:rPr>
          <w:rFonts w:ascii="Times New Roman" w:hAnsi="Times New Roman" w:cs="Times New Roman"/>
          <w:sz w:val="24"/>
          <w:szCs w:val="24"/>
          <w:lang w:val="ru-RU"/>
        </w:rPr>
        <w:lastRenderedPageBreak/>
        <w:t>Методологія - вчення про методи пізнання, про принципи і межі застосування методів, про їхній взаємозв'язок (система методів). Загальні принципи пізнання і загальнонаукові методи традиційно вивчаються у філософії. Для будь-якої розвинутої науки характерна методологічна рефлексія, тобто обґрунтування і систематизація власних методів дослідження. Для сучасного природознавства і науково-технічного знання характерно широке використання спеціальних інструментів і приладів (існує навіть поняття "індустрія науки"). Методи науки підрозділяються на філософські (метафізичний, діалектичний, принцип загального звязку, принцип історизму, принцип протиріччя і ін.), загальнонаукові і конкретно наукові, а також на емпіричні і теоретичні (Дивись таблицю 6).</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в) За мовою. Наука створює і користується специфічною мовою. Мова - система знаків, що служить засобом людського спілкування, мислення і вираження. Мова є специфічним засобом передачі інформації. Виділяють природні і штучні мови. Одиницею природної мови є слово. У складі штучних мов - процес формалізації. Формалізація - процедура заміни позначення реального об'єкта або його словесного опису знаком. Наприклад, те саме явище виражене природною мовою (три плюс два рівняється пяти) і формалізованою мовою (3+2=5). Формалізовані мови науки сприяють стислості, чіткості вираження думки, дозволяють уникнути багатозначності, проводити складні операції зі знаковими моделями об'єкта. Наука (особливо гуманітарна) користується і природною мовою, але і тут пред'являються особливі вимоги: логічність, строгість, чіткість визначення термінів. У науці поступово йде процес міжнародної уніфікації мови. Математикам або кібернетикам з різних країн сьогодні не потрібний перекладач, вони розуміють один одного завдяки універсальним формалізованим мовам. Очевидно, за ними підуть і представники всіх інших наук. За результатами. Наукове знання системне, обгрунтоване, доведене і представлене у вигляді специфічних форм. Основними формами наукового знання є ідея, проблема, гіпотеза, науковий закон, концепція, наукова картина миру.</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д) За суб'єктом. Наукова діяльність припускає особливу підготовку суб'єкта. Вчений повинен мати певні якості: S широку ерудицію; S глибокі знання у своїй сфері; S вміння користуватися науковими методами; S творчі здатності;</w:t>
      </w:r>
    </w:p>
    <w:p w:rsidR="00936F9E" w:rsidRPr="00A47607" w:rsidRDefault="00936F9E" w:rsidP="00936F9E">
      <w:pPr>
        <w:pStyle w:val="a3"/>
        <w:numPr>
          <w:ilvl w:val="0"/>
          <w:numId w:val="2"/>
        </w:numPr>
        <w:spacing w:line="240" w:lineRule="auto"/>
        <w:ind w:right="50"/>
        <w:rPr>
          <w:rFonts w:ascii="Times New Roman" w:hAnsi="Times New Roman" w:cs="Times New Roman"/>
          <w:sz w:val="24"/>
          <w:szCs w:val="24"/>
          <w:lang w:val="ru-RU"/>
        </w:rPr>
      </w:pPr>
      <w:r w:rsidRPr="00A47607">
        <w:rPr>
          <w:rFonts w:ascii="Times New Roman" w:hAnsi="Times New Roman" w:cs="Times New Roman"/>
          <w:b/>
          <w:sz w:val="24"/>
          <w:szCs w:val="24"/>
          <w:lang w:val="uk-UA"/>
        </w:rPr>
        <w:t>Місце метафізики у структурі філософського знання. Мети та завдання метафізики</w:t>
      </w:r>
      <w:r w:rsidRPr="00A47607">
        <w:rPr>
          <w:rFonts w:ascii="Times New Roman" w:hAnsi="Times New Roman" w:cs="Times New Roman"/>
          <w:sz w:val="24"/>
          <w:szCs w:val="24"/>
          <w:lang w:val="uk-UA"/>
        </w:rPr>
        <w:t xml:space="preserve">.   </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Філософський, метафізичний підхід до дослідження буття виявляється в безмежності, узагальненості філософського знання, його намаганні осягнути всю цілісність світу від засад до найбільш розвинутої сутності. </w:t>
      </w:r>
    </w:p>
    <w:p w:rsidR="00936F9E" w:rsidRPr="00A47607" w:rsidRDefault="00936F9E" w:rsidP="00936F9E">
      <w:pPr>
        <w:pStyle w:val="a3"/>
        <w:spacing w:line="240" w:lineRule="auto"/>
        <w:ind w:left="153" w:right="50" w:firstLine="567"/>
        <w:rPr>
          <w:rFonts w:ascii="Times New Roman" w:hAnsi="Times New Roman" w:cs="Times New Roman"/>
          <w:sz w:val="24"/>
          <w:szCs w:val="24"/>
          <w:lang w:val="ru-RU"/>
        </w:rPr>
      </w:pPr>
      <w:r w:rsidRPr="00A47607">
        <w:rPr>
          <w:rFonts w:ascii="Times New Roman" w:hAnsi="Times New Roman" w:cs="Times New Roman"/>
          <w:sz w:val="24"/>
          <w:szCs w:val="24"/>
          <w:lang w:val="ru-RU"/>
        </w:rPr>
        <w:t>Метафізика - це специфічний вид філософського знання, пов'язаний з найбільш абстрактною та глибокою формою рефлексії, роздумами людини над проблемами особистого та світового буття, аналізом граничних засад існування. Філософія займає особливе місце в структурі суспільної свідомості, вона історично була ядром загального знання, в ній визріли, а потім відокремились усі інші науки. Тому прийнята за основу система філософських наук дозволяє побудувати систему всіх наук.</w:t>
      </w:r>
    </w:p>
    <w:p w:rsidR="00936F9E" w:rsidRPr="00A47607" w:rsidRDefault="00936F9E" w:rsidP="00936F9E">
      <w:pPr>
        <w:spacing w:line="240" w:lineRule="auto"/>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Термин «метафизика» буквально означает «то, что после физики». Если физика является учением или знанием об устройстве природы, Вселенной, то метафизика является учением или знанием, которое дает обоснование этому знанию, а точнее, позволяет сформулировать общие фундаментальные принципы мышления о природе и о мире в целом, установить отношение мышления  к бытию.  Поэтому метафизика стала структурным ядром теоретической философии, в рамках которого разрабатываются фундаментальные принципы, теоретические и концептуальные основания знания, в том числе и научного, а также – основания мировоззрения и ценностных установок людей.</w:t>
      </w:r>
    </w:p>
    <w:p w:rsidR="00936F9E" w:rsidRPr="00A47607" w:rsidRDefault="00936F9E" w:rsidP="00936F9E">
      <w:pPr>
        <w:spacing w:line="240" w:lineRule="auto"/>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ab/>
        <w:t xml:space="preserve">Знание о мире предполагает выделение и определение устойчивых связей и отношений между объектами, явлениями окружающего мира. Нам нужно знать, что и как связано, что от </w:t>
      </w:r>
      <w:r w:rsidRPr="00A47607">
        <w:rPr>
          <w:rFonts w:ascii="Times New Roman" w:hAnsi="Times New Roman" w:cs="Times New Roman"/>
          <w:sz w:val="24"/>
          <w:szCs w:val="24"/>
          <w:lang w:val="ru-RU"/>
        </w:rPr>
        <w:lastRenderedPageBreak/>
        <w:t xml:space="preserve">чего зависит или, наоборот, не зависит, что лежит в основе происходящего и т.п. На эти вопросы, как правило, нет прямых и очевидных ответов. Тогда каким образом и на каких основаниях мы можем строить наши рассуждения, чтобы получать точные, истинные выводы? С одной стороны, разработка оснований знания предполагает опору на действительное положение вещей, но, с другой стороны, в самой действительности нет объяснений происходящему, и мы понимаем, что наши познавательные возможности слишком ограничены, чтобы создать истинное и объективное знание о мире. </w:t>
      </w:r>
    </w:p>
    <w:p w:rsidR="00936F9E" w:rsidRPr="00A47607" w:rsidRDefault="00936F9E" w:rsidP="00936F9E">
      <w:pPr>
        <w:pStyle w:val="21"/>
        <w:ind w:left="153" w:right="50" w:firstLine="567"/>
        <w:rPr>
          <w:sz w:val="24"/>
          <w:szCs w:val="24"/>
          <w:lang w:val="ru-RU"/>
        </w:rPr>
      </w:pPr>
      <w:r w:rsidRPr="00A47607">
        <w:rPr>
          <w:sz w:val="24"/>
          <w:szCs w:val="24"/>
        </w:rPr>
        <w:t xml:space="preserve">Решение вопроса, что есть мир, неотъемлемо от обращения к вопросу, как воможно его познание.  Именно поэтому мы нуждаемся в том, чтобы построить базовые представления об универсальных началах, принципах и формах организации </w:t>
      </w:r>
      <w:r w:rsidRPr="00A47607">
        <w:rPr>
          <w:sz w:val="24"/>
          <w:szCs w:val="24"/>
          <w:lang w:val="ru-RU"/>
        </w:rPr>
        <w:t xml:space="preserve">всего </w:t>
      </w:r>
      <w:r w:rsidRPr="00A47607">
        <w:rPr>
          <w:sz w:val="24"/>
          <w:szCs w:val="24"/>
        </w:rPr>
        <w:t>существующего.</w:t>
      </w:r>
      <w:r w:rsidRPr="00A47607">
        <w:rPr>
          <w:sz w:val="24"/>
          <w:szCs w:val="24"/>
          <w:lang w:val="ru-RU"/>
        </w:rPr>
        <w:t xml:space="preserve"> Это и есть предмет метафизики.</w:t>
      </w:r>
    </w:p>
    <w:p w:rsidR="00936F9E" w:rsidRPr="00A47607" w:rsidRDefault="00936F9E" w:rsidP="00936F9E">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Значення філософських категорій.</w:t>
      </w:r>
    </w:p>
    <w:p w:rsidR="00936F9E" w:rsidRPr="00A47607" w:rsidRDefault="00936F9E" w:rsidP="00936F9E">
      <w:pPr>
        <w:pStyle w:val="a3"/>
        <w:spacing w:line="280" w:lineRule="exact"/>
        <w:ind w:left="153" w:right="1134"/>
        <w:jc w:val="both"/>
        <w:rPr>
          <w:rFonts w:ascii="Times New Roman" w:hAnsi="Times New Roman" w:cs="Times New Roman"/>
          <w:sz w:val="24"/>
          <w:szCs w:val="24"/>
          <w:shd w:val="clear" w:color="auto" w:fill="FFFFFF"/>
          <w:lang w:val="uk-UA"/>
        </w:rPr>
      </w:pPr>
      <w:r w:rsidRPr="00A47607">
        <w:rPr>
          <w:rStyle w:val="a9"/>
          <w:rFonts w:ascii="Times New Roman" w:hAnsi="Times New Roman" w:cs="Times New Roman"/>
          <w:b w:val="0"/>
          <w:sz w:val="24"/>
          <w:szCs w:val="24"/>
          <w:bdr w:val="none" w:sz="0" w:space="0" w:color="auto" w:frame="1"/>
          <w:shd w:val="clear" w:color="auto" w:fill="FFFFFF"/>
          <w:lang w:val="uk-UA"/>
        </w:rPr>
        <w:t>Категорії – це</w:t>
      </w:r>
      <w:r w:rsidRPr="00A47607">
        <w:rPr>
          <w:rStyle w:val="a9"/>
          <w:rFonts w:ascii="Times New Roman" w:hAnsi="Times New Roman" w:cs="Times New Roman"/>
          <w:b w:val="0"/>
          <w:sz w:val="24"/>
          <w:szCs w:val="24"/>
          <w:bdr w:val="none" w:sz="0" w:space="0" w:color="auto" w:frame="1"/>
          <w:shd w:val="clear" w:color="auto" w:fill="FFFFFF"/>
        </w:rPr>
        <w:t> </w:t>
      </w:r>
      <w:r w:rsidRPr="00A47607">
        <w:rPr>
          <w:rFonts w:ascii="Times New Roman" w:hAnsi="Times New Roman" w:cs="Times New Roman"/>
          <w:sz w:val="24"/>
          <w:szCs w:val="24"/>
          <w:shd w:val="clear" w:color="auto" w:fill="FFFFFF"/>
          <w:lang w:val="uk-UA"/>
        </w:rPr>
        <w:t>форми світогляду, які застосовуються на всіх рівнях пізнання як ідеальні образи, незалежно від того, чи вони усвідомленні чи ні.</w:t>
      </w:r>
      <w:r w:rsidRPr="00A47607">
        <w:rPr>
          <w:rFonts w:ascii="Times New Roman" w:hAnsi="Times New Roman" w:cs="Times New Roman"/>
          <w:sz w:val="24"/>
          <w:szCs w:val="24"/>
          <w:lang w:val="uk-UA"/>
        </w:rPr>
        <w:br/>
      </w:r>
      <w:r w:rsidRPr="00A47607">
        <w:rPr>
          <w:rFonts w:ascii="Times New Roman" w:hAnsi="Times New Roman" w:cs="Times New Roman"/>
          <w:sz w:val="24"/>
          <w:szCs w:val="24"/>
          <w:shd w:val="clear" w:color="auto" w:fill="FFFFFF"/>
          <w:lang w:val="uk-UA"/>
        </w:rPr>
        <w:t>За своїм джерелом категорії об’єктивні, тобто, ті загальні властивості, котрі відображаються в категоріях, притаманні самим речам, існують незалежно від людини, від її свідомості.</w:t>
      </w:r>
    </w:p>
    <w:p w:rsidR="00936F9E" w:rsidRPr="00A47607" w:rsidRDefault="00936F9E" w:rsidP="00936F9E">
      <w:pPr>
        <w:pStyle w:val="a4"/>
        <w:shd w:val="clear" w:color="auto" w:fill="FFFFFF"/>
        <w:spacing w:before="0" w:after="0"/>
        <w:textAlignment w:val="baseline"/>
        <w:rPr>
          <w:lang w:val="uk-UA"/>
        </w:rPr>
      </w:pPr>
      <w:r w:rsidRPr="00A47607">
        <w:rPr>
          <w:lang w:val="uk-UA"/>
        </w:rPr>
        <w:t>До</w:t>
      </w:r>
      <w:r w:rsidRPr="00A47607">
        <w:t> </w:t>
      </w:r>
      <w:r w:rsidRPr="00A47607">
        <w:rPr>
          <w:rStyle w:val="a9"/>
          <w:b w:val="0"/>
          <w:bdr w:val="none" w:sz="0" w:space="0" w:color="auto" w:frame="1"/>
          <w:lang w:val="uk-UA"/>
        </w:rPr>
        <w:t>функцій філософських категорій</w:t>
      </w:r>
      <w:r w:rsidRPr="00A47607">
        <w:t> </w:t>
      </w:r>
      <w:r w:rsidRPr="00A47607">
        <w:rPr>
          <w:lang w:val="uk-UA"/>
        </w:rPr>
        <w:t>відносяться:</w:t>
      </w:r>
      <w:r w:rsidRPr="00A47607">
        <w:rPr>
          <w:lang w:val="uk-UA"/>
        </w:rPr>
        <w:br/>
      </w:r>
      <w:r w:rsidRPr="00A47607">
        <w:sym w:font="Symbol" w:char="F02D"/>
      </w:r>
      <w:r w:rsidRPr="00A47607">
        <w:rPr>
          <w:lang w:val="uk-UA"/>
        </w:rPr>
        <w:t xml:space="preserve"> онтологічна: категорії – це знання про світ;</w:t>
      </w:r>
      <w:r w:rsidRPr="00A47607">
        <w:rPr>
          <w:lang w:val="uk-UA"/>
        </w:rPr>
        <w:br/>
      </w:r>
      <w:r w:rsidRPr="00A47607">
        <w:sym w:font="Symbol" w:char="F02D"/>
      </w:r>
      <w:r w:rsidRPr="00A47607">
        <w:rPr>
          <w:lang w:val="uk-UA"/>
        </w:rPr>
        <w:t xml:space="preserve"> гносеологічна – це сходинки, вузлові пункти пізнання природи і суспільства;</w:t>
      </w:r>
      <w:r w:rsidRPr="00A47607">
        <w:rPr>
          <w:lang w:val="uk-UA"/>
        </w:rPr>
        <w:br/>
      </w:r>
      <w:r w:rsidRPr="00A47607">
        <w:sym w:font="Symbol" w:char="F02D"/>
      </w:r>
      <w:r w:rsidRPr="00A47607">
        <w:rPr>
          <w:lang w:val="uk-UA"/>
        </w:rPr>
        <w:t xml:space="preserve"> логічна – категорії – це форми логічного мислення, в яких людина теоретично відображає дійсність;</w:t>
      </w:r>
      <w:r w:rsidRPr="00A47607">
        <w:rPr>
          <w:lang w:val="uk-UA"/>
        </w:rPr>
        <w:br/>
      </w:r>
      <w:r w:rsidRPr="00A47607">
        <w:sym w:font="Symbol" w:char="F02D"/>
      </w:r>
      <w:r w:rsidRPr="00A47607">
        <w:rPr>
          <w:lang w:val="uk-UA"/>
        </w:rPr>
        <w:t xml:space="preserve"> методологічна – як знаряддя заглиблення знань категорії є найважливішими елементами діалектики як методу.</w:t>
      </w:r>
    </w:p>
    <w:p w:rsidR="00936F9E" w:rsidRPr="00A47607" w:rsidRDefault="00936F9E" w:rsidP="00936F9E">
      <w:pPr>
        <w:pStyle w:val="a4"/>
        <w:shd w:val="clear" w:color="auto" w:fill="FFFFFF"/>
        <w:textAlignment w:val="baseline"/>
        <w:rPr>
          <w:lang w:val="ru-RU"/>
        </w:rPr>
      </w:pPr>
      <w:r w:rsidRPr="00A47607">
        <w:rPr>
          <w:lang w:val="ru-RU"/>
        </w:rPr>
        <w:t>Основними філософськими категоріями є: світ, буття, матерія, рух, розвиток, простір, час, суперечність, становлення тощо.</w:t>
      </w:r>
    </w:p>
    <w:p w:rsidR="00936F9E" w:rsidRPr="00A47607" w:rsidRDefault="00936F9E" w:rsidP="00936F9E">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Предмет онтології.</w:t>
      </w:r>
    </w:p>
    <w:p w:rsidR="00936F9E" w:rsidRPr="00A47607" w:rsidRDefault="00936F9E" w:rsidP="00936F9E">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Основным предметом онтологии является сущее;</w:t>
      </w:r>
      <w:r w:rsidRPr="00A47607">
        <w:rPr>
          <w:rFonts w:ascii="Times New Roman" w:eastAsia="Times New Roman" w:hAnsi="Times New Roman" w:cs="Times New Roman"/>
          <w:sz w:val="24"/>
          <w:szCs w:val="24"/>
        </w:rPr>
        <w:t> </w:t>
      </w:r>
      <w:hyperlink r:id="rId7" w:tooltip="Бытие" w:history="1">
        <w:r w:rsidRPr="00A47607">
          <w:rPr>
            <w:rFonts w:ascii="Times New Roman" w:eastAsia="Times New Roman" w:hAnsi="Times New Roman" w:cs="Times New Roman"/>
            <w:sz w:val="24"/>
            <w:szCs w:val="24"/>
            <w:lang w:val="ru-RU"/>
          </w:rPr>
          <w:t>бытие</w:t>
        </w:r>
      </w:hyperlink>
      <w:r w:rsidRPr="00A47607">
        <w:rPr>
          <w:rFonts w:ascii="Times New Roman" w:eastAsia="Times New Roman" w:hAnsi="Times New Roman" w:cs="Times New Roman"/>
          <w:sz w:val="24"/>
          <w:szCs w:val="24"/>
          <w:lang w:val="ru-RU"/>
        </w:rPr>
        <w:t>, которое определяется как полнота и единство всех видов</w:t>
      </w:r>
      <w:r w:rsidRPr="00A47607">
        <w:rPr>
          <w:rFonts w:ascii="Times New Roman" w:eastAsia="Times New Roman" w:hAnsi="Times New Roman" w:cs="Times New Roman"/>
          <w:sz w:val="24"/>
          <w:szCs w:val="24"/>
        </w:rPr>
        <w:t> </w:t>
      </w:r>
      <w:hyperlink r:id="rId8" w:tooltip="Реальность" w:history="1">
        <w:r w:rsidRPr="00A47607">
          <w:rPr>
            <w:rFonts w:ascii="Times New Roman" w:eastAsia="Times New Roman" w:hAnsi="Times New Roman" w:cs="Times New Roman"/>
            <w:sz w:val="24"/>
            <w:szCs w:val="24"/>
            <w:lang w:val="ru-RU"/>
          </w:rPr>
          <w:t>реальности</w:t>
        </w:r>
      </w:hyperlink>
      <w:r w:rsidRPr="00A47607">
        <w:rPr>
          <w:rFonts w:ascii="Times New Roman" w:eastAsia="Times New Roman" w:hAnsi="Times New Roman" w:cs="Times New Roman"/>
          <w:sz w:val="24"/>
          <w:szCs w:val="24"/>
          <w:lang w:val="ru-RU"/>
        </w:rPr>
        <w:t>:</w:t>
      </w:r>
      <w:r w:rsidRPr="00A47607">
        <w:rPr>
          <w:rFonts w:ascii="Times New Roman" w:eastAsia="Times New Roman" w:hAnsi="Times New Roman" w:cs="Times New Roman"/>
          <w:sz w:val="24"/>
          <w:szCs w:val="24"/>
        </w:rPr>
        <w:t> </w:t>
      </w:r>
      <w:hyperlink r:id="rId9" w:tooltip="Объективная реальность" w:history="1">
        <w:r w:rsidRPr="00A47607">
          <w:rPr>
            <w:rFonts w:ascii="Times New Roman" w:eastAsia="Times New Roman" w:hAnsi="Times New Roman" w:cs="Times New Roman"/>
            <w:sz w:val="24"/>
            <w:szCs w:val="24"/>
            <w:lang w:val="ru-RU"/>
          </w:rPr>
          <w:t>объективной</w:t>
        </w:r>
      </w:hyperlink>
      <w:r w:rsidRPr="00A47607">
        <w:rPr>
          <w:rFonts w:ascii="Times New Roman" w:eastAsia="Times New Roman" w:hAnsi="Times New Roman" w:cs="Times New Roman"/>
          <w:sz w:val="24"/>
          <w:szCs w:val="24"/>
          <w:lang w:val="ru-RU"/>
        </w:rPr>
        <w:t>,</w:t>
      </w:r>
      <w:r w:rsidRPr="00A47607">
        <w:rPr>
          <w:rFonts w:ascii="Times New Roman" w:eastAsia="Times New Roman" w:hAnsi="Times New Roman" w:cs="Times New Roman"/>
          <w:sz w:val="24"/>
          <w:szCs w:val="24"/>
        </w:rPr>
        <w:t> </w:t>
      </w:r>
      <w:hyperlink r:id="rId10" w:tooltip="Природа" w:history="1">
        <w:r w:rsidRPr="00A47607">
          <w:rPr>
            <w:rFonts w:ascii="Times New Roman" w:eastAsia="Times New Roman" w:hAnsi="Times New Roman" w:cs="Times New Roman"/>
            <w:sz w:val="24"/>
            <w:szCs w:val="24"/>
            <w:lang w:val="ru-RU"/>
          </w:rPr>
          <w:t>физической</w:t>
        </w:r>
      </w:hyperlink>
      <w:r w:rsidRPr="00A47607">
        <w:rPr>
          <w:rFonts w:ascii="Times New Roman" w:eastAsia="Times New Roman" w:hAnsi="Times New Roman" w:cs="Times New Roman"/>
          <w:sz w:val="24"/>
          <w:szCs w:val="24"/>
          <w:lang w:val="ru-RU"/>
        </w:rPr>
        <w:t>,</w:t>
      </w:r>
      <w:r w:rsidRPr="00A47607">
        <w:rPr>
          <w:rFonts w:ascii="Times New Roman" w:eastAsia="Times New Roman" w:hAnsi="Times New Roman" w:cs="Times New Roman"/>
          <w:sz w:val="24"/>
          <w:szCs w:val="24"/>
        </w:rPr>
        <w:t> </w:t>
      </w:r>
      <w:hyperlink r:id="rId11" w:tooltip="Субъективная реальность" w:history="1">
        <w:r w:rsidRPr="00A47607">
          <w:rPr>
            <w:rFonts w:ascii="Times New Roman" w:eastAsia="Times New Roman" w:hAnsi="Times New Roman" w:cs="Times New Roman"/>
            <w:sz w:val="24"/>
            <w:szCs w:val="24"/>
            <w:lang w:val="ru-RU"/>
          </w:rPr>
          <w:t>субъективной</w:t>
        </w:r>
      </w:hyperlink>
      <w:r w:rsidRPr="00A47607">
        <w:rPr>
          <w:rFonts w:ascii="Times New Roman" w:eastAsia="Times New Roman" w:hAnsi="Times New Roman" w:cs="Times New Roman"/>
          <w:sz w:val="24"/>
          <w:szCs w:val="24"/>
          <w:lang w:val="ru-RU"/>
        </w:rPr>
        <w:t>,</w:t>
      </w:r>
      <w:r w:rsidRPr="00A47607">
        <w:rPr>
          <w:rFonts w:ascii="Times New Roman" w:eastAsia="Times New Roman" w:hAnsi="Times New Roman" w:cs="Times New Roman"/>
          <w:sz w:val="24"/>
          <w:szCs w:val="24"/>
        </w:rPr>
        <w:t> </w:t>
      </w:r>
      <w:hyperlink r:id="rId12" w:tooltip="Общество" w:history="1">
        <w:r w:rsidRPr="00A47607">
          <w:rPr>
            <w:rFonts w:ascii="Times New Roman" w:eastAsia="Times New Roman" w:hAnsi="Times New Roman" w:cs="Times New Roman"/>
            <w:sz w:val="24"/>
            <w:szCs w:val="24"/>
            <w:lang w:val="ru-RU"/>
          </w:rPr>
          <w:t>социальной</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и</w:t>
      </w:r>
      <w:r w:rsidRPr="00A47607">
        <w:rPr>
          <w:rFonts w:ascii="Times New Roman" w:eastAsia="Times New Roman" w:hAnsi="Times New Roman" w:cs="Times New Roman"/>
          <w:sz w:val="24"/>
          <w:szCs w:val="24"/>
        </w:rPr>
        <w:t> </w:t>
      </w:r>
      <w:hyperlink r:id="rId13" w:tooltip="Виртуальная реальность" w:history="1">
        <w:r w:rsidRPr="00A47607">
          <w:rPr>
            <w:rFonts w:ascii="Times New Roman" w:eastAsia="Times New Roman" w:hAnsi="Times New Roman" w:cs="Times New Roman"/>
            <w:sz w:val="24"/>
            <w:szCs w:val="24"/>
            <w:lang w:val="ru-RU"/>
          </w:rPr>
          <w:t>виртуальной</w:t>
        </w:r>
      </w:hyperlink>
      <w:r w:rsidRPr="00A47607">
        <w:rPr>
          <w:rFonts w:ascii="Times New Roman" w:eastAsia="Times New Roman" w:hAnsi="Times New Roman" w:cs="Times New Roman"/>
          <w:sz w:val="24"/>
          <w:szCs w:val="24"/>
          <w:lang w:val="ru-RU"/>
        </w:rPr>
        <w:t>;</w:t>
      </w:r>
    </w:p>
    <w:p w:rsidR="00936F9E" w:rsidRPr="00A47607" w:rsidRDefault="00936F9E" w:rsidP="00936F9E">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hyperlink r:id="rId14" w:tooltip="Реальность" w:history="1">
        <w:r w:rsidRPr="00A47607">
          <w:rPr>
            <w:rFonts w:ascii="Times New Roman" w:eastAsia="Times New Roman" w:hAnsi="Times New Roman" w:cs="Times New Roman"/>
            <w:sz w:val="24"/>
            <w:szCs w:val="24"/>
            <w:lang w:val="ru-RU"/>
          </w:rPr>
          <w:t>Реальность</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с позиции</w:t>
      </w:r>
      <w:r w:rsidRPr="00A47607">
        <w:rPr>
          <w:rFonts w:ascii="Times New Roman" w:eastAsia="Times New Roman" w:hAnsi="Times New Roman" w:cs="Times New Roman"/>
          <w:sz w:val="24"/>
          <w:szCs w:val="24"/>
        </w:rPr>
        <w:t> </w:t>
      </w:r>
      <w:hyperlink r:id="rId15" w:tooltip="Идеализм" w:history="1">
        <w:r w:rsidRPr="00A47607">
          <w:rPr>
            <w:rFonts w:ascii="Times New Roman" w:eastAsia="Times New Roman" w:hAnsi="Times New Roman" w:cs="Times New Roman"/>
            <w:sz w:val="24"/>
            <w:szCs w:val="24"/>
            <w:lang w:val="ru-RU"/>
          </w:rPr>
          <w:t>идеализма</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традиционно делится на</w:t>
      </w:r>
      <w:r w:rsidRPr="00A47607">
        <w:rPr>
          <w:rFonts w:ascii="Times New Roman" w:eastAsia="Times New Roman" w:hAnsi="Times New Roman" w:cs="Times New Roman"/>
          <w:sz w:val="24"/>
          <w:szCs w:val="24"/>
        </w:rPr>
        <w:t> </w:t>
      </w:r>
      <w:hyperlink r:id="rId16" w:tooltip="Материя (философия)" w:history="1">
        <w:r w:rsidRPr="00A47607">
          <w:rPr>
            <w:rFonts w:ascii="Times New Roman" w:eastAsia="Times New Roman" w:hAnsi="Times New Roman" w:cs="Times New Roman"/>
            <w:sz w:val="24"/>
            <w:szCs w:val="24"/>
            <w:lang w:val="ru-RU"/>
          </w:rPr>
          <w:t>материю</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(материальный мир) и</w:t>
      </w:r>
      <w:r w:rsidRPr="00A47607">
        <w:rPr>
          <w:rFonts w:ascii="Times New Roman" w:eastAsia="Times New Roman" w:hAnsi="Times New Roman" w:cs="Times New Roman"/>
          <w:sz w:val="24"/>
          <w:szCs w:val="24"/>
        </w:rPr>
        <w:t> </w:t>
      </w:r>
      <w:hyperlink r:id="rId17" w:tooltip="Дух (философия)" w:history="1">
        <w:r w:rsidRPr="00A47607">
          <w:rPr>
            <w:rFonts w:ascii="Times New Roman" w:eastAsia="Times New Roman" w:hAnsi="Times New Roman" w:cs="Times New Roman"/>
            <w:sz w:val="24"/>
            <w:szCs w:val="24"/>
            <w:lang w:val="ru-RU"/>
          </w:rPr>
          <w:t>дух</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w:t>
      </w:r>
      <w:hyperlink r:id="rId18" w:tooltip="Духовный мир" w:history="1">
        <w:r w:rsidRPr="00A47607">
          <w:rPr>
            <w:rFonts w:ascii="Times New Roman" w:eastAsia="Times New Roman" w:hAnsi="Times New Roman" w:cs="Times New Roman"/>
            <w:sz w:val="24"/>
            <w:szCs w:val="24"/>
            <w:lang w:val="ru-RU"/>
          </w:rPr>
          <w:t>духовный мир</w:t>
        </w:r>
      </w:hyperlink>
      <w:r w:rsidRPr="00A47607">
        <w:rPr>
          <w:rFonts w:ascii="Times New Roman" w:eastAsia="Times New Roman" w:hAnsi="Times New Roman" w:cs="Times New Roman"/>
          <w:sz w:val="24"/>
          <w:szCs w:val="24"/>
          <w:lang w:val="ru-RU"/>
        </w:rPr>
        <w:t>, включая понятия</w:t>
      </w:r>
      <w:r w:rsidRPr="00A47607">
        <w:rPr>
          <w:rFonts w:ascii="Times New Roman" w:eastAsia="Times New Roman" w:hAnsi="Times New Roman" w:cs="Times New Roman"/>
          <w:sz w:val="24"/>
          <w:szCs w:val="24"/>
        </w:rPr>
        <w:t> </w:t>
      </w:r>
      <w:hyperlink r:id="rId19" w:tooltip="Душа" w:history="1">
        <w:r w:rsidRPr="00A47607">
          <w:rPr>
            <w:rFonts w:ascii="Times New Roman" w:eastAsia="Times New Roman" w:hAnsi="Times New Roman" w:cs="Times New Roman"/>
            <w:sz w:val="24"/>
            <w:szCs w:val="24"/>
            <w:lang w:val="ru-RU"/>
          </w:rPr>
          <w:t>души</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и</w:t>
      </w:r>
      <w:r w:rsidRPr="00A47607">
        <w:rPr>
          <w:rFonts w:ascii="Times New Roman" w:eastAsia="Times New Roman" w:hAnsi="Times New Roman" w:cs="Times New Roman"/>
          <w:sz w:val="24"/>
          <w:szCs w:val="24"/>
        </w:rPr>
        <w:t> </w:t>
      </w:r>
      <w:hyperlink r:id="rId20" w:tooltip="Бог" w:history="1">
        <w:r w:rsidRPr="00A47607">
          <w:rPr>
            <w:rFonts w:ascii="Times New Roman" w:eastAsia="Times New Roman" w:hAnsi="Times New Roman" w:cs="Times New Roman"/>
            <w:sz w:val="24"/>
            <w:szCs w:val="24"/>
            <w:lang w:val="ru-RU"/>
          </w:rPr>
          <w:t>Бога</w:t>
        </w:r>
      </w:hyperlink>
      <w:r w:rsidRPr="00A47607">
        <w:rPr>
          <w:rFonts w:ascii="Times New Roman" w:eastAsia="Times New Roman" w:hAnsi="Times New Roman" w:cs="Times New Roman"/>
          <w:sz w:val="24"/>
          <w:szCs w:val="24"/>
          <w:lang w:val="ru-RU"/>
        </w:rPr>
        <w:t>). С позиции</w:t>
      </w:r>
      <w:r w:rsidRPr="00A47607">
        <w:rPr>
          <w:rFonts w:ascii="Times New Roman" w:eastAsia="Times New Roman" w:hAnsi="Times New Roman" w:cs="Times New Roman"/>
          <w:sz w:val="24"/>
          <w:szCs w:val="24"/>
        </w:rPr>
        <w:t> </w:t>
      </w:r>
      <w:hyperlink r:id="rId21" w:tooltip="Материализм" w:history="1">
        <w:r w:rsidRPr="00A47607">
          <w:rPr>
            <w:rFonts w:ascii="Times New Roman" w:eastAsia="Times New Roman" w:hAnsi="Times New Roman" w:cs="Times New Roman"/>
            <w:sz w:val="24"/>
            <w:szCs w:val="24"/>
            <w:lang w:val="ru-RU"/>
          </w:rPr>
          <w:t>материализма</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подразделяется на</w:t>
      </w:r>
      <w:r w:rsidRPr="00A47607">
        <w:rPr>
          <w:rFonts w:ascii="Times New Roman" w:eastAsia="Times New Roman" w:hAnsi="Times New Roman" w:cs="Times New Roman"/>
          <w:sz w:val="24"/>
          <w:szCs w:val="24"/>
        </w:rPr>
        <w:t> </w:t>
      </w:r>
      <w:hyperlink r:id="rId22" w:tooltip="Вещество" w:history="1">
        <w:r w:rsidRPr="00A47607">
          <w:rPr>
            <w:rFonts w:ascii="Times New Roman" w:eastAsia="Times New Roman" w:hAnsi="Times New Roman" w:cs="Times New Roman"/>
            <w:sz w:val="24"/>
            <w:szCs w:val="24"/>
            <w:lang w:val="ru-RU"/>
          </w:rPr>
          <w:t>косную</w:t>
        </w:r>
      </w:hyperlink>
      <w:r w:rsidRPr="00A47607">
        <w:rPr>
          <w:rFonts w:ascii="Times New Roman" w:eastAsia="Times New Roman" w:hAnsi="Times New Roman" w:cs="Times New Roman"/>
          <w:sz w:val="24"/>
          <w:szCs w:val="24"/>
          <w:lang w:val="ru-RU"/>
        </w:rPr>
        <w:t>,</w:t>
      </w:r>
      <w:r w:rsidRPr="00A47607">
        <w:rPr>
          <w:rFonts w:ascii="Times New Roman" w:eastAsia="Times New Roman" w:hAnsi="Times New Roman" w:cs="Times New Roman"/>
          <w:sz w:val="24"/>
          <w:szCs w:val="24"/>
        </w:rPr>
        <w:t> </w:t>
      </w:r>
      <w:hyperlink r:id="rId23" w:tooltip="Жизнь" w:history="1">
        <w:r w:rsidRPr="00A47607">
          <w:rPr>
            <w:rFonts w:ascii="Times New Roman" w:eastAsia="Times New Roman" w:hAnsi="Times New Roman" w:cs="Times New Roman"/>
            <w:sz w:val="24"/>
            <w:szCs w:val="24"/>
            <w:lang w:val="ru-RU"/>
          </w:rPr>
          <w:t>живую</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и</w:t>
      </w:r>
      <w:r w:rsidRPr="00A47607">
        <w:rPr>
          <w:rFonts w:ascii="Times New Roman" w:eastAsia="Times New Roman" w:hAnsi="Times New Roman" w:cs="Times New Roman"/>
          <w:sz w:val="24"/>
          <w:szCs w:val="24"/>
        </w:rPr>
        <w:t> </w:t>
      </w:r>
      <w:hyperlink r:id="rId24" w:tooltip="Общество" w:history="1">
        <w:r w:rsidRPr="00A47607">
          <w:rPr>
            <w:rFonts w:ascii="Times New Roman" w:eastAsia="Times New Roman" w:hAnsi="Times New Roman" w:cs="Times New Roman"/>
            <w:sz w:val="24"/>
            <w:szCs w:val="24"/>
            <w:lang w:val="ru-RU"/>
          </w:rPr>
          <w:t>социальную материю</w:t>
        </w:r>
      </w:hyperlink>
      <w:r w:rsidRPr="00A47607">
        <w:rPr>
          <w:rFonts w:ascii="Times New Roman" w:eastAsia="Times New Roman" w:hAnsi="Times New Roman" w:cs="Times New Roman"/>
          <w:sz w:val="24"/>
          <w:szCs w:val="24"/>
          <w:lang w:val="ru-RU"/>
        </w:rPr>
        <w:t>;</w:t>
      </w:r>
    </w:p>
    <w:p w:rsidR="00936F9E" w:rsidRPr="00A47607" w:rsidRDefault="00936F9E" w:rsidP="00936F9E">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Бытие как то, что можно мыслить, противопоставляется немыслимому</w:t>
      </w:r>
      <w:r w:rsidRPr="00A47607">
        <w:rPr>
          <w:rFonts w:ascii="Times New Roman" w:eastAsia="Times New Roman" w:hAnsi="Times New Roman" w:cs="Times New Roman"/>
          <w:sz w:val="24"/>
          <w:szCs w:val="24"/>
        </w:rPr>
        <w:t> </w:t>
      </w:r>
      <w:hyperlink r:id="rId25" w:tooltip="Ничто" w:history="1">
        <w:r w:rsidRPr="00A47607">
          <w:rPr>
            <w:rFonts w:ascii="Times New Roman" w:eastAsia="Times New Roman" w:hAnsi="Times New Roman" w:cs="Times New Roman"/>
            <w:sz w:val="24"/>
            <w:szCs w:val="24"/>
            <w:lang w:val="ru-RU"/>
          </w:rPr>
          <w:t>ничто</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(а также ещё-не-бытию возможности в философии</w:t>
      </w:r>
      <w:r w:rsidRPr="00A47607">
        <w:rPr>
          <w:rFonts w:ascii="Times New Roman" w:eastAsia="Times New Roman" w:hAnsi="Times New Roman" w:cs="Times New Roman"/>
          <w:sz w:val="24"/>
          <w:szCs w:val="24"/>
        </w:rPr>
        <w:t> </w:t>
      </w:r>
      <w:hyperlink r:id="rId26" w:tooltip="Аристотелизм" w:history="1">
        <w:r w:rsidRPr="00A47607">
          <w:rPr>
            <w:rFonts w:ascii="Times New Roman" w:eastAsia="Times New Roman" w:hAnsi="Times New Roman" w:cs="Times New Roman"/>
            <w:sz w:val="24"/>
            <w:szCs w:val="24"/>
            <w:lang w:val="ru-RU"/>
          </w:rPr>
          <w:t>аристотелизма</w:t>
        </w:r>
      </w:hyperlink>
      <w:r w:rsidRPr="00A47607">
        <w:rPr>
          <w:rFonts w:ascii="Times New Roman" w:eastAsia="Times New Roman" w:hAnsi="Times New Roman" w:cs="Times New Roman"/>
          <w:sz w:val="24"/>
          <w:szCs w:val="24"/>
          <w:lang w:val="ru-RU"/>
        </w:rPr>
        <w:t>). В</w:t>
      </w:r>
      <w:r w:rsidRPr="00A47607">
        <w:rPr>
          <w:rFonts w:ascii="Times New Roman" w:eastAsia="Times New Roman" w:hAnsi="Times New Roman" w:cs="Times New Roman"/>
          <w:sz w:val="24"/>
          <w:szCs w:val="24"/>
        </w:rPr>
        <w:t> </w:t>
      </w:r>
      <w:hyperlink r:id="rId27" w:tooltip="XX век" w:history="1">
        <w:r w:rsidRPr="00A47607">
          <w:rPr>
            <w:rFonts w:ascii="Times New Roman" w:eastAsia="Times New Roman" w:hAnsi="Times New Roman" w:cs="Times New Roman"/>
            <w:sz w:val="24"/>
            <w:szCs w:val="24"/>
          </w:rPr>
          <w:t>XX</w:t>
        </w:r>
        <w:r w:rsidRPr="00A47607">
          <w:rPr>
            <w:rFonts w:ascii="Times New Roman" w:eastAsia="Times New Roman" w:hAnsi="Times New Roman" w:cs="Times New Roman"/>
            <w:sz w:val="24"/>
            <w:szCs w:val="24"/>
            <w:lang w:val="ru-RU"/>
          </w:rPr>
          <w:t xml:space="preserve"> веке</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в</w:t>
      </w:r>
      <w:r w:rsidRPr="00A47607">
        <w:rPr>
          <w:rFonts w:ascii="Times New Roman" w:eastAsia="Times New Roman" w:hAnsi="Times New Roman" w:cs="Times New Roman"/>
          <w:sz w:val="24"/>
          <w:szCs w:val="24"/>
        </w:rPr>
        <w:t> </w:t>
      </w:r>
      <w:hyperlink r:id="rId28" w:tooltip="Экзистенциализм" w:history="1">
        <w:r w:rsidRPr="00A47607">
          <w:rPr>
            <w:rFonts w:ascii="Times New Roman" w:eastAsia="Times New Roman" w:hAnsi="Times New Roman" w:cs="Times New Roman"/>
            <w:sz w:val="24"/>
            <w:szCs w:val="24"/>
            <w:lang w:val="ru-RU"/>
          </w:rPr>
          <w:t>экзистенциализме</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бытие интерпретируется через бытие человека, поскольку он обладает способностью мыслить и вопрошать о бытии. Однако в классической</w:t>
      </w:r>
      <w:r w:rsidRPr="00A47607">
        <w:rPr>
          <w:rFonts w:ascii="Times New Roman" w:eastAsia="Times New Roman" w:hAnsi="Times New Roman" w:cs="Times New Roman"/>
          <w:sz w:val="24"/>
          <w:szCs w:val="24"/>
        </w:rPr>
        <w:t> </w:t>
      </w:r>
      <w:hyperlink r:id="rId29" w:tooltip="Метафизика" w:history="1">
        <w:r w:rsidRPr="00A47607">
          <w:rPr>
            <w:rFonts w:ascii="Times New Roman" w:eastAsia="Times New Roman" w:hAnsi="Times New Roman" w:cs="Times New Roman"/>
            <w:sz w:val="24"/>
            <w:szCs w:val="24"/>
            <w:lang w:val="ru-RU"/>
          </w:rPr>
          <w:t>метафизике</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под бытием понимается</w:t>
      </w:r>
      <w:r w:rsidRPr="00A47607">
        <w:rPr>
          <w:rFonts w:ascii="Times New Roman" w:eastAsia="Times New Roman" w:hAnsi="Times New Roman" w:cs="Times New Roman"/>
          <w:sz w:val="24"/>
          <w:szCs w:val="24"/>
        </w:rPr>
        <w:t> </w:t>
      </w:r>
      <w:hyperlink r:id="rId30" w:tooltip="Бог" w:history="1">
        <w:r w:rsidRPr="00A47607">
          <w:rPr>
            <w:rFonts w:ascii="Times New Roman" w:eastAsia="Times New Roman" w:hAnsi="Times New Roman" w:cs="Times New Roman"/>
            <w:sz w:val="24"/>
            <w:szCs w:val="24"/>
            <w:lang w:val="ru-RU"/>
          </w:rPr>
          <w:t>Бог</w:t>
        </w:r>
      </w:hyperlink>
      <w:r w:rsidRPr="00A47607">
        <w:rPr>
          <w:rFonts w:ascii="Times New Roman" w:eastAsia="Times New Roman" w:hAnsi="Times New Roman" w:cs="Times New Roman"/>
          <w:sz w:val="24"/>
          <w:szCs w:val="24"/>
          <w:lang w:val="ru-RU"/>
        </w:rPr>
        <w:t>. Человек, как бытие, обладает</w:t>
      </w:r>
      <w:r w:rsidRPr="00A47607">
        <w:rPr>
          <w:rFonts w:ascii="Times New Roman" w:eastAsia="Times New Roman" w:hAnsi="Times New Roman" w:cs="Times New Roman"/>
          <w:sz w:val="24"/>
          <w:szCs w:val="24"/>
        </w:rPr>
        <w:t> </w:t>
      </w:r>
      <w:hyperlink r:id="rId31" w:tooltip="Свобода" w:history="1">
        <w:r w:rsidRPr="00A47607">
          <w:rPr>
            <w:rFonts w:ascii="Times New Roman" w:eastAsia="Times New Roman" w:hAnsi="Times New Roman" w:cs="Times New Roman"/>
            <w:sz w:val="24"/>
            <w:szCs w:val="24"/>
            <w:lang w:val="ru-RU"/>
          </w:rPr>
          <w:t>свободой</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и</w:t>
      </w:r>
      <w:r w:rsidRPr="00A47607">
        <w:rPr>
          <w:rFonts w:ascii="Times New Roman" w:eastAsia="Times New Roman" w:hAnsi="Times New Roman" w:cs="Times New Roman"/>
          <w:sz w:val="24"/>
          <w:szCs w:val="24"/>
        </w:rPr>
        <w:t> </w:t>
      </w:r>
      <w:hyperlink r:id="rId32" w:tooltip="Воля (психология)" w:history="1">
        <w:r w:rsidRPr="00A47607">
          <w:rPr>
            <w:rFonts w:ascii="Times New Roman" w:eastAsia="Times New Roman" w:hAnsi="Times New Roman" w:cs="Times New Roman"/>
            <w:sz w:val="24"/>
            <w:szCs w:val="24"/>
            <w:lang w:val="ru-RU"/>
          </w:rPr>
          <w:t>волей</w:t>
        </w:r>
      </w:hyperlink>
      <w:r w:rsidRPr="00A47607">
        <w:rPr>
          <w:rFonts w:ascii="Times New Roman" w:eastAsia="Times New Roman" w:hAnsi="Times New Roman" w:cs="Times New Roman"/>
          <w:sz w:val="24"/>
          <w:szCs w:val="24"/>
          <w:lang w:val="ru-RU"/>
        </w:rPr>
        <w:t>.</w:t>
      </w:r>
    </w:p>
    <w:p w:rsidR="00936F9E" w:rsidRPr="00A47607" w:rsidRDefault="00936F9E" w:rsidP="00936F9E">
      <w:pPr>
        <w:pStyle w:val="a3"/>
        <w:spacing w:line="280" w:lineRule="exact"/>
        <w:ind w:left="513" w:right="1134"/>
        <w:jc w:val="both"/>
        <w:rPr>
          <w:rFonts w:ascii="Times New Roman" w:hAnsi="Times New Roman" w:cs="Times New Roman"/>
          <w:sz w:val="24"/>
          <w:szCs w:val="24"/>
          <w:lang w:val="ru-RU"/>
        </w:rPr>
      </w:pPr>
    </w:p>
    <w:p w:rsidR="00936F9E" w:rsidRPr="00A47607" w:rsidRDefault="00936F9E" w:rsidP="00936F9E">
      <w:pPr>
        <w:pStyle w:val="a3"/>
        <w:numPr>
          <w:ilvl w:val="0"/>
          <w:numId w:val="2"/>
        </w:numPr>
        <w:spacing w:line="280" w:lineRule="exact"/>
        <w:ind w:right="1134"/>
        <w:jc w:val="both"/>
        <w:rPr>
          <w:rFonts w:ascii="Times New Roman" w:hAnsi="Times New Roman" w:cs="Times New Roman"/>
          <w:b/>
          <w:sz w:val="24"/>
          <w:szCs w:val="24"/>
          <w:lang w:val="ru-RU"/>
        </w:rPr>
      </w:pPr>
      <w:r w:rsidRPr="00A47607">
        <w:rPr>
          <w:rFonts w:ascii="Times New Roman" w:hAnsi="Times New Roman" w:cs="Times New Roman"/>
          <w:b/>
          <w:sz w:val="24"/>
          <w:szCs w:val="24"/>
          <w:lang w:val="uk-UA"/>
        </w:rPr>
        <w:t>Предмет гносеології.</w:t>
      </w:r>
    </w:p>
    <w:p w:rsidR="00936F9E" w:rsidRPr="00A47607" w:rsidRDefault="00936F9E" w:rsidP="00936F9E">
      <w:pPr>
        <w:pStyle w:val="a3"/>
        <w:spacing w:line="280" w:lineRule="exact"/>
        <w:ind w:left="153" w:right="1134"/>
        <w:jc w:val="both"/>
        <w:rPr>
          <w:rFonts w:ascii="Times New Roman" w:hAnsi="Times New Roman" w:cs="Times New Roman"/>
          <w:sz w:val="24"/>
          <w:szCs w:val="24"/>
          <w:shd w:val="clear" w:color="auto" w:fill="FFFFFF"/>
          <w:lang w:val="ru-RU"/>
        </w:rPr>
      </w:pPr>
      <w:r w:rsidRPr="00A47607">
        <w:rPr>
          <w:rFonts w:ascii="Times New Roman" w:hAnsi="Times New Roman" w:cs="Times New Roman"/>
          <w:sz w:val="24"/>
          <w:szCs w:val="24"/>
          <w:shd w:val="clear" w:color="auto" w:fill="FFFFFF"/>
          <w:lang w:val="ru-RU"/>
        </w:rPr>
        <w:t xml:space="preserve">Предметом теории познания (гносеологии) как философской дисциплины являются: природа познания как целого, его возможности и границы, отношение знания и реальности, знания и веры, субъекта и объекта познания, истина и ее </w:t>
      </w:r>
      <w:r w:rsidRPr="00A47607">
        <w:rPr>
          <w:rFonts w:ascii="Times New Roman" w:hAnsi="Times New Roman" w:cs="Times New Roman"/>
          <w:sz w:val="24"/>
          <w:szCs w:val="24"/>
          <w:shd w:val="clear" w:color="auto" w:fill="FFFFFF"/>
          <w:lang w:val="ru-RU"/>
        </w:rPr>
        <w:lastRenderedPageBreak/>
        <w:t>критерии, формы и уровни познания, его социокультурный контекст, соотношение различных форм знания.</w:t>
      </w:r>
      <w:r w:rsidRPr="00A47607">
        <w:rPr>
          <w:rFonts w:ascii="Times New Roman" w:hAnsi="Times New Roman" w:cs="Times New Roman"/>
          <w:sz w:val="24"/>
          <w:szCs w:val="24"/>
          <w:shd w:val="clear" w:color="auto" w:fill="FFFFFF"/>
        </w:rPr>
        <w:t> </w:t>
      </w:r>
      <w:r w:rsidRPr="00A47607">
        <w:rPr>
          <w:rFonts w:ascii="Times New Roman" w:hAnsi="Times New Roman" w:cs="Times New Roman"/>
          <w:sz w:val="24"/>
          <w:szCs w:val="24"/>
          <w:shd w:val="clear" w:color="auto" w:fill="FFFFFF"/>
          <w:lang w:val="ru-RU"/>
        </w:rPr>
        <w:t>Теория познания тесно связана с такими философскими науками, как онтология - учение о бытии как таковом, диалектика - учение об общих законах бытия и познания, а также с логикой и методологией.</w:t>
      </w:r>
    </w:p>
    <w:p w:rsidR="00936F9E" w:rsidRPr="00A47607" w:rsidRDefault="00936F9E" w:rsidP="00936F9E">
      <w:pPr>
        <w:pStyle w:val="a3"/>
        <w:numPr>
          <w:ilvl w:val="0"/>
          <w:numId w:val="2"/>
        </w:numPr>
        <w:spacing w:line="280" w:lineRule="exact"/>
        <w:ind w:right="1134"/>
        <w:jc w:val="both"/>
        <w:rPr>
          <w:rFonts w:ascii="Times New Roman" w:hAnsi="Times New Roman" w:cs="Times New Roman"/>
          <w:sz w:val="24"/>
          <w:szCs w:val="24"/>
          <w:lang w:val="ru-RU"/>
        </w:rPr>
      </w:pPr>
      <w:r w:rsidRPr="00A47607">
        <w:rPr>
          <w:rFonts w:ascii="Times New Roman" w:hAnsi="Times New Roman" w:cs="Times New Roman"/>
          <w:b/>
          <w:sz w:val="24"/>
          <w:szCs w:val="24"/>
          <w:lang w:val="ru-RU"/>
        </w:rPr>
        <w:t>Теоретичн</w:t>
      </w:r>
      <w:r w:rsidRPr="00A47607">
        <w:rPr>
          <w:rFonts w:ascii="Times New Roman" w:hAnsi="Times New Roman" w:cs="Times New Roman"/>
          <w:b/>
          <w:sz w:val="24"/>
          <w:szCs w:val="24"/>
          <w:lang w:val="uk-UA"/>
        </w:rPr>
        <w:t>і</w:t>
      </w:r>
      <w:r w:rsidRPr="00A47607">
        <w:rPr>
          <w:rFonts w:ascii="Times New Roman" w:hAnsi="Times New Roman" w:cs="Times New Roman"/>
          <w:b/>
          <w:sz w:val="24"/>
          <w:szCs w:val="24"/>
          <w:lang w:val="ru-RU"/>
        </w:rPr>
        <w:t xml:space="preserve"> та концептуальн</w:t>
      </w:r>
      <w:r w:rsidRPr="00A47607">
        <w:rPr>
          <w:rFonts w:ascii="Times New Roman" w:hAnsi="Times New Roman" w:cs="Times New Roman"/>
          <w:b/>
          <w:sz w:val="24"/>
          <w:szCs w:val="24"/>
          <w:lang w:val="uk-UA"/>
        </w:rPr>
        <w:t>і</w:t>
      </w:r>
      <w:r w:rsidRPr="00A47607">
        <w:rPr>
          <w:rFonts w:ascii="Times New Roman" w:hAnsi="Times New Roman" w:cs="Times New Roman"/>
          <w:b/>
          <w:sz w:val="24"/>
          <w:szCs w:val="24"/>
          <w:lang w:val="ru-RU"/>
        </w:rPr>
        <w:t xml:space="preserve"> передумови мислення</w:t>
      </w:r>
      <w:r w:rsidRPr="00A47607">
        <w:rPr>
          <w:rFonts w:ascii="Times New Roman" w:hAnsi="Times New Roman" w:cs="Times New Roman"/>
          <w:sz w:val="24"/>
          <w:szCs w:val="24"/>
          <w:lang w:val="ru-RU"/>
        </w:rPr>
        <w:t>.</w:t>
      </w:r>
    </w:p>
    <w:p w:rsidR="00A22278" w:rsidRPr="00A47607" w:rsidRDefault="00A22278" w:rsidP="00A22278">
      <w:pPr>
        <w:pStyle w:val="a3"/>
        <w:spacing w:line="360" w:lineRule="auto"/>
        <w:ind w:left="153"/>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Концептуальные предпосылки мышления. Для того, чтобы процесс познания был возможен, необходимо установить «точку зрения» на тот или иной предмет, что позволяет ограничить спектр допустимых представлений или значений предмета. (</w:t>
      </w:r>
      <w:r w:rsidRPr="00A47607">
        <w:rPr>
          <w:rFonts w:ascii="Times New Roman" w:hAnsi="Times New Roman" w:cs="Times New Roman"/>
          <w:sz w:val="24"/>
          <w:szCs w:val="24"/>
        </w:rPr>
        <w:t>conceptus</w:t>
      </w:r>
      <w:r w:rsidRPr="00A47607">
        <w:rPr>
          <w:rFonts w:ascii="Times New Roman" w:hAnsi="Times New Roman" w:cs="Times New Roman"/>
          <w:sz w:val="24"/>
          <w:szCs w:val="24"/>
          <w:lang w:val="ru-RU"/>
        </w:rPr>
        <w:t xml:space="preserve"> – (лат.) содержание понятия). Например, если мы утверждаем, «Данный человек – мой друг» или «знакомый» или «враг», «Мир – это порядок» или «Мир – это информация» и т.п., то тем самым мы устанавливаем, выделяем значения, с помощью которых мы собираемся описывать данный предмет. Но сами эти значения возникают благодаря способности представить, осознать смысл того, что такое друг, враг, порядок или информация. И хотя в своих рассуждениях люди могут пользоваться этими словами, не осознавая их подлинную суть, но все же от способности различать приблизительный и глубинный смысл понятий зависит точность и корректность любого рассуждения. В этой связи даже возникла позиция, что цель философии – создавать концепты и обосновывать их точность, универсальность и т.д. </w:t>
      </w:r>
    </w:p>
    <w:p w:rsidR="00A22278" w:rsidRPr="00A47607" w:rsidRDefault="00A22278" w:rsidP="00A22278">
      <w:pPr>
        <w:pStyle w:val="a3"/>
        <w:spacing w:line="360" w:lineRule="auto"/>
        <w:ind w:left="153"/>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2) Теоретические предпосылки мышления. Исследовать мышление только с содержательной точки зрения недостаточно. Как уже было сказано, любой вывод должен быть удовлетворительным в плане разъяснения того, почему данный вывод сделать можно и почему его можно считать истинным. А это означает, что надо показать, насколько убедительно данный концепт «работает» для объяснения или построения выводов. Теория (др.-греч. – показ, представление, рассмотрение) дает наглядную демонстрацию этой работы, а </w:t>
      </w:r>
      <w:r w:rsidRPr="00A47607">
        <w:rPr>
          <w:rFonts w:ascii="Times New Roman" w:hAnsi="Times New Roman" w:cs="Times New Roman"/>
          <w:iCs/>
          <w:sz w:val="24"/>
          <w:szCs w:val="24"/>
          <w:lang w:val="ru-RU"/>
        </w:rPr>
        <w:t>теоретические предпосылки</w:t>
      </w:r>
      <w:r w:rsidRPr="00A47607">
        <w:rPr>
          <w:rFonts w:ascii="Times New Roman" w:hAnsi="Times New Roman" w:cs="Times New Roman"/>
          <w:sz w:val="24"/>
          <w:szCs w:val="24"/>
          <w:lang w:val="ru-RU"/>
        </w:rPr>
        <w:t xml:space="preserve"> познавательной деятельности, соответственно, задают принципы выбора аргументов и предпочтительные схемы построении выводов, т.е. определяют, </w:t>
      </w:r>
      <w:r w:rsidRPr="00A47607">
        <w:rPr>
          <w:rFonts w:ascii="Times New Roman" w:hAnsi="Times New Roman" w:cs="Times New Roman"/>
          <w:iCs/>
          <w:sz w:val="24"/>
          <w:szCs w:val="24"/>
          <w:lang w:val="ru-RU"/>
        </w:rPr>
        <w:t>на каком основании</w:t>
      </w:r>
      <w:r w:rsidRPr="00A47607">
        <w:rPr>
          <w:rFonts w:ascii="Times New Roman" w:hAnsi="Times New Roman" w:cs="Times New Roman"/>
          <w:sz w:val="24"/>
          <w:szCs w:val="24"/>
          <w:lang w:val="ru-RU"/>
        </w:rPr>
        <w:t xml:space="preserve"> и </w:t>
      </w:r>
      <w:r w:rsidRPr="00A47607">
        <w:rPr>
          <w:rFonts w:ascii="Times New Roman" w:hAnsi="Times New Roman" w:cs="Times New Roman"/>
          <w:iCs/>
          <w:sz w:val="24"/>
          <w:szCs w:val="24"/>
          <w:lang w:val="ru-RU"/>
        </w:rPr>
        <w:t>как именно</w:t>
      </w:r>
      <w:r w:rsidRPr="00A47607">
        <w:rPr>
          <w:rFonts w:ascii="Times New Roman" w:hAnsi="Times New Roman" w:cs="Times New Roman"/>
          <w:sz w:val="24"/>
          <w:szCs w:val="24"/>
          <w:lang w:val="ru-RU"/>
        </w:rPr>
        <w:t xml:space="preserve"> мы делаем выводы. Поэтому анализ и критика необходимых теоретических предпосылок мышления и познания становится одной из важнейших задач философии, а философское мышление считается дискурсивным (</w:t>
      </w:r>
      <w:r w:rsidRPr="00A47607">
        <w:rPr>
          <w:rFonts w:ascii="Times New Roman" w:hAnsi="Times New Roman" w:cs="Times New Roman"/>
          <w:sz w:val="24"/>
          <w:szCs w:val="24"/>
        </w:rPr>
        <w:t>discursus</w:t>
      </w:r>
      <w:r w:rsidRPr="00A47607">
        <w:rPr>
          <w:rFonts w:ascii="Times New Roman" w:hAnsi="Times New Roman" w:cs="Times New Roman"/>
          <w:sz w:val="24"/>
          <w:szCs w:val="24"/>
          <w:lang w:val="ru-RU"/>
        </w:rPr>
        <w:t xml:space="preserve"> – (лат.) рассуждение, аргумент), т.к. осуществляет этот анализ и критику, а также создает знание о нормативной базе мышления на основе аргументации или выведении законных форм обоснования.</w:t>
      </w:r>
    </w:p>
    <w:p w:rsidR="00A22278" w:rsidRPr="00A47607" w:rsidRDefault="00A22278" w:rsidP="00A22278">
      <w:pPr>
        <w:pStyle w:val="a3"/>
        <w:numPr>
          <w:ilvl w:val="0"/>
          <w:numId w:val="2"/>
        </w:numPr>
        <w:spacing w:line="280" w:lineRule="exact"/>
        <w:ind w:right="-55"/>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Раціональне мислення та раціоналізм як модель пізнання. Онтологічні та гносеологічні завдання раціоналізму.</w:t>
      </w:r>
    </w:p>
    <w:p w:rsidR="00A22278" w:rsidRPr="00A47607" w:rsidRDefault="006B40D2" w:rsidP="00A22278">
      <w:pPr>
        <w:pStyle w:val="a3"/>
        <w:spacing w:line="360" w:lineRule="auto"/>
        <w:ind w:left="153"/>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рациональное мышление (</w:t>
      </w:r>
      <w:r w:rsidRPr="00A47607">
        <w:rPr>
          <w:rFonts w:ascii="Times New Roman" w:hAnsi="Times New Roman" w:cs="Times New Roman"/>
          <w:sz w:val="24"/>
          <w:szCs w:val="24"/>
        </w:rPr>
        <w:t>ratio</w:t>
      </w:r>
      <w:r w:rsidRPr="00A47607">
        <w:rPr>
          <w:rFonts w:ascii="Times New Roman" w:hAnsi="Times New Roman" w:cs="Times New Roman"/>
          <w:sz w:val="24"/>
          <w:szCs w:val="24"/>
          <w:lang w:val="ru-RU"/>
        </w:rPr>
        <w:t xml:space="preserve"> – (лат.) разум) составляет основу и особый предмет философского познания именно потому, что от качества работы нашего ума, в конечном </w:t>
      </w:r>
      <w:r w:rsidRPr="00A47607">
        <w:rPr>
          <w:rFonts w:ascii="Times New Roman" w:hAnsi="Times New Roman" w:cs="Times New Roman"/>
          <w:sz w:val="24"/>
          <w:szCs w:val="24"/>
          <w:lang w:val="ru-RU"/>
        </w:rPr>
        <w:lastRenderedPageBreak/>
        <w:t>итоге, зависит все. Разумность, ум, интеллект, мудрость – это не просто некоторые характеристики природы человека.</w:t>
      </w:r>
    </w:p>
    <w:p w:rsidR="001E5B4C" w:rsidRPr="00A47607" w:rsidRDefault="006B40D2" w:rsidP="00A22278">
      <w:pPr>
        <w:pStyle w:val="a3"/>
        <w:spacing w:line="360" w:lineRule="auto"/>
        <w:ind w:left="153"/>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рационального познания – например, о сущности как основе познания вещей и явлений или о причинности как основе познания связей между явлениями; представление о способах постижения сущности, о способах и принципах аргументации, доказательства, объяснения и, соответственно, о способах определения истинности выводов.</w:t>
      </w:r>
      <w:r w:rsidRPr="00A47607">
        <w:rPr>
          <w:rFonts w:ascii="Times New Roman" w:hAnsi="Times New Roman" w:cs="Times New Roman"/>
          <w:sz w:val="24"/>
          <w:szCs w:val="24"/>
        </w:rPr>
        <w:t> </w:t>
      </w:r>
      <w:r w:rsidRPr="00A47607">
        <w:rPr>
          <w:rFonts w:ascii="Times New Roman" w:hAnsi="Times New Roman" w:cs="Times New Roman"/>
          <w:sz w:val="24"/>
          <w:szCs w:val="24"/>
          <w:lang w:val="ru-RU"/>
        </w:rPr>
        <w:br/>
        <w:t>Ученик Платона, Аристотель, признавая что «Платон мне друг, но истина дороже», оспаривал концепцию своего учителя по целому ряду пунктов. Своей главной задачей он считает создание такой теории рационального познания, которая предполагает необходимость соответствия, связи между объективным миром вещей и миром мышления.</w:t>
      </w:r>
    </w:p>
    <w:p w:rsidR="001E5B4C" w:rsidRPr="00A47607" w:rsidRDefault="001E5B4C" w:rsidP="001E5B4C">
      <w:pPr>
        <w:pStyle w:val="a4"/>
        <w:shd w:val="clear" w:color="auto" w:fill="FFFFFF"/>
        <w:spacing w:before="0" w:beforeAutospacing="0" w:after="150" w:afterAutospacing="0"/>
        <w:jc w:val="both"/>
        <w:rPr>
          <w:lang w:val="ru-RU"/>
        </w:rPr>
      </w:pPr>
      <w:r w:rsidRPr="00A47607">
        <w:rPr>
          <w:lang w:val="ru-RU"/>
        </w:rPr>
        <w:t>Согласно</w:t>
      </w:r>
      <w:r w:rsidRPr="00A47607">
        <w:t> </w:t>
      </w:r>
      <w:r w:rsidRPr="00A47607">
        <w:rPr>
          <w:bCs/>
          <w:lang w:val="ru-RU"/>
        </w:rPr>
        <w:t>онтологическому рационализму</w:t>
      </w:r>
      <w:r w:rsidRPr="00A47607">
        <w:rPr>
          <w:bCs/>
        </w:rPr>
        <w:t> </w:t>
      </w:r>
      <w:r w:rsidRPr="00A47607">
        <w:rPr>
          <w:lang w:val="ru-RU"/>
        </w:rPr>
        <w:t>в основе бытия лежит разумное начало (то есть бытие разумно). В этом смысле рациона</w:t>
      </w:r>
      <w:r w:rsidRPr="00A47607">
        <w:rPr>
          <w:lang w:val="ru-RU"/>
        </w:rPr>
        <w:softHyphen/>
        <w:t>лизм близок к идеализму (например, учению Платона о "чистых идеях", которые предшествуют материальному миру и воплощением которых данный материальный мир ("мир вещей") является). Одна</w:t>
      </w:r>
      <w:r w:rsidRPr="00A47607">
        <w:rPr>
          <w:lang w:val="ru-RU"/>
        </w:rPr>
        <w:softHyphen/>
        <w:t>ко рационализм не тождественен идеализму, так как смысл рацио</w:t>
      </w:r>
      <w:r w:rsidRPr="00A47607">
        <w:rPr>
          <w:lang w:val="ru-RU"/>
        </w:rPr>
        <w:softHyphen/>
        <w:t>нализма не в первичности идей по отношению к материи (бытию), а именно в разумности бытия. Например, материалисты, убежден</w:t>
      </w:r>
      <w:r w:rsidRPr="00A47607">
        <w:rPr>
          <w:lang w:val="ru-RU"/>
        </w:rPr>
        <w:softHyphen/>
        <w:t>ные в божественной либо иной разумности, внутренней логичности бытия, являются рационалистами (Демократ, Эпикур и др.).</w:t>
      </w:r>
    </w:p>
    <w:p w:rsidR="001E5B4C" w:rsidRPr="00A47607" w:rsidRDefault="001E5B4C" w:rsidP="001E5B4C">
      <w:pPr>
        <w:pStyle w:val="a4"/>
        <w:shd w:val="clear" w:color="auto" w:fill="FFFFFF"/>
        <w:spacing w:before="0" w:beforeAutospacing="0" w:after="150" w:afterAutospacing="0"/>
        <w:jc w:val="both"/>
        <w:rPr>
          <w:lang w:val="ru-RU"/>
        </w:rPr>
      </w:pPr>
      <w:r w:rsidRPr="00A47607">
        <w:rPr>
          <w:lang w:val="ru-RU"/>
        </w:rPr>
        <w:t>Основная идея</w:t>
      </w:r>
      <w:r w:rsidRPr="00A47607">
        <w:t> </w:t>
      </w:r>
      <w:r w:rsidRPr="00A47607">
        <w:rPr>
          <w:bCs/>
          <w:lang w:val="ru-RU"/>
        </w:rPr>
        <w:t>гносеологического рационализма</w:t>
      </w:r>
      <w:r w:rsidRPr="00A47607">
        <w:rPr>
          <w:bCs/>
        </w:rPr>
        <w:t> </w:t>
      </w:r>
      <w:r w:rsidRPr="00A47607">
        <w:rPr>
          <w:lang w:val="ru-RU"/>
        </w:rPr>
        <w:t>заключается в том, что в основе познания также лежит разум. Соответственно, гно</w:t>
      </w:r>
      <w:r w:rsidRPr="00A47607">
        <w:rPr>
          <w:lang w:val="ru-RU"/>
        </w:rPr>
        <w:softHyphen/>
        <w:t>сеологические рационалисты выступали против средневековой теоло</w:t>
      </w:r>
      <w:r w:rsidRPr="00A47607">
        <w:rPr>
          <w:lang w:val="ru-RU"/>
        </w:rPr>
        <w:softHyphen/>
        <w:t>гии и схоластики, представители которых видели в основе познания Божественное откровение и отвергали разум. Наряду с этим рацио</w:t>
      </w:r>
      <w:r w:rsidRPr="00A47607">
        <w:rPr>
          <w:lang w:val="ru-RU"/>
        </w:rPr>
        <w:softHyphen/>
        <w:t>налисты были оппонентами эмпиристов — сторонников философско</w:t>
      </w:r>
      <w:r w:rsidRPr="00A47607">
        <w:rPr>
          <w:lang w:val="ru-RU"/>
        </w:rPr>
        <w:softHyphen/>
        <w:t>го направления, распространенного в новое время, тоже выступав</w:t>
      </w:r>
      <w:r w:rsidRPr="00A47607">
        <w:rPr>
          <w:lang w:val="ru-RU"/>
        </w:rPr>
        <w:softHyphen/>
        <w:t>ших против схоластов и видевших в основе познания не откровение, а знание и опыт (девиз эмпиристов — "Знание — сила").</w:t>
      </w:r>
    </w:p>
    <w:p w:rsidR="001E5B4C" w:rsidRPr="00A47607" w:rsidRDefault="001E5B4C" w:rsidP="001E5B4C">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Принципи раціонального мислення та їх обґрунтування.</w:t>
      </w:r>
    </w:p>
    <w:p w:rsidR="001E5B4C" w:rsidRPr="00A47607" w:rsidRDefault="006B40D2" w:rsidP="001E5B4C">
      <w:pPr>
        <w:pStyle w:val="a4"/>
        <w:shd w:val="clear" w:color="auto" w:fill="FFFFFF"/>
        <w:spacing w:before="0" w:beforeAutospacing="0" w:after="225" w:afterAutospacing="0"/>
        <w:jc w:val="both"/>
        <w:textAlignment w:val="baseline"/>
        <w:rPr>
          <w:lang w:val="ru-RU"/>
        </w:rPr>
      </w:pPr>
      <w:r w:rsidRPr="00A47607">
        <w:rPr>
          <w:lang w:val="uk-UA"/>
        </w:rPr>
        <w:br/>
      </w:r>
      <w:r w:rsidR="001E5B4C" w:rsidRPr="00A47607">
        <w:rPr>
          <w:lang w:val="uk-UA"/>
        </w:rPr>
        <w:t xml:space="preserve">Раціональне мислення використовує такі операції, як порівняння, аналіз, абстрагування, синтез, класифікація, формалізація, моделювання, ідеалізація, узагальнення. </w:t>
      </w:r>
      <w:r w:rsidR="001E5B4C" w:rsidRPr="00A47607">
        <w:rPr>
          <w:lang w:val="ru-RU"/>
        </w:rPr>
        <w:t>Для встановлення істини раціональним мисленням використовуються методи дедукції, індукції та ін.</w:t>
      </w:r>
    </w:p>
    <w:p w:rsidR="001E5B4C" w:rsidRPr="00A47607" w:rsidRDefault="001E5B4C" w:rsidP="001E5B4C">
      <w:pPr>
        <w:pStyle w:val="a4"/>
        <w:shd w:val="clear" w:color="auto" w:fill="FFFFFF"/>
        <w:spacing w:before="0" w:beforeAutospacing="0" w:after="225" w:afterAutospacing="0"/>
        <w:jc w:val="both"/>
        <w:textAlignment w:val="baseline"/>
        <w:rPr>
          <w:lang w:val="ru-RU"/>
        </w:rPr>
      </w:pPr>
      <w:r w:rsidRPr="00A47607">
        <w:rPr>
          <w:lang w:val="ru-RU"/>
        </w:rPr>
        <w:t>Раціональне мислення використовує закони логіки: тотожності, непротиворечия, виключеного третього та достатньої підстави. Процес раціонального мислення можна представити наступним ланцюжком: встановлення понять, створення суджень про поняття, тобто виявлення зв’язків між ними, з’єднання суджень у умовиводи, зіставлення понять, суджень і умовиводів в рамках докази.</w:t>
      </w:r>
    </w:p>
    <w:p w:rsidR="001E5B4C" w:rsidRPr="00A47607" w:rsidRDefault="001E5B4C" w:rsidP="001E5B4C">
      <w:pPr>
        <w:pStyle w:val="a4"/>
        <w:shd w:val="clear" w:color="auto" w:fill="FFFFFF"/>
        <w:spacing w:before="0" w:beforeAutospacing="0" w:after="225" w:afterAutospacing="0"/>
        <w:jc w:val="both"/>
        <w:textAlignment w:val="baseline"/>
        <w:rPr>
          <w:lang w:val="ru-RU"/>
        </w:rPr>
      </w:pPr>
      <w:r w:rsidRPr="00A47607">
        <w:rPr>
          <w:lang w:val="ru-RU"/>
        </w:rPr>
        <w:t>Раціональне мислення завжди контролюється свідомістю. Суб’єкт раціонального мислення усвідомлює і обґрунтовує кожну дію законами логіки.</w:t>
      </w:r>
    </w:p>
    <w:p w:rsidR="001E5B4C" w:rsidRPr="00A47607" w:rsidRDefault="001E5B4C" w:rsidP="001E5B4C">
      <w:pPr>
        <w:pStyle w:val="a3"/>
        <w:numPr>
          <w:ilvl w:val="0"/>
          <w:numId w:val="2"/>
        </w:numPr>
        <w:spacing w:line="280" w:lineRule="exact"/>
        <w:ind w:right="125"/>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 xml:space="preserve">Мети та засоби раціонального пізнання. </w:t>
      </w:r>
    </w:p>
    <w:p w:rsidR="006C3F89" w:rsidRPr="00A47607" w:rsidRDefault="006C3F89" w:rsidP="006C3F89">
      <w:pPr>
        <w:pStyle w:val="a3"/>
        <w:spacing w:line="360" w:lineRule="auto"/>
        <w:ind w:left="153"/>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lastRenderedPageBreak/>
        <w:t>о целях рационального познания должно стать главным? Здесь позиции разделились по трем направлениям - это а) понятие о порядке мироустройства, б) понятие о сущности вещей и явлений, в) понятие причинности. В конечном итоге, эти позиции можно считать взаимосвязанными. В этой связи Аристотелем создается система категорий, в рамках которой может быть сформировано рациональное знание о мире и его объектах.</w:t>
      </w:r>
    </w:p>
    <w:p w:rsidR="006C3F89" w:rsidRPr="00A47607" w:rsidRDefault="006C3F89" w:rsidP="006C3F89">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Значення ідеалізації (створювання ідеальних об’єктів) для розвитку наукового пізнання.</w:t>
      </w:r>
    </w:p>
    <w:p w:rsidR="006C3F89" w:rsidRPr="00A47607" w:rsidRDefault="00FC18EC" w:rsidP="006C3F89">
      <w:pPr>
        <w:pStyle w:val="a3"/>
        <w:spacing w:line="360" w:lineRule="auto"/>
        <w:ind w:left="153"/>
        <w:jc w:val="both"/>
        <w:rPr>
          <w:rFonts w:ascii="Times New Roman" w:hAnsi="Times New Roman" w:cs="Times New Roman"/>
          <w:sz w:val="24"/>
          <w:szCs w:val="24"/>
          <w:shd w:val="clear" w:color="auto" w:fill="FFFFFF"/>
          <w:lang w:val="ru-RU"/>
        </w:rPr>
      </w:pPr>
      <w:r w:rsidRPr="00A47607">
        <w:rPr>
          <w:rFonts w:ascii="Times New Roman" w:hAnsi="Times New Roman" w:cs="Times New Roman"/>
          <w:sz w:val="24"/>
          <w:szCs w:val="24"/>
          <w:shd w:val="clear" w:color="auto" w:fill="FFFFFF"/>
          <w:lang w:val="uk-UA"/>
        </w:rPr>
        <w:t xml:space="preserve">Має сенс термінологічно закріпити це різниця між двома зазначеними вище способами конструювання мисленням ідеальних об'єктів: через "граничний перехід" від емпіричних об'єктів і введення "за визначенням". </w:t>
      </w:r>
      <w:r w:rsidRPr="00A47607">
        <w:rPr>
          <w:rFonts w:ascii="Times New Roman" w:hAnsi="Times New Roman" w:cs="Times New Roman"/>
          <w:sz w:val="24"/>
          <w:szCs w:val="24"/>
          <w:shd w:val="clear" w:color="auto" w:fill="FFFFFF"/>
          <w:lang w:val="ru-RU"/>
        </w:rPr>
        <w:t>Назвемо ідеальні об'єкти, отримані першим шляхом, "ідеальними об'єктами першого роду", а другим способом - "ідеальними об'єктами другого роду". Якщо теоретичне природознавство і соціально-гуманітарні теорії мають справу в основному з ідеальними об'єктами першого роду, то чиста (теоретична) математика і логіка - з ідеальними об'єктами другого роду. В цьому відношенні саме математика - парадигмальный зразок теоретичного наукового мислення в точному і строгому сенсі цього слова, демонструє колосальні конструктивні можливості і "незбагненну ефективність" математичного мислення (Тобто Вігнера), і в кінцевому рахунку - величезну прагматичну цінність когнітивної свободи.</w:t>
      </w:r>
    </w:p>
    <w:p w:rsidR="00FC18EC" w:rsidRPr="00A47607" w:rsidRDefault="00FC18EC" w:rsidP="00FC18EC">
      <w:pPr>
        <w:pStyle w:val="31"/>
        <w:numPr>
          <w:ilvl w:val="0"/>
          <w:numId w:val="2"/>
        </w:numPr>
        <w:spacing w:line="360" w:lineRule="auto"/>
        <w:jc w:val="both"/>
        <w:rPr>
          <w:rFonts w:ascii="Times New Roman" w:hAnsi="Times New Roman" w:cs="Times New Roman"/>
          <w:b/>
          <w:sz w:val="24"/>
          <w:szCs w:val="24"/>
          <w:lang w:val="ru-RU"/>
        </w:rPr>
      </w:pPr>
      <w:r w:rsidRPr="00A47607">
        <w:rPr>
          <w:rFonts w:ascii="Times New Roman" w:hAnsi="Times New Roman" w:cs="Times New Roman"/>
          <w:b/>
          <w:sz w:val="24"/>
          <w:szCs w:val="24"/>
          <w:lang w:val="uk-UA"/>
        </w:rPr>
        <w:t>Ідеалізм як теоретична стратегія. Об’єктивний та суб’єктивний ідеалізм. Ідеалізм як світогляд. (</w:t>
      </w:r>
      <w:r w:rsidRPr="00A47607">
        <w:rPr>
          <w:rFonts w:ascii="Times New Roman" w:hAnsi="Times New Roman" w:cs="Times New Roman"/>
          <w:b/>
          <w:sz w:val="24"/>
          <w:szCs w:val="24"/>
          <w:lang w:val="ru-RU"/>
        </w:rPr>
        <w:t>доответить)</w:t>
      </w:r>
    </w:p>
    <w:p w:rsidR="00FC18EC" w:rsidRPr="00A47607" w:rsidRDefault="00FC18EC" w:rsidP="00FC18EC">
      <w:pPr>
        <w:pStyle w:val="31"/>
        <w:spacing w:line="360" w:lineRule="auto"/>
        <w:ind w:left="153"/>
        <w:jc w:val="both"/>
        <w:rPr>
          <w:rFonts w:ascii="Times New Roman" w:hAnsi="Times New Roman" w:cs="Times New Roman"/>
          <w:sz w:val="24"/>
          <w:szCs w:val="24"/>
          <w:shd w:val="clear" w:color="auto" w:fill="FFFFFF"/>
          <w:lang w:val="ru-RU"/>
        </w:rPr>
      </w:pPr>
      <w:r w:rsidRPr="00A47607">
        <w:rPr>
          <w:rFonts w:ascii="Times New Roman" w:hAnsi="Times New Roman" w:cs="Times New Roman"/>
          <w:bCs/>
          <w:sz w:val="24"/>
          <w:szCs w:val="24"/>
          <w:shd w:val="clear" w:color="auto" w:fill="FFFFFF"/>
          <w:lang w:val="ru-RU"/>
        </w:rPr>
        <w:t>Ідеалізм</w:t>
      </w:r>
      <w:r w:rsidRPr="00A47607">
        <w:rPr>
          <w:rFonts w:ascii="Times New Roman" w:hAnsi="Times New Roman" w:cs="Times New Roman"/>
          <w:sz w:val="24"/>
          <w:szCs w:val="24"/>
          <w:shd w:val="clear" w:color="auto" w:fill="FFFFFF"/>
        </w:rPr>
        <w:t> </w:t>
      </w:r>
      <w:r w:rsidRPr="00A47607">
        <w:rPr>
          <w:rFonts w:ascii="Times New Roman" w:hAnsi="Times New Roman" w:cs="Times New Roman"/>
          <w:sz w:val="24"/>
          <w:szCs w:val="24"/>
          <w:shd w:val="clear" w:color="auto" w:fill="FFFFFF"/>
          <w:lang w:val="ru-RU"/>
        </w:rPr>
        <w:t>— протилежний</w:t>
      </w:r>
      <w:r w:rsidRPr="00A47607">
        <w:rPr>
          <w:rFonts w:ascii="Times New Roman" w:hAnsi="Times New Roman" w:cs="Times New Roman"/>
          <w:sz w:val="24"/>
          <w:szCs w:val="24"/>
          <w:shd w:val="clear" w:color="auto" w:fill="FFFFFF"/>
        </w:rPr>
        <w:t> </w:t>
      </w:r>
      <w:hyperlink r:id="rId33" w:tooltip="Матеріалізм" w:history="1">
        <w:r w:rsidRPr="00A47607">
          <w:rPr>
            <w:rStyle w:val="aa"/>
            <w:rFonts w:ascii="Times New Roman" w:hAnsi="Times New Roman" w:cs="Times New Roman"/>
            <w:color w:val="auto"/>
            <w:sz w:val="24"/>
            <w:szCs w:val="24"/>
            <w:u w:val="none"/>
            <w:shd w:val="clear" w:color="auto" w:fill="FFFFFF"/>
            <w:lang w:val="ru-RU"/>
          </w:rPr>
          <w:t>матеріалізму</w:t>
        </w:r>
      </w:hyperlink>
      <w:r w:rsidRPr="00A47607">
        <w:rPr>
          <w:rFonts w:ascii="Times New Roman" w:hAnsi="Times New Roman" w:cs="Times New Roman"/>
          <w:sz w:val="24"/>
          <w:szCs w:val="24"/>
          <w:shd w:val="clear" w:color="auto" w:fill="FFFFFF"/>
        </w:rPr>
        <w:t> </w:t>
      </w:r>
      <w:r w:rsidRPr="00A47607">
        <w:rPr>
          <w:rFonts w:ascii="Times New Roman" w:hAnsi="Times New Roman" w:cs="Times New Roman"/>
          <w:sz w:val="24"/>
          <w:szCs w:val="24"/>
          <w:shd w:val="clear" w:color="auto" w:fill="FFFFFF"/>
          <w:lang w:val="ru-RU"/>
        </w:rPr>
        <w:t>напрям</w:t>
      </w:r>
      <w:r w:rsidRPr="00A47607">
        <w:rPr>
          <w:rFonts w:ascii="Times New Roman" w:hAnsi="Times New Roman" w:cs="Times New Roman"/>
          <w:sz w:val="24"/>
          <w:szCs w:val="24"/>
          <w:shd w:val="clear" w:color="auto" w:fill="FFFFFF"/>
        </w:rPr>
        <w:t> </w:t>
      </w:r>
      <w:hyperlink r:id="rId34" w:tooltip="Філософія" w:history="1">
        <w:r w:rsidRPr="00A47607">
          <w:rPr>
            <w:rStyle w:val="aa"/>
            <w:rFonts w:ascii="Times New Roman" w:hAnsi="Times New Roman" w:cs="Times New Roman"/>
            <w:color w:val="auto"/>
            <w:sz w:val="24"/>
            <w:szCs w:val="24"/>
            <w:u w:val="none"/>
            <w:shd w:val="clear" w:color="auto" w:fill="FFFFFF"/>
            <w:lang w:val="ru-RU"/>
          </w:rPr>
          <w:t>філософії</w:t>
        </w:r>
      </w:hyperlink>
      <w:r w:rsidRPr="00A47607">
        <w:rPr>
          <w:rFonts w:ascii="Times New Roman" w:hAnsi="Times New Roman" w:cs="Times New Roman"/>
          <w:sz w:val="24"/>
          <w:szCs w:val="24"/>
          <w:shd w:val="clear" w:color="auto" w:fill="FFFFFF"/>
          <w:lang w:val="ru-RU"/>
        </w:rPr>
        <w:t>, вихідним принципом якого є твердження, що в основі речей і явищ</w:t>
      </w:r>
      <w:r w:rsidRPr="00A47607">
        <w:rPr>
          <w:rFonts w:ascii="Times New Roman" w:hAnsi="Times New Roman" w:cs="Times New Roman"/>
          <w:sz w:val="24"/>
          <w:szCs w:val="24"/>
          <w:shd w:val="clear" w:color="auto" w:fill="FFFFFF"/>
        </w:rPr>
        <w:t> </w:t>
      </w:r>
      <w:hyperlink r:id="rId35" w:tooltip="Реальність" w:history="1">
        <w:r w:rsidRPr="00A47607">
          <w:rPr>
            <w:rStyle w:val="aa"/>
            <w:rFonts w:ascii="Times New Roman" w:hAnsi="Times New Roman" w:cs="Times New Roman"/>
            <w:color w:val="auto"/>
            <w:sz w:val="24"/>
            <w:szCs w:val="24"/>
            <w:u w:val="none"/>
            <w:shd w:val="clear" w:color="auto" w:fill="FFFFFF"/>
            <w:lang w:val="ru-RU"/>
          </w:rPr>
          <w:t>реальності</w:t>
        </w:r>
      </w:hyperlink>
      <w:r w:rsidRPr="00A47607">
        <w:rPr>
          <w:rFonts w:ascii="Times New Roman" w:hAnsi="Times New Roman" w:cs="Times New Roman"/>
          <w:sz w:val="24"/>
          <w:szCs w:val="24"/>
          <w:shd w:val="clear" w:color="auto" w:fill="FFFFFF"/>
        </w:rPr>
        <w:t> </w:t>
      </w:r>
      <w:r w:rsidRPr="00A47607">
        <w:rPr>
          <w:rFonts w:ascii="Times New Roman" w:hAnsi="Times New Roman" w:cs="Times New Roman"/>
          <w:sz w:val="24"/>
          <w:szCs w:val="24"/>
          <w:shd w:val="clear" w:color="auto" w:fill="FFFFFF"/>
          <w:lang w:val="ru-RU"/>
        </w:rPr>
        <w:t>лежить не матеріальне, а ідеальне, духовна першооснова: світовий розум,</w:t>
      </w:r>
      <w:r w:rsidRPr="00A47607">
        <w:rPr>
          <w:rFonts w:ascii="Times New Roman" w:hAnsi="Times New Roman" w:cs="Times New Roman"/>
          <w:sz w:val="24"/>
          <w:szCs w:val="24"/>
          <w:shd w:val="clear" w:color="auto" w:fill="FFFFFF"/>
        </w:rPr>
        <w:t> </w:t>
      </w:r>
      <w:hyperlink r:id="rId36" w:tooltip="Ідея" w:history="1">
        <w:r w:rsidRPr="00A47607">
          <w:rPr>
            <w:rStyle w:val="aa"/>
            <w:rFonts w:ascii="Times New Roman" w:hAnsi="Times New Roman" w:cs="Times New Roman"/>
            <w:color w:val="auto"/>
            <w:sz w:val="24"/>
            <w:szCs w:val="24"/>
            <w:u w:val="none"/>
            <w:shd w:val="clear" w:color="auto" w:fill="FFFFFF"/>
            <w:lang w:val="ru-RU"/>
          </w:rPr>
          <w:t>ідея</w:t>
        </w:r>
      </w:hyperlink>
      <w:r w:rsidRPr="00A47607">
        <w:rPr>
          <w:rFonts w:ascii="Times New Roman" w:hAnsi="Times New Roman" w:cs="Times New Roman"/>
          <w:sz w:val="24"/>
          <w:szCs w:val="24"/>
          <w:shd w:val="clear" w:color="auto" w:fill="FFFFFF"/>
          <w:lang w:val="ru-RU"/>
        </w:rPr>
        <w:t>,</w:t>
      </w:r>
      <w:r w:rsidRPr="00A47607">
        <w:rPr>
          <w:rFonts w:ascii="Times New Roman" w:hAnsi="Times New Roman" w:cs="Times New Roman"/>
          <w:sz w:val="24"/>
          <w:szCs w:val="24"/>
          <w:shd w:val="clear" w:color="auto" w:fill="FFFFFF"/>
        </w:rPr>
        <w:t> </w:t>
      </w:r>
      <w:hyperlink r:id="rId37" w:tooltip="Відчуття" w:history="1">
        <w:r w:rsidRPr="00A47607">
          <w:rPr>
            <w:rStyle w:val="aa"/>
            <w:rFonts w:ascii="Times New Roman" w:hAnsi="Times New Roman" w:cs="Times New Roman"/>
            <w:color w:val="auto"/>
            <w:sz w:val="24"/>
            <w:szCs w:val="24"/>
            <w:u w:val="none"/>
            <w:shd w:val="clear" w:color="auto" w:fill="FFFFFF"/>
            <w:lang w:val="ru-RU"/>
          </w:rPr>
          <w:t>відчуття</w:t>
        </w:r>
      </w:hyperlink>
      <w:r w:rsidRPr="00A47607">
        <w:rPr>
          <w:rFonts w:ascii="Times New Roman" w:hAnsi="Times New Roman" w:cs="Times New Roman"/>
          <w:sz w:val="24"/>
          <w:szCs w:val="24"/>
          <w:shd w:val="clear" w:color="auto" w:fill="FFFFFF"/>
        </w:rPr>
        <w:t> </w:t>
      </w:r>
      <w:r w:rsidRPr="00A47607">
        <w:rPr>
          <w:rFonts w:ascii="Times New Roman" w:hAnsi="Times New Roman" w:cs="Times New Roman"/>
          <w:sz w:val="24"/>
          <w:szCs w:val="24"/>
          <w:shd w:val="clear" w:color="auto" w:fill="FFFFFF"/>
          <w:lang w:val="ru-RU"/>
        </w:rPr>
        <w:t>тощо. При розв'язанні так званого</w:t>
      </w:r>
      <w:r w:rsidRPr="00A47607">
        <w:rPr>
          <w:rFonts w:ascii="Times New Roman" w:hAnsi="Times New Roman" w:cs="Times New Roman"/>
          <w:sz w:val="24"/>
          <w:szCs w:val="24"/>
          <w:shd w:val="clear" w:color="auto" w:fill="FFFFFF"/>
        </w:rPr>
        <w:t> </w:t>
      </w:r>
      <w:hyperlink r:id="rId38" w:tooltip="Основне питання філософії" w:history="1">
        <w:r w:rsidRPr="00A47607">
          <w:rPr>
            <w:rStyle w:val="aa"/>
            <w:rFonts w:ascii="Times New Roman" w:hAnsi="Times New Roman" w:cs="Times New Roman"/>
            <w:color w:val="auto"/>
            <w:sz w:val="24"/>
            <w:szCs w:val="24"/>
            <w:u w:val="none"/>
            <w:shd w:val="clear" w:color="auto" w:fill="FFFFFF"/>
            <w:lang w:val="ru-RU"/>
          </w:rPr>
          <w:t>основного питання філософії</w:t>
        </w:r>
      </w:hyperlink>
      <w:r w:rsidRPr="00A47607">
        <w:rPr>
          <w:rFonts w:ascii="Times New Roman" w:hAnsi="Times New Roman" w:cs="Times New Roman"/>
          <w:sz w:val="24"/>
          <w:szCs w:val="24"/>
          <w:shd w:val="clear" w:color="auto" w:fill="FFFFFF"/>
        </w:rPr>
        <w:t> </w:t>
      </w:r>
      <w:r w:rsidRPr="00A47607">
        <w:rPr>
          <w:rFonts w:ascii="Times New Roman" w:hAnsi="Times New Roman" w:cs="Times New Roman"/>
          <w:sz w:val="24"/>
          <w:szCs w:val="24"/>
          <w:shd w:val="clear" w:color="auto" w:fill="FFFFFF"/>
          <w:lang w:val="ru-RU"/>
        </w:rPr>
        <w:t>— про відношення</w:t>
      </w:r>
      <w:r w:rsidRPr="00A47607">
        <w:rPr>
          <w:rFonts w:ascii="Times New Roman" w:hAnsi="Times New Roman" w:cs="Times New Roman"/>
          <w:sz w:val="24"/>
          <w:szCs w:val="24"/>
          <w:shd w:val="clear" w:color="auto" w:fill="FFFFFF"/>
        </w:rPr>
        <w:t> </w:t>
      </w:r>
      <w:hyperlink r:id="rId39" w:tooltip="Мислення" w:history="1">
        <w:r w:rsidRPr="00A47607">
          <w:rPr>
            <w:rStyle w:val="aa"/>
            <w:rFonts w:ascii="Times New Roman" w:hAnsi="Times New Roman" w:cs="Times New Roman"/>
            <w:color w:val="auto"/>
            <w:sz w:val="24"/>
            <w:szCs w:val="24"/>
            <w:u w:val="none"/>
            <w:shd w:val="clear" w:color="auto" w:fill="FFFFFF"/>
            <w:lang w:val="ru-RU"/>
          </w:rPr>
          <w:t>мислення</w:t>
        </w:r>
      </w:hyperlink>
      <w:r w:rsidRPr="00A47607">
        <w:rPr>
          <w:rFonts w:ascii="Times New Roman" w:hAnsi="Times New Roman" w:cs="Times New Roman"/>
          <w:sz w:val="24"/>
          <w:szCs w:val="24"/>
          <w:shd w:val="clear" w:color="auto" w:fill="FFFFFF"/>
        </w:rPr>
        <w:t> </w:t>
      </w:r>
      <w:r w:rsidRPr="00A47607">
        <w:rPr>
          <w:rFonts w:ascii="Times New Roman" w:hAnsi="Times New Roman" w:cs="Times New Roman"/>
          <w:sz w:val="24"/>
          <w:szCs w:val="24"/>
          <w:shd w:val="clear" w:color="auto" w:fill="FFFFFF"/>
          <w:lang w:val="ru-RU"/>
        </w:rPr>
        <w:t>до</w:t>
      </w:r>
      <w:r w:rsidRPr="00A47607">
        <w:rPr>
          <w:rFonts w:ascii="Times New Roman" w:hAnsi="Times New Roman" w:cs="Times New Roman"/>
          <w:sz w:val="24"/>
          <w:szCs w:val="24"/>
          <w:shd w:val="clear" w:color="auto" w:fill="FFFFFF"/>
        </w:rPr>
        <w:t> </w:t>
      </w:r>
      <w:hyperlink r:id="rId40" w:tooltip="Буття" w:history="1">
        <w:r w:rsidRPr="00A47607">
          <w:rPr>
            <w:rStyle w:val="aa"/>
            <w:rFonts w:ascii="Times New Roman" w:hAnsi="Times New Roman" w:cs="Times New Roman"/>
            <w:color w:val="auto"/>
            <w:sz w:val="24"/>
            <w:szCs w:val="24"/>
            <w:u w:val="none"/>
            <w:shd w:val="clear" w:color="auto" w:fill="FFFFFF"/>
            <w:lang w:val="ru-RU"/>
          </w:rPr>
          <w:t>буття</w:t>
        </w:r>
      </w:hyperlink>
      <w:r w:rsidRPr="00A47607">
        <w:rPr>
          <w:rFonts w:ascii="Times New Roman" w:hAnsi="Times New Roman" w:cs="Times New Roman"/>
          <w:sz w:val="24"/>
          <w:szCs w:val="24"/>
          <w:shd w:val="clear" w:color="auto" w:fill="FFFFFF"/>
        </w:rPr>
        <w:t> </w:t>
      </w:r>
      <w:r w:rsidRPr="00A47607">
        <w:rPr>
          <w:rFonts w:ascii="Times New Roman" w:hAnsi="Times New Roman" w:cs="Times New Roman"/>
          <w:sz w:val="24"/>
          <w:szCs w:val="24"/>
          <w:shd w:val="clear" w:color="auto" w:fill="FFFFFF"/>
          <w:lang w:val="ru-RU"/>
        </w:rPr>
        <w:t>— ідеалізм виходить з визнання первинності</w:t>
      </w:r>
      <w:r w:rsidRPr="00A47607">
        <w:rPr>
          <w:rFonts w:ascii="Times New Roman" w:hAnsi="Times New Roman" w:cs="Times New Roman"/>
          <w:sz w:val="24"/>
          <w:szCs w:val="24"/>
          <w:shd w:val="clear" w:color="auto" w:fill="FFFFFF"/>
        </w:rPr>
        <w:t> </w:t>
      </w:r>
      <w:hyperlink r:id="rId41" w:tooltip="Свідомість" w:history="1">
        <w:r w:rsidRPr="00A47607">
          <w:rPr>
            <w:rStyle w:val="aa"/>
            <w:rFonts w:ascii="Times New Roman" w:hAnsi="Times New Roman" w:cs="Times New Roman"/>
            <w:color w:val="auto"/>
            <w:sz w:val="24"/>
            <w:szCs w:val="24"/>
            <w:u w:val="none"/>
            <w:shd w:val="clear" w:color="auto" w:fill="FFFFFF"/>
            <w:lang w:val="ru-RU"/>
          </w:rPr>
          <w:t>свідомості</w:t>
        </w:r>
      </w:hyperlink>
      <w:r w:rsidRPr="00A47607">
        <w:rPr>
          <w:rFonts w:ascii="Times New Roman" w:hAnsi="Times New Roman" w:cs="Times New Roman"/>
          <w:sz w:val="24"/>
          <w:szCs w:val="24"/>
          <w:shd w:val="clear" w:color="auto" w:fill="FFFFFF"/>
          <w:lang w:val="ru-RU"/>
        </w:rPr>
        <w:t>, духу і вторинності</w:t>
      </w:r>
      <w:r w:rsidRPr="00A47607">
        <w:rPr>
          <w:rFonts w:ascii="Times New Roman" w:hAnsi="Times New Roman" w:cs="Times New Roman"/>
          <w:sz w:val="24"/>
          <w:szCs w:val="24"/>
          <w:shd w:val="clear" w:color="auto" w:fill="FFFFFF"/>
        </w:rPr>
        <w:t> </w:t>
      </w:r>
      <w:hyperlink r:id="rId42" w:tooltip="Природа" w:history="1">
        <w:r w:rsidRPr="00A47607">
          <w:rPr>
            <w:rStyle w:val="aa"/>
            <w:rFonts w:ascii="Times New Roman" w:hAnsi="Times New Roman" w:cs="Times New Roman"/>
            <w:color w:val="auto"/>
            <w:sz w:val="24"/>
            <w:szCs w:val="24"/>
            <w:u w:val="none"/>
            <w:shd w:val="clear" w:color="auto" w:fill="FFFFFF"/>
            <w:lang w:val="ru-RU"/>
          </w:rPr>
          <w:t>природи</w:t>
        </w:r>
      </w:hyperlink>
      <w:r w:rsidRPr="00A47607">
        <w:rPr>
          <w:rFonts w:ascii="Times New Roman" w:hAnsi="Times New Roman" w:cs="Times New Roman"/>
          <w:sz w:val="24"/>
          <w:szCs w:val="24"/>
          <w:shd w:val="clear" w:color="auto" w:fill="FFFFFF"/>
          <w:lang w:val="ru-RU"/>
        </w:rPr>
        <w:t>,</w:t>
      </w:r>
      <w:r w:rsidRPr="00A47607">
        <w:rPr>
          <w:rFonts w:ascii="Times New Roman" w:hAnsi="Times New Roman" w:cs="Times New Roman"/>
          <w:sz w:val="24"/>
          <w:szCs w:val="24"/>
          <w:shd w:val="clear" w:color="auto" w:fill="FFFFFF"/>
        </w:rPr>
        <w:t> </w:t>
      </w:r>
      <w:hyperlink r:id="rId43" w:tooltip="Матерія (філософія)" w:history="1">
        <w:r w:rsidRPr="00A47607">
          <w:rPr>
            <w:rStyle w:val="aa"/>
            <w:rFonts w:ascii="Times New Roman" w:hAnsi="Times New Roman" w:cs="Times New Roman"/>
            <w:color w:val="auto"/>
            <w:sz w:val="24"/>
            <w:szCs w:val="24"/>
            <w:u w:val="none"/>
            <w:shd w:val="clear" w:color="auto" w:fill="FFFFFF"/>
            <w:lang w:val="ru-RU"/>
          </w:rPr>
          <w:t>матерії</w:t>
        </w:r>
      </w:hyperlink>
      <w:r w:rsidRPr="00A47607">
        <w:rPr>
          <w:rFonts w:ascii="Times New Roman" w:hAnsi="Times New Roman" w:cs="Times New Roman"/>
          <w:sz w:val="24"/>
          <w:szCs w:val="24"/>
          <w:shd w:val="clear" w:color="auto" w:fill="FFFFFF"/>
          <w:lang w:val="ru-RU"/>
        </w:rPr>
        <w:t>.</w:t>
      </w:r>
    </w:p>
    <w:p w:rsidR="00FC18EC" w:rsidRPr="00A47607" w:rsidRDefault="00FC18EC" w:rsidP="00FC18EC">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 xml:space="preserve">Критерії істини у філософії раціоналізму. </w:t>
      </w:r>
    </w:p>
    <w:p w:rsidR="00FC18EC" w:rsidRPr="00A47607" w:rsidRDefault="00FC18EC" w:rsidP="00FC18EC">
      <w:pPr>
        <w:pStyle w:val="2"/>
        <w:pBdr>
          <w:bottom w:val="single" w:sz="6" w:space="0" w:color="A2A9B1"/>
        </w:pBdr>
        <w:shd w:val="clear" w:color="auto" w:fill="FFFFFF"/>
        <w:spacing w:before="240" w:beforeAutospacing="0" w:after="60" w:afterAutospacing="0"/>
        <w:rPr>
          <w:rStyle w:val="a5"/>
          <w:b w:val="0"/>
          <w:bCs w:val="0"/>
          <w:sz w:val="24"/>
          <w:szCs w:val="24"/>
          <w:lang w:val="ru-RU"/>
        </w:rPr>
      </w:pPr>
      <w:r w:rsidRPr="00A47607">
        <w:rPr>
          <w:b w:val="0"/>
          <w:bCs w:val="0"/>
          <w:sz w:val="24"/>
          <w:szCs w:val="24"/>
          <w:shd w:val="clear" w:color="auto" w:fill="FFFFFF"/>
          <w:lang w:val="ru-RU"/>
        </w:rPr>
        <w:t>Критерій істини</w:t>
      </w:r>
      <w:r w:rsidRPr="00A47607">
        <w:rPr>
          <w:b w:val="0"/>
          <w:sz w:val="24"/>
          <w:szCs w:val="24"/>
          <w:shd w:val="clear" w:color="auto" w:fill="FFFFFF"/>
        </w:rPr>
        <w:t> </w:t>
      </w:r>
      <w:r w:rsidRPr="00A47607">
        <w:rPr>
          <w:b w:val="0"/>
          <w:sz w:val="24"/>
          <w:szCs w:val="24"/>
          <w:shd w:val="clear" w:color="auto" w:fill="FFFFFF"/>
          <w:lang w:val="ru-RU"/>
        </w:rPr>
        <w:t>— термін</w:t>
      </w:r>
      <w:r w:rsidRPr="00A47607">
        <w:rPr>
          <w:b w:val="0"/>
          <w:sz w:val="24"/>
          <w:szCs w:val="24"/>
          <w:shd w:val="clear" w:color="auto" w:fill="FFFFFF"/>
        </w:rPr>
        <w:t> </w:t>
      </w:r>
      <w:hyperlink r:id="rId44" w:tooltip="Епістемологія" w:history="1">
        <w:r w:rsidRPr="00A47607">
          <w:rPr>
            <w:rStyle w:val="aa"/>
            <w:b w:val="0"/>
            <w:color w:val="auto"/>
            <w:sz w:val="24"/>
            <w:szCs w:val="24"/>
            <w:u w:val="none"/>
            <w:shd w:val="clear" w:color="auto" w:fill="FFFFFF"/>
            <w:lang w:val="ru-RU"/>
          </w:rPr>
          <w:t>епістемології</w:t>
        </w:r>
      </w:hyperlink>
      <w:r w:rsidRPr="00A47607">
        <w:rPr>
          <w:b w:val="0"/>
          <w:sz w:val="24"/>
          <w:szCs w:val="24"/>
          <w:shd w:val="clear" w:color="auto" w:fill="FFFFFF"/>
          <w:lang w:val="ru-RU"/>
        </w:rPr>
        <w:t>, який визначає</w:t>
      </w:r>
      <w:r w:rsidRPr="00A47607">
        <w:rPr>
          <w:b w:val="0"/>
          <w:sz w:val="24"/>
          <w:szCs w:val="24"/>
          <w:shd w:val="clear" w:color="auto" w:fill="FFFFFF"/>
        </w:rPr>
        <w:t> </w:t>
      </w:r>
      <w:hyperlink r:id="rId45" w:tooltip="Стандарт" w:history="1">
        <w:r w:rsidRPr="00A47607">
          <w:rPr>
            <w:rStyle w:val="aa"/>
            <w:b w:val="0"/>
            <w:color w:val="auto"/>
            <w:sz w:val="24"/>
            <w:szCs w:val="24"/>
            <w:u w:val="none"/>
            <w:shd w:val="clear" w:color="auto" w:fill="FFFFFF"/>
            <w:lang w:val="ru-RU"/>
          </w:rPr>
          <w:t>стандарти</w:t>
        </w:r>
      </w:hyperlink>
      <w:r w:rsidRPr="00A47607">
        <w:rPr>
          <w:b w:val="0"/>
          <w:sz w:val="24"/>
          <w:szCs w:val="24"/>
          <w:shd w:val="clear" w:color="auto" w:fill="FFFFFF"/>
          <w:lang w:val="ru-RU"/>
        </w:rPr>
        <w:t>,</w:t>
      </w:r>
      <w:r w:rsidRPr="00A47607">
        <w:rPr>
          <w:b w:val="0"/>
          <w:sz w:val="24"/>
          <w:szCs w:val="24"/>
          <w:shd w:val="clear" w:color="auto" w:fill="FFFFFF"/>
        </w:rPr>
        <w:t> </w:t>
      </w:r>
      <w:hyperlink r:id="rId46" w:tooltip="Правило" w:history="1">
        <w:r w:rsidRPr="00A47607">
          <w:rPr>
            <w:rStyle w:val="aa"/>
            <w:b w:val="0"/>
            <w:color w:val="auto"/>
            <w:sz w:val="24"/>
            <w:szCs w:val="24"/>
            <w:u w:val="none"/>
            <w:shd w:val="clear" w:color="auto" w:fill="FFFFFF"/>
            <w:lang w:val="ru-RU"/>
          </w:rPr>
          <w:t>правила</w:t>
        </w:r>
      </w:hyperlink>
      <w:r w:rsidRPr="00A47607">
        <w:rPr>
          <w:b w:val="0"/>
          <w:sz w:val="24"/>
          <w:szCs w:val="24"/>
          <w:shd w:val="clear" w:color="auto" w:fill="FFFFFF"/>
        </w:rPr>
        <w:t> </w:t>
      </w:r>
      <w:r w:rsidRPr="00A47607">
        <w:rPr>
          <w:b w:val="0"/>
          <w:sz w:val="24"/>
          <w:szCs w:val="24"/>
          <w:shd w:val="clear" w:color="auto" w:fill="FFFFFF"/>
          <w:lang w:val="ru-RU"/>
        </w:rPr>
        <w:t>й</w:t>
      </w:r>
      <w:r w:rsidRPr="00A47607">
        <w:rPr>
          <w:b w:val="0"/>
          <w:sz w:val="24"/>
          <w:szCs w:val="24"/>
          <w:shd w:val="clear" w:color="auto" w:fill="FFFFFF"/>
        </w:rPr>
        <w:t> </w:t>
      </w:r>
      <w:hyperlink r:id="rId47" w:tooltip="Процедура" w:history="1">
        <w:r w:rsidRPr="00A47607">
          <w:rPr>
            <w:rStyle w:val="aa"/>
            <w:b w:val="0"/>
            <w:color w:val="auto"/>
            <w:sz w:val="24"/>
            <w:szCs w:val="24"/>
            <w:u w:val="none"/>
            <w:shd w:val="clear" w:color="auto" w:fill="FFFFFF"/>
            <w:lang w:val="ru-RU"/>
          </w:rPr>
          <w:t>процедури</w:t>
        </w:r>
      </w:hyperlink>
      <w:r w:rsidRPr="00A47607">
        <w:rPr>
          <w:b w:val="0"/>
          <w:sz w:val="24"/>
          <w:szCs w:val="24"/>
          <w:shd w:val="clear" w:color="auto" w:fill="FFFFFF"/>
          <w:lang w:val="ru-RU"/>
        </w:rPr>
        <w:t>, за якими можна було б судити про</w:t>
      </w:r>
      <w:r w:rsidRPr="00A47607">
        <w:rPr>
          <w:b w:val="0"/>
          <w:sz w:val="24"/>
          <w:szCs w:val="24"/>
          <w:shd w:val="clear" w:color="auto" w:fill="FFFFFF"/>
        </w:rPr>
        <w:t> </w:t>
      </w:r>
      <w:hyperlink r:id="rId48" w:tooltip="Істинність" w:history="1">
        <w:r w:rsidRPr="00A47607">
          <w:rPr>
            <w:rStyle w:val="aa"/>
            <w:b w:val="0"/>
            <w:color w:val="auto"/>
            <w:sz w:val="24"/>
            <w:szCs w:val="24"/>
            <w:u w:val="none"/>
            <w:shd w:val="clear" w:color="auto" w:fill="FFFFFF"/>
            <w:lang w:val="ru-RU"/>
          </w:rPr>
          <w:t>істинність</w:t>
        </w:r>
      </w:hyperlink>
      <w:r w:rsidRPr="00A47607">
        <w:rPr>
          <w:b w:val="0"/>
          <w:sz w:val="24"/>
          <w:szCs w:val="24"/>
          <w:shd w:val="clear" w:color="auto" w:fill="FFFFFF"/>
        </w:rPr>
        <w:t> </w:t>
      </w:r>
      <w:hyperlink r:id="rId49" w:tooltip="Твердження" w:history="1">
        <w:r w:rsidRPr="00A47607">
          <w:rPr>
            <w:rStyle w:val="aa"/>
            <w:b w:val="0"/>
            <w:color w:val="auto"/>
            <w:sz w:val="24"/>
            <w:szCs w:val="24"/>
            <w:u w:val="none"/>
            <w:shd w:val="clear" w:color="auto" w:fill="FFFFFF"/>
            <w:lang w:val="ru-RU"/>
          </w:rPr>
          <w:t>тверджень</w:t>
        </w:r>
      </w:hyperlink>
      <w:r w:rsidRPr="00A47607">
        <w:rPr>
          <w:b w:val="0"/>
          <w:sz w:val="24"/>
          <w:szCs w:val="24"/>
          <w:shd w:val="clear" w:color="auto" w:fill="FFFFFF"/>
          <w:lang w:val="ru-RU"/>
        </w:rPr>
        <w:t>. Критерії істини є інструментами</w:t>
      </w:r>
      <w:r w:rsidRPr="00A47607">
        <w:rPr>
          <w:b w:val="0"/>
          <w:sz w:val="24"/>
          <w:szCs w:val="24"/>
          <w:shd w:val="clear" w:color="auto" w:fill="FFFFFF"/>
        </w:rPr>
        <w:t> </w:t>
      </w:r>
      <w:hyperlink r:id="rId50" w:tooltip="Верифікація" w:history="1">
        <w:r w:rsidRPr="00A47607">
          <w:rPr>
            <w:rStyle w:val="aa"/>
            <w:b w:val="0"/>
            <w:color w:val="auto"/>
            <w:sz w:val="24"/>
            <w:szCs w:val="24"/>
            <w:u w:val="none"/>
            <w:shd w:val="clear" w:color="auto" w:fill="FFFFFF"/>
            <w:lang w:val="ru-RU"/>
          </w:rPr>
          <w:t>верифікації</w:t>
        </w:r>
      </w:hyperlink>
      <w:r w:rsidRPr="00A47607">
        <w:rPr>
          <w:b w:val="0"/>
          <w:sz w:val="24"/>
          <w:szCs w:val="24"/>
          <w:shd w:val="clear" w:color="auto" w:fill="FFFFFF"/>
          <w:lang w:val="ru-RU"/>
        </w:rPr>
        <w:t>. Розуміння критеріїв істини філософського вчення наріжний камінь в оцінці цього вчення. Правила</w:t>
      </w:r>
      <w:r w:rsidRPr="00A47607">
        <w:rPr>
          <w:b w:val="0"/>
          <w:sz w:val="24"/>
          <w:szCs w:val="24"/>
          <w:shd w:val="clear" w:color="auto" w:fill="FFFFFF"/>
        </w:rPr>
        <w:t> </w:t>
      </w:r>
      <w:hyperlink r:id="rId51" w:tooltip="Логіка" w:history="1">
        <w:r w:rsidRPr="00A47607">
          <w:rPr>
            <w:rStyle w:val="aa"/>
            <w:b w:val="0"/>
            <w:color w:val="auto"/>
            <w:sz w:val="24"/>
            <w:szCs w:val="24"/>
            <w:u w:val="none"/>
            <w:shd w:val="clear" w:color="auto" w:fill="FFFFFF"/>
            <w:lang w:val="ru-RU"/>
          </w:rPr>
          <w:t>логіки</w:t>
        </w:r>
      </w:hyperlink>
      <w:r w:rsidRPr="00A47607">
        <w:rPr>
          <w:b w:val="0"/>
          <w:sz w:val="24"/>
          <w:szCs w:val="24"/>
          <w:shd w:val="clear" w:color="auto" w:fill="FFFFFF"/>
        </w:rPr>
        <w:t> </w:t>
      </w:r>
      <w:r w:rsidRPr="00A47607">
        <w:rPr>
          <w:b w:val="0"/>
          <w:sz w:val="24"/>
          <w:szCs w:val="24"/>
          <w:shd w:val="clear" w:color="auto" w:fill="FFFFFF"/>
          <w:lang w:val="ru-RU"/>
        </w:rPr>
        <w:t>не можуть самі по собі відрізнити істину від</w:t>
      </w:r>
      <w:r w:rsidRPr="00A47607">
        <w:rPr>
          <w:b w:val="0"/>
          <w:sz w:val="24"/>
          <w:szCs w:val="24"/>
          <w:shd w:val="clear" w:color="auto" w:fill="FFFFFF"/>
        </w:rPr>
        <w:t> </w:t>
      </w:r>
      <w:hyperlink r:id="rId52" w:tooltip="Неправда" w:history="1">
        <w:r w:rsidRPr="00A47607">
          <w:rPr>
            <w:rStyle w:val="aa"/>
            <w:b w:val="0"/>
            <w:color w:val="auto"/>
            <w:sz w:val="24"/>
            <w:szCs w:val="24"/>
            <w:u w:val="none"/>
            <w:shd w:val="clear" w:color="auto" w:fill="FFFFFF"/>
            <w:lang w:val="ru-RU"/>
          </w:rPr>
          <w:t>неправди</w:t>
        </w:r>
      </w:hyperlink>
      <w:r w:rsidRPr="00A47607">
        <w:rPr>
          <w:b w:val="0"/>
          <w:sz w:val="24"/>
          <w:szCs w:val="24"/>
          <w:shd w:val="clear" w:color="auto" w:fill="FFFFFF"/>
          <w:lang w:val="ru-RU"/>
        </w:rPr>
        <w:t>. Філософами пропонуються різні критерії істини, деякі з них очевидні, інші викликають суперечки.</w:t>
      </w:r>
      <w:r w:rsidRPr="00A47607">
        <w:rPr>
          <w:rStyle w:val="a5"/>
          <w:b w:val="0"/>
          <w:bCs w:val="0"/>
          <w:sz w:val="24"/>
          <w:szCs w:val="24"/>
          <w:lang w:val="ru-RU"/>
        </w:rPr>
        <w:t xml:space="preserve"> </w:t>
      </w:r>
    </w:p>
    <w:p w:rsidR="00FC18EC" w:rsidRPr="00A47607" w:rsidRDefault="00FC18EC" w:rsidP="00FC18EC">
      <w:pPr>
        <w:pStyle w:val="2"/>
        <w:pBdr>
          <w:bottom w:val="single" w:sz="6" w:space="0" w:color="A2A9B1"/>
        </w:pBdr>
        <w:shd w:val="clear" w:color="auto" w:fill="FFFFFF"/>
        <w:spacing w:before="240" w:beforeAutospacing="0" w:after="60" w:afterAutospacing="0"/>
        <w:rPr>
          <w:b w:val="0"/>
          <w:bCs w:val="0"/>
          <w:sz w:val="24"/>
          <w:szCs w:val="24"/>
          <w:lang w:val="ru-RU"/>
        </w:rPr>
      </w:pPr>
      <w:r w:rsidRPr="00A47607">
        <w:rPr>
          <w:b w:val="0"/>
          <w:bCs w:val="0"/>
          <w:sz w:val="24"/>
          <w:szCs w:val="24"/>
          <w:lang w:val="ru-RU"/>
        </w:rPr>
        <w:t>Критерії</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Наведені нижче критерії належать до тих, які найчастіше використовуються філософами або звичайними людьми в повсякденному житті.</w:t>
      </w:r>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47607">
        <w:rPr>
          <w:rFonts w:ascii="Times New Roman" w:eastAsia="Times New Roman" w:hAnsi="Times New Roman" w:cs="Times New Roman"/>
          <w:bCs/>
          <w:sz w:val="24"/>
          <w:szCs w:val="24"/>
          <w:lang w:val="ru-RU"/>
        </w:rPr>
        <w:lastRenderedPageBreak/>
        <w:t>Авторитет</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Думку досвідченого, кваліфікованого фахівця можна розглядати як своєрідний доказ. Обізнаність із певною областю викликає пошану, й дозволяє назвати свідчення спеціаліста одним із критеріїв істини. Те ж можна сказати про книги й спеціальну літературу. Проте цей критерій не завжди певний</w:t>
      </w:r>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 часто думки фахівців щодо того чи іншого питання можуть розбігатися</w:t>
      </w:r>
      <w:hyperlink r:id="rId53" w:anchor="cite_note-2" w:history="1">
        <w:r w:rsidRPr="00A47607">
          <w:rPr>
            <w:rFonts w:ascii="Times New Roman" w:eastAsia="Times New Roman" w:hAnsi="Times New Roman" w:cs="Times New Roman"/>
            <w:sz w:val="24"/>
            <w:szCs w:val="24"/>
            <w:vertAlign w:val="superscript"/>
            <w:lang w:val="ru-RU"/>
          </w:rPr>
          <w:t>[2]</w:t>
        </w:r>
      </w:hyperlink>
      <w:r w:rsidRPr="00A47607">
        <w:rPr>
          <w:rFonts w:ascii="Times New Roman" w:eastAsia="Times New Roman" w:hAnsi="Times New Roman" w:cs="Times New Roman"/>
          <w:sz w:val="24"/>
          <w:szCs w:val="24"/>
          <w:lang w:val="ru-RU"/>
        </w:rPr>
        <w:t>.</w:t>
      </w:r>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47607">
        <w:rPr>
          <w:rFonts w:ascii="Times New Roman" w:eastAsia="Times New Roman" w:hAnsi="Times New Roman" w:cs="Times New Roman"/>
          <w:bCs/>
          <w:sz w:val="24"/>
          <w:szCs w:val="24"/>
          <w:lang w:val="ru-RU"/>
        </w:rPr>
        <w:t>Систематичність</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Систематичність (когерентність) означає таке пояснення, яке несуперечливо й послідовно охоплює всі факти. Для того, щоб певне твердження було систематичним, усі факти, що його стосуються, повинні бути класифіковані й упорядковані таким чином, щоб утворити ціле. Теорія, яка дає найефективніше пояснення усім відомим фактам, може вважатися істинною. Системність, як критерій істини, потенційно ефективна саме тому, що охоплює всі елементи. Основне обмеження цього критерію в неспроможності людини отримати з досвіду всі факти. Вся інформація доступна тільки абсолютно досконалому розуму. Вчений повинен приймати за істину найсистемніше пояснення, яке охополює найбільшу множину фактів.</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Заперечувати систематичність як критерій істини складно, оскільки це означало б ратувати за безсистемність, що безумовно нелогічно.</w:t>
      </w:r>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47607">
        <w:rPr>
          <w:rFonts w:ascii="Times New Roman" w:eastAsia="Times New Roman" w:hAnsi="Times New Roman" w:cs="Times New Roman"/>
          <w:bCs/>
          <w:sz w:val="24"/>
          <w:szCs w:val="24"/>
          <w:lang w:val="ru-RU"/>
        </w:rPr>
        <w:t>Загальний консенсус</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Деякі філософські напрямки вважають істинною думку, якої притримуються всі люди</w:t>
      </w:r>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w:t>
      </w:r>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iCs/>
          <w:sz w:val="24"/>
          <w:szCs w:val="24"/>
        </w:rPr>
        <w:t>consensus</w:t>
      </w:r>
      <w:r w:rsidRPr="00A47607">
        <w:rPr>
          <w:rFonts w:ascii="Times New Roman" w:eastAsia="Times New Roman" w:hAnsi="Times New Roman" w:cs="Times New Roman"/>
          <w:iCs/>
          <w:sz w:val="24"/>
          <w:szCs w:val="24"/>
          <w:lang w:val="ru-RU"/>
        </w:rPr>
        <w:t xml:space="preserve"> </w:t>
      </w:r>
      <w:r w:rsidRPr="00A47607">
        <w:rPr>
          <w:rFonts w:ascii="Times New Roman" w:eastAsia="Times New Roman" w:hAnsi="Times New Roman" w:cs="Times New Roman"/>
          <w:iCs/>
          <w:sz w:val="24"/>
          <w:szCs w:val="24"/>
        </w:rPr>
        <w:t>gentium</w:t>
      </w:r>
      <w:r w:rsidRPr="00A47607">
        <w:rPr>
          <w:rFonts w:ascii="Times New Roman" w:eastAsia="Times New Roman" w:hAnsi="Times New Roman" w:cs="Times New Roman"/>
          <w:sz w:val="24"/>
          <w:szCs w:val="24"/>
          <w:lang w:val="ru-RU"/>
        </w:rPr>
        <w:t>. Вважається, якщо всі люди у світі вірять у щось, то це неодмінно є правдою. Цей критерій має цінність, якщо мова йде про базові істини, такі як закони логіки та математики. В тому випадку, коли це тільки згода, як, наприклад, при одноголосному вирішенні питання, цінність такого критерію спірна. Колись усі люди вважали, що Земля пласка, й Сонце обертається навколо неї.</w:t>
      </w:r>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47607">
        <w:rPr>
          <w:rFonts w:ascii="Times New Roman" w:eastAsia="Times New Roman" w:hAnsi="Times New Roman" w:cs="Times New Roman"/>
          <w:bCs/>
          <w:sz w:val="24"/>
          <w:szCs w:val="24"/>
          <w:lang w:val="ru-RU"/>
        </w:rPr>
        <w:t>Несуперечливість (проста)</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При простій несуперечливості окремі твердження не суперечать одне одному, але не обов'язково пов'язані між собою. Недоліком такого критерію є те, що окремі факти розглядаються ізольовано, без узгодження. Однак вимога несуперечливості є необхідною умовою будь-якого доказу істини в зв'язку із</w:t>
      </w:r>
      <w:r w:rsidRPr="00A47607">
        <w:rPr>
          <w:rFonts w:ascii="Times New Roman" w:eastAsia="Times New Roman" w:hAnsi="Times New Roman" w:cs="Times New Roman"/>
          <w:sz w:val="24"/>
          <w:szCs w:val="24"/>
        </w:rPr>
        <w:t> </w:t>
      </w:r>
      <w:hyperlink r:id="rId54" w:tooltip="Закон суперечності" w:history="1">
        <w:r w:rsidRPr="00A47607">
          <w:rPr>
            <w:rFonts w:ascii="Times New Roman" w:eastAsia="Times New Roman" w:hAnsi="Times New Roman" w:cs="Times New Roman"/>
            <w:sz w:val="24"/>
            <w:szCs w:val="24"/>
            <w:lang w:val="ru-RU"/>
          </w:rPr>
          <w:t>законом суперечності</w:t>
        </w:r>
      </w:hyperlink>
      <w:r w:rsidRPr="00A47607">
        <w:rPr>
          <w:rFonts w:ascii="Times New Roman" w:eastAsia="Times New Roman" w:hAnsi="Times New Roman" w:cs="Times New Roman"/>
          <w:sz w:val="24"/>
          <w:szCs w:val="24"/>
          <w:lang w:val="ru-RU"/>
        </w:rPr>
        <w:t>. Цінність доказу значною мірою зумовлена здатністю об'єднати окремі факти в зв'язане ціле.</w:t>
      </w:r>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47607">
        <w:rPr>
          <w:rFonts w:ascii="Times New Roman" w:eastAsia="Times New Roman" w:hAnsi="Times New Roman" w:cs="Times New Roman"/>
          <w:bCs/>
          <w:sz w:val="24"/>
          <w:szCs w:val="24"/>
          <w:lang w:val="ru-RU"/>
        </w:rPr>
        <w:t>Несуперечливість (строга)</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При строгій несуперечливості істинні твердження пов'язані таким чином, що одне з них є наслідком іншого. Прикладами таких несуперечливих теорій є</w:t>
      </w:r>
      <w:r w:rsidRPr="00A47607">
        <w:rPr>
          <w:rFonts w:ascii="Times New Roman" w:eastAsia="Times New Roman" w:hAnsi="Times New Roman" w:cs="Times New Roman"/>
          <w:sz w:val="24"/>
          <w:szCs w:val="24"/>
        </w:rPr>
        <w:t> </w:t>
      </w:r>
      <w:hyperlink r:id="rId55" w:tooltip="Математична логіка" w:history="1">
        <w:r w:rsidRPr="00A47607">
          <w:rPr>
            <w:rFonts w:ascii="Times New Roman" w:eastAsia="Times New Roman" w:hAnsi="Times New Roman" w:cs="Times New Roman"/>
            <w:sz w:val="24"/>
            <w:szCs w:val="24"/>
            <w:lang w:val="ru-RU"/>
          </w:rPr>
          <w:t>математична логіка</w:t>
        </w:r>
      </w:hyperlink>
      <w:r w:rsidRPr="00A47607">
        <w:rPr>
          <w:rFonts w:ascii="Times New Roman" w:eastAsia="Times New Roman" w:hAnsi="Times New Roman" w:cs="Times New Roman"/>
          <w:sz w:val="24"/>
          <w:szCs w:val="24"/>
          <w:lang w:val="ru-RU"/>
        </w:rPr>
        <w:t>. Обмеження ланцюжків пов'язаних тверджень в тому, що вони опираються на певні</w:t>
      </w:r>
      <w:r w:rsidRPr="00A47607">
        <w:rPr>
          <w:rFonts w:ascii="Times New Roman" w:eastAsia="Times New Roman" w:hAnsi="Times New Roman" w:cs="Times New Roman"/>
          <w:sz w:val="24"/>
          <w:szCs w:val="24"/>
        </w:rPr>
        <w:t> </w:t>
      </w:r>
      <w:hyperlink r:id="rId56" w:tooltip="Аксіома" w:history="1">
        <w:r w:rsidRPr="00A47607">
          <w:rPr>
            <w:rFonts w:ascii="Times New Roman" w:eastAsia="Times New Roman" w:hAnsi="Times New Roman" w:cs="Times New Roman"/>
            <w:sz w:val="24"/>
            <w:szCs w:val="24"/>
            <w:lang w:val="ru-RU"/>
          </w:rPr>
          <w:t>аксіоматичні</w:t>
        </w:r>
      </w:hyperlink>
      <w:r w:rsidRPr="00A47607">
        <w:rPr>
          <w:rFonts w:ascii="Times New Roman" w:eastAsia="Times New Roman" w:hAnsi="Times New Roman" w:cs="Times New Roman"/>
          <w:sz w:val="24"/>
          <w:szCs w:val="24"/>
        </w:rPr>
        <w:t> </w:t>
      </w:r>
      <w:hyperlink r:id="rId57" w:tooltip="Апріорі" w:history="1">
        <w:r w:rsidRPr="00A47607">
          <w:rPr>
            <w:rFonts w:ascii="Times New Roman" w:eastAsia="Times New Roman" w:hAnsi="Times New Roman" w:cs="Times New Roman"/>
            <w:sz w:val="24"/>
            <w:szCs w:val="24"/>
            <w:lang w:val="ru-RU"/>
          </w:rPr>
          <w:t>апріорні</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положення. Істинність апріорних положень вимагає іншого критерію. Крім того, строга низка розмірковувань може призвести до суперчливого результату, або результату, який не охоплює всіх фактів. Філософська система може бути дуже строгою щодо тих фактів, які вона розглядає, але для визначення її істинності небхідно взяти до уваги всі можливі факти, незалежно від того, як їх розглядає будь-яка система.</w:t>
      </w:r>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47607">
        <w:rPr>
          <w:rFonts w:ascii="Times New Roman" w:eastAsia="Times New Roman" w:hAnsi="Times New Roman" w:cs="Times New Roman"/>
          <w:bCs/>
          <w:sz w:val="24"/>
          <w:szCs w:val="24"/>
          <w:lang w:val="ru-RU"/>
        </w:rPr>
        <w:t>Відповідність</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Проста вимога того, щоб твердження відповідало своєму об'єктові, розцінюється багатьма філософами, як найправильніший критерій істини. Наприклад, твердження, що</w:t>
      </w:r>
      <w:r w:rsidRPr="00A47607">
        <w:rPr>
          <w:rFonts w:ascii="Times New Roman" w:eastAsia="Times New Roman" w:hAnsi="Times New Roman" w:cs="Times New Roman"/>
          <w:sz w:val="24"/>
          <w:szCs w:val="24"/>
        </w:rPr>
        <w:t> </w:t>
      </w:r>
      <w:hyperlink r:id="rId58" w:tooltip="Мадрид" w:history="1">
        <w:r w:rsidRPr="00A47607">
          <w:rPr>
            <w:rFonts w:ascii="Times New Roman" w:eastAsia="Times New Roman" w:hAnsi="Times New Roman" w:cs="Times New Roman"/>
            <w:sz w:val="24"/>
            <w:szCs w:val="24"/>
            <w:lang w:val="ru-RU"/>
          </w:rPr>
          <w:t>Мадрид</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столиця</w:t>
      </w:r>
      <w:r w:rsidRPr="00A47607">
        <w:rPr>
          <w:rFonts w:ascii="Times New Roman" w:eastAsia="Times New Roman" w:hAnsi="Times New Roman" w:cs="Times New Roman"/>
          <w:sz w:val="24"/>
          <w:szCs w:val="24"/>
        </w:rPr>
        <w:t> </w:t>
      </w:r>
      <w:hyperlink r:id="rId59" w:tooltip="Іспанія" w:history="1">
        <w:r w:rsidRPr="00A47607">
          <w:rPr>
            <w:rFonts w:ascii="Times New Roman" w:eastAsia="Times New Roman" w:hAnsi="Times New Roman" w:cs="Times New Roman"/>
            <w:sz w:val="24"/>
            <w:szCs w:val="24"/>
            <w:lang w:val="ru-RU"/>
          </w:rPr>
          <w:t>Іспанії</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 xml:space="preserve">істинне тому, що Мадрид насправді є столицею Іспанії. Ідея, яка </w:t>
      </w:r>
      <w:r w:rsidRPr="00A47607">
        <w:rPr>
          <w:rFonts w:ascii="Times New Roman" w:eastAsia="Times New Roman" w:hAnsi="Times New Roman" w:cs="Times New Roman"/>
          <w:sz w:val="24"/>
          <w:szCs w:val="24"/>
          <w:lang w:val="ru-RU"/>
        </w:rPr>
        <w:lastRenderedPageBreak/>
        <w:t>відповідає своєму об'єктові, справді істинна, але проблема в тому, що визначення того, що така відповідність досконала, вимагає застосування додаткових критеріїв істини. Це вказує на те, що відповідність є правильним</w:t>
      </w:r>
      <w:r w:rsidRPr="00A47607">
        <w:rPr>
          <w:rFonts w:ascii="Times New Roman" w:eastAsia="Times New Roman" w:hAnsi="Times New Roman" w:cs="Times New Roman"/>
          <w:sz w:val="24"/>
          <w:szCs w:val="24"/>
        </w:rPr>
        <w:t> </w:t>
      </w:r>
      <w:hyperlink r:id="rId60" w:tooltip="Означення" w:history="1">
        <w:r w:rsidRPr="00A47607">
          <w:rPr>
            <w:rFonts w:ascii="Times New Roman" w:eastAsia="Times New Roman" w:hAnsi="Times New Roman" w:cs="Times New Roman"/>
            <w:iCs/>
            <w:sz w:val="24"/>
            <w:szCs w:val="24"/>
            <w:lang w:val="ru-RU"/>
          </w:rPr>
          <w:t>означенням</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істини, але сама по собі не є хорошим критерієм істини. Для встановлення ступеню відповідності між твердженням та об'єктивною реальністю, необхідні інші критерії, що виходять за межі означення</w:t>
      </w:r>
      <w:hyperlink r:id="rId61" w:anchor="cite_note-3" w:history="1">
        <w:r w:rsidRPr="00A47607">
          <w:rPr>
            <w:rFonts w:ascii="Times New Roman" w:eastAsia="Times New Roman" w:hAnsi="Times New Roman" w:cs="Times New Roman"/>
            <w:sz w:val="24"/>
            <w:szCs w:val="24"/>
            <w:vertAlign w:val="superscript"/>
            <w:lang w:val="ru-RU"/>
          </w:rPr>
          <w:t>[3]</w:t>
        </w:r>
      </w:hyperlink>
      <w:r w:rsidRPr="00A47607">
        <w:rPr>
          <w:rFonts w:ascii="Times New Roman" w:eastAsia="Times New Roman" w:hAnsi="Times New Roman" w:cs="Times New Roman"/>
          <w:sz w:val="24"/>
          <w:szCs w:val="24"/>
          <w:lang w:val="ru-RU"/>
        </w:rPr>
        <w:t>.</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Згідно з "натуралістичною" філософією (О.М.Костенко) критерієм істини є відповідність ідеї законам Матері-Природи: усе, що відповідає цим законам є істинним, а що не відповідає їм - неістинне.</w:t>
      </w:r>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47607">
        <w:rPr>
          <w:rFonts w:ascii="Times New Roman" w:eastAsia="Times New Roman" w:hAnsi="Times New Roman" w:cs="Times New Roman"/>
          <w:bCs/>
          <w:sz w:val="24"/>
          <w:szCs w:val="24"/>
          <w:lang w:val="ru-RU"/>
        </w:rPr>
        <w:t>Звичай</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A47607">
        <w:rPr>
          <w:rFonts w:ascii="Times New Roman" w:eastAsia="Times New Roman" w:hAnsi="Times New Roman" w:cs="Times New Roman"/>
          <w:sz w:val="24"/>
          <w:szCs w:val="24"/>
          <w:lang w:val="ru-RU"/>
        </w:rPr>
        <w:t>Багато людей свідомо, або несвідомо, аналізують істинність чи хибність, виходячи зі</w:t>
      </w:r>
      <w:r w:rsidRPr="00A47607">
        <w:rPr>
          <w:rFonts w:ascii="Times New Roman" w:eastAsia="Times New Roman" w:hAnsi="Times New Roman" w:cs="Times New Roman"/>
          <w:sz w:val="24"/>
          <w:szCs w:val="24"/>
        </w:rPr>
        <w:t> </w:t>
      </w:r>
      <w:hyperlink r:id="rId62" w:tooltip="Звичай" w:history="1">
        <w:r w:rsidRPr="00A47607">
          <w:rPr>
            <w:rFonts w:ascii="Times New Roman" w:eastAsia="Times New Roman" w:hAnsi="Times New Roman" w:cs="Times New Roman"/>
            <w:sz w:val="24"/>
            <w:szCs w:val="24"/>
            <w:lang w:val="ru-RU"/>
          </w:rPr>
          <w:t>звичаїв</w:t>
        </w:r>
      </w:hyperlink>
      <w:r w:rsidRPr="00A47607">
        <w:rPr>
          <w:rFonts w:ascii="Times New Roman" w:eastAsia="Times New Roman" w:hAnsi="Times New Roman" w:cs="Times New Roman"/>
          <w:sz w:val="24"/>
          <w:szCs w:val="24"/>
          <w:lang w:val="ru-RU"/>
        </w:rPr>
        <w:t>. Вважається, що освячене звичаєм допоможе запобігти помилці. Особливо це стосується питань</w:t>
      </w:r>
      <w:r w:rsidRPr="00A47607">
        <w:rPr>
          <w:rFonts w:ascii="Times New Roman" w:eastAsia="Times New Roman" w:hAnsi="Times New Roman" w:cs="Times New Roman"/>
          <w:sz w:val="24"/>
          <w:szCs w:val="24"/>
        </w:rPr>
        <w:t> </w:t>
      </w:r>
      <w:hyperlink r:id="rId63" w:tooltip="Мораль" w:history="1">
        <w:r w:rsidRPr="00A47607">
          <w:rPr>
            <w:rFonts w:ascii="Times New Roman" w:eastAsia="Times New Roman" w:hAnsi="Times New Roman" w:cs="Times New Roman"/>
            <w:sz w:val="24"/>
            <w:szCs w:val="24"/>
            <w:lang w:val="ru-RU"/>
          </w:rPr>
          <w:t>моралі</w:t>
        </w:r>
      </w:hyperlink>
      <w:r w:rsidRPr="00A47607">
        <w:rPr>
          <w:rFonts w:ascii="Times New Roman" w:eastAsia="Times New Roman" w:hAnsi="Times New Roman" w:cs="Times New Roman"/>
          <w:sz w:val="24"/>
          <w:szCs w:val="24"/>
          <w:lang w:val="ru-RU"/>
        </w:rPr>
        <w:t>. Як говориться в прислів'ї:</w:t>
      </w:r>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iCs/>
          <w:sz w:val="24"/>
          <w:szCs w:val="24"/>
          <w:lang w:val="ru-RU"/>
        </w:rPr>
        <w:t>в чужий монастир із своїм статутом не ходять</w:t>
      </w:r>
      <w:r w:rsidRPr="00A47607">
        <w:rPr>
          <w:rFonts w:ascii="Times New Roman" w:eastAsia="Times New Roman" w:hAnsi="Times New Roman" w:cs="Times New Roman"/>
          <w:sz w:val="24"/>
          <w:szCs w:val="24"/>
          <w:lang w:val="ru-RU"/>
        </w:rPr>
        <w:t>. Люди притримуються звичаїв, використовують в розмовах місцеві говірки, одягаються так як інші тощо. Звичай не вважається серйозним чи строго правильним критерієм істини. Звичні забобони часто не відповідають дійсності.</w:t>
      </w:r>
      <w:hyperlink r:id="rId64" w:anchor="cite_note-sahakian1993p4-4" w:history="1">
        <w:r w:rsidRPr="00A47607">
          <w:rPr>
            <w:rFonts w:ascii="Times New Roman" w:eastAsia="Times New Roman" w:hAnsi="Times New Roman" w:cs="Times New Roman"/>
            <w:sz w:val="24"/>
            <w:szCs w:val="24"/>
            <w:vertAlign w:val="superscript"/>
            <w:lang w:val="ru-RU"/>
          </w:rPr>
          <w:t>[4]</w:t>
        </w:r>
      </w:hyperlink>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47607">
        <w:rPr>
          <w:rFonts w:ascii="Times New Roman" w:eastAsia="Times New Roman" w:hAnsi="Times New Roman" w:cs="Times New Roman"/>
          <w:bCs/>
          <w:sz w:val="24"/>
          <w:szCs w:val="24"/>
          <w:lang w:val="ru-RU"/>
        </w:rPr>
        <w:t>Емоції</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rPr>
      </w:pPr>
      <w:r w:rsidRPr="00A47607">
        <w:rPr>
          <w:rFonts w:ascii="Times New Roman" w:eastAsia="Times New Roman" w:hAnsi="Times New Roman" w:cs="Times New Roman"/>
          <w:sz w:val="24"/>
          <w:szCs w:val="24"/>
          <w:lang w:val="ru-RU"/>
        </w:rPr>
        <w:t>Люди часто довзволяють</w:t>
      </w:r>
      <w:r w:rsidRPr="00A47607">
        <w:rPr>
          <w:rFonts w:ascii="Times New Roman" w:eastAsia="Times New Roman" w:hAnsi="Times New Roman" w:cs="Times New Roman"/>
          <w:sz w:val="24"/>
          <w:szCs w:val="24"/>
        </w:rPr>
        <w:t> </w:t>
      </w:r>
      <w:hyperlink r:id="rId65" w:tooltip="Почуття" w:history="1">
        <w:r w:rsidRPr="00A47607">
          <w:rPr>
            <w:rFonts w:ascii="Times New Roman" w:eastAsia="Times New Roman" w:hAnsi="Times New Roman" w:cs="Times New Roman"/>
            <w:sz w:val="24"/>
            <w:szCs w:val="24"/>
            <w:lang w:val="ru-RU"/>
          </w:rPr>
          <w:t>почуттям</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впливати свої</w:t>
      </w:r>
      <w:r w:rsidRPr="00A47607">
        <w:rPr>
          <w:rFonts w:ascii="Times New Roman" w:eastAsia="Times New Roman" w:hAnsi="Times New Roman" w:cs="Times New Roman"/>
          <w:sz w:val="24"/>
          <w:szCs w:val="24"/>
        </w:rPr>
        <w:t> </w:t>
      </w:r>
      <w:hyperlink r:id="rId66" w:tooltip="Судження" w:history="1">
        <w:r w:rsidRPr="00A47607">
          <w:rPr>
            <w:rFonts w:ascii="Times New Roman" w:eastAsia="Times New Roman" w:hAnsi="Times New Roman" w:cs="Times New Roman"/>
            <w:sz w:val="24"/>
            <w:szCs w:val="24"/>
            <w:lang w:val="ru-RU"/>
          </w:rPr>
          <w:t>судження</w:t>
        </w:r>
      </w:hyperlink>
      <w:r w:rsidRPr="00A47607">
        <w:rPr>
          <w:rFonts w:ascii="Times New Roman" w:eastAsia="Times New Roman" w:hAnsi="Times New Roman" w:cs="Times New Roman"/>
          <w:sz w:val="24"/>
          <w:szCs w:val="24"/>
          <w:lang w:val="ru-RU"/>
        </w:rPr>
        <w:t>, іноді навіть всупереч свідченням на користь протилежного, а іноді навіть не намагаючись зібрати факти. В таких випадках вони дозволяють</w:t>
      </w:r>
      <w:r w:rsidRPr="00A47607">
        <w:rPr>
          <w:rFonts w:ascii="Times New Roman" w:eastAsia="Times New Roman" w:hAnsi="Times New Roman" w:cs="Times New Roman"/>
          <w:sz w:val="24"/>
          <w:szCs w:val="24"/>
        </w:rPr>
        <w:t> </w:t>
      </w:r>
      <w:hyperlink r:id="rId67" w:tooltip="Емоції" w:history="1">
        <w:r w:rsidRPr="00A47607">
          <w:rPr>
            <w:rFonts w:ascii="Times New Roman" w:eastAsia="Times New Roman" w:hAnsi="Times New Roman" w:cs="Times New Roman"/>
            <w:sz w:val="24"/>
            <w:szCs w:val="24"/>
            <w:lang w:val="ru-RU"/>
          </w:rPr>
          <w:t>емоціям</w:t>
        </w:r>
      </w:hyperlink>
      <w:r w:rsidRPr="00A47607">
        <w:rPr>
          <w:rFonts w:ascii="Times New Roman" w:eastAsia="Times New Roman" w:hAnsi="Times New Roman" w:cs="Times New Roman"/>
          <w:sz w:val="24"/>
          <w:szCs w:val="24"/>
        </w:rPr>
        <w:t> </w:t>
      </w:r>
      <w:r w:rsidRPr="00A47607">
        <w:rPr>
          <w:rFonts w:ascii="Times New Roman" w:eastAsia="Times New Roman" w:hAnsi="Times New Roman" w:cs="Times New Roman"/>
          <w:sz w:val="24"/>
          <w:szCs w:val="24"/>
          <w:lang w:val="ru-RU"/>
        </w:rPr>
        <w:t>виступати критерієм істини. Більшість визнає, що емоції й почуття не можуть адекватно виконувати таку фукнцію. Досвідчений бізнесмен, приймаючи рішення про капіталовкладення. відкине свої симпатії чи антипатії. Аналогічно вчинить і науковець, відкидаючи суб'єктивні судження при оцінці знань.</w:t>
      </w:r>
      <w:hyperlink r:id="rId68" w:anchor="cite_note-5" w:history="1">
        <w:r w:rsidRPr="00A47607">
          <w:rPr>
            <w:rFonts w:ascii="Times New Roman" w:eastAsia="Times New Roman" w:hAnsi="Times New Roman" w:cs="Times New Roman"/>
            <w:sz w:val="24"/>
            <w:szCs w:val="24"/>
            <w:vertAlign w:val="superscript"/>
          </w:rPr>
          <w:t>[5]</w:t>
        </w:r>
      </w:hyperlink>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rPr>
      </w:pPr>
      <w:r w:rsidRPr="00A47607">
        <w:rPr>
          <w:rFonts w:ascii="Times New Roman" w:eastAsia="Times New Roman" w:hAnsi="Times New Roman" w:cs="Times New Roman"/>
          <w:bCs/>
          <w:sz w:val="24"/>
          <w:szCs w:val="24"/>
        </w:rPr>
        <w:t>Інтуїція</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hyperlink r:id="rId69" w:tooltip="Інтуїція" w:history="1">
        <w:r w:rsidRPr="00A47607">
          <w:rPr>
            <w:rFonts w:ascii="Times New Roman" w:eastAsia="Times New Roman" w:hAnsi="Times New Roman" w:cs="Times New Roman"/>
            <w:sz w:val="24"/>
            <w:szCs w:val="24"/>
          </w:rPr>
          <w:t>Інтуїція</w:t>
        </w:r>
      </w:hyperlink>
      <w:r w:rsidRPr="00A47607">
        <w:rPr>
          <w:rFonts w:ascii="Times New Roman" w:eastAsia="Times New Roman" w:hAnsi="Times New Roman" w:cs="Times New Roman"/>
          <w:sz w:val="24"/>
          <w:szCs w:val="24"/>
        </w:rPr>
        <w:t xml:space="preserve"> дає людині щось, що приймається за істину, хоча джерело інформації чи знання невідоме. Це судження без раціонального вивчення фактів. Люди часто мають інтуїтивні ідеї, істинність яких згодом підтверджується. </w:t>
      </w:r>
      <w:r w:rsidRPr="00A47607">
        <w:rPr>
          <w:rFonts w:ascii="Times New Roman" w:eastAsia="Times New Roman" w:hAnsi="Times New Roman" w:cs="Times New Roman"/>
          <w:sz w:val="24"/>
          <w:szCs w:val="24"/>
          <w:lang w:val="ru-RU"/>
        </w:rPr>
        <w:t>До науковців теж часто іноді приходять правильні теорії та припущення тоді, коли вони роблять щось зовсім стороннє. Але інтуїція в найкращому разі може тільки постачати правильні думки, не будучи критерієм їхньої правильності. Для підтвердження справедливості інтуїтивних здогадок необхідно застосовувати інші критерії.</w:t>
      </w:r>
    </w:p>
    <w:p w:rsidR="00FC18EC" w:rsidRPr="00A47607"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rPr>
      </w:pPr>
      <w:r w:rsidRPr="00A47607">
        <w:rPr>
          <w:rFonts w:ascii="Times New Roman" w:eastAsia="Times New Roman" w:hAnsi="Times New Roman" w:cs="Times New Roman"/>
          <w:bCs/>
          <w:sz w:val="24"/>
          <w:szCs w:val="24"/>
          <w:lang w:val="ru-RU"/>
        </w:rPr>
        <w:t>Практика</w:t>
      </w:r>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rPr>
      </w:pPr>
      <w:hyperlink r:id="rId70" w:tooltip="Прагматизм" w:history="1">
        <w:r w:rsidRPr="00A47607">
          <w:rPr>
            <w:rFonts w:ascii="Times New Roman" w:eastAsia="Times New Roman" w:hAnsi="Times New Roman" w:cs="Times New Roman"/>
            <w:sz w:val="24"/>
            <w:szCs w:val="24"/>
          </w:rPr>
          <w:t>Прагматизм</w:t>
        </w:r>
      </w:hyperlink>
      <w:r w:rsidRPr="00A47607">
        <w:rPr>
          <w:rFonts w:ascii="Times New Roman" w:eastAsia="Times New Roman" w:hAnsi="Times New Roman" w:cs="Times New Roman"/>
          <w:sz w:val="24"/>
          <w:szCs w:val="24"/>
        </w:rPr>
        <w:t> стверджує, що ідея істинна, якщо вона працює. Як наслідок, для визначення істинності, необхідно провести аналіз результатів. Сенс та правильність ідеї визначається при її застосуванні. Наприклад, ефективність дії </w:t>
      </w:r>
      <w:hyperlink r:id="rId71" w:tooltip="Пеніцилін" w:history="1">
        <w:r w:rsidRPr="00A47607">
          <w:rPr>
            <w:rFonts w:ascii="Times New Roman" w:eastAsia="Times New Roman" w:hAnsi="Times New Roman" w:cs="Times New Roman"/>
            <w:sz w:val="24"/>
            <w:szCs w:val="24"/>
          </w:rPr>
          <w:t>пеніциліну</w:t>
        </w:r>
      </w:hyperlink>
      <w:r w:rsidRPr="00A47607">
        <w:rPr>
          <w:rFonts w:ascii="Times New Roman" w:eastAsia="Times New Roman" w:hAnsi="Times New Roman" w:cs="Times New Roman"/>
          <w:sz w:val="24"/>
          <w:szCs w:val="24"/>
        </w:rPr>
        <w:t> можна визначити, ввівши його </w:t>
      </w:r>
      <w:hyperlink r:id="rId72" w:tooltip="Пацієнт" w:history="1">
        <w:r w:rsidRPr="00A47607">
          <w:rPr>
            <w:rFonts w:ascii="Times New Roman" w:eastAsia="Times New Roman" w:hAnsi="Times New Roman" w:cs="Times New Roman"/>
            <w:sz w:val="24"/>
            <w:szCs w:val="24"/>
          </w:rPr>
          <w:t>пацієнту</w:t>
        </w:r>
      </w:hyperlink>
      <w:r w:rsidRPr="00A47607">
        <w:rPr>
          <w:rFonts w:ascii="Times New Roman" w:eastAsia="Times New Roman" w:hAnsi="Times New Roman" w:cs="Times New Roman"/>
          <w:sz w:val="24"/>
          <w:szCs w:val="24"/>
        </w:rPr>
        <w:t>. Хоча практика вважається цінним критерієм, використовувати її потрібно з обережністю з огляду на можливі випадкові підтвердження хибних ідей. Якщо лікар приписав пацієнту певні </w:t>
      </w:r>
      <w:hyperlink r:id="rId73" w:tooltip="Ліки" w:history="1">
        <w:r w:rsidRPr="00A47607">
          <w:rPr>
            <w:rFonts w:ascii="Times New Roman" w:eastAsia="Times New Roman" w:hAnsi="Times New Roman" w:cs="Times New Roman"/>
            <w:sz w:val="24"/>
            <w:szCs w:val="24"/>
          </w:rPr>
          <w:t>ліки</w:t>
        </w:r>
      </w:hyperlink>
      <w:r w:rsidRPr="00A47607">
        <w:rPr>
          <w:rFonts w:ascii="Times New Roman" w:eastAsia="Times New Roman" w:hAnsi="Times New Roman" w:cs="Times New Roman"/>
          <w:sz w:val="24"/>
          <w:szCs w:val="24"/>
        </w:rPr>
        <w:t>, й пацієнт одужав, висновок про ефективність ліків надто поспішний, бо </w:t>
      </w:r>
      <w:hyperlink r:id="rId74" w:tooltip="Плацебо" w:history="1">
        <w:r w:rsidRPr="00A47607">
          <w:rPr>
            <w:rFonts w:ascii="Times New Roman" w:eastAsia="Times New Roman" w:hAnsi="Times New Roman" w:cs="Times New Roman"/>
            <w:sz w:val="24"/>
            <w:szCs w:val="24"/>
          </w:rPr>
          <w:t>плацебо</w:t>
        </w:r>
      </w:hyperlink>
      <w:r w:rsidRPr="00A47607">
        <w:rPr>
          <w:rFonts w:ascii="Times New Roman" w:eastAsia="Times New Roman" w:hAnsi="Times New Roman" w:cs="Times New Roman"/>
          <w:sz w:val="24"/>
          <w:szCs w:val="24"/>
        </w:rPr>
        <w:t xml:space="preserve"> могло б спрацювати так само. </w:t>
      </w:r>
      <w:r w:rsidRPr="00A47607">
        <w:rPr>
          <w:rFonts w:ascii="Times New Roman" w:eastAsia="Times New Roman" w:hAnsi="Times New Roman" w:cs="Times New Roman"/>
          <w:sz w:val="24"/>
          <w:szCs w:val="24"/>
          <w:lang w:val="ru-RU"/>
        </w:rPr>
        <w:t>Однак практика цінний критерій істини, особливо у негативному формулюванні: «що не працює, не може бути істинним».</w:t>
      </w:r>
      <w:r w:rsidRPr="00A47607">
        <w:rPr>
          <w:rFonts w:ascii="Times New Roman" w:eastAsia="Times New Roman" w:hAnsi="Times New Roman" w:cs="Times New Roman"/>
          <w:sz w:val="24"/>
          <w:szCs w:val="24"/>
        </w:rPr>
        <w:t> </w:t>
      </w:r>
      <w:hyperlink r:id="rId75" w:tooltip="Вільям Ернест Гокінг (ще не написана)" w:history="1">
        <w:r w:rsidRPr="00A47607">
          <w:rPr>
            <w:rFonts w:ascii="Times New Roman" w:eastAsia="Times New Roman" w:hAnsi="Times New Roman" w:cs="Times New Roman"/>
            <w:sz w:val="24"/>
            <w:szCs w:val="24"/>
          </w:rPr>
          <w:t>Вільям Ернест Гокінг</w:t>
        </w:r>
      </w:hyperlink>
      <w:hyperlink r:id="rId76" w:tooltip="en:William Ernest Hocking" w:history="1">
        <w:r w:rsidRPr="00A47607">
          <w:rPr>
            <w:rFonts w:ascii="Times New Roman" w:eastAsia="Times New Roman" w:hAnsi="Times New Roman" w:cs="Times New Roman"/>
            <w:sz w:val="24"/>
            <w:szCs w:val="24"/>
            <w:vertAlign w:val="superscript"/>
          </w:rPr>
          <w:t>[en]</w:t>
        </w:r>
      </w:hyperlink>
      <w:r w:rsidRPr="00A47607">
        <w:rPr>
          <w:rFonts w:ascii="Times New Roman" w:eastAsia="Times New Roman" w:hAnsi="Times New Roman" w:cs="Times New Roman"/>
          <w:sz w:val="24"/>
          <w:szCs w:val="24"/>
        </w:rPr>
        <w:t> назвав такий підхід </w:t>
      </w:r>
      <w:hyperlink r:id="rId77" w:tooltip="Негативний прагматизм (ще не написана)" w:history="1">
        <w:r w:rsidRPr="00A47607">
          <w:rPr>
            <w:rFonts w:ascii="Times New Roman" w:eastAsia="Times New Roman" w:hAnsi="Times New Roman" w:cs="Times New Roman"/>
            <w:sz w:val="24"/>
            <w:szCs w:val="24"/>
          </w:rPr>
          <w:t>негативним прагматизмом</w:t>
        </w:r>
      </w:hyperlink>
      <w:r w:rsidRPr="00A47607">
        <w:rPr>
          <w:rFonts w:ascii="Times New Roman" w:eastAsia="Times New Roman" w:hAnsi="Times New Roman" w:cs="Times New Roman"/>
          <w:sz w:val="24"/>
          <w:szCs w:val="24"/>
        </w:rPr>
        <w:t>.</w:t>
      </w:r>
      <w:hyperlink r:id="rId78" w:anchor="cite_note-6" w:history="1">
        <w:r w:rsidRPr="00A47607">
          <w:rPr>
            <w:rFonts w:ascii="Times New Roman" w:eastAsia="Times New Roman" w:hAnsi="Times New Roman" w:cs="Times New Roman"/>
            <w:sz w:val="24"/>
            <w:szCs w:val="24"/>
            <w:vertAlign w:val="superscript"/>
          </w:rPr>
          <w:t>[6]</w:t>
        </w:r>
      </w:hyperlink>
    </w:p>
    <w:p w:rsidR="00FC18EC" w:rsidRPr="00A47607" w:rsidRDefault="00FC18EC" w:rsidP="00FC18EC">
      <w:pPr>
        <w:shd w:val="clear" w:color="auto" w:fill="FFFFFF"/>
        <w:spacing w:before="120" w:after="120" w:line="240" w:lineRule="auto"/>
        <w:rPr>
          <w:rFonts w:ascii="Times New Roman" w:eastAsia="Times New Roman" w:hAnsi="Times New Roman" w:cs="Times New Roman"/>
          <w:sz w:val="24"/>
          <w:szCs w:val="24"/>
        </w:rPr>
      </w:pPr>
      <w:r w:rsidRPr="00A47607">
        <w:rPr>
          <w:rFonts w:ascii="Times New Roman" w:eastAsia="Times New Roman" w:hAnsi="Times New Roman" w:cs="Times New Roman"/>
          <w:sz w:val="24"/>
          <w:szCs w:val="24"/>
        </w:rPr>
        <w:t>Ідею прагматиків про практику як критерій істини підтримав </w:t>
      </w:r>
      <w:hyperlink r:id="rId79" w:tooltip="Ленін" w:history="1">
        <w:r w:rsidRPr="00A47607">
          <w:rPr>
            <w:rFonts w:ascii="Times New Roman" w:eastAsia="Times New Roman" w:hAnsi="Times New Roman" w:cs="Times New Roman"/>
            <w:sz w:val="24"/>
            <w:szCs w:val="24"/>
          </w:rPr>
          <w:t>Ленін</w:t>
        </w:r>
      </w:hyperlink>
      <w:r w:rsidRPr="00A47607">
        <w:rPr>
          <w:rFonts w:ascii="Times New Roman" w:eastAsia="Times New Roman" w:hAnsi="Times New Roman" w:cs="Times New Roman"/>
          <w:sz w:val="24"/>
          <w:szCs w:val="24"/>
        </w:rPr>
        <w:t> у </w:t>
      </w:r>
      <w:hyperlink r:id="rId80" w:tooltip="Матеріалізм і емпіріокритицизм" w:history="1">
        <w:r w:rsidRPr="00A47607">
          <w:rPr>
            <w:rFonts w:ascii="Times New Roman" w:eastAsia="Times New Roman" w:hAnsi="Times New Roman" w:cs="Times New Roman"/>
            <w:sz w:val="24"/>
            <w:szCs w:val="24"/>
          </w:rPr>
          <w:t>«Матеріалізмі й емпіріокритицизмі»</w:t>
        </w:r>
      </w:hyperlink>
      <w:r w:rsidRPr="00A47607">
        <w:rPr>
          <w:rFonts w:ascii="Times New Roman" w:eastAsia="Times New Roman" w:hAnsi="Times New Roman" w:cs="Times New Roman"/>
          <w:sz w:val="24"/>
          <w:szCs w:val="24"/>
        </w:rPr>
        <w:t>, таким чином практика визнається головним критерієм істини в </w:t>
      </w:r>
      <w:hyperlink r:id="rId81" w:tooltip="Марксизм-ленінізм" w:history="1">
        <w:r w:rsidRPr="00A47607">
          <w:rPr>
            <w:rFonts w:ascii="Times New Roman" w:eastAsia="Times New Roman" w:hAnsi="Times New Roman" w:cs="Times New Roman"/>
            <w:sz w:val="24"/>
            <w:szCs w:val="24"/>
          </w:rPr>
          <w:t>марксизмі-ленінізмі</w:t>
        </w:r>
      </w:hyperlink>
      <w:r w:rsidRPr="00A47607">
        <w:rPr>
          <w:rFonts w:ascii="Times New Roman" w:eastAsia="Times New Roman" w:hAnsi="Times New Roman" w:cs="Times New Roman"/>
          <w:sz w:val="24"/>
          <w:szCs w:val="24"/>
        </w:rPr>
        <w:t>.</w:t>
      </w:r>
    </w:p>
    <w:p w:rsidR="00FC18EC" w:rsidRPr="00A47607" w:rsidRDefault="00FC18EC" w:rsidP="00FC18EC">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lastRenderedPageBreak/>
        <w:t>Проблема співвідношення віри та розуму. Роль і статус віри у розвитку раціональної думки. Схоластика та її значення щодо узгодження віри та розуму.</w:t>
      </w:r>
    </w:p>
    <w:p w:rsidR="00FC18EC" w:rsidRPr="00A47607" w:rsidRDefault="00FC18EC" w:rsidP="00FC18EC">
      <w:pPr>
        <w:pStyle w:val="a4"/>
        <w:ind w:left="-207" w:firstLine="360"/>
        <w:rPr>
          <w:lang w:val="ru-RU"/>
        </w:rPr>
      </w:pPr>
      <w:r w:rsidRPr="00A47607">
        <w:rPr>
          <w:lang w:val="uk-UA"/>
        </w:rPr>
        <w:t>Розвиток середньовічної філософії збагачується епохою</w:t>
      </w:r>
      <w:r w:rsidRPr="00A47607">
        <w:t> </w:t>
      </w:r>
      <w:r w:rsidRPr="00A47607">
        <w:rPr>
          <w:b/>
          <w:bCs/>
          <w:lang w:val="uk-UA"/>
        </w:rPr>
        <w:t>схоластики</w:t>
      </w:r>
      <w:r w:rsidRPr="00A47607">
        <w:t> </w:t>
      </w:r>
      <w:r w:rsidRPr="00A47607">
        <w:rPr>
          <w:lang w:val="uk-UA"/>
        </w:rPr>
        <w:t>(від грецького “схоласти”, що означає “вчитель та учень вільних мистецтв), що приходить після патристики і триває з ІХ до Х</w:t>
      </w:r>
      <w:r w:rsidRPr="00A47607">
        <w:t>V</w:t>
      </w:r>
      <w:r w:rsidRPr="00A47607">
        <w:rPr>
          <w:lang w:val="uk-UA"/>
        </w:rPr>
        <w:t xml:space="preserve"> ст. </w:t>
      </w:r>
      <w:r w:rsidRPr="00A47607">
        <w:rPr>
          <w:lang w:val="ru-RU"/>
        </w:rPr>
        <w:t>У схоластиці розрізняють: ранню схоластику (ІХ – ХІІ ст.), розквіт схоластики (ХІІІ ст.) і пізню схоластику (</w:t>
      </w:r>
      <w:r w:rsidRPr="00A47607">
        <w:t>XIV</w:t>
      </w:r>
      <w:r w:rsidRPr="00A47607">
        <w:rPr>
          <w:lang w:val="ru-RU"/>
        </w:rPr>
        <w:t xml:space="preserve"> – </w:t>
      </w:r>
      <w:r w:rsidRPr="00A47607">
        <w:t>XV</w:t>
      </w:r>
      <w:r w:rsidRPr="00A47607">
        <w:rPr>
          <w:lang w:val="ru-RU"/>
        </w:rPr>
        <w:t xml:space="preserve"> ст.).</w:t>
      </w:r>
    </w:p>
    <w:p w:rsidR="00FC18EC" w:rsidRPr="00A47607" w:rsidRDefault="00FC18EC" w:rsidP="00FC18EC">
      <w:pPr>
        <w:pStyle w:val="a4"/>
        <w:ind w:left="-207" w:firstLine="360"/>
        <w:rPr>
          <w:lang w:val="ru-RU"/>
        </w:rPr>
      </w:pPr>
      <w:r w:rsidRPr="00A47607">
        <w:rPr>
          <w:lang w:val="ru-RU"/>
        </w:rPr>
        <w:t>Центральним питанням схоластики було</w:t>
      </w:r>
      <w:r w:rsidRPr="00A47607">
        <w:t> </w:t>
      </w:r>
      <w:r w:rsidRPr="00A47607">
        <w:rPr>
          <w:b/>
          <w:bCs/>
          <w:lang w:val="ru-RU"/>
        </w:rPr>
        <w:t>відношення знання до віри</w:t>
      </w:r>
      <w:r w:rsidRPr="00A47607">
        <w:rPr>
          <w:lang w:val="ru-RU"/>
        </w:rPr>
        <w:t>. У його трактуванні схоласти виходили з тези про першість та</w:t>
      </w:r>
      <w:r w:rsidRPr="00A47607">
        <w:t> </w:t>
      </w:r>
      <w:r w:rsidRPr="00A47607">
        <w:rPr>
          <w:i/>
          <w:iCs/>
          <w:lang w:val="ru-RU"/>
        </w:rPr>
        <w:t>зверхність віри над розумом</w:t>
      </w:r>
      <w:r w:rsidRPr="00A47607">
        <w:rPr>
          <w:lang w:val="ru-RU"/>
        </w:rPr>
        <w:t>. Втративши свою самостійність та свободу, філософія, услід за теологією, має єдиним предметом вивчення божистого єства. Допускалася лише одна істина, джерелом якої є Святе Письмо, рішуче заперечувалася різниця між наукою і теологією, між філософією і теологією.</w:t>
      </w:r>
    </w:p>
    <w:p w:rsidR="00FC18EC" w:rsidRPr="00A47607" w:rsidRDefault="00FC18EC" w:rsidP="00FC18EC">
      <w:pPr>
        <w:pStyle w:val="a4"/>
        <w:ind w:left="-207" w:firstLine="360"/>
        <w:rPr>
          <w:lang w:val="ru-RU"/>
        </w:rPr>
      </w:pPr>
      <w:r w:rsidRPr="00A47607">
        <w:rPr>
          <w:lang w:val="ru-RU"/>
        </w:rPr>
        <w:t>Якщо патристика ставила своїм завданням створити систематичну догматику з того, що було у Святому Письмі, то схоластика, маючи вже догматичну конструкцію, мала за мету впорядкувати догматику й зробити її доступною для пересічної людини.</w:t>
      </w:r>
    </w:p>
    <w:p w:rsidR="00AE2C3D" w:rsidRPr="00A47607" w:rsidRDefault="00AE2C3D" w:rsidP="00AE2C3D">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Мова та розум: проблема узгодження.</w:t>
      </w:r>
    </w:p>
    <w:p w:rsidR="00AE2C3D" w:rsidRPr="00A47607" w:rsidRDefault="00AE2C3D" w:rsidP="000E12C7">
      <w:pPr>
        <w:spacing w:line="360" w:lineRule="auto"/>
        <w:ind w:firstLine="360"/>
        <w:jc w:val="both"/>
        <w:rPr>
          <w:rFonts w:ascii="Times New Roman" w:hAnsi="Times New Roman" w:cs="Times New Roman"/>
          <w:sz w:val="24"/>
          <w:szCs w:val="24"/>
          <w:lang w:val="uk-UA"/>
        </w:rPr>
      </w:pPr>
    </w:p>
    <w:p w:rsidR="000E12C7" w:rsidRPr="00A47607" w:rsidRDefault="000E12C7" w:rsidP="000E12C7">
      <w:pPr>
        <w:spacing w:line="360" w:lineRule="auto"/>
        <w:ind w:firstLine="360"/>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Еще одним философским направлением, нацеленным на решение той же задачи, можно считать </w:t>
      </w:r>
      <w:r w:rsidRPr="00A47607">
        <w:rPr>
          <w:rFonts w:ascii="Times New Roman" w:hAnsi="Times New Roman" w:cs="Times New Roman"/>
          <w:i/>
          <w:iCs/>
          <w:sz w:val="24"/>
          <w:szCs w:val="24"/>
          <w:u w:val="single"/>
          <w:lang w:val="ru-RU"/>
        </w:rPr>
        <w:t xml:space="preserve">герменевтику </w:t>
      </w:r>
      <w:r w:rsidRPr="00A47607">
        <w:rPr>
          <w:rFonts w:ascii="Times New Roman" w:hAnsi="Times New Roman" w:cs="Times New Roman"/>
          <w:sz w:val="24"/>
          <w:szCs w:val="24"/>
          <w:lang w:val="ru-RU"/>
        </w:rPr>
        <w:t>(от имени Гермеса – в егип. мифологии божества (Гермес Трисмегист), обладающего высшим тайным знанием, в др.греч. мифологии божества, передающего послания от богов). В древнем мире герменевтика считалась искусством истолкования пророчеств, истолкования тайного смысла знаков. В средневековой философии герменевтика приобрела статус учения об интерпретации Священных текстов, которое было направлено на исследование способов и процедур осмысления, понимания скрытого, данного с помощью символов содержания Ветхого Завета и Евангелия. Но в наиболее широком смысле герменевтика была нацелена на исследование отношения языка и мышления, на определение норм истинности в интерпретации текстов и знаков.</w:t>
      </w:r>
    </w:p>
    <w:p w:rsidR="000E12C7" w:rsidRPr="00A47607" w:rsidRDefault="000E12C7" w:rsidP="000E12C7">
      <w:pPr>
        <w:spacing w:line="360" w:lineRule="auto"/>
        <w:ind w:firstLine="360"/>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Одним из существенных вопросов, с которым столкнулась герменевтика был вопрос о мере объективности смысла текстов или знаков – действительно ли смысл уже полностью заложен в содержание текста, и тогда каким образом мы можем претендовать на его понимание (ведь различные субъективные или культурные факторы создают для нас непреодолимые препятствия) или же смысл все таки привносится нами в текст в качестве собственного понимания, и тогда необходимо установить, на каком основании можно говорить об истинности нашего понимания. Ответ на этот вопрос заключается в признании объективности </w:t>
      </w:r>
      <w:r w:rsidRPr="00A47607">
        <w:rPr>
          <w:rFonts w:ascii="Times New Roman" w:hAnsi="Times New Roman" w:cs="Times New Roman"/>
          <w:sz w:val="24"/>
          <w:szCs w:val="24"/>
          <w:lang w:val="ru-RU"/>
        </w:rPr>
        <w:lastRenderedPageBreak/>
        <w:t xml:space="preserve">смысла, особенно высшего смысла Богооткровенных истин и выводе о том, что только взаимодействие истинной веры и разумности может обеспечить адекватное понимание этого смысла. Боговдохновенный текст может открыться только при боговдохновенном чтении, «только при посредстве благодати» (Ориген). </w:t>
      </w:r>
    </w:p>
    <w:p w:rsidR="000E12C7" w:rsidRPr="00A47607" w:rsidRDefault="000E12C7" w:rsidP="000E12C7">
      <w:pPr>
        <w:spacing w:line="360" w:lineRule="auto"/>
        <w:ind w:firstLine="360"/>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Итак, в средневековой философии проблема согласования рациональных и нерациональных установок в мышлении, в основном, решалась путем исследования возможностей разума: его способности «ответить» на иррациональный вызов, но также и его способности «адаптироваться» к нерационализируемым представлениям – таким, как вера, культурные ценности или язык.    </w:t>
      </w:r>
    </w:p>
    <w:p w:rsidR="000E12C7" w:rsidRPr="00A47607" w:rsidRDefault="000E12C7" w:rsidP="000E12C7">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Містичне мислення та містицизм як модель пізнання.</w:t>
      </w:r>
    </w:p>
    <w:p w:rsidR="000E12C7" w:rsidRPr="00A47607" w:rsidRDefault="000E12C7" w:rsidP="000E12C7">
      <w:pPr>
        <w:spacing w:line="360" w:lineRule="auto"/>
        <w:ind w:left="-207"/>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Среди всех изучаемых нами моделей мышления мистицизм представляет собой исключительное явление, и эта исключительность проявляется в том, что здесь стремление к знанию или решение познавательных задач осуществляется на пределе возможного и поэтому сталкивается с такими трудностями, которые делают эту модель мышления практически недоступной для подавляющего большинства людей. Но тем не менее мистическое мышление представляет собой довольно глубокий пласт в человеческом мышлении, оно лежит в основе архаических форм мышления и не утрачивает своей значимости сегодня. </w:t>
      </w:r>
    </w:p>
    <w:p w:rsidR="00AE2C3D" w:rsidRPr="00A47607" w:rsidRDefault="00AE2C3D" w:rsidP="00AE2C3D">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Емпіричне мислення та емпіризм як модель пізнання.</w:t>
      </w:r>
    </w:p>
    <w:p w:rsidR="00AE2C3D" w:rsidRPr="00A47607" w:rsidRDefault="00AE2C3D" w:rsidP="00AE2C3D">
      <w:pPr>
        <w:pStyle w:val="a3"/>
        <w:spacing w:line="280" w:lineRule="exact"/>
        <w:ind w:left="153" w:right="1134"/>
        <w:jc w:val="both"/>
        <w:rPr>
          <w:rFonts w:ascii="Times New Roman" w:hAnsi="Times New Roman" w:cs="Times New Roman"/>
          <w:sz w:val="24"/>
          <w:szCs w:val="24"/>
          <w:shd w:val="clear" w:color="auto" w:fill="FEFFFF"/>
          <w:lang w:val="ru-RU"/>
        </w:rPr>
      </w:pPr>
      <w:r w:rsidRPr="00A47607">
        <w:rPr>
          <w:rFonts w:ascii="Times New Roman" w:hAnsi="Times New Roman" w:cs="Times New Roman"/>
          <w:sz w:val="24"/>
          <w:szCs w:val="24"/>
          <w:shd w:val="clear" w:color="auto" w:fill="FEFFFF"/>
          <w:lang w:val="ru-RU"/>
        </w:rPr>
        <w:t xml:space="preserve">Емпіричне мислення - це мислення за готовими зразками, ототожнення по пам'яті, накопичення, систематизація та організація досвіду, перевірка досвідом. </w:t>
      </w:r>
      <w:bookmarkStart w:id="0" w:name="_GoBack"/>
      <w:r w:rsidRPr="00A47607">
        <w:rPr>
          <w:rFonts w:ascii="Times New Roman" w:hAnsi="Times New Roman" w:cs="Times New Roman"/>
          <w:sz w:val="24"/>
          <w:szCs w:val="24"/>
          <w:shd w:val="clear" w:color="auto" w:fill="FEFFFF"/>
          <w:lang w:val="ru-RU"/>
        </w:rPr>
        <w:t xml:space="preserve">Головною ознакою і критерієм такого мислення є досвід, який закріплюється в </w:t>
      </w:r>
      <w:bookmarkEnd w:id="0"/>
      <w:r w:rsidRPr="00A47607">
        <w:rPr>
          <w:rFonts w:ascii="Times New Roman" w:hAnsi="Times New Roman" w:cs="Times New Roman"/>
          <w:sz w:val="24"/>
          <w:szCs w:val="24"/>
          <w:shd w:val="clear" w:color="auto" w:fill="FEFFFF"/>
          <w:lang w:val="ru-RU"/>
        </w:rPr>
        <w:t>пам'яті.</w:t>
      </w:r>
    </w:p>
    <w:p w:rsidR="001B6DE2" w:rsidRPr="00A47607" w:rsidRDefault="001B6DE2" w:rsidP="001B6DE2">
      <w:pPr>
        <w:spacing w:line="360" w:lineRule="auto"/>
        <w:ind w:firstLine="708"/>
        <w:jc w:val="both"/>
        <w:rPr>
          <w:rFonts w:ascii="Times New Roman" w:hAnsi="Times New Roman" w:cs="Times New Roman"/>
          <w:sz w:val="24"/>
          <w:szCs w:val="24"/>
          <w:u w:val="single"/>
          <w:lang w:val="ru-RU"/>
        </w:rPr>
      </w:pPr>
      <w:r w:rsidRPr="00A47607">
        <w:rPr>
          <w:rFonts w:ascii="Times New Roman" w:hAnsi="Times New Roman" w:cs="Times New Roman"/>
          <w:sz w:val="24"/>
          <w:szCs w:val="24"/>
          <w:lang w:val="ru-RU"/>
        </w:rPr>
        <w:t xml:space="preserve">За решение этой проблемы и взялись философы, что привело к созданию </w:t>
      </w:r>
      <w:r w:rsidRPr="00A47607">
        <w:rPr>
          <w:rFonts w:ascii="Times New Roman" w:hAnsi="Times New Roman" w:cs="Times New Roman"/>
          <w:sz w:val="24"/>
          <w:szCs w:val="24"/>
          <w:u w:val="single"/>
          <w:lang w:val="ru-RU"/>
        </w:rPr>
        <w:t>философии эмпиризма</w:t>
      </w:r>
      <w:r w:rsidRPr="00A47607">
        <w:rPr>
          <w:rFonts w:ascii="Times New Roman" w:hAnsi="Times New Roman" w:cs="Times New Roman"/>
          <w:sz w:val="24"/>
          <w:szCs w:val="24"/>
          <w:lang w:val="ru-RU"/>
        </w:rPr>
        <w:t xml:space="preserve">, т.е. такого направления в философии, которое </w:t>
      </w:r>
      <w:r w:rsidRPr="00A47607">
        <w:rPr>
          <w:rFonts w:ascii="Times New Roman" w:hAnsi="Times New Roman" w:cs="Times New Roman"/>
          <w:sz w:val="24"/>
          <w:szCs w:val="24"/>
          <w:u w:val="single"/>
          <w:lang w:val="ru-RU"/>
        </w:rPr>
        <w:t>исследует возможности эмпирического мышления, дает обоснование его законности, обосновывает и разрабатывает теоретические принципы эмпирического познания.</w:t>
      </w:r>
    </w:p>
    <w:p w:rsidR="001B6DE2" w:rsidRPr="00A47607" w:rsidRDefault="001B6DE2" w:rsidP="001B6DE2">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Проблема критерію істини в емпіричному знанні. Сенс принципу фальсифікації.</w:t>
      </w:r>
    </w:p>
    <w:p w:rsidR="001B6DE2" w:rsidRPr="00A47607" w:rsidRDefault="001B6DE2" w:rsidP="001B6DE2">
      <w:pPr>
        <w:pStyle w:val="a3"/>
        <w:spacing w:line="360" w:lineRule="auto"/>
        <w:ind w:left="153"/>
        <w:jc w:val="both"/>
        <w:rPr>
          <w:rFonts w:ascii="Times New Roman" w:hAnsi="Times New Roman" w:cs="Times New Roman"/>
          <w:sz w:val="24"/>
          <w:szCs w:val="24"/>
          <w:lang w:val="ru-RU"/>
        </w:rPr>
      </w:pPr>
      <w:r w:rsidRPr="00A47607">
        <w:rPr>
          <w:rFonts w:ascii="Times New Roman" w:hAnsi="Times New Roman" w:cs="Times New Roman"/>
          <w:sz w:val="24"/>
          <w:szCs w:val="24"/>
          <w:lang w:val="ru-RU"/>
        </w:rPr>
        <w:t xml:space="preserve">Особой проблемой философии эмпиризма стала проблема критериев истинности. В обыденных представлениях истинность эмпирического знания определяется как подтверждаемость фактами. Однако по этому поводу не все однозначно, поэтому впоследствии философы продолжали возвращаться к проблеме достоверности самих фактов. В частности, то, что, как правило, считается фактом, выражает не само положение вещей, а </w:t>
      </w:r>
      <w:r w:rsidRPr="00A47607">
        <w:rPr>
          <w:rFonts w:ascii="Times New Roman" w:hAnsi="Times New Roman" w:cs="Times New Roman"/>
          <w:sz w:val="24"/>
          <w:szCs w:val="24"/>
          <w:lang w:val="ru-RU"/>
        </w:rPr>
        <w:lastRenderedPageBreak/>
        <w:t xml:space="preserve">его языковые, культурные, социально-психологические репрезентации или выражения. Это означает, что фактов самих по себе не существует, и для нас они скрыты. Фактами для нас становятся лишь их интерпретации. Поэтому при анализе «фактов» следует «делать скидку» на эту их особенность.  </w:t>
      </w:r>
    </w:p>
    <w:p w:rsidR="001B6DE2" w:rsidRPr="00A47607" w:rsidRDefault="001B6DE2" w:rsidP="001B6DE2">
      <w:pPr>
        <w:pStyle w:val="21"/>
        <w:spacing w:line="360" w:lineRule="auto"/>
        <w:ind w:left="153" w:firstLine="567"/>
        <w:rPr>
          <w:sz w:val="24"/>
          <w:szCs w:val="24"/>
          <w:lang w:val="ru-RU"/>
        </w:rPr>
      </w:pPr>
      <w:r w:rsidRPr="00A47607">
        <w:rPr>
          <w:i/>
          <w:sz w:val="24"/>
          <w:szCs w:val="24"/>
          <w:lang w:val="ru-RU"/>
        </w:rPr>
        <w:t xml:space="preserve">принцип фальсификации </w:t>
      </w:r>
      <w:r w:rsidRPr="00A47607">
        <w:rPr>
          <w:sz w:val="24"/>
          <w:szCs w:val="24"/>
          <w:lang w:val="ru-RU"/>
        </w:rPr>
        <w:t>(</w:t>
      </w:r>
      <w:r w:rsidRPr="00A47607">
        <w:rPr>
          <w:sz w:val="24"/>
          <w:szCs w:val="24"/>
          <w:lang w:val="en-US"/>
        </w:rPr>
        <w:t>false</w:t>
      </w:r>
      <w:r w:rsidRPr="00A47607">
        <w:rPr>
          <w:sz w:val="24"/>
          <w:szCs w:val="24"/>
          <w:lang w:val="ru-RU"/>
        </w:rPr>
        <w:t xml:space="preserve"> – ложь), т.е. поиск фактов, опровергающих следствия из данной теории. Это позволяет найти более четкие границы достоверности данной теории, что, в конечном итоге, приводит к более общей позиции – в сфере эмпирического знания</w:t>
      </w:r>
      <w:r w:rsidRPr="00A47607">
        <w:rPr>
          <w:i/>
          <w:sz w:val="24"/>
          <w:szCs w:val="24"/>
          <w:lang w:val="ru-RU"/>
        </w:rPr>
        <w:t xml:space="preserve"> </w:t>
      </w:r>
      <w:r w:rsidRPr="00A47607">
        <w:rPr>
          <w:sz w:val="24"/>
          <w:szCs w:val="24"/>
          <w:lang w:val="ru-RU"/>
        </w:rPr>
        <w:t xml:space="preserve"> можно говорить лишь о </w:t>
      </w:r>
      <w:r w:rsidRPr="00A47607">
        <w:rPr>
          <w:i/>
          <w:sz w:val="24"/>
          <w:szCs w:val="24"/>
          <w:lang w:val="ru-RU"/>
        </w:rPr>
        <w:t>больших или меньших степенях достоверности тех или иных теорий на данный момент времени,</w:t>
      </w:r>
      <w:r w:rsidRPr="00A47607">
        <w:rPr>
          <w:sz w:val="24"/>
          <w:szCs w:val="24"/>
          <w:lang w:val="ru-RU"/>
        </w:rPr>
        <w:t xml:space="preserve"> но не об их истинности.</w:t>
      </w:r>
    </w:p>
    <w:p w:rsidR="001B6DE2" w:rsidRPr="00A47607" w:rsidRDefault="001B6DE2" w:rsidP="001B6DE2">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Класичний раціоналізм і формування норм наукового мислення.</w:t>
      </w:r>
      <w:r w:rsidR="00A47607" w:rsidRPr="00A47607">
        <w:rPr>
          <w:rFonts w:ascii="Times New Roman" w:hAnsi="Times New Roman" w:cs="Times New Roman"/>
          <w:b/>
          <w:sz w:val="24"/>
          <w:szCs w:val="24"/>
          <w:lang w:val="ru-RU"/>
        </w:rPr>
        <w:t xml:space="preserve"> (на 2-ое не ответил)</w:t>
      </w:r>
    </w:p>
    <w:p w:rsidR="001B6DE2" w:rsidRPr="00A47607" w:rsidRDefault="001B6DE2" w:rsidP="001B6DE2">
      <w:pPr>
        <w:pStyle w:val="a3"/>
        <w:spacing w:line="280" w:lineRule="exact"/>
        <w:ind w:left="153" w:right="1134"/>
        <w:jc w:val="both"/>
        <w:rPr>
          <w:rFonts w:ascii="Times New Roman" w:hAnsi="Times New Roman" w:cs="Times New Roman"/>
          <w:sz w:val="24"/>
          <w:szCs w:val="24"/>
          <w:shd w:val="clear" w:color="auto" w:fill="FFFFFF"/>
        </w:rPr>
      </w:pPr>
      <w:r w:rsidRPr="00A47607">
        <w:rPr>
          <w:rFonts w:ascii="Times New Roman" w:hAnsi="Times New Roman" w:cs="Times New Roman"/>
          <w:sz w:val="24"/>
          <w:szCs w:val="24"/>
          <w:shd w:val="clear" w:color="auto" w:fill="FFFFFF"/>
          <w:lang w:val="uk-UA"/>
        </w:rPr>
        <w:t>Класичний раціоналізм (основоположником якого був Декарт) керувався методологічною установкою, яку можна назвати принципом безсумнівності (абсолютної достовірності): ми маємо приймати лише ті уявлення про дійсність, які є абсолютно достовірними, безсумнівними. Якщо прийняти цю установку, то соліпсизм виглядає обґрунтованим: оскільки існування свідомості, її досвіду і станів (Декартове Я) відоме нам безпосередньо і є безсумнівним, в той час як існування інших речей сумнівне (припущення про існування інших речей – це лише один із можливих способів інтерпретації нашого досвіду, в той час як можливі й інші, – як, наприклад, припущення про злого демона, який нас обманює), то нам слід прийняти перше і заперечити друге.</w:t>
      </w:r>
      <w:r w:rsidRPr="00A47607">
        <w:rPr>
          <w:rFonts w:ascii="Times New Roman" w:hAnsi="Times New Roman" w:cs="Times New Roman"/>
          <w:sz w:val="24"/>
          <w:szCs w:val="24"/>
          <w:shd w:val="clear" w:color="auto" w:fill="FFFFFF"/>
        </w:rPr>
        <w:t> </w:t>
      </w:r>
    </w:p>
    <w:p w:rsidR="00A47607" w:rsidRPr="00A47607" w:rsidRDefault="00A47607" w:rsidP="00A47607">
      <w:pPr>
        <w:pStyle w:val="a3"/>
        <w:numPr>
          <w:ilvl w:val="0"/>
          <w:numId w:val="2"/>
        </w:numPr>
        <w:spacing w:line="280" w:lineRule="exact"/>
        <w:ind w:right="1134"/>
        <w:jc w:val="both"/>
        <w:rPr>
          <w:rFonts w:ascii="Times New Roman" w:hAnsi="Times New Roman" w:cs="Times New Roman"/>
          <w:b/>
          <w:sz w:val="24"/>
          <w:szCs w:val="24"/>
          <w:lang w:val="uk-UA"/>
        </w:rPr>
      </w:pPr>
      <w:r w:rsidRPr="00A47607">
        <w:rPr>
          <w:rFonts w:ascii="Times New Roman" w:hAnsi="Times New Roman" w:cs="Times New Roman"/>
          <w:b/>
          <w:sz w:val="24"/>
          <w:szCs w:val="24"/>
          <w:lang w:val="uk-UA"/>
        </w:rPr>
        <w:t>Значення поняття субстанції як підґрунтя наукового знання.</w:t>
      </w:r>
    </w:p>
    <w:p w:rsidR="00A47607" w:rsidRPr="00A47607" w:rsidRDefault="00A47607" w:rsidP="00A47607">
      <w:pPr>
        <w:pStyle w:val="a4"/>
        <w:shd w:val="clear" w:color="auto" w:fill="FFFFFF"/>
        <w:ind w:left="150"/>
        <w:rPr>
          <w:lang w:val="ru-RU"/>
        </w:rPr>
      </w:pPr>
      <w:r w:rsidRPr="00A47607">
        <w:rPr>
          <w:lang w:val="uk-UA"/>
        </w:rPr>
        <w:t xml:space="preserve">Крім цього, раціоналізм античної філософії забезпечується низкою понять, до яких зараховуємо поняття субстанції та поняття вроджених ідей. </w:t>
      </w:r>
      <w:r w:rsidRPr="00A47607">
        <w:t xml:space="preserve">Але вроджені ідеї у контексті античного світогляду мають статус онтологічних явищ, тобто, це ідеї, які вроджені не людині, а мають своє джерело у божественному логосі, або які існують як платонівські ідеї. Отже, людській душі даються певні апріорні потенційні можливості пізнавати світ, які вона здатна віднайти через пригадування. </w:t>
      </w:r>
      <w:r w:rsidRPr="00A47607">
        <w:rPr>
          <w:lang w:val="ru-RU"/>
        </w:rPr>
        <w:t>Тож зазначимо, що для античної філософії у її раціоналістичномустановленні була важлива постановка питання про першу основу буття і введення у науковий вжиток поняття «субстанція». Саме поняття субстанції забезпечувало можливість пізнання світу. Цікаве спостереження робить П.Гайденко про те, що важливе значення «в раціоналізмі відігравало поняття субстанцій, стійкість і постійність яких забезпечували можливість наукового пізнання світу…» [5, с.87]. У цьому контексті ідеї істини, першооснови, субстанції, законів буття є важливими концептами класичної пізнавальної парадигми.</w:t>
      </w:r>
    </w:p>
    <w:p w:rsidR="00A47607" w:rsidRPr="00A47607" w:rsidRDefault="00A47607" w:rsidP="00A47607">
      <w:pPr>
        <w:pStyle w:val="a4"/>
        <w:shd w:val="clear" w:color="auto" w:fill="FFFFFF"/>
        <w:ind w:left="150"/>
      </w:pPr>
      <w:r w:rsidRPr="00A47607">
        <w:t>Отже, грецька філософська ментальність відстоює раціоналістичний погляд на істину</w:t>
      </w:r>
      <w:r w:rsidRPr="00A47607">
        <w:rPr>
          <w:rStyle w:val="a9"/>
        </w:rPr>
        <w:t>,</w:t>
      </w:r>
      <w:r w:rsidRPr="00A47607">
        <w:t xml:space="preserve">оскільки «лише розум проникає і доводить вічну достовірну та неперехідну істину. </w:t>
      </w:r>
      <w:r w:rsidRPr="00A47607">
        <w:rPr>
          <w:lang w:val="ru-RU"/>
        </w:rPr>
        <w:t>Лише розум веде до точного епістеме і логосу. Лише розум надсуб’єктивний і універсальний (всезагальний). Лише розум – це сукупність і одночасне пізнання ідеальних форм-сутностей, які утворюють космос-всеєдність, який є незмінний і той, який пізнається розумом.</w:t>
      </w:r>
      <w:r w:rsidRPr="00A47607">
        <w:t> </w:t>
      </w:r>
      <w:r w:rsidRPr="00A47607">
        <w:rPr>
          <w:i/>
          <w:iCs/>
        </w:rPr>
        <w:t xml:space="preserve">Цей космос дійсний і діяльний (тобто чиста енергія), і він – є істинне </w:t>
      </w:r>
      <w:r w:rsidRPr="00A47607">
        <w:rPr>
          <w:i/>
          <w:iCs/>
        </w:rPr>
        <w:lastRenderedPageBreak/>
        <w:t>(буття)</w:t>
      </w:r>
      <w:r w:rsidRPr="00A47607">
        <w:t> (курсив мій – Г.Б.). Лише розум являє собою справжню мудрість, в якій відкриваються і першопочатки речей, і наслідки першопочатків через споглядання, а потім доведення» [8, с.195].</w:t>
      </w:r>
    </w:p>
    <w:p w:rsidR="00936F9E" w:rsidRPr="00A47607" w:rsidRDefault="00A47607" w:rsidP="00A47607">
      <w:pPr>
        <w:pStyle w:val="a4"/>
        <w:shd w:val="clear" w:color="auto" w:fill="FFFFFF"/>
        <w:ind w:left="150"/>
        <w:rPr>
          <w:lang w:val="ru-RU"/>
        </w:rPr>
      </w:pPr>
      <w:r w:rsidRPr="00A47607">
        <w:t xml:space="preserve">Важливі особливості класичної парадигми філософування формуються у Платона, який вважав що «лише філософія, яка досліджує достовірно сутнє, дає людині достовірне, істинне знання, на відміну від гадки…» [10, с.156]. У контексті вчення Платона «предметом філософського пізнання є… те, що володіє достовірним існуванням, те, що перебуває в основі… змінних речей, тобто їх субстанції» [10, с.156]. Отже, предметом філософії є субстанції речей, тобто їх онтологічні основи, які існують вічно, які володіють достовірним, справжнім, а, отже, істинним буттям. </w:t>
      </w:r>
      <w:r w:rsidRPr="00A47607">
        <w:rPr>
          <w:lang w:val="ru-RU"/>
        </w:rPr>
        <w:t>Тому знати істину, володіти істиною – це знати субстанції речей, які споглядаються лише розумом. Тобто, існування істини не доводиться, оскільки вона наперед задана у формі субстанцій.</w:t>
      </w:r>
    </w:p>
    <w:sectPr w:rsidR="00936F9E" w:rsidRPr="00A47607">
      <w:headerReference w:type="even" r:id="rId82"/>
      <w:headerReference w:type="default" r:id="rId83"/>
      <w:footerReference w:type="even" r:id="rId84"/>
      <w:footerReference w:type="default" r:id="rId85"/>
      <w:headerReference w:type="first" r:id="rId86"/>
      <w:footerReference w:type="first" r:id="rId8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2D8" w:rsidRDefault="005212D8" w:rsidP="006A27D3">
      <w:pPr>
        <w:spacing w:after="0" w:line="240" w:lineRule="auto"/>
      </w:pPr>
      <w:r>
        <w:separator/>
      </w:r>
    </w:p>
  </w:endnote>
  <w:endnote w:type="continuationSeparator" w:id="0">
    <w:p w:rsidR="005212D8" w:rsidRDefault="005212D8" w:rsidP="006A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8EC" w:rsidRDefault="00FC18EC">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8EC" w:rsidRDefault="00FC18EC">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8EC" w:rsidRDefault="00FC18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2D8" w:rsidRDefault="005212D8" w:rsidP="006A27D3">
      <w:pPr>
        <w:spacing w:after="0" w:line="240" w:lineRule="auto"/>
      </w:pPr>
      <w:r>
        <w:separator/>
      </w:r>
    </w:p>
  </w:footnote>
  <w:footnote w:type="continuationSeparator" w:id="0">
    <w:p w:rsidR="005212D8" w:rsidRDefault="005212D8" w:rsidP="006A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8EC" w:rsidRDefault="00FC18EC">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8EC" w:rsidRDefault="00FC18EC">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8EC" w:rsidRDefault="00FC18E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C81"/>
    <w:multiLevelType w:val="hybridMultilevel"/>
    <w:tmpl w:val="2C503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994E53"/>
    <w:multiLevelType w:val="multilevel"/>
    <w:tmpl w:val="305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777A3"/>
    <w:multiLevelType w:val="hybridMultilevel"/>
    <w:tmpl w:val="12688538"/>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 w15:restartNumberingAfterBreak="0">
    <w:nsid w:val="3652266B"/>
    <w:multiLevelType w:val="hybridMultilevel"/>
    <w:tmpl w:val="42564E9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 w15:restartNumberingAfterBreak="0">
    <w:nsid w:val="659E2A8C"/>
    <w:multiLevelType w:val="multilevel"/>
    <w:tmpl w:val="0D4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240F8"/>
    <w:multiLevelType w:val="multilevel"/>
    <w:tmpl w:val="71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1E"/>
    <w:rsid w:val="000E12C7"/>
    <w:rsid w:val="001B6DE2"/>
    <w:rsid w:val="001E5B4C"/>
    <w:rsid w:val="005212D8"/>
    <w:rsid w:val="006A27D3"/>
    <w:rsid w:val="006B40D2"/>
    <w:rsid w:val="006C3F89"/>
    <w:rsid w:val="007900E5"/>
    <w:rsid w:val="00936F9E"/>
    <w:rsid w:val="00A22278"/>
    <w:rsid w:val="00A47607"/>
    <w:rsid w:val="00AE2C3D"/>
    <w:rsid w:val="00BF061E"/>
    <w:rsid w:val="00F9446B"/>
    <w:rsid w:val="00FC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0275D"/>
  <w15:chartTrackingRefBased/>
  <w15:docId w15:val="{1825B6E8-0504-4F3A-BB4E-FBEC9141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C1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C1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61E"/>
    <w:pPr>
      <w:ind w:left="720"/>
      <w:contextualSpacing/>
    </w:pPr>
  </w:style>
  <w:style w:type="paragraph" w:styleId="a4">
    <w:name w:val="Normal (Web)"/>
    <w:basedOn w:val="a"/>
    <w:uiPriority w:val="99"/>
    <w:unhideWhenUsed/>
    <w:rsid w:val="00BF061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6A27D3"/>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6A27D3"/>
  </w:style>
  <w:style w:type="paragraph" w:styleId="a7">
    <w:name w:val="footer"/>
    <w:basedOn w:val="a"/>
    <w:link w:val="a8"/>
    <w:uiPriority w:val="99"/>
    <w:unhideWhenUsed/>
    <w:rsid w:val="006A27D3"/>
    <w:pPr>
      <w:tabs>
        <w:tab w:val="center" w:pos="4844"/>
        <w:tab w:val="right" w:pos="9689"/>
      </w:tabs>
      <w:spacing w:after="0" w:line="240" w:lineRule="auto"/>
    </w:pPr>
  </w:style>
  <w:style w:type="character" w:customStyle="1" w:styleId="a8">
    <w:name w:val="Нижний колонтитул Знак"/>
    <w:basedOn w:val="a0"/>
    <w:link w:val="a7"/>
    <w:uiPriority w:val="99"/>
    <w:rsid w:val="006A27D3"/>
  </w:style>
  <w:style w:type="paragraph" w:styleId="21">
    <w:name w:val="Body Text Indent 2"/>
    <w:basedOn w:val="a"/>
    <w:link w:val="22"/>
    <w:rsid w:val="00936F9E"/>
    <w:pPr>
      <w:widowControl w:val="0"/>
      <w:spacing w:after="0" w:line="240" w:lineRule="auto"/>
      <w:ind w:firstLine="720"/>
      <w:jc w:val="both"/>
    </w:pPr>
    <w:rPr>
      <w:rFonts w:ascii="Times New Roman" w:eastAsia="Times New Roman" w:hAnsi="Times New Roman" w:cs="Times New Roman"/>
      <w:sz w:val="28"/>
      <w:szCs w:val="20"/>
      <w:lang w:val="uk-UA" w:eastAsia="ru-RU"/>
    </w:rPr>
  </w:style>
  <w:style w:type="character" w:customStyle="1" w:styleId="22">
    <w:name w:val="Основной текст с отступом 2 Знак"/>
    <w:basedOn w:val="a0"/>
    <w:link w:val="21"/>
    <w:rsid w:val="00936F9E"/>
    <w:rPr>
      <w:rFonts w:ascii="Times New Roman" w:eastAsia="Times New Roman" w:hAnsi="Times New Roman" w:cs="Times New Roman"/>
      <w:sz w:val="28"/>
      <w:szCs w:val="20"/>
      <w:lang w:val="uk-UA" w:eastAsia="ru-RU"/>
    </w:rPr>
  </w:style>
  <w:style w:type="character" w:styleId="a9">
    <w:name w:val="Strong"/>
    <w:basedOn w:val="a0"/>
    <w:uiPriority w:val="22"/>
    <w:qFormat/>
    <w:rsid w:val="00936F9E"/>
    <w:rPr>
      <w:b/>
      <w:bCs/>
    </w:rPr>
  </w:style>
  <w:style w:type="character" w:styleId="aa">
    <w:name w:val="Hyperlink"/>
    <w:basedOn w:val="a0"/>
    <w:uiPriority w:val="99"/>
    <w:semiHidden/>
    <w:unhideWhenUsed/>
    <w:rsid w:val="00936F9E"/>
    <w:rPr>
      <w:color w:val="0000FF"/>
      <w:u w:val="single"/>
    </w:rPr>
  </w:style>
  <w:style w:type="paragraph" w:styleId="31">
    <w:name w:val="Body Text 3"/>
    <w:basedOn w:val="a"/>
    <w:link w:val="32"/>
    <w:uiPriority w:val="99"/>
    <w:semiHidden/>
    <w:unhideWhenUsed/>
    <w:rsid w:val="00FC18EC"/>
    <w:pPr>
      <w:spacing w:after="120"/>
    </w:pPr>
    <w:rPr>
      <w:sz w:val="16"/>
      <w:szCs w:val="16"/>
    </w:rPr>
  </w:style>
  <w:style w:type="character" w:customStyle="1" w:styleId="32">
    <w:name w:val="Основной текст 3 Знак"/>
    <w:basedOn w:val="a0"/>
    <w:link w:val="31"/>
    <w:uiPriority w:val="99"/>
    <w:semiHidden/>
    <w:rsid w:val="00FC18EC"/>
    <w:rPr>
      <w:sz w:val="16"/>
      <w:szCs w:val="16"/>
    </w:rPr>
  </w:style>
  <w:style w:type="character" w:customStyle="1" w:styleId="20">
    <w:name w:val="Заголовок 2 Знак"/>
    <w:basedOn w:val="a0"/>
    <w:link w:val="2"/>
    <w:uiPriority w:val="9"/>
    <w:rsid w:val="00FC18E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C18EC"/>
    <w:rPr>
      <w:rFonts w:ascii="Times New Roman" w:eastAsia="Times New Roman" w:hAnsi="Times New Roman" w:cs="Times New Roman"/>
      <w:b/>
      <w:bCs/>
      <w:sz w:val="27"/>
      <w:szCs w:val="27"/>
    </w:rPr>
  </w:style>
  <w:style w:type="character" w:customStyle="1" w:styleId="mw-headline">
    <w:name w:val="mw-headline"/>
    <w:basedOn w:val="a0"/>
    <w:rsid w:val="00FC18EC"/>
  </w:style>
  <w:style w:type="character" w:customStyle="1" w:styleId="mw-editsection">
    <w:name w:val="mw-editsection"/>
    <w:basedOn w:val="a0"/>
    <w:rsid w:val="00FC18EC"/>
  </w:style>
  <w:style w:type="character" w:customStyle="1" w:styleId="mw-editsection-bracket">
    <w:name w:val="mw-editsection-bracket"/>
    <w:basedOn w:val="a0"/>
    <w:rsid w:val="00FC18EC"/>
  </w:style>
  <w:style w:type="character" w:customStyle="1" w:styleId="mw-editsection-divider">
    <w:name w:val="mw-editsection-divider"/>
    <w:basedOn w:val="a0"/>
    <w:rsid w:val="00FC1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88684">
      <w:bodyDiv w:val="1"/>
      <w:marLeft w:val="0"/>
      <w:marRight w:val="0"/>
      <w:marTop w:val="0"/>
      <w:marBottom w:val="0"/>
      <w:divBdr>
        <w:top w:val="none" w:sz="0" w:space="0" w:color="auto"/>
        <w:left w:val="none" w:sz="0" w:space="0" w:color="auto"/>
        <w:bottom w:val="none" w:sz="0" w:space="0" w:color="auto"/>
        <w:right w:val="none" w:sz="0" w:space="0" w:color="auto"/>
      </w:divBdr>
    </w:div>
    <w:div w:id="194200783">
      <w:bodyDiv w:val="1"/>
      <w:marLeft w:val="0"/>
      <w:marRight w:val="0"/>
      <w:marTop w:val="0"/>
      <w:marBottom w:val="0"/>
      <w:divBdr>
        <w:top w:val="none" w:sz="0" w:space="0" w:color="auto"/>
        <w:left w:val="none" w:sz="0" w:space="0" w:color="auto"/>
        <w:bottom w:val="none" w:sz="0" w:space="0" w:color="auto"/>
        <w:right w:val="none" w:sz="0" w:space="0" w:color="auto"/>
      </w:divBdr>
    </w:div>
    <w:div w:id="263074738">
      <w:bodyDiv w:val="1"/>
      <w:marLeft w:val="0"/>
      <w:marRight w:val="0"/>
      <w:marTop w:val="0"/>
      <w:marBottom w:val="0"/>
      <w:divBdr>
        <w:top w:val="none" w:sz="0" w:space="0" w:color="auto"/>
        <w:left w:val="none" w:sz="0" w:space="0" w:color="auto"/>
        <w:bottom w:val="none" w:sz="0" w:space="0" w:color="auto"/>
        <w:right w:val="none" w:sz="0" w:space="0" w:color="auto"/>
      </w:divBdr>
    </w:div>
    <w:div w:id="699555030">
      <w:bodyDiv w:val="1"/>
      <w:marLeft w:val="0"/>
      <w:marRight w:val="0"/>
      <w:marTop w:val="0"/>
      <w:marBottom w:val="0"/>
      <w:divBdr>
        <w:top w:val="none" w:sz="0" w:space="0" w:color="auto"/>
        <w:left w:val="none" w:sz="0" w:space="0" w:color="auto"/>
        <w:bottom w:val="none" w:sz="0" w:space="0" w:color="auto"/>
        <w:right w:val="none" w:sz="0" w:space="0" w:color="auto"/>
      </w:divBdr>
    </w:div>
    <w:div w:id="891961101">
      <w:bodyDiv w:val="1"/>
      <w:marLeft w:val="0"/>
      <w:marRight w:val="0"/>
      <w:marTop w:val="0"/>
      <w:marBottom w:val="0"/>
      <w:divBdr>
        <w:top w:val="none" w:sz="0" w:space="0" w:color="auto"/>
        <w:left w:val="none" w:sz="0" w:space="0" w:color="auto"/>
        <w:bottom w:val="none" w:sz="0" w:space="0" w:color="auto"/>
        <w:right w:val="none" w:sz="0" w:space="0" w:color="auto"/>
      </w:divBdr>
    </w:div>
    <w:div w:id="940918811">
      <w:bodyDiv w:val="1"/>
      <w:marLeft w:val="0"/>
      <w:marRight w:val="0"/>
      <w:marTop w:val="0"/>
      <w:marBottom w:val="0"/>
      <w:divBdr>
        <w:top w:val="none" w:sz="0" w:space="0" w:color="auto"/>
        <w:left w:val="none" w:sz="0" w:space="0" w:color="auto"/>
        <w:bottom w:val="none" w:sz="0" w:space="0" w:color="auto"/>
        <w:right w:val="none" w:sz="0" w:space="0" w:color="auto"/>
      </w:divBdr>
    </w:div>
    <w:div w:id="1069767293">
      <w:bodyDiv w:val="1"/>
      <w:marLeft w:val="0"/>
      <w:marRight w:val="0"/>
      <w:marTop w:val="0"/>
      <w:marBottom w:val="0"/>
      <w:divBdr>
        <w:top w:val="none" w:sz="0" w:space="0" w:color="auto"/>
        <w:left w:val="none" w:sz="0" w:space="0" w:color="auto"/>
        <w:bottom w:val="none" w:sz="0" w:space="0" w:color="auto"/>
        <w:right w:val="none" w:sz="0" w:space="0" w:color="auto"/>
      </w:divBdr>
    </w:div>
    <w:div w:id="1373770235">
      <w:bodyDiv w:val="1"/>
      <w:marLeft w:val="0"/>
      <w:marRight w:val="0"/>
      <w:marTop w:val="0"/>
      <w:marBottom w:val="0"/>
      <w:divBdr>
        <w:top w:val="none" w:sz="0" w:space="0" w:color="auto"/>
        <w:left w:val="none" w:sz="0" w:space="0" w:color="auto"/>
        <w:bottom w:val="none" w:sz="0" w:space="0" w:color="auto"/>
        <w:right w:val="none" w:sz="0" w:space="0" w:color="auto"/>
      </w:divBdr>
    </w:div>
    <w:div w:id="1719665564">
      <w:bodyDiv w:val="1"/>
      <w:marLeft w:val="0"/>
      <w:marRight w:val="0"/>
      <w:marTop w:val="0"/>
      <w:marBottom w:val="0"/>
      <w:divBdr>
        <w:top w:val="none" w:sz="0" w:space="0" w:color="auto"/>
        <w:left w:val="none" w:sz="0" w:space="0" w:color="auto"/>
        <w:bottom w:val="none" w:sz="0" w:space="0" w:color="auto"/>
        <w:right w:val="none" w:sz="0" w:space="0" w:color="auto"/>
      </w:divBdr>
    </w:div>
    <w:div w:id="1782217277">
      <w:bodyDiv w:val="1"/>
      <w:marLeft w:val="0"/>
      <w:marRight w:val="0"/>
      <w:marTop w:val="0"/>
      <w:marBottom w:val="0"/>
      <w:divBdr>
        <w:top w:val="none" w:sz="0" w:space="0" w:color="auto"/>
        <w:left w:val="none" w:sz="0" w:space="0" w:color="auto"/>
        <w:bottom w:val="none" w:sz="0" w:space="0" w:color="auto"/>
        <w:right w:val="none" w:sz="0" w:space="0" w:color="auto"/>
      </w:divBdr>
    </w:div>
    <w:div w:id="1815487705">
      <w:bodyDiv w:val="1"/>
      <w:marLeft w:val="0"/>
      <w:marRight w:val="0"/>
      <w:marTop w:val="0"/>
      <w:marBottom w:val="0"/>
      <w:divBdr>
        <w:top w:val="none" w:sz="0" w:space="0" w:color="auto"/>
        <w:left w:val="none" w:sz="0" w:space="0" w:color="auto"/>
        <w:bottom w:val="none" w:sz="0" w:space="0" w:color="auto"/>
        <w:right w:val="none" w:sz="0" w:space="0" w:color="auto"/>
      </w:divBdr>
    </w:div>
    <w:div w:id="20232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2%D0%B8%D1%80%D1%82%D1%83%D0%B0%D0%BB%D1%8C%D0%BD%D0%B0%D1%8F_%D1%80%D0%B5%D0%B0%D0%BB%D1%8C%D0%BD%D0%BE%D1%81%D1%82%D1%8C" TargetMode="External"/><Relationship Id="rId18" Type="http://schemas.openxmlformats.org/officeDocument/2006/relationships/hyperlink" Target="https://ru.wikipedia.org/wiki/%D0%94%D1%83%D1%85%D0%BE%D0%B2%D0%BD%D1%8B%D0%B9_%D0%BC%D0%B8%D1%80" TargetMode="External"/><Relationship Id="rId26" Type="http://schemas.openxmlformats.org/officeDocument/2006/relationships/hyperlink" Target="https://ru.wikipedia.org/wiki/%D0%90%D1%80%D0%B8%D1%81%D1%82%D0%BE%D1%82%D0%B5%D0%BB%D0%B8%D0%B7%D0%BC" TargetMode="External"/><Relationship Id="rId39" Type="http://schemas.openxmlformats.org/officeDocument/2006/relationships/hyperlink" Target="https://uk.wikipedia.org/wiki/%D0%9C%D0%B8%D1%81%D0%BB%D0%B5%D0%BD%D0%BD%D1%8F" TargetMode="External"/><Relationship Id="rId21" Type="http://schemas.openxmlformats.org/officeDocument/2006/relationships/hyperlink" Target="https://ru.wikipedia.org/wiki/%D0%9C%D0%B0%D1%82%D0%B5%D1%80%D0%B8%D0%B0%D0%BB%D0%B8%D0%B7%D0%BC" TargetMode="External"/><Relationship Id="rId34" Type="http://schemas.openxmlformats.org/officeDocument/2006/relationships/hyperlink" Target="https://uk.wikipedia.org/wiki/%D0%A4%D1%96%D0%BB%D0%BE%D1%81%D0%BE%D1%84%D1%96%D1%8F" TargetMode="External"/><Relationship Id="rId42" Type="http://schemas.openxmlformats.org/officeDocument/2006/relationships/hyperlink" Target="https://uk.wikipedia.org/wiki/%D0%9F%D1%80%D0%B8%D1%80%D0%BE%D0%B4%D0%B0" TargetMode="External"/><Relationship Id="rId47" Type="http://schemas.openxmlformats.org/officeDocument/2006/relationships/hyperlink" Target="https://uk.wikipedia.org/wiki/%D0%9F%D1%80%D0%BE%D1%86%D0%B5%D0%B4%D1%83%D1%80%D0%B0" TargetMode="External"/><Relationship Id="rId50" Type="http://schemas.openxmlformats.org/officeDocument/2006/relationships/hyperlink" Target="https://uk.wikipedia.org/wiki/%D0%92%D0%B5%D1%80%D0%B8%D1%84%D1%96%D0%BA%D0%B0%D1%86%D1%96%D1%8F" TargetMode="External"/><Relationship Id="rId55" Type="http://schemas.openxmlformats.org/officeDocument/2006/relationships/hyperlink" Target="https://uk.wikipedia.org/wiki/%D0%9C%D0%B0%D1%82%D0%B5%D0%BC%D0%B0%D1%82%D0%B8%D1%87%D0%BD%D0%B0_%D0%BB%D0%BE%D0%B3%D1%96%D0%BA%D0%B0" TargetMode="External"/><Relationship Id="rId63" Type="http://schemas.openxmlformats.org/officeDocument/2006/relationships/hyperlink" Target="https://uk.wikipedia.org/wiki/%D0%9C%D0%BE%D1%80%D0%B0%D0%BB%D1%8C" TargetMode="External"/><Relationship Id="rId68" Type="http://schemas.openxmlformats.org/officeDocument/2006/relationships/hyperlink" Target="https://uk.wikipedia.org/wiki/%D0%9A%D1%80%D0%B8%D1%82%D0%B5%D1%80%D1%96%D0%B9_%D1%96%D1%81%D1%82%D0%B8%D0%BD%D0%B8" TargetMode="External"/><Relationship Id="rId76" Type="http://schemas.openxmlformats.org/officeDocument/2006/relationships/hyperlink" Target="https://en.wikipedia.org/wiki/William_Ernest_Hocking" TargetMode="External"/><Relationship Id="rId84" Type="http://schemas.openxmlformats.org/officeDocument/2006/relationships/footer" Target="footer1.xml"/><Relationship Id="rId89" Type="http://schemas.openxmlformats.org/officeDocument/2006/relationships/theme" Target="theme/theme1.xml"/><Relationship Id="rId7" Type="http://schemas.openxmlformats.org/officeDocument/2006/relationships/hyperlink" Target="https://ru.wikipedia.org/wiki/%D0%91%D1%8B%D1%82%D0%B8%D0%B5" TargetMode="External"/><Relationship Id="rId71" Type="http://schemas.openxmlformats.org/officeDocument/2006/relationships/hyperlink" Target="https://uk.wikipedia.org/wiki/%D0%9F%D0%B5%D0%BD%D1%96%D1%86%D0%B8%D0%BB%D1%96%D0%BD" TargetMode="External"/><Relationship Id="rId2" Type="http://schemas.openxmlformats.org/officeDocument/2006/relationships/styles" Target="styles.xml"/><Relationship Id="rId16" Type="http://schemas.openxmlformats.org/officeDocument/2006/relationships/hyperlink" Target="https://ru.wikipedia.org/wiki/%D0%9C%D0%B0%D1%82%D0%B5%D1%80%D0%B8%D1%8F_(%D1%84%D0%B8%D0%BB%D0%BE%D1%81%D0%BE%D1%84%D0%B8%D1%8F)" TargetMode="External"/><Relationship Id="rId29" Type="http://schemas.openxmlformats.org/officeDocument/2006/relationships/hyperlink" Target="https://ru.wikipedia.org/wiki/%D0%9C%D0%B5%D1%82%D0%B0%D1%84%D0%B8%D0%B7%D0%B8%D0%BA%D0%B0" TargetMode="External"/><Relationship Id="rId11" Type="http://schemas.openxmlformats.org/officeDocument/2006/relationships/hyperlink" Target="https://ru.wikipedia.org/wiki/%D0%A1%D1%83%D0%B1%D1%8A%D0%B5%D0%BA%D1%82%D0%B8%D0%B2%D0%BD%D0%B0%D1%8F_%D1%80%D0%B5%D0%B0%D0%BB%D1%8C%D0%BD%D0%BE%D1%81%D1%82%D1%8C" TargetMode="External"/><Relationship Id="rId24" Type="http://schemas.openxmlformats.org/officeDocument/2006/relationships/hyperlink" Target="https://ru.wikipedia.org/wiki/%D0%9E%D0%B1%D1%89%D0%B5%D1%81%D1%82%D0%B2%D0%BE" TargetMode="External"/><Relationship Id="rId32" Type="http://schemas.openxmlformats.org/officeDocument/2006/relationships/hyperlink" Target="https://ru.wikipedia.org/wiki/%D0%92%D0%BE%D0%BB%D1%8F_(%D0%BF%D1%81%D0%B8%D1%85%D0%BE%D0%BB%D0%BE%D0%B3%D0%B8%D1%8F)" TargetMode="External"/><Relationship Id="rId37" Type="http://schemas.openxmlformats.org/officeDocument/2006/relationships/hyperlink" Target="https://uk.wikipedia.org/wiki/%D0%92%D1%96%D0%B4%D1%87%D1%83%D1%82%D1%82%D1%8F" TargetMode="External"/><Relationship Id="rId40" Type="http://schemas.openxmlformats.org/officeDocument/2006/relationships/hyperlink" Target="https://uk.wikipedia.org/wiki/%D0%91%D1%83%D1%82%D1%82%D1%8F" TargetMode="External"/><Relationship Id="rId45" Type="http://schemas.openxmlformats.org/officeDocument/2006/relationships/hyperlink" Target="https://uk.wikipedia.org/wiki/%D0%A1%D1%82%D0%B0%D0%BD%D0%B4%D0%B0%D1%80%D1%82" TargetMode="External"/><Relationship Id="rId53" Type="http://schemas.openxmlformats.org/officeDocument/2006/relationships/hyperlink" Target="https://uk.wikipedia.org/wiki/%D0%9A%D1%80%D0%B8%D1%82%D0%B5%D1%80%D1%96%D0%B9_%D1%96%D1%81%D1%82%D0%B8%D0%BD%D0%B8" TargetMode="External"/><Relationship Id="rId58" Type="http://schemas.openxmlformats.org/officeDocument/2006/relationships/hyperlink" Target="https://uk.wikipedia.org/wiki/%D0%9C%D0%B0%D0%B4%D1%80%D0%B8%D0%B4" TargetMode="External"/><Relationship Id="rId66" Type="http://schemas.openxmlformats.org/officeDocument/2006/relationships/hyperlink" Target="https://uk.wikipedia.org/wiki/%D0%A1%D1%83%D0%B4%D0%B6%D0%B5%D0%BD%D0%BD%D1%8F" TargetMode="External"/><Relationship Id="rId74" Type="http://schemas.openxmlformats.org/officeDocument/2006/relationships/hyperlink" Target="https://uk.wikipedia.org/wiki/%D0%9F%D0%BB%D0%B0%D1%86%D0%B5%D0%B1%D0%BE" TargetMode="External"/><Relationship Id="rId79" Type="http://schemas.openxmlformats.org/officeDocument/2006/relationships/hyperlink" Target="https://uk.wikipedia.org/wiki/%D0%9B%D0%B5%D0%BD%D1%96%D0%BD" TargetMode="External"/><Relationship Id="rId87"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uk.wikipedia.org/wiki/%D0%9A%D1%80%D0%B8%D1%82%D0%B5%D1%80%D1%96%D0%B9_%D1%96%D1%81%D1%82%D0%B8%D0%BD%D0%B8" TargetMode="External"/><Relationship Id="rId82" Type="http://schemas.openxmlformats.org/officeDocument/2006/relationships/header" Target="header1.xml"/><Relationship Id="rId19" Type="http://schemas.openxmlformats.org/officeDocument/2006/relationships/hyperlink" Target="https://ru.wikipedia.org/wiki/%D0%94%D1%83%D1%88%D0%B0" TargetMode="External"/><Relationship Id="rId4" Type="http://schemas.openxmlformats.org/officeDocument/2006/relationships/webSettings" Target="webSettings.xml"/><Relationship Id="rId9" Type="http://schemas.openxmlformats.org/officeDocument/2006/relationships/hyperlink" Target="https://ru.wikipedia.org/wiki/%D0%9E%D0%B1%D1%8A%D0%B5%D0%BA%D1%82%D0%B8%D0%B2%D0%BD%D0%B0%D1%8F_%D1%80%D0%B5%D0%B0%D0%BB%D1%8C%D0%BD%D0%BE%D1%81%D1%82%D1%8C" TargetMode="External"/><Relationship Id="rId14" Type="http://schemas.openxmlformats.org/officeDocument/2006/relationships/hyperlink" Target="https://ru.wikipedia.org/wiki/%D0%A0%D0%B5%D0%B0%D0%BB%D1%8C%D0%BD%D0%BE%D1%81%D1%82%D1%8C" TargetMode="External"/><Relationship Id="rId22" Type="http://schemas.openxmlformats.org/officeDocument/2006/relationships/hyperlink" Target="https://ru.wikipedia.org/wiki/%D0%92%D0%B5%D1%89%D0%B5%D1%81%D1%82%D0%B2%D0%BE" TargetMode="External"/><Relationship Id="rId27" Type="http://schemas.openxmlformats.org/officeDocument/2006/relationships/hyperlink" Target="https://ru.wikipedia.org/wiki/XX_%D0%B2%D0%B5%D0%BA" TargetMode="External"/><Relationship Id="rId30" Type="http://schemas.openxmlformats.org/officeDocument/2006/relationships/hyperlink" Target="https://ru.wikipedia.org/wiki/%D0%91%D0%BE%D0%B3" TargetMode="External"/><Relationship Id="rId35" Type="http://schemas.openxmlformats.org/officeDocument/2006/relationships/hyperlink" Target="https://uk.wikipedia.org/wiki/%D0%A0%D0%B5%D0%B0%D0%BB%D1%8C%D0%BD%D1%96%D1%81%D1%82%D1%8C" TargetMode="External"/><Relationship Id="rId43" Type="http://schemas.openxmlformats.org/officeDocument/2006/relationships/hyperlink" Target="https://uk.wikipedia.org/wiki/%D0%9C%D0%B0%D1%82%D0%B5%D1%80%D1%96%D1%8F_(%D1%84%D1%96%D0%BB%D0%BE%D1%81%D0%BE%D1%84%D1%96%D1%8F)" TargetMode="External"/><Relationship Id="rId48" Type="http://schemas.openxmlformats.org/officeDocument/2006/relationships/hyperlink" Target="https://uk.wikipedia.org/wiki/%D0%86%D1%81%D1%82%D0%B8%D0%BD%D0%BD%D1%96%D1%81%D1%82%D1%8C" TargetMode="External"/><Relationship Id="rId56" Type="http://schemas.openxmlformats.org/officeDocument/2006/relationships/hyperlink" Target="https://uk.wikipedia.org/wiki/%D0%90%D0%BA%D1%81%D1%96%D0%BE%D0%BC%D0%B0" TargetMode="External"/><Relationship Id="rId64" Type="http://schemas.openxmlformats.org/officeDocument/2006/relationships/hyperlink" Target="https://uk.wikipedia.org/wiki/%D0%9A%D1%80%D0%B8%D1%82%D0%B5%D1%80%D1%96%D0%B9_%D1%96%D1%81%D1%82%D0%B8%D0%BD%D0%B8" TargetMode="External"/><Relationship Id="rId69" Type="http://schemas.openxmlformats.org/officeDocument/2006/relationships/hyperlink" Target="https://uk.wikipedia.org/wiki/%D0%86%D0%BD%D1%82%D1%83%D1%97%D1%86%D1%96%D1%8F" TargetMode="External"/><Relationship Id="rId77" Type="http://schemas.openxmlformats.org/officeDocument/2006/relationships/hyperlink" Target="https://uk.wikipedia.org/w/index.php?title=%D0%9D%D0%B5%D0%B3%D0%B0%D1%82%D0%B8%D0%B2%D0%BD%D0%B8%D0%B9_%D0%BF%D1%80%D0%B0%D0%B3%D0%BC%D0%B0%D1%82%D0%B8%D0%B7%D0%BC&amp;action=edit&amp;redlink=1" TargetMode="External"/><Relationship Id="rId8" Type="http://schemas.openxmlformats.org/officeDocument/2006/relationships/hyperlink" Target="https://ru.wikipedia.org/wiki/%D0%A0%D0%B5%D0%B0%D0%BB%D1%8C%D0%BD%D0%BE%D1%81%D1%82%D1%8C" TargetMode="External"/><Relationship Id="rId51" Type="http://schemas.openxmlformats.org/officeDocument/2006/relationships/hyperlink" Target="https://uk.wikipedia.org/wiki/%D0%9B%D0%BE%D0%B3%D1%96%D0%BA%D0%B0" TargetMode="External"/><Relationship Id="rId72" Type="http://schemas.openxmlformats.org/officeDocument/2006/relationships/hyperlink" Target="https://uk.wikipedia.org/wiki/%D0%9F%D0%B0%D1%86%D1%96%D1%94%D0%BD%D1%82" TargetMode="External"/><Relationship Id="rId80" Type="http://schemas.openxmlformats.org/officeDocument/2006/relationships/hyperlink" Target="https://uk.wikipedia.org/wiki/%D0%9C%D0%B0%D1%82%D0%B5%D1%80%D1%96%D0%B0%D0%BB%D1%96%D0%B7%D0%BC_%D1%96_%D0%B5%D0%BC%D0%BF%D1%96%D1%80%D1%96%D0%BE%D0%BA%D1%80%D0%B8%D1%82%D0%B8%D1%86%D0%B8%D0%B7%D0%BC"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ru.wikipedia.org/wiki/%D0%9E%D0%B1%D1%89%D0%B5%D1%81%D1%82%D0%B2%D0%BE" TargetMode="External"/><Relationship Id="rId17" Type="http://schemas.openxmlformats.org/officeDocument/2006/relationships/hyperlink" Target="https://ru.wikipedia.org/wiki/%D0%94%D1%83%D1%85_(%D1%84%D0%B8%D0%BB%D0%BE%D1%81%D0%BE%D1%84%D0%B8%D1%8F)" TargetMode="External"/><Relationship Id="rId25" Type="http://schemas.openxmlformats.org/officeDocument/2006/relationships/hyperlink" Target="https://ru.wikipedia.org/wiki/%D0%9D%D0%B8%D1%87%D1%82%D0%BE" TargetMode="External"/><Relationship Id="rId33" Type="http://schemas.openxmlformats.org/officeDocument/2006/relationships/hyperlink" Target="https://uk.wikipedia.org/wiki/%D0%9C%D0%B0%D1%82%D0%B5%D1%80%D1%96%D0%B0%D0%BB%D1%96%D0%B7%D0%BC" TargetMode="External"/><Relationship Id="rId38" Type="http://schemas.openxmlformats.org/officeDocument/2006/relationships/hyperlink" Target="https://uk.wikipedia.org/wiki/%D0%9E%D1%81%D0%BD%D0%BE%D0%B2%D0%BD%D0%B5_%D0%BF%D0%B8%D1%82%D0%B0%D0%BD%D0%BD%D1%8F_%D1%84%D1%96%D0%BB%D0%BE%D1%81%D0%BE%D1%84%D1%96%D1%97" TargetMode="External"/><Relationship Id="rId46" Type="http://schemas.openxmlformats.org/officeDocument/2006/relationships/hyperlink" Target="https://uk.wikipedia.org/wiki/%D0%9F%D1%80%D0%B0%D0%B2%D0%B8%D0%BB%D0%BE" TargetMode="External"/><Relationship Id="rId59" Type="http://schemas.openxmlformats.org/officeDocument/2006/relationships/hyperlink" Target="https://uk.wikipedia.org/wiki/%D0%86%D1%81%D0%BF%D0%B0%D0%BD%D1%96%D1%8F" TargetMode="External"/><Relationship Id="rId67" Type="http://schemas.openxmlformats.org/officeDocument/2006/relationships/hyperlink" Target="https://uk.wikipedia.org/wiki/%D0%95%D0%BC%D0%BE%D1%86%D1%96%D1%97" TargetMode="External"/><Relationship Id="rId20" Type="http://schemas.openxmlformats.org/officeDocument/2006/relationships/hyperlink" Target="https://ru.wikipedia.org/wiki/%D0%91%D0%BE%D0%B3" TargetMode="External"/><Relationship Id="rId41" Type="http://schemas.openxmlformats.org/officeDocument/2006/relationships/hyperlink" Target="https://uk.wikipedia.org/wiki/%D0%A1%D0%B2%D1%96%D0%B4%D0%BE%D0%BC%D1%96%D1%81%D1%82%D1%8C" TargetMode="External"/><Relationship Id="rId54" Type="http://schemas.openxmlformats.org/officeDocument/2006/relationships/hyperlink" Target="https://uk.wikipedia.org/wiki/%D0%97%D0%B0%D0%BA%D0%BE%D0%BD_%D1%81%D1%83%D0%BF%D0%B5%D1%80%D0%B5%D1%87%D0%BD%D0%BE%D1%81%D1%82%D1%96" TargetMode="External"/><Relationship Id="rId62" Type="http://schemas.openxmlformats.org/officeDocument/2006/relationships/hyperlink" Target="https://uk.wikipedia.org/wiki/%D0%97%D0%B2%D0%B8%D1%87%D0%B0%D0%B9" TargetMode="External"/><Relationship Id="rId70" Type="http://schemas.openxmlformats.org/officeDocument/2006/relationships/hyperlink" Target="https://uk.wikipedia.org/wiki/%D0%9F%D1%80%D0%B0%D0%B3%D0%BC%D0%B0%D1%82%D0%B8%D0%B7%D0%BC" TargetMode="External"/><Relationship Id="rId75" Type="http://schemas.openxmlformats.org/officeDocument/2006/relationships/hyperlink" Target="https://uk.wikipedia.org/w/index.php?title=%D0%92%D1%96%D0%BB%D1%8C%D1%8F%D0%BC_%D0%95%D1%80%D0%BD%D0%B5%D1%81%D1%82_%D0%93%D0%BE%D0%BA%D1%96%D0%BD%D0%B3&amp;action=edit&amp;redlink=1"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8%D0%B4%D0%B5%D0%B0%D0%BB%D0%B8%D0%B7%D0%BC" TargetMode="External"/><Relationship Id="rId23" Type="http://schemas.openxmlformats.org/officeDocument/2006/relationships/hyperlink" Target="https://ru.wikipedia.org/wiki/%D0%96%D0%B8%D0%B7%D0%BD%D1%8C" TargetMode="External"/><Relationship Id="rId28" Type="http://schemas.openxmlformats.org/officeDocument/2006/relationships/hyperlink" Target="https://ru.wikipedia.org/wiki/%D0%AD%D0%BA%D0%B7%D0%B8%D1%81%D1%82%D0%B5%D0%BD%D1%86%D0%B8%D0%B0%D0%BB%D0%B8%D0%B7%D0%BC" TargetMode="External"/><Relationship Id="rId36" Type="http://schemas.openxmlformats.org/officeDocument/2006/relationships/hyperlink" Target="https://uk.wikipedia.org/wiki/%D0%86%D0%B4%D0%B5%D1%8F" TargetMode="External"/><Relationship Id="rId49" Type="http://schemas.openxmlformats.org/officeDocument/2006/relationships/hyperlink" Target="https://uk.wikipedia.org/wiki/%D0%A2%D0%B2%D0%B5%D1%80%D0%B4%D0%B6%D0%B5%D0%BD%D0%BD%D1%8F" TargetMode="External"/><Relationship Id="rId57" Type="http://schemas.openxmlformats.org/officeDocument/2006/relationships/hyperlink" Target="https://uk.wikipedia.org/wiki/%D0%90%D0%BF%D1%80%D1%96%D0%BE%D1%80%D1%96" TargetMode="External"/><Relationship Id="rId10" Type="http://schemas.openxmlformats.org/officeDocument/2006/relationships/hyperlink" Target="https://ru.wikipedia.org/wiki/%D0%9F%D1%80%D0%B8%D1%80%D0%BE%D0%B4%D0%B0" TargetMode="External"/><Relationship Id="rId31" Type="http://schemas.openxmlformats.org/officeDocument/2006/relationships/hyperlink" Target="https://ru.wikipedia.org/wiki/%D0%A1%D0%B2%D0%BE%D0%B1%D0%BE%D0%B4%D0%B0" TargetMode="External"/><Relationship Id="rId44" Type="http://schemas.openxmlformats.org/officeDocument/2006/relationships/hyperlink" Target="https://uk.wikipedia.org/wiki/%D0%95%D0%BF%D1%96%D1%81%D1%82%D0%B5%D0%BC%D0%BE%D0%BB%D0%BE%D0%B3%D1%96%D1%8F" TargetMode="External"/><Relationship Id="rId52" Type="http://schemas.openxmlformats.org/officeDocument/2006/relationships/hyperlink" Target="https://uk.wikipedia.org/wiki/%D0%9D%D0%B5%D0%BF%D1%80%D0%B0%D0%B2%D0%B4%D0%B0" TargetMode="External"/><Relationship Id="rId60" Type="http://schemas.openxmlformats.org/officeDocument/2006/relationships/hyperlink" Target="https://uk.wikipedia.org/wiki/%D0%9E%D0%B7%D0%BD%D0%B0%D1%87%D0%B5%D0%BD%D0%BD%D1%8F" TargetMode="External"/><Relationship Id="rId65" Type="http://schemas.openxmlformats.org/officeDocument/2006/relationships/hyperlink" Target="https://uk.wikipedia.org/wiki/%D0%9F%D0%BE%D1%87%D1%83%D1%82%D1%82%D1%8F" TargetMode="External"/><Relationship Id="rId73" Type="http://schemas.openxmlformats.org/officeDocument/2006/relationships/hyperlink" Target="https://uk.wikipedia.org/wiki/%D0%9B%D1%96%D0%BA%D0%B8" TargetMode="External"/><Relationship Id="rId78" Type="http://schemas.openxmlformats.org/officeDocument/2006/relationships/hyperlink" Target="https://uk.wikipedia.org/wiki/%D0%9A%D1%80%D0%B8%D1%82%D0%B5%D1%80%D1%96%D0%B9_%D1%96%D1%81%D1%82%D0%B8%D0%BD%D0%B8" TargetMode="External"/><Relationship Id="rId81" Type="http://schemas.openxmlformats.org/officeDocument/2006/relationships/hyperlink" Target="https://uk.wikipedia.org/wiki/%D0%9C%D0%B0%D1%80%D0%BA%D1%81%D0%B8%D0%B7%D0%BC-%D0%BB%D0%B5%D0%BD%D1%96%D0%BD%D1%96%D0%B7%D0%BC" TargetMode="External"/><Relationship Id="rId86"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7282</Words>
  <Characters>41509</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Поликарпов</dc:creator>
  <cp:keywords/>
  <dc:description/>
  <cp:lastModifiedBy>Александр Поликарпов</cp:lastModifiedBy>
  <cp:revision>1</cp:revision>
  <dcterms:created xsi:type="dcterms:W3CDTF">2019-06-02T08:37:00Z</dcterms:created>
  <dcterms:modified xsi:type="dcterms:W3CDTF">2019-06-02T11:11:00Z</dcterms:modified>
</cp:coreProperties>
</file>