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Appendix 2a – Data preparation: Network cleaning</w:t>
      </w:r>
    </w:p>
    <w:p>
      <w:pPr>
        <w:pStyle w:val="Normal"/>
        <w:spacing w:before="0" w:after="160"/>
        <w:rPr/>
      </w:pPr>
      <w:r>
        <w:rPr/>
        <w:t>Why network cleaning?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>OpenStreetMap (OSM) is a large and heterogeneous dataset that is being audited by the OSM community.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>Unfortunately, the immense amount of data and heterogeneity of the OSM contributors guarantee that the data is not ready to use.</w:t>
      </w:r>
    </w:p>
    <w:p>
      <w:pPr>
        <w:pStyle w:val="Normal"/>
        <w:spacing w:before="0" w:after="160"/>
        <w:rPr/>
      </w:pPr>
      <w:r>
        <w:rPr/>
        <w:t>Network cleaning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 xml:space="preserve">A variety of errors can cause problems when using network data for an analysis. 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 xml:space="preserve">For example the coordinates of the endpoints of the lines that make up the network can be </w:t>
      </w:r>
      <w:r>
        <w:rPr>
          <w:i/>
          <w:iCs/>
        </w:rPr>
        <w:t>almost</w:t>
      </w:r>
      <w:r>
        <w:rPr/>
        <w:t xml:space="preserve"> the same.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A small deviation can cause the lines to be found unconnected by out analysis tools.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Other common mistakes are duplicated entries or crossing lines that have no common node at the intersection an are thus not connected.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 xml:space="preserve">On top of the usual pitfalls of network data, we have downloaded city-wide data in tiles of 2×2 km. 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Prior to the analysis, these tiles have to be joined together to create a network covering the entire city.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On the edges of these tiles, there may be overlapping paths due to e.g. a street crossing through the border of one of our tiles.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This street would be downloaded in the two adjacent tiles.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For a consistent analysis, we have to make sure that most of these errors are being detected and corrected.</w:t>
      </w:r>
    </w:p>
    <w:p>
      <w:pPr>
        <w:pStyle w:val="Normal"/>
        <w:spacing w:before="0" w:after="160"/>
        <w:rPr/>
      </w:pPr>
      <w:r>
        <w:rPr/>
        <w:t>Functionality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84c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LibreOffice/7.2.6.2$Windows_X86_64 LibreOffice_project/b0ec3a565991f7569a5a7f5d24fed7f52653d754</Application>
  <AppVersion>15.0000</AppVersion>
  <Pages>1</Pages>
  <Words>223</Words>
  <Characters>1035</Characters>
  <CharactersWithSpaces>1234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2021-11-29T08:48:00Z</dcterms:created>
  <dc:creator>Labohm, Benjamin</dc:creator>
  <dc:description/>
  <dc:language>de-DE</dc:language>
  <cp:lastModifiedBy/>
  <dcterms:modified xsi:type="dcterms:W3CDTF">2022-05-20T15:42:14Z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