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067" w:type="dxa"/>
        <w:tblLook w:val="04A0" w:firstRow="1" w:lastRow="0" w:firstColumn="1" w:lastColumn="0" w:noHBand="0" w:noVBand="1"/>
      </w:tblPr>
      <w:tblGrid>
        <w:gridCol w:w="1803"/>
        <w:gridCol w:w="5280"/>
        <w:gridCol w:w="1984"/>
      </w:tblGrid>
      <w:tr w:rsidR="00CD26EE" w14:paraId="0D99AB61" w14:textId="77777777" w:rsidTr="00B6636A">
        <w:tc>
          <w:tcPr>
            <w:tcW w:w="1803" w:type="dxa"/>
          </w:tcPr>
          <w:p w14:paraId="5210B817" w14:textId="3DADDB14" w:rsidR="00CD26EE" w:rsidRDefault="003B6010">
            <w:pPr>
              <w:spacing w:after="0" w:line="240" w:lineRule="auto"/>
              <w:rPr>
                <w:lang w:val="en-US"/>
              </w:rPr>
            </w:pPr>
            <w:r>
              <w:rPr>
                <w:rFonts w:ascii="Calibri" w:eastAsia="Times New Roman" w:hAnsi="Calibri" w:cs="Calibri"/>
                <w:noProof/>
                <w:color w:val="000000"/>
                <w:kern w:val="0"/>
                <w:lang w:eastAsia="en-IN"/>
                <w14:ligatures w14:val="none"/>
              </w:rPr>
              <w:drawing>
                <wp:anchor distT="0" distB="0" distL="114300" distR="114300" simplePos="0" relativeHeight="251659264" behindDoc="0" locked="0" layoutInCell="1" allowOverlap="1" wp14:anchorId="6EE67970" wp14:editId="1ACDBDAB">
                  <wp:simplePos x="0" y="0"/>
                  <wp:positionH relativeFrom="column">
                    <wp:posOffset>-351790</wp:posOffset>
                  </wp:positionH>
                  <wp:positionV relativeFrom="paragraph">
                    <wp:posOffset>-864235</wp:posOffset>
                  </wp:positionV>
                  <wp:extent cx="844550" cy="7620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rcRect/>
                          <a:stretch>
                            <a:fillRect/>
                          </a:stretch>
                        </pic:blipFill>
                        <pic:spPr>
                          <a:xfrm>
                            <a:off x="0" y="0"/>
                            <a:ext cx="844550" cy="762000"/>
                          </a:xfrm>
                          <a:prstGeom prst="rect">
                            <a:avLst/>
                          </a:prstGeom>
                          <a:noFill/>
                        </pic:spPr>
                      </pic:pic>
                    </a:graphicData>
                  </a:graphic>
                </wp:anchor>
              </w:drawing>
            </w:r>
            <w:r>
              <w:t xml:space="preserve">Project No: </w:t>
            </w:r>
            <w:r w:rsidR="001B6ACF">
              <w:t>121</w:t>
            </w:r>
          </w:p>
        </w:tc>
        <w:tc>
          <w:tcPr>
            <w:tcW w:w="5280" w:type="dxa"/>
          </w:tcPr>
          <w:p w14:paraId="667337E6" w14:textId="1241ACB7" w:rsidR="00CD26EE" w:rsidRDefault="003B6010">
            <w:pPr>
              <w:spacing w:after="0" w:line="240" w:lineRule="auto"/>
            </w:pPr>
            <w:r>
              <w:t>Name</w:t>
            </w:r>
            <w:r w:rsidR="001B6B2C">
              <w:t xml:space="preserve">: </w:t>
            </w:r>
            <w:proofErr w:type="spellStart"/>
            <w:r w:rsidR="001B6ACF">
              <w:t>Veeradimmu</w:t>
            </w:r>
            <w:proofErr w:type="spellEnd"/>
            <w:r w:rsidR="001B6ACF">
              <w:t xml:space="preserve"> Madesh</w:t>
            </w:r>
          </w:p>
        </w:tc>
        <w:tc>
          <w:tcPr>
            <w:tcW w:w="1984" w:type="dxa"/>
          </w:tcPr>
          <w:p w14:paraId="6D3461D2" w14:textId="77E7FD97" w:rsidR="00CD26EE" w:rsidRDefault="003B6010">
            <w:pPr>
              <w:spacing w:after="0" w:line="240" w:lineRule="auto"/>
            </w:pPr>
            <w:r>
              <w:t xml:space="preserve">Section: </w:t>
            </w:r>
            <w:r w:rsidR="001B6B2C">
              <w:t>4</w:t>
            </w:r>
            <w:r>
              <w:t>MCA0</w:t>
            </w:r>
            <w:r w:rsidR="001B6ACF">
              <w:t>2</w:t>
            </w:r>
          </w:p>
        </w:tc>
      </w:tr>
      <w:tr w:rsidR="00CD26EE" w14:paraId="36623B91" w14:textId="77777777" w:rsidTr="00B6636A">
        <w:tc>
          <w:tcPr>
            <w:tcW w:w="9067" w:type="dxa"/>
            <w:gridSpan w:val="3"/>
          </w:tcPr>
          <w:p w14:paraId="5B5065E7" w14:textId="61F0B50A" w:rsidR="00CD26EE" w:rsidRDefault="003B6010">
            <w:pPr>
              <w:spacing w:after="0" w:line="240" w:lineRule="auto"/>
            </w:pPr>
            <w:r>
              <w:t xml:space="preserve">Project Title: </w:t>
            </w:r>
            <w:r w:rsidR="001B6ACF" w:rsidRPr="001B6ACF">
              <w:t>Detection of Phishing website using Machine Learning</w:t>
            </w:r>
          </w:p>
        </w:tc>
      </w:tr>
      <w:tr w:rsidR="00CD26EE" w14:paraId="52C599C0" w14:textId="77777777" w:rsidTr="00B6636A">
        <w:tc>
          <w:tcPr>
            <w:tcW w:w="9067" w:type="dxa"/>
            <w:gridSpan w:val="3"/>
          </w:tcPr>
          <w:p w14:paraId="7193EBAF" w14:textId="77777777" w:rsidR="00CD26EE" w:rsidRDefault="003B6010">
            <w:pPr>
              <w:spacing w:after="0" w:line="240" w:lineRule="auto"/>
              <w:jc w:val="center"/>
              <w:rPr>
                <w:b/>
                <w:bCs/>
              </w:rPr>
            </w:pPr>
            <w:r>
              <w:rPr>
                <w:b/>
                <w:bCs/>
              </w:rPr>
              <w:t>ABSTRACT (250 Words)</w:t>
            </w:r>
          </w:p>
        </w:tc>
      </w:tr>
      <w:tr w:rsidR="004F09A3" w14:paraId="5FE967FC" w14:textId="77777777" w:rsidTr="00B6636A">
        <w:tc>
          <w:tcPr>
            <w:tcW w:w="9067" w:type="dxa"/>
            <w:gridSpan w:val="3"/>
          </w:tcPr>
          <w:p w14:paraId="6DE8F30C" w14:textId="77777777" w:rsidR="001B6ACF" w:rsidRDefault="001B6ACF" w:rsidP="001B6ACF">
            <w:pPr>
              <w:spacing w:after="0" w:line="240" w:lineRule="auto"/>
              <w:jc w:val="both"/>
            </w:pPr>
            <w:r>
              <w:t>Phishing websites remain a persistent cybersecurity challenge, deceiving users into disclosing sensitive data like passwords and credit card details. Conventional detection techniques, such as blacklists and heuristic rules, often lag behind the dynamic tactics of modern phishing schemes. Machine learning (ML) emerges as a robust alternative, leveraging data-driven models to detect phishing websites with high precision and adaptability. This abstract examines how ML can enhance phishing detection by identifying distinguishing characteristics of malicious websites.</w:t>
            </w:r>
          </w:p>
          <w:p w14:paraId="1CC11883" w14:textId="77777777" w:rsidR="001B6ACF" w:rsidRDefault="001B6ACF" w:rsidP="001B6ACF">
            <w:pPr>
              <w:spacing w:after="0" w:line="240" w:lineRule="auto"/>
              <w:jc w:val="both"/>
            </w:pPr>
          </w:p>
          <w:p w14:paraId="4EE7FE04" w14:textId="18617662" w:rsidR="001B6ACF" w:rsidRDefault="001B6ACF" w:rsidP="001B6ACF">
            <w:pPr>
              <w:spacing w:after="0" w:line="240" w:lineRule="auto"/>
              <w:jc w:val="both"/>
            </w:pPr>
            <w:r>
              <w:t>The approach involves gathering datasets comprising features from both legitimate and phishing websites, including URL patterns, domain age, HTML content, and external links. Algorithms like Random Forest, Support Vector Machines (SVM), Logistic Regression, and Convolutional Neural Networks are trained to classify websites based on these features. Effective feature selection—focusing on indicators like misspelled domains, excessive subdomains.</w:t>
            </w:r>
          </w:p>
          <w:p w14:paraId="133B4A05" w14:textId="77777777" w:rsidR="00F0451D" w:rsidRDefault="00F0451D" w:rsidP="001B6ACF">
            <w:pPr>
              <w:spacing w:after="0" w:line="240" w:lineRule="auto"/>
              <w:jc w:val="both"/>
            </w:pPr>
          </w:p>
          <w:p w14:paraId="40EF4386" w14:textId="77777777" w:rsidR="00F0451D" w:rsidRDefault="001B6ACF" w:rsidP="001B6ACF">
            <w:pPr>
              <w:spacing w:after="0" w:line="240" w:lineRule="auto"/>
              <w:jc w:val="both"/>
            </w:pPr>
            <w:r>
              <w:t>Performance is evaluated using metrics such as accuracy, precision, recall, and F1-score, with many ML models achieving detection rates exceeding 95%. These systems excel at identifying previously unseen phishing attempts by generalizing from training data, outperforming static methods. However, challenges persist, including the need for real-time analysis, managing skewed datasets where legitimate sites vastly outnumber phishing ones, and countering evasion tactics by attackers.</w:t>
            </w:r>
          </w:p>
          <w:p w14:paraId="33B5C8E9" w14:textId="7064837B" w:rsidR="00D063E1" w:rsidRDefault="00D063E1" w:rsidP="001B6ACF">
            <w:pPr>
              <w:spacing w:after="0" w:line="240" w:lineRule="auto"/>
              <w:jc w:val="both"/>
            </w:pPr>
          </w:p>
        </w:tc>
      </w:tr>
      <w:tr w:rsidR="00CD26EE" w14:paraId="7D3574CA" w14:textId="77777777" w:rsidTr="00B6636A">
        <w:tc>
          <w:tcPr>
            <w:tcW w:w="9067" w:type="dxa"/>
            <w:gridSpan w:val="3"/>
          </w:tcPr>
          <w:p w14:paraId="56C015D4" w14:textId="3DD34033" w:rsidR="00D063E1" w:rsidRPr="0011281D" w:rsidRDefault="003B6010" w:rsidP="00D063E1">
            <w:pPr>
              <w:spacing w:after="0" w:line="240" w:lineRule="auto"/>
              <w:jc w:val="both"/>
            </w:pPr>
            <w:r>
              <w:rPr>
                <w:b/>
                <w:bCs/>
              </w:rPr>
              <w:t xml:space="preserve">Keywords: </w:t>
            </w:r>
            <w:r w:rsidR="00D063E1" w:rsidRPr="00D063E1">
              <w:t>Phishing websites, cybersecurity, machine learning (ML), detection, URL patterns, domain age, HTML content, Random Forest, Support Vector Machines (SVM), Logistic Regression, Convolutional Neural Networks, feature selection, accuracy, precision, recall, F1-score, real-time analysis, datasets, web data, resilience</w:t>
            </w:r>
            <w:r w:rsidR="00D063E1">
              <w:t xml:space="preserve">, matplotlib, pandas, </w:t>
            </w:r>
            <w:r w:rsidR="0011281D" w:rsidRPr="0011281D">
              <w:t>scikit-learn</w:t>
            </w:r>
            <w:r w:rsidR="00D063E1" w:rsidRPr="00D063E1">
              <w:rPr>
                <w:b/>
                <w:bCs/>
              </w:rPr>
              <w:t>.</w:t>
            </w:r>
          </w:p>
          <w:p w14:paraId="18472A7B" w14:textId="07928047" w:rsidR="00CD26EE" w:rsidRDefault="00CD26EE">
            <w:pPr>
              <w:spacing w:after="0" w:line="240" w:lineRule="auto"/>
              <w:rPr>
                <w:b/>
                <w:bCs/>
              </w:rPr>
            </w:pPr>
          </w:p>
        </w:tc>
      </w:tr>
    </w:tbl>
    <w:p w14:paraId="06CE6DDC" w14:textId="77777777" w:rsidR="00CD26EE" w:rsidRDefault="00CD26EE"/>
    <w:tbl>
      <w:tblPr>
        <w:tblStyle w:val="TableGrid"/>
        <w:tblW w:w="9067" w:type="dxa"/>
        <w:tblLook w:val="04A0" w:firstRow="1" w:lastRow="0" w:firstColumn="1" w:lastColumn="0" w:noHBand="0" w:noVBand="1"/>
      </w:tblPr>
      <w:tblGrid>
        <w:gridCol w:w="3606"/>
        <w:gridCol w:w="5461"/>
      </w:tblGrid>
      <w:tr w:rsidR="00CD26EE" w14:paraId="05525717" w14:textId="77777777" w:rsidTr="00B6636A">
        <w:tc>
          <w:tcPr>
            <w:tcW w:w="3606" w:type="dxa"/>
          </w:tcPr>
          <w:p w14:paraId="385949CB" w14:textId="77777777" w:rsidR="00CD26EE" w:rsidRDefault="003B6010">
            <w:pPr>
              <w:spacing w:after="0" w:line="240" w:lineRule="auto"/>
              <w:rPr>
                <w:b/>
                <w:bCs/>
              </w:rPr>
            </w:pPr>
            <w:r>
              <w:rPr>
                <w:b/>
                <w:bCs/>
              </w:rPr>
              <w:t>Criteria</w:t>
            </w:r>
          </w:p>
        </w:tc>
        <w:tc>
          <w:tcPr>
            <w:tcW w:w="5461" w:type="dxa"/>
          </w:tcPr>
          <w:p w14:paraId="5470C56A" w14:textId="77777777" w:rsidR="00CD26EE" w:rsidRDefault="003B6010">
            <w:pPr>
              <w:spacing w:after="0" w:line="240" w:lineRule="auto"/>
              <w:rPr>
                <w:b/>
                <w:bCs/>
              </w:rPr>
            </w:pPr>
            <w:r>
              <w:rPr>
                <w:b/>
                <w:bCs/>
              </w:rPr>
              <w:t xml:space="preserve">Rating (1 to 5)  </w:t>
            </w:r>
          </w:p>
        </w:tc>
      </w:tr>
      <w:tr w:rsidR="00CD26EE" w14:paraId="565200B2" w14:textId="77777777" w:rsidTr="00B6636A">
        <w:tc>
          <w:tcPr>
            <w:tcW w:w="3606" w:type="dxa"/>
          </w:tcPr>
          <w:p w14:paraId="42E3D031" w14:textId="77777777" w:rsidR="00CD26EE" w:rsidRDefault="003B6010">
            <w:pPr>
              <w:spacing w:after="0" w:line="240" w:lineRule="auto"/>
            </w:pPr>
            <w:r>
              <w:t>Clarity of the Problem Statement</w:t>
            </w:r>
          </w:p>
        </w:tc>
        <w:tc>
          <w:tcPr>
            <w:tcW w:w="5461" w:type="dxa"/>
          </w:tcPr>
          <w:p w14:paraId="38B6C28A" w14:textId="77777777" w:rsidR="00CD26EE" w:rsidRDefault="00CD26EE">
            <w:pPr>
              <w:spacing w:after="0" w:line="240" w:lineRule="auto"/>
            </w:pPr>
          </w:p>
        </w:tc>
      </w:tr>
      <w:tr w:rsidR="00CD26EE" w14:paraId="2B7B7A05" w14:textId="77777777" w:rsidTr="00B6636A">
        <w:tc>
          <w:tcPr>
            <w:tcW w:w="3606" w:type="dxa"/>
          </w:tcPr>
          <w:p w14:paraId="22F1A154" w14:textId="77777777" w:rsidR="00CD26EE" w:rsidRDefault="003B6010">
            <w:pPr>
              <w:spacing w:after="0" w:line="240" w:lineRule="auto"/>
            </w:pPr>
            <w:r>
              <w:t>Relevance of the Project</w:t>
            </w:r>
          </w:p>
        </w:tc>
        <w:tc>
          <w:tcPr>
            <w:tcW w:w="5461" w:type="dxa"/>
          </w:tcPr>
          <w:p w14:paraId="2AC6E63D" w14:textId="77777777" w:rsidR="00CD26EE" w:rsidRDefault="00CD26EE">
            <w:pPr>
              <w:spacing w:after="0" w:line="240" w:lineRule="auto"/>
            </w:pPr>
          </w:p>
        </w:tc>
      </w:tr>
      <w:tr w:rsidR="00CD26EE" w14:paraId="016BC6F1" w14:textId="77777777" w:rsidTr="00B6636A">
        <w:tc>
          <w:tcPr>
            <w:tcW w:w="3606" w:type="dxa"/>
          </w:tcPr>
          <w:p w14:paraId="3B04CCB6" w14:textId="77777777" w:rsidR="00CD26EE" w:rsidRDefault="003B6010">
            <w:pPr>
              <w:spacing w:after="0" w:line="240" w:lineRule="auto"/>
            </w:pPr>
            <w:r>
              <w:t>Objectives</w:t>
            </w:r>
          </w:p>
        </w:tc>
        <w:tc>
          <w:tcPr>
            <w:tcW w:w="5461" w:type="dxa"/>
          </w:tcPr>
          <w:p w14:paraId="422E331D" w14:textId="77777777" w:rsidR="00CD26EE" w:rsidRDefault="00CD26EE">
            <w:pPr>
              <w:spacing w:after="0" w:line="240" w:lineRule="auto"/>
            </w:pPr>
          </w:p>
        </w:tc>
      </w:tr>
      <w:tr w:rsidR="00CD26EE" w14:paraId="252F9AAE" w14:textId="77777777" w:rsidTr="00B6636A">
        <w:tc>
          <w:tcPr>
            <w:tcW w:w="3606" w:type="dxa"/>
          </w:tcPr>
          <w:p w14:paraId="1EBBB224" w14:textId="77777777" w:rsidR="00CD26EE" w:rsidRDefault="003B6010">
            <w:pPr>
              <w:spacing w:after="0" w:line="240" w:lineRule="auto"/>
            </w:pPr>
            <w:r>
              <w:t>Innovation and Originality</w:t>
            </w:r>
          </w:p>
        </w:tc>
        <w:tc>
          <w:tcPr>
            <w:tcW w:w="5461" w:type="dxa"/>
          </w:tcPr>
          <w:p w14:paraId="21ADD776" w14:textId="77777777" w:rsidR="00CD26EE" w:rsidRDefault="00CD26EE">
            <w:pPr>
              <w:spacing w:after="0" w:line="240" w:lineRule="auto"/>
            </w:pPr>
          </w:p>
        </w:tc>
      </w:tr>
      <w:tr w:rsidR="00CD26EE" w14:paraId="64C415B3" w14:textId="77777777" w:rsidTr="00B6636A">
        <w:tc>
          <w:tcPr>
            <w:tcW w:w="3606" w:type="dxa"/>
          </w:tcPr>
          <w:p w14:paraId="2E4DC803" w14:textId="77777777" w:rsidR="00CD26EE" w:rsidRDefault="003B6010">
            <w:pPr>
              <w:spacing w:after="0" w:line="240" w:lineRule="auto"/>
            </w:pPr>
            <w:r>
              <w:t>Suitability for Research Publication</w:t>
            </w:r>
          </w:p>
        </w:tc>
        <w:tc>
          <w:tcPr>
            <w:tcW w:w="5461" w:type="dxa"/>
          </w:tcPr>
          <w:p w14:paraId="78FEDF29" w14:textId="77777777" w:rsidR="00CD26EE" w:rsidRDefault="00CD26EE">
            <w:pPr>
              <w:spacing w:after="0" w:line="240" w:lineRule="auto"/>
            </w:pPr>
          </w:p>
        </w:tc>
      </w:tr>
    </w:tbl>
    <w:p w14:paraId="5181688A" w14:textId="77777777" w:rsidR="00CD26EE" w:rsidRDefault="00CD26EE"/>
    <w:tbl>
      <w:tblPr>
        <w:tblStyle w:val="TableGrid"/>
        <w:tblW w:w="9067" w:type="dxa"/>
        <w:tblLook w:val="04A0" w:firstRow="1" w:lastRow="0" w:firstColumn="1" w:lastColumn="0" w:noHBand="0" w:noVBand="1"/>
      </w:tblPr>
      <w:tblGrid>
        <w:gridCol w:w="3606"/>
        <w:gridCol w:w="5461"/>
      </w:tblGrid>
      <w:tr w:rsidR="00CD26EE" w14:paraId="1EA2B933" w14:textId="77777777" w:rsidTr="00B6636A">
        <w:tc>
          <w:tcPr>
            <w:tcW w:w="3606" w:type="dxa"/>
          </w:tcPr>
          <w:p w14:paraId="6C946147" w14:textId="77777777" w:rsidR="00CD26EE" w:rsidRDefault="003B6010">
            <w:pPr>
              <w:spacing w:after="0" w:line="240" w:lineRule="auto"/>
              <w:rPr>
                <w:b/>
                <w:bCs/>
              </w:rPr>
            </w:pPr>
            <w:r>
              <w:rPr>
                <w:b/>
                <w:bCs/>
              </w:rPr>
              <w:t>Overall Assessment</w:t>
            </w:r>
          </w:p>
        </w:tc>
        <w:tc>
          <w:tcPr>
            <w:tcW w:w="5461" w:type="dxa"/>
          </w:tcPr>
          <w:p w14:paraId="1364D742" w14:textId="77777777" w:rsidR="00CD26EE" w:rsidRDefault="003B6010">
            <w:pPr>
              <w:spacing w:after="0" w:line="240" w:lineRule="auto"/>
              <w:rPr>
                <w:b/>
                <w:bCs/>
              </w:rPr>
            </w:pPr>
            <w:r>
              <w:rPr>
                <w:b/>
                <w:bCs/>
              </w:rPr>
              <w:t>Comments</w:t>
            </w:r>
          </w:p>
        </w:tc>
      </w:tr>
      <w:tr w:rsidR="00CD26EE" w14:paraId="67D3DFF9" w14:textId="77777777" w:rsidTr="00B6636A">
        <w:tc>
          <w:tcPr>
            <w:tcW w:w="3606" w:type="dxa"/>
          </w:tcPr>
          <w:p w14:paraId="63A7922C" w14:textId="77777777" w:rsidR="00CD26EE" w:rsidRDefault="003B6010">
            <w:pPr>
              <w:spacing w:after="0" w:line="240" w:lineRule="auto"/>
            </w:pPr>
            <w:r>
              <w:t>Strengths of the Abstract:</w:t>
            </w:r>
          </w:p>
        </w:tc>
        <w:tc>
          <w:tcPr>
            <w:tcW w:w="5461" w:type="dxa"/>
          </w:tcPr>
          <w:p w14:paraId="2E9F881D" w14:textId="77777777" w:rsidR="00CD26EE" w:rsidRDefault="00CD26EE">
            <w:pPr>
              <w:spacing w:after="0" w:line="240" w:lineRule="auto"/>
            </w:pPr>
          </w:p>
          <w:p w14:paraId="39358A1E" w14:textId="77777777" w:rsidR="00CD26EE" w:rsidRDefault="00CD26EE">
            <w:pPr>
              <w:spacing w:after="0" w:line="240" w:lineRule="auto"/>
            </w:pPr>
          </w:p>
          <w:p w14:paraId="5600629C" w14:textId="77777777" w:rsidR="00CD26EE" w:rsidRDefault="00CD26EE">
            <w:pPr>
              <w:spacing w:after="0" w:line="240" w:lineRule="auto"/>
            </w:pPr>
          </w:p>
        </w:tc>
      </w:tr>
      <w:tr w:rsidR="00CD26EE" w14:paraId="2EC63A1B" w14:textId="77777777" w:rsidTr="00B6636A">
        <w:tc>
          <w:tcPr>
            <w:tcW w:w="3606" w:type="dxa"/>
          </w:tcPr>
          <w:p w14:paraId="4644437A" w14:textId="77777777" w:rsidR="00CD26EE" w:rsidRDefault="003B6010">
            <w:pPr>
              <w:spacing w:after="0" w:line="240" w:lineRule="auto"/>
            </w:pPr>
            <w:r>
              <w:t>Weaknesses or Areas for Improvement:</w:t>
            </w:r>
          </w:p>
          <w:p w14:paraId="43DD6800" w14:textId="77777777" w:rsidR="00CD26EE" w:rsidRDefault="00CD26EE">
            <w:pPr>
              <w:spacing w:after="0" w:line="240" w:lineRule="auto"/>
            </w:pPr>
          </w:p>
        </w:tc>
        <w:tc>
          <w:tcPr>
            <w:tcW w:w="5461" w:type="dxa"/>
          </w:tcPr>
          <w:p w14:paraId="1FEBA92F" w14:textId="77777777" w:rsidR="00CD26EE" w:rsidRDefault="00CD26EE">
            <w:pPr>
              <w:spacing w:after="0" w:line="240" w:lineRule="auto"/>
            </w:pPr>
          </w:p>
        </w:tc>
      </w:tr>
      <w:tr w:rsidR="00CD26EE" w14:paraId="55C36263" w14:textId="77777777" w:rsidTr="00B6636A">
        <w:tc>
          <w:tcPr>
            <w:tcW w:w="3606" w:type="dxa"/>
          </w:tcPr>
          <w:p w14:paraId="05AFE2F9" w14:textId="77777777" w:rsidR="00CD26EE" w:rsidRDefault="003B6010">
            <w:pPr>
              <w:spacing w:after="0" w:line="240" w:lineRule="auto"/>
            </w:pPr>
            <w:r>
              <w:t xml:space="preserve">Recommendations </w:t>
            </w:r>
          </w:p>
        </w:tc>
        <w:tc>
          <w:tcPr>
            <w:tcW w:w="5461" w:type="dxa"/>
          </w:tcPr>
          <w:p w14:paraId="47A310AC" w14:textId="77777777" w:rsidR="00CD26EE" w:rsidRDefault="003B6010">
            <w:pPr>
              <w:spacing w:after="0" w:line="240" w:lineRule="auto"/>
            </w:pPr>
            <w:r>
              <w:rPr>
                <w:noProof/>
              </w:rPr>
              <mc:AlternateContent>
                <mc:Choice Requires="wps">
                  <w:drawing>
                    <wp:anchor distT="45720" distB="45720" distL="114300" distR="114300" simplePos="0" relativeHeight="251662336" behindDoc="0" locked="0" layoutInCell="1" allowOverlap="1" wp14:anchorId="61F205E3" wp14:editId="1CD8BB38">
                      <wp:simplePos x="0" y="0"/>
                      <wp:positionH relativeFrom="column">
                        <wp:posOffset>2515870</wp:posOffset>
                      </wp:positionH>
                      <wp:positionV relativeFrom="paragraph">
                        <wp:posOffset>41910</wp:posOffset>
                      </wp:positionV>
                      <wp:extent cx="257810" cy="191770"/>
                      <wp:effectExtent l="0" t="0" r="27940" b="17780"/>
                      <wp:wrapSquare wrapText="bothSides"/>
                      <wp:docPr id="2111285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91770"/>
                              </a:xfrm>
                              <a:prstGeom prst="rect">
                                <a:avLst/>
                              </a:prstGeom>
                              <a:solidFill>
                                <a:srgbClr val="FFFFFF"/>
                              </a:solidFill>
                              <a:ln w="9525">
                                <a:solidFill>
                                  <a:srgbClr val="000000"/>
                                </a:solidFill>
                                <a:miter lim="800000"/>
                              </a:ln>
                            </wps:spPr>
                            <wps:txbx>
                              <w:txbxContent>
                                <w:p w14:paraId="2BC3F120" w14:textId="77777777" w:rsidR="00CD26EE" w:rsidRDefault="00CD26EE"/>
                              </w:txbxContent>
                            </wps:txbx>
                            <wps:bodyPr rot="0" vert="horz" wrap="square" lIns="91440" tIns="45720" rIns="91440" bIns="45720" anchor="t" anchorCtr="0">
                              <a:noAutofit/>
                            </wps:bodyPr>
                          </wps:wsp>
                        </a:graphicData>
                      </a:graphic>
                    </wp:anchor>
                  </w:drawing>
                </mc:Choice>
                <mc:Fallback>
                  <w:pict>
                    <v:shapetype w14:anchorId="61F205E3" id="_x0000_t202" coordsize="21600,21600" o:spt="202" path="m,l,21600r21600,l21600,xe">
                      <v:stroke joinstyle="miter"/>
                      <v:path gradientshapeok="t" o:connecttype="rect"/>
                    </v:shapetype>
                    <v:shape id="Text Box 2" o:spid="_x0000_s1026" type="#_x0000_t202" style="position:absolute;margin-left:198.1pt;margin-top:3.3pt;width:20.3pt;height:15.1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">
                      <v:textbox>
                        <w:txbxContent>
                          <w:p w14:paraId="2BC3F120" w14:textId="77777777" w:rsidR="00CD26EE" w:rsidRDefault="00CD26EE"/>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41932072" wp14:editId="44508BBB">
                      <wp:simplePos x="0" y="0"/>
                      <wp:positionH relativeFrom="column">
                        <wp:posOffset>1565275</wp:posOffset>
                      </wp:positionH>
                      <wp:positionV relativeFrom="paragraph">
                        <wp:posOffset>31115</wp:posOffset>
                      </wp:positionV>
                      <wp:extent cx="257810" cy="191770"/>
                      <wp:effectExtent l="0" t="0" r="27940" b="17780"/>
                      <wp:wrapSquare wrapText="bothSides"/>
                      <wp:docPr id="1417895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91770"/>
                              </a:xfrm>
                              <a:prstGeom prst="rect">
                                <a:avLst/>
                              </a:prstGeom>
                              <a:solidFill>
                                <a:srgbClr val="FFFFFF"/>
                              </a:solidFill>
                              <a:ln w="9525">
                                <a:solidFill>
                                  <a:srgbClr val="000000"/>
                                </a:solidFill>
                                <a:miter lim="800000"/>
                              </a:ln>
                            </wps:spPr>
                            <wps:txbx>
                              <w:txbxContent>
                                <w:p w14:paraId="637A5486" w14:textId="77777777" w:rsidR="00CD26EE" w:rsidRDefault="00CD26EE"/>
                              </w:txbxContent>
                            </wps:txbx>
                            <wps:bodyPr rot="0" vert="horz" wrap="square" lIns="91440" tIns="45720" rIns="91440" bIns="45720" anchor="t" anchorCtr="0">
                              <a:noAutofit/>
                            </wps:bodyPr>
                          </wps:wsp>
                        </a:graphicData>
                      </a:graphic>
                    </wp:anchor>
                  </w:drawing>
                </mc:Choice>
                <mc:Fallback>
                  <w:pict>
                    <v:shape w14:anchorId="41932072" id="_x0000_s1027" type="#_x0000_t202" style="position:absolute;margin-left:123.25pt;margin-top:2.45pt;width:20.3pt;height:15.1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">
                      <v:textbox>
                        <w:txbxContent>
                          <w:p w14:paraId="637A5486" w14:textId="77777777" w:rsidR="00CD26EE" w:rsidRDefault="00CD26EE"/>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610D685D" wp14:editId="5A69930C">
                      <wp:simplePos x="0" y="0"/>
                      <wp:positionH relativeFrom="column">
                        <wp:posOffset>686435</wp:posOffset>
                      </wp:positionH>
                      <wp:positionV relativeFrom="paragraph">
                        <wp:posOffset>27305</wp:posOffset>
                      </wp:positionV>
                      <wp:extent cx="257810" cy="191770"/>
                      <wp:effectExtent l="0" t="0" r="2794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91770"/>
                              </a:xfrm>
                              <a:prstGeom prst="rect">
                                <a:avLst/>
                              </a:prstGeom>
                              <a:solidFill>
                                <a:srgbClr val="FFFFFF"/>
                              </a:solidFill>
                              <a:ln w="9525">
                                <a:solidFill>
                                  <a:srgbClr val="000000"/>
                                </a:solidFill>
                                <a:miter lim="800000"/>
                              </a:ln>
                            </wps:spPr>
                            <wps:txbx>
                              <w:txbxContent>
                                <w:p w14:paraId="70756A3F" w14:textId="77777777" w:rsidR="00CD26EE" w:rsidRDefault="00CD26EE"/>
                              </w:txbxContent>
                            </wps:txbx>
                            <wps:bodyPr rot="0" vert="horz" wrap="square" lIns="91440" tIns="45720" rIns="91440" bIns="45720" anchor="t" anchorCtr="0">
                              <a:noAutofit/>
                            </wps:bodyPr>
                          </wps:wsp>
                        </a:graphicData>
                      </a:graphic>
                    </wp:anchor>
                  </w:drawing>
                </mc:Choice>
                <mc:Fallback>
                  <w:pict>
                    <v:shape w14:anchorId="610D685D" id="_x0000_s1028" type="#_x0000_t202" style="position:absolute;margin-left:54.05pt;margin-top:2.15pt;width:20.3pt;height:15.1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">
                      <v:textbox>
                        <w:txbxContent>
                          <w:p w14:paraId="70756A3F" w14:textId="77777777" w:rsidR="00CD26EE" w:rsidRDefault="00CD26EE"/>
                        </w:txbxContent>
                      </v:textbox>
                      <w10:wrap type="square"/>
                    </v:shape>
                  </w:pict>
                </mc:Fallback>
              </mc:AlternateContent>
            </w:r>
            <w:r>
              <w:t xml:space="preserve">Approve             Revise               Reject   </w:t>
            </w:r>
          </w:p>
        </w:tc>
      </w:tr>
      <w:tr w:rsidR="00CD26EE" w14:paraId="1AE54940" w14:textId="77777777" w:rsidTr="00B6636A">
        <w:tc>
          <w:tcPr>
            <w:tcW w:w="3606" w:type="dxa"/>
          </w:tcPr>
          <w:p w14:paraId="43A249E1" w14:textId="77777777" w:rsidR="00CD26EE" w:rsidRDefault="003B6010">
            <w:pPr>
              <w:spacing w:after="0" w:line="240" w:lineRule="auto"/>
            </w:pPr>
            <w:r>
              <w:t>Supervisor’s Signature with Name</w:t>
            </w:r>
          </w:p>
          <w:p w14:paraId="43F91561" w14:textId="77777777" w:rsidR="00CD26EE" w:rsidRDefault="00CD26EE">
            <w:pPr>
              <w:spacing w:after="0" w:line="240" w:lineRule="auto"/>
            </w:pPr>
          </w:p>
        </w:tc>
        <w:tc>
          <w:tcPr>
            <w:tcW w:w="5461" w:type="dxa"/>
          </w:tcPr>
          <w:p w14:paraId="45B5FF82" w14:textId="77777777" w:rsidR="00CD26EE" w:rsidRDefault="00CD26EE">
            <w:pPr>
              <w:spacing w:after="0" w:line="240" w:lineRule="auto"/>
            </w:pPr>
          </w:p>
          <w:p w14:paraId="7217ECD3" w14:textId="77777777" w:rsidR="00CD26EE" w:rsidRDefault="003B6010">
            <w:pPr>
              <w:spacing w:after="0" w:line="240" w:lineRule="auto"/>
            </w:pPr>
            <w:r>
              <w:t>_________________________________</w:t>
            </w:r>
          </w:p>
        </w:tc>
      </w:tr>
      <w:tr w:rsidR="00CD26EE" w14:paraId="18647ABD" w14:textId="77777777" w:rsidTr="00B6636A">
        <w:tc>
          <w:tcPr>
            <w:tcW w:w="3606" w:type="dxa"/>
          </w:tcPr>
          <w:p w14:paraId="6937D39F" w14:textId="77777777" w:rsidR="00CD26EE" w:rsidRDefault="003B6010">
            <w:pPr>
              <w:spacing w:after="0" w:line="240" w:lineRule="auto"/>
            </w:pPr>
            <w:r>
              <w:t xml:space="preserve">Date: </w:t>
            </w:r>
          </w:p>
          <w:p w14:paraId="1DBE5D85" w14:textId="77777777" w:rsidR="00CD26EE" w:rsidRDefault="00CD26EE">
            <w:pPr>
              <w:spacing w:after="0" w:line="240" w:lineRule="auto"/>
            </w:pPr>
          </w:p>
        </w:tc>
        <w:tc>
          <w:tcPr>
            <w:tcW w:w="5461" w:type="dxa"/>
          </w:tcPr>
          <w:p w14:paraId="2B167A3B" w14:textId="77777777" w:rsidR="00CD26EE" w:rsidRDefault="00CD26EE">
            <w:pPr>
              <w:spacing w:after="0" w:line="240" w:lineRule="auto"/>
            </w:pPr>
          </w:p>
          <w:p w14:paraId="185BE4C8" w14:textId="77777777" w:rsidR="00CD26EE" w:rsidRDefault="003B6010">
            <w:pPr>
              <w:spacing w:after="0" w:line="240" w:lineRule="auto"/>
            </w:pPr>
            <w:r>
              <w:t>__________________________________</w:t>
            </w:r>
          </w:p>
        </w:tc>
      </w:tr>
    </w:tbl>
    <w:p w14:paraId="61C57355" w14:textId="77777777" w:rsidR="00CD26EE" w:rsidRDefault="00CD26EE"/>
    <w:sectPr w:rsidR="00CD26EE">
      <w:headerReference w:type="default" r:id="rId9"/>
      <w:pgSz w:w="11906" w:h="16838"/>
      <w:pgMar w:top="426"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94376" w14:textId="77777777" w:rsidR="006672DC" w:rsidRDefault="006672DC">
      <w:pPr>
        <w:spacing w:line="240" w:lineRule="auto"/>
      </w:pPr>
      <w:r>
        <w:separator/>
      </w:r>
    </w:p>
  </w:endnote>
  <w:endnote w:type="continuationSeparator" w:id="0">
    <w:p w14:paraId="4C8E179A" w14:textId="77777777" w:rsidR="006672DC" w:rsidRDefault="00667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17C07" w14:textId="77777777" w:rsidR="006672DC" w:rsidRDefault="006672DC">
      <w:pPr>
        <w:spacing w:after="0"/>
      </w:pPr>
      <w:r>
        <w:separator/>
      </w:r>
    </w:p>
  </w:footnote>
  <w:footnote w:type="continuationSeparator" w:id="0">
    <w:p w14:paraId="5768EDDC" w14:textId="77777777" w:rsidR="006672DC" w:rsidRDefault="006672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B57F2" w14:textId="77777777" w:rsidR="00CD26EE" w:rsidRDefault="003B6010">
    <w:pPr>
      <w:spacing w:after="0" w:line="240" w:lineRule="auto"/>
      <w:jc w:val="center"/>
      <w:rPr>
        <w:rFonts w:ascii="Book Antiqua" w:eastAsia="Times New Roman" w:hAnsi="Book Antiqua" w:cs="Calibri"/>
        <w:b/>
        <w:bCs/>
        <w:color w:val="000000"/>
        <w:kern w:val="0"/>
        <w:sz w:val="24"/>
        <w:szCs w:val="24"/>
        <w:lang w:eastAsia="en-IN"/>
        <w14:ligatures w14:val="none"/>
      </w:rPr>
    </w:pPr>
    <w:r>
      <w:rPr>
        <w:rFonts w:ascii="Book Antiqua" w:eastAsia="Times New Roman" w:hAnsi="Book Antiqua" w:cs="Calibri"/>
        <w:b/>
        <w:bCs/>
        <w:color w:val="000000"/>
        <w:kern w:val="0"/>
        <w:sz w:val="24"/>
        <w:szCs w:val="24"/>
        <w:lang w:eastAsia="en-IN"/>
        <w14:ligatures w14:val="none"/>
      </w:rPr>
      <w:t>PRESIDENCY UNIVERSITY</w:t>
    </w:r>
  </w:p>
  <w:p w14:paraId="7B89CB68" w14:textId="77777777" w:rsidR="00CD26EE" w:rsidRDefault="003B6010">
    <w:pPr>
      <w:spacing w:after="0" w:line="240" w:lineRule="auto"/>
      <w:jc w:val="center"/>
      <w:rPr>
        <w:rFonts w:ascii="Book Antiqua" w:eastAsia="Times New Roman" w:hAnsi="Book Antiqua" w:cs="Calibri"/>
        <w:b/>
        <w:bCs/>
        <w:color w:val="000000"/>
        <w:kern w:val="0"/>
        <w:sz w:val="24"/>
        <w:szCs w:val="24"/>
        <w:lang w:eastAsia="en-IN"/>
        <w14:ligatures w14:val="none"/>
      </w:rPr>
    </w:pPr>
    <w:r>
      <w:rPr>
        <w:rFonts w:ascii="Book Antiqua" w:eastAsia="Times New Roman" w:hAnsi="Book Antiqua" w:cs="Calibri"/>
        <w:b/>
        <w:bCs/>
        <w:color w:val="000000"/>
        <w:kern w:val="0"/>
        <w:sz w:val="24"/>
        <w:szCs w:val="24"/>
        <w:lang w:eastAsia="en-IN"/>
        <w14:ligatures w14:val="none"/>
      </w:rPr>
      <w:t>PRESIDENCY SCHOOL OF INFORMATION SCIENCE</w:t>
    </w:r>
  </w:p>
  <w:p w14:paraId="704D5595" w14:textId="108BBCAB" w:rsidR="00CD26EE" w:rsidRDefault="003B6010">
    <w:pPr>
      <w:spacing w:after="0" w:line="240" w:lineRule="auto"/>
      <w:jc w:val="center"/>
      <w:rPr>
        <w:rFonts w:ascii="Book Antiqua" w:eastAsia="Times New Roman" w:hAnsi="Book Antiqua" w:cs="Calibri"/>
        <w:b/>
        <w:bCs/>
        <w:color w:val="000000"/>
        <w:kern w:val="0"/>
        <w:sz w:val="24"/>
        <w:szCs w:val="24"/>
        <w:lang w:eastAsia="en-IN"/>
        <w14:ligatures w14:val="none"/>
      </w:rPr>
    </w:pPr>
    <w:r>
      <w:rPr>
        <w:rFonts w:ascii="Book Antiqua" w:eastAsia="Times New Roman" w:hAnsi="Book Antiqua" w:cs="Calibri"/>
        <w:b/>
        <w:bCs/>
        <w:color w:val="000000"/>
        <w:kern w:val="0"/>
        <w:sz w:val="24"/>
        <w:szCs w:val="24"/>
        <w:lang w:eastAsia="en-IN"/>
        <w14:ligatures w14:val="none"/>
      </w:rPr>
      <w:t>MCA PROJECT 202</w:t>
    </w:r>
    <w:r w:rsidR="001B6ACF">
      <w:rPr>
        <w:rFonts w:ascii="Book Antiqua" w:eastAsia="Times New Roman" w:hAnsi="Book Antiqua" w:cs="Calibri"/>
        <w:b/>
        <w:bCs/>
        <w:color w:val="000000"/>
        <w:kern w:val="0"/>
        <w:sz w:val="24"/>
        <w:szCs w:val="24"/>
        <w:lang w:eastAsia="en-IN"/>
        <w14:ligatures w14:val="none"/>
      </w:rPr>
      <w:t>5</w:t>
    </w:r>
  </w:p>
  <w:p w14:paraId="61D91842" w14:textId="77777777" w:rsidR="00CD26EE" w:rsidRDefault="003B6010">
    <w:pPr>
      <w:spacing w:after="0" w:line="240" w:lineRule="auto"/>
      <w:jc w:val="center"/>
      <w:rPr>
        <w:rFonts w:ascii="Book Antiqua" w:eastAsia="Times New Roman" w:hAnsi="Book Antiqua" w:cs="Calibri"/>
        <w:b/>
        <w:bCs/>
        <w:color w:val="000000"/>
        <w:kern w:val="0"/>
        <w:sz w:val="24"/>
        <w:szCs w:val="24"/>
        <w:u w:val="single"/>
        <w:lang w:eastAsia="en-IN"/>
        <w14:ligatures w14:val="none"/>
      </w:rPr>
    </w:pPr>
    <w:r>
      <w:rPr>
        <w:rFonts w:ascii="Book Antiqua" w:eastAsia="Times New Roman" w:hAnsi="Book Antiqua" w:cs="Calibri"/>
        <w:b/>
        <w:bCs/>
        <w:color w:val="000000"/>
        <w:kern w:val="0"/>
        <w:sz w:val="24"/>
        <w:szCs w:val="24"/>
        <w:u w:val="single"/>
        <w:lang w:eastAsia="en-IN"/>
        <w14:ligatures w14:val="none"/>
      </w:rPr>
      <w:t>ABSTRACT REVIEW FORM</w:t>
    </w:r>
  </w:p>
  <w:p w14:paraId="608481CD" w14:textId="77777777" w:rsidR="00CD26EE" w:rsidRDefault="00CD26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04C"/>
    <w:rsid w:val="000A002A"/>
    <w:rsid w:val="000A5A48"/>
    <w:rsid w:val="0011281D"/>
    <w:rsid w:val="001159CB"/>
    <w:rsid w:val="001A23EF"/>
    <w:rsid w:val="001B6ACF"/>
    <w:rsid w:val="001B6B2C"/>
    <w:rsid w:val="001C05A8"/>
    <w:rsid w:val="0025300C"/>
    <w:rsid w:val="002721D9"/>
    <w:rsid w:val="002900AF"/>
    <w:rsid w:val="003B6010"/>
    <w:rsid w:val="003D79AA"/>
    <w:rsid w:val="004929E4"/>
    <w:rsid w:val="004F09A3"/>
    <w:rsid w:val="004F7B09"/>
    <w:rsid w:val="006672DC"/>
    <w:rsid w:val="006D0D65"/>
    <w:rsid w:val="00750FAD"/>
    <w:rsid w:val="0075304C"/>
    <w:rsid w:val="00873624"/>
    <w:rsid w:val="008D7ACA"/>
    <w:rsid w:val="009B3E25"/>
    <w:rsid w:val="00AA545C"/>
    <w:rsid w:val="00AC5008"/>
    <w:rsid w:val="00B6636A"/>
    <w:rsid w:val="00B855C0"/>
    <w:rsid w:val="00C548DB"/>
    <w:rsid w:val="00CA7B8C"/>
    <w:rsid w:val="00CD26EE"/>
    <w:rsid w:val="00D063E1"/>
    <w:rsid w:val="00D61477"/>
    <w:rsid w:val="00D72A6E"/>
    <w:rsid w:val="00DD3242"/>
    <w:rsid w:val="00DE0363"/>
    <w:rsid w:val="00E97228"/>
    <w:rsid w:val="00F02583"/>
    <w:rsid w:val="00F0451D"/>
    <w:rsid w:val="00F25345"/>
    <w:rsid w:val="00F33274"/>
    <w:rsid w:val="45E2383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148A37"/>
  <w15:docId w15:val="{E7F0ABED-FA92-46F5-9A82-DC37E8FF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rmalWeb">
    <w:name w:val="Normal (Web)"/>
    <w:basedOn w:val="Normal"/>
    <w:uiPriority w:val="99"/>
    <w:semiHidden/>
    <w:unhideWhenUsed/>
    <w:rsid w:val="00AA545C"/>
    <w:rPr>
      <w:rFonts w:ascii="Times New Roman" w:hAnsi="Times New Roman" w:cs="Times New Roman"/>
      <w:sz w:val="24"/>
      <w:szCs w:val="24"/>
    </w:rPr>
  </w:style>
  <w:style w:type="character" w:styleId="Strong">
    <w:name w:val="Strong"/>
    <w:basedOn w:val="DefaultParagraphFont"/>
    <w:uiPriority w:val="22"/>
    <w:qFormat/>
    <w:rsid w:val="004F0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88139">
      <w:bodyDiv w:val="1"/>
      <w:marLeft w:val="0"/>
      <w:marRight w:val="0"/>
      <w:marTop w:val="0"/>
      <w:marBottom w:val="0"/>
      <w:divBdr>
        <w:top w:val="none" w:sz="0" w:space="0" w:color="auto"/>
        <w:left w:val="none" w:sz="0" w:space="0" w:color="auto"/>
        <w:bottom w:val="none" w:sz="0" w:space="0" w:color="auto"/>
        <w:right w:val="none" w:sz="0" w:space="0" w:color="auto"/>
      </w:divBdr>
      <w:divsChild>
        <w:div w:id="414281873">
          <w:marLeft w:val="0"/>
          <w:marRight w:val="0"/>
          <w:marTop w:val="0"/>
          <w:marBottom w:val="0"/>
          <w:divBdr>
            <w:top w:val="none" w:sz="0" w:space="0" w:color="auto"/>
            <w:left w:val="none" w:sz="0" w:space="0" w:color="auto"/>
            <w:bottom w:val="none" w:sz="0" w:space="0" w:color="auto"/>
            <w:right w:val="none" w:sz="0" w:space="0" w:color="auto"/>
          </w:divBdr>
        </w:div>
      </w:divsChild>
    </w:div>
    <w:div w:id="112479166">
      <w:bodyDiv w:val="1"/>
      <w:marLeft w:val="0"/>
      <w:marRight w:val="0"/>
      <w:marTop w:val="0"/>
      <w:marBottom w:val="0"/>
      <w:divBdr>
        <w:top w:val="none" w:sz="0" w:space="0" w:color="auto"/>
        <w:left w:val="none" w:sz="0" w:space="0" w:color="auto"/>
        <w:bottom w:val="none" w:sz="0" w:space="0" w:color="auto"/>
        <w:right w:val="none" w:sz="0" w:space="0" w:color="auto"/>
      </w:divBdr>
    </w:div>
    <w:div w:id="127823996">
      <w:bodyDiv w:val="1"/>
      <w:marLeft w:val="0"/>
      <w:marRight w:val="0"/>
      <w:marTop w:val="0"/>
      <w:marBottom w:val="0"/>
      <w:divBdr>
        <w:top w:val="none" w:sz="0" w:space="0" w:color="auto"/>
        <w:left w:val="none" w:sz="0" w:space="0" w:color="auto"/>
        <w:bottom w:val="none" w:sz="0" w:space="0" w:color="auto"/>
        <w:right w:val="none" w:sz="0" w:space="0" w:color="auto"/>
      </w:divBdr>
    </w:div>
    <w:div w:id="370497157">
      <w:bodyDiv w:val="1"/>
      <w:marLeft w:val="0"/>
      <w:marRight w:val="0"/>
      <w:marTop w:val="0"/>
      <w:marBottom w:val="0"/>
      <w:divBdr>
        <w:top w:val="none" w:sz="0" w:space="0" w:color="auto"/>
        <w:left w:val="none" w:sz="0" w:space="0" w:color="auto"/>
        <w:bottom w:val="none" w:sz="0" w:space="0" w:color="auto"/>
        <w:right w:val="none" w:sz="0" w:space="0" w:color="auto"/>
      </w:divBdr>
      <w:divsChild>
        <w:div w:id="1535312430">
          <w:marLeft w:val="0"/>
          <w:marRight w:val="0"/>
          <w:marTop w:val="0"/>
          <w:marBottom w:val="0"/>
          <w:divBdr>
            <w:top w:val="none" w:sz="0" w:space="0" w:color="auto"/>
            <w:left w:val="none" w:sz="0" w:space="0" w:color="auto"/>
            <w:bottom w:val="none" w:sz="0" w:space="0" w:color="auto"/>
            <w:right w:val="none" w:sz="0" w:space="0" w:color="auto"/>
          </w:divBdr>
        </w:div>
      </w:divsChild>
    </w:div>
    <w:div w:id="389498700">
      <w:bodyDiv w:val="1"/>
      <w:marLeft w:val="0"/>
      <w:marRight w:val="0"/>
      <w:marTop w:val="0"/>
      <w:marBottom w:val="0"/>
      <w:divBdr>
        <w:top w:val="none" w:sz="0" w:space="0" w:color="auto"/>
        <w:left w:val="none" w:sz="0" w:space="0" w:color="auto"/>
        <w:bottom w:val="none" w:sz="0" w:space="0" w:color="auto"/>
        <w:right w:val="none" w:sz="0" w:space="0" w:color="auto"/>
      </w:divBdr>
    </w:div>
    <w:div w:id="410197345">
      <w:bodyDiv w:val="1"/>
      <w:marLeft w:val="0"/>
      <w:marRight w:val="0"/>
      <w:marTop w:val="0"/>
      <w:marBottom w:val="0"/>
      <w:divBdr>
        <w:top w:val="none" w:sz="0" w:space="0" w:color="auto"/>
        <w:left w:val="none" w:sz="0" w:space="0" w:color="auto"/>
        <w:bottom w:val="none" w:sz="0" w:space="0" w:color="auto"/>
        <w:right w:val="none" w:sz="0" w:space="0" w:color="auto"/>
      </w:divBdr>
    </w:div>
    <w:div w:id="479619190">
      <w:bodyDiv w:val="1"/>
      <w:marLeft w:val="0"/>
      <w:marRight w:val="0"/>
      <w:marTop w:val="0"/>
      <w:marBottom w:val="0"/>
      <w:divBdr>
        <w:top w:val="none" w:sz="0" w:space="0" w:color="auto"/>
        <w:left w:val="none" w:sz="0" w:space="0" w:color="auto"/>
        <w:bottom w:val="none" w:sz="0" w:space="0" w:color="auto"/>
        <w:right w:val="none" w:sz="0" w:space="0" w:color="auto"/>
      </w:divBdr>
      <w:divsChild>
        <w:div w:id="2083289387">
          <w:marLeft w:val="0"/>
          <w:marRight w:val="0"/>
          <w:marTop w:val="0"/>
          <w:marBottom w:val="0"/>
          <w:divBdr>
            <w:top w:val="none" w:sz="0" w:space="0" w:color="auto"/>
            <w:left w:val="none" w:sz="0" w:space="0" w:color="auto"/>
            <w:bottom w:val="none" w:sz="0" w:space="0" w:color="auto"/>
            <w:right w:val="none" w:sz="0" w:space="0" w:color="auto"/>
          </w:divBdr>
        </w:div>
      </w:divsChild>
    </w:div>
    <w:div w:id="662587198">
      <w:bodyDiv w:val="1"/>
      <w:marLeft w:val="0"/>
      <w:marRight w:val="0"/>
      <w:marTop w:val="0"/>
      <w:marBottom w:val="0"/>
      <w:divBdr>
        <w:top w:val="none" w:sz="0" w:space="0" w:color="auto"/>
        <w:left w:val="none" w:sz="0" w:space="0" w:color="auto"/>
        <w:bottom w:val="none" w:sz="0" w:space="0" w:color="auto"/>
        <w:right w:val="none" w:sz="0" w:space="0" w:color="auto"/>
      </w:divBdr>
      <w:divsChild>
        <w:div w:id="948046052">
          <w:marLeft w:val="0"/>
          <w:marRight w:val="0"/>
          <w:marTop w:val="0"/>
          <w:marBottom w:val="0"/>
          <w:divBdr>
            <w:top w:val="none" w:sz="0" w:space="0" w:color="auto"/>
            <w:left w:val="none" w:sz="0" w:space="0" w:color="auto"/>
            <w:bottom w:val="none" w:sz="0" w:space="0" w:color="auto"/>
            <w:right w:val="none" w:sz="0" w:space="0" w:color="auto"/>
          </w:divBdr>
        </w:div>
      </w:divsChild>
    </w:div>
    <w:div w:id="704135402">
      <w:bodyDiv w:val="1"/>
      <w:marLeft w:val="0"/>
      <w:marRight w:val="0"/>
      <w:marTop w:val="0"/>
      <w:marBottom w:val="0"/>
      <w:divBdr>
        <w:top w:val="none" w:sz="0" w:space="0" w:color="auto"/>
        <w:left w:val="none" w:sz="0" w:space="0" w:color="auto"/>
        <w:bottom w:val="none" w:sz="0" w:space="0" w:color="auto"/>
        <w:right w:val="none" w:sz="0" w:space="0" w:color="auto"/>
      </w:divBdr>
      <w:divsChild>
        <w:div w:id="1578980255">
          <w:marLeft w:val="0"/>
          <w:marRight w:val="0"/>
          <w:marTop w:val="0"/>
          <w:marBottom w:val="0"/>
          <w:divBdr>
            <w:top w:val="none" w:sz="0" w:space="0" w:color="auto"/>
            <w:left w:val="none" w:sz="0" w:space="0" w:color="auto"/>
            <w:bottom w:val="none" w:sz="0" w:space="0" w:color="auto"/>
            <w:right w:val="none" w:sz="0" w:space="0" w:color="auto"/>
          </w:divBdr>
        </w:div>
      </w:divsChild>
    </w:div>
    <w:div w:id="968510286">
      <w:bodyDiv w:val="1"/>
      <w:marLeft w:val="0"/>
      <w:marRight w:val="0"/>
      <w:marTop w:val="0"/>
      <w:marBottom w:val="0"/>
      <w:divBdr>
        <w:top w:val="none" w:sz="0" w:space="0" w:color="auto"/>
        <w:left w:val="none" w:sz="0" w:space="0" w:color="auto"/>
        <w:bottom w:val="none" w:sz="0" w:space="0" w:color="auto"/>
        <w:right w:val="none" w:sz="0" w:space="0" w:color="auto"/>
      </w:divBdr>
      <w:divsChild>
        <w:div w:id="451245136">
          <w:marLeft w:val="0"/>
          <w:marRight w:val="0"/>
          <w:marTop w:val="0"/>
          <w:marBottom w:val="0"/>
          <w:divBdr>
            <w:top w:val="none" w:sz="0" w:space="0" w:color="auto"/>
            <w:left w:val="none" w:sz="0" w:space="0" w:color="auto"/>
            <w:bottom w:val="none" w:sz="0" w:space="0" w:color="auto"/>
            <w:right w:val="none" w:sz="0" w:space="0" w:color="auto"/>
          </w:divBdr>
        </w:div>
      </w:divsChild>
    </w:div>
    <w:div w:id="1015350554">
      <w:bodyDiv w:val="1"/>
      <w:marLeft w:val="0"/>
      <w:marRight w:val="0"/>
      <w:marTop w:val="0"/>
      <w:marBottom w:val="0"/>
      <w:divBdr>
        <w:top w:val="none" w:sz="0" w:space="0" w:color="auto"/>
        <w:left w:val="none" w:sz="0" w:space="0" w:color="auto"/>
        <w:bottom w:val="none" w:sz="0" w:space="0" w:color="auto"/>
        <w:right w:val="none" w:sz="0" w:space="0" w:color="auto"/>
      </w:divBdr>
      <w:divsChild>
        <w:div w:id="780144893">
          <w:marLeft w:val="0"/>
          <w:marRight w:val="0"/>
          <w:marTop w:val="0"/>
          <w:marBottom w:val="0"/>
          <w:divBdr>
            <w:top w:val="none" w:sz="0" w:space="0" w:color="auto"/>
            <w:left w:val="none" w:sz="0" w:space="0" w:color="auto"/>
            <w:bottom w:val="none" w:sz="0" w:space="0" w:color="auto"/>
            <w:right w:val="none" w:sz="0" w:space="0" w:color="auto"/>
          </w:divBdr>
        </w:div>
      </w:divsChild>
    </w:div>
    <w:div w:id="1115250357">
      <w:bodyDiv w:val="1"/>
      <w:marLeft w:val="0"/>
      <w:marRight w:val="0"/>
      <w:marTop w:val="0"/>
      <w:marBottom w:val="0"/>
      <w:divBdr>
        <w:top w:val="none" w:sz="0" w:space="0" w:color="auto"/>
        <w:left w:val="none" w:sz="0" w:space="0" w:color="auto"/>
        <w:bottom w:val="none" w:sz="0" w:space="0" w:color="auto"/>
        <w:right w:val="none" w:sz="0" w:space="0" w:color="auto"/>
      </w:divBdr>
      <w:divsChild>
        <w:div w:id="1285699029">
          <w:marLeft w:val="0"/>
          <w:marRight w:val="0"/>
          <w:marTop w:val="0"/>
          <w:marBottom w:val="0"/>
          <w:divBdr>
            <w:top w:val="none" w:sz="0" w:space="0" w:color="auto"/>
            <w:left w:val="none" w:sz="0" w:space="0" w:color="auto"/>
            <w:bottom w:val="none" w:sz="0" w:space="0" w:color="auto"/>
            <w:right w:val="none" w:sz="0" w:space="0" w:color="auto"/>
          </w:divBdr>
        </w:div>
      </w:divsChild>
    </w:div>
    <w:div w:id="1126849128">
      <w:bodyDiv w:val="1"/>
      <w:marLeft w:val="0"/>
      <w:marRight w:val="0"/>
      <w:marTop w:val="0"/>
      <w:marBottom w:val="0"/>
      <w:divBdr>
        <w:top w:val="none" w:sz="0" w:space="0" w:color="auto"/>
        <w:left w:val="none" w:sz="0" w:space="0" w:color="auto"/>
        <w:bottom w:val="none" w:sz="0" w:space="0" w:color="auto"/>
        <w:right w:val="none" w:sz="0" w:space="0" w:color="auto"/>
      </w:divBdr>
    </w:div>
    <w:div w:id="1144812313">
      <w:bodyDiv w:val="1"/>
      <w:marLeft w:val="0"/>
      <w:marRight w:val="0"/>
      <w:marTop w:val="0"/>
      <w:marBottom w:val="0"/>
      <w:divBdr>
        <w:top w:val="none" w:sz="0" w:space="0" w:color="auto"/>
        <w:left w:val="none" w:sz="0" w:space="0" w:color="auto"/>
        <w:bottom w:val="none" w:sz="0" w:space="0" w:color="auto"/>
        <w:right w:val="none" w:sz="0" w:space="0" w:color="auto"/>
      </w:divBdr>
    </w:div>
    <w:div w:id="1698114918">
      <w:bodyDiv w:val="1"/>
      <w:marLeft w:val="0"/>
      <w:marRight w:val="0"/>
      <w:marTop w:val="0"/>
      <w:marBottom w:val="0"/>
      <w:divBdr>
        <w:top w:val="none" w:sz="0" w:space="0" w:color="auto"/>
        <w:left w:val="none" w:sz="0" w:space="0" w:color="auto"/>
        <w:bottom w:val="none" w:sz="0" w:space="0" w:color="auto"/>
        <w:right w:val="none" w:sz="0" w:space="0" w:color="auto"/>
      </w:divBdr>
      <w:divsChild>
        <w:div w:id="362481924">
          <w:marLeft w:val="0"/>
          <w:marRight w:val="0"/>
          <w:marTop w:val="0"/>
          <w:marBottom w:val="0"/>
          <w:divBdr>
            <w:top w:val="none" w:sz="0" w:space="0" w:color="auto"/>
            <w:left w:val="none" w:sz="0" w:space="0" w:color="auto"/>
            <w:bottom w:val="none" w:sz="0" w:space="0" w:color="auto"/>
            <w:right w:val="none" w:sz="0" w:space="0" w:color="auto"/>
          </w:divBdr>
        </w:div>
      </w:divsChild>
    </w:div>
    <w:div w:id="1698234763">
      <w:bodyDiv w:val="1"/>
      <w:marLeft w:val="0"/>
      <w:marRight w:val="0"/>
      <w:marTop w:val="0"/>
      <w:marBottom w:val="0"/>
      <w:divBdr>
        <w:top w:val="none" w:sz="0" w:space="0" w:color="auto"/>
        <w:left w:val="none" w:sz="0" w:space="0" w:color="auto"/>
        <w:bottom w:val="none" w:sz="0" w:space="0" w:color="auto"/>
        <w:right w:val="none" w:sz="0" w:space="0" w:color="auto"/>
      </w:divBdr>
    </w:div>
    <w:div w:id="1790735403">
      <w:bodyDiv w:val="1"/>
      <w:marLeft w:val="0"/>
      <w:marRight w:val="0"/>
      <w:marTop w:val="0"/>
      <w:marBottom w:val="0"/>
      <w:divBdr>
        <w:top w:val="none" w:sz="0" w:space="0" w:color="auto"/>
        <w:left w:val="none" w:sz="0" w:space="0" w:color="auto"/>
        <w:bottom w:val="none" w:sz="0" w:space="0" w:color="auto"/>
        <w:right w:val="none" w:sz="0" w:space="0" w:color="auto"/>
      </w:divBdr>
    </w:div>
    <w:div w:id="1941715049">
      <w:bodyDiv w:val="1"/>
      <w:marLeft w:val="0"/>
      <w:marRight w:val="0"/>
      <w:marTop w:val="0"/>
      <w:marBottom w:val="0"/>
      <w:divBdr>
        <w:top w:val="none" w:sz="0" w:space="0" w:color="auto"/>
        <w:left w:val="none" w:sz="0" w:space="0" w:color="auto"/>
        <w:bottom w:val="none" w:sz="0" w:space="0" w:color="auto"/>
        <w:right w:val="none" w:sz="0" w:space="0" w:color="auto"/>
      </w:divBdr>
    </w:div>
    <w:div w:id="2125612117">
      <w:bodyDiv w:val="1"/>
      <w:marLeft w:val="0"/>
      <w:marRight w:val="0"/>
      <w:marTop w:val="0"/>
      <w:marBottom w:val="0"/>
      <w:divBdr>
        <w:top w:val="none" w:sz="0" w:space="0" w:color="auto"/>
        <w:left w:val="none" w:sz="0" w:space="0" w:color="auto"/>
        <w:bottom w:val="none" w:sz="0" w:space="0" w:color="auto"/>
        <w:right w:val="none" w:sz="0" w:space="0" w:color="auto"/>
      </w:divBdr>
      <w:divsChild>
        <w:div w:id="1642438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8166E10C-FD2D-4FA7-8004-584D76A3847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Anand Kumar-Prof-SISE</dc:creator>
  <cp:lastModifiedBy>MR H4ck</cp:lastModifiedBy>
  <cp:revision>9</cp:revision>
  <cp:lastPrinted>2025-03-17T14:16:00Z</cp:lastPrinted>
  <dcterms:created xsi:type="dcterms:W3CDTF">2025-03-17T14:17:00Z</dcterms:created>
  <dcterms:modified xsi:type="dcterms:W3CDTF">2025-03-19T06:10:00Z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9966030286FD4A48AC8F964236D33D8E_12</vt:lpwstr>
  </property>
</Properties>
</file>