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209B" w14:textId="77777777" w:rsidR="00C442BC" w:rsidRDefault="00000000">
      <w:pPr>
        <w:jc w:val="center"/>
      </w:pPr>
      <w:r>
        <w:rPr>
          <w:b/>
          <w:sz w:val="30"/>
        </w:rPr>
        <w:t>Project Development</w:t>
      </w:r>
    </w:p>
    <w:p w14:paraId="4DC3D052" w14:textId="77777777" w:rsidR="00C442BC" w:rsidRDefault="00000000">
      <w:pPr>
        <w:jc w:val="center"/>
      </w:pPr>
      <w:r>
        <w:rPr>
          <w:b/>
          <w:sz w:val="36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C442BC" w14:paraId="5B253CA8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6C1BB6D9" w14:textId="77777777" w:rsidR="00C442BC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7E429398" w14:textId="77777777" w:rsidR="00C442BC" w:rsidRDefault="00000000">
            <w:r>
              <w:rPr>
                <w:b/>
                <w:sz w:val="18"/>
              </w:rPr>
              <w:t>Details</w:t>
            </w:r>
          </w:p>
        </w:tc>
      </w:tr>
      <w:tr w:rsidR="00C442BC" w14:paraId="5E19742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E94DE69" w14:textId="77777777" w:rsidR="00C442BC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702532C4" w14:textId="134DD5C7" w:rsidR="00C442BC" w:rsidRDefault="00000000">
            <w:r>
              <w:rPr>
                <w:sz w:val="18"/>
              </w:rPr>
              <w:t>[</w:t>
            </w:r>
            <w:r w:rsidR="00A573AC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C442BC" w14:paraId="065B9AF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188D142" w14:textId="77777777" w:rsidR="00C442BC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48D09E74" w14:textId="5E393139" w:rsidR="00C442BC" w:rsidRDefault="00000000">
            <w:r>
              <w:rPr>
                <w:sz w:val="18"/>
              </w:rPr>
              <w:t>[</w:t>
            </w:r>
            <w:r w:rsidR="00A573AC" w:rsidRPr="00A573AC">
              <w:rPr>
                <w:sz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C442BC" w14:paraId="1C5F0A7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353B804" w14:textId="77777777" w:rsidR="00C442BC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3DC7283A" w14:textId="77777777" w:rsidR="00C442BC" w:rsidRDefault="00000000">
            <w:r>
              <w:rPr>
                <w:sz w:val="18"/>
              </w:rPr>
              <w:t>AI BlogNest API</w:t>
            </w:r>
          </w:p>
        </w:tc>
      </w:tr>
    </w:tbl>
    <w:p w14:paraId="3BB39B79" w14:textId="77777777" w:rsidR="00C442BC" w:rsidRDefault="00C442BC"/>
    <w:p w14:paraId="746050A3" w14:textId="77777777" w:rsidR="00C442BC" w:rsidRDefault="00000000">
      <w:r>
        <w:rPr>
          <w:b/>
        </w:rPr>
        <w:t xml:space="preserve">Project Overview: </w:t>
      </w:r>
      <w:r>
        <w:t>AI BlogNest API is a backend-only REST API for blog management, authentication, role-based access, and Gemini-powered content generation/summarization.</w:t>
      </w:r>
    </w:p>
    <w:p w14:paraId="2E027BB2" w14:textId="77777777" w:rsidR="00C442BC" w:rsidRDefault="00000000">
      <w:r>
        <w:rPr>
          <w:b/>
        </w:rPr>
        <w:t xml:space="preserve">Project Version: </w:t>
      </w:r>
      <w:r>
        <w:t>1.0</w:t>
      </w:r>
    </w:p>
    <w:p w14:paraId="30502685" w14:textId="53CC8B07" w:rsidR="00C442BC" w:rsidRDefault="00000000">
      <w:r>
        <w:rPr>
          <w:b/>
        </w:rPr>
        <w:t xml:space="preserve">Testing Period: </w:t>
      </w:r>
      <w:r>
        <w:t>[</w:t>
      </w:r>
      <w:r w:rsidR="00A573AC">
        <w:t>18-09-2026</w:t>
      </w:r>
      <w:r>
        <w:t>] to [</w:t>
      </w:r>
      <w:r w:rsidR="00A573AC">
        <w:t>20-09-2026</w:t>
      </w:r>
      <w:r>
        <w:t>]</w:t>
      </w:r>
    </w:p>
    <w:p w14:paraId="0DE28167" w14:textId="77777777" w:rsidR="00C442BC" w:rsidRDefault="00000000">
      <w:r>
        <w:rPr>
          <w:b/>
        </w:rPr>
        <w:t xml:space="preserve">Testing Scope: </w:t>
      </w:r>
      <w:r>
        <w:t>Registration, login, JWT protection, blog CRUD, publishing workflow, comments, search/filtering, Gemini blog generation, summarization, validation, security, and error handling.</w:t>
      </w:r>
    </w:p>
    <w:p w14:paraId="458B1207" w14:textId="77777777" w:rsidR="00C442BC" w:rsidRDefault="00000000">
      <w:r>
        <w:rPr>
          <w:b/>
        </w:rPr>
        <w:t xml:space="preserve">Testing Environment: </w:t>
      </w:r>
      <w:r>
        <w:t>Local Node.js server, MongoDB, Postman/Thunder Client; URL: http://localhost:5000</w:t>
      </w:r>
    </w:p>
    <w:p w14:paraId="033F6692" w14:textId="77777777" w:rsidR="00C442BC" w:rsidRDefault="00000000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800"/>
        <w:gridCol w:w="2736"/>
        <w:gridCol w:w="2880"/>
        <w:gridCol w:w="987"/>
      </w:tblGrid>
      <w:tr w:rsidR="00A573AC" w14:paraId="0CF5D6D8" w14:textId="77777777" w:rsidTr="00A573AC">
        <w:trPr>
          <w:cantSplit/>
          <w:tblHeader/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324EA237" w14:textId="77777777" w:rsidR="00A573AC" w:rsidRDefault="00A573AC">
            <w:r>
              <w:rPr>
                <w:b/>
                <w:sz w:val="18"/>
              </w:rPr>
              <w:t>Test Case ID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DB1F426" w14:textId="77777777" w:rsidR="00A573AC" w:rsidRDefault="00A573AC">
            <w:r>
              <w:rPr>
                <w:b/>
                <w:sz w:val="18"/>
              </w:rPr>
              <w:t>Test Scenario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7EF009F4" w14:textId="77777777" w:rsidR="00A573AC" w:rsidRDefault="00A573AC">
            <w:r>
              <w:rPr>
                <w:b/>
                <w:sz w:val="18"/>
              </w:rPr>
              <w:t>Test Steps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9BABFAA" w14:textId="77777777" w:rsidR="00A573AC" w:rsidRDefault="00A573AC">
            <w:r>
              <w:rPr>
                <w:b/>
                <w:sz w:val="18"/>
              </w:rPr>
              <w:t>Expected Result</w:t>
            </w:r>
          </w:p>
        </w:tc>
        <w:tc>
          <w:tcPr>
            <w:tcW w:w="987" w:type="dxa"/>
            <w:shd w:val="clear" w:color="auto" w:fill="D9EAF7"/>
            <w:vAlign w:val="center"/>
          </w:tcPr>
          <w:p w14:paraId="7C275BB3" w14:textId="77777777" w:rsidR="00A573AC" w:rsidRDefault="00A573AC">
            <w:r>
              <w:rPr>
                <w:b/>
                <w:sz w:val="18"/>
              </w:rPr>
              <w:t>Pass/Fail</w:t>
            </w:r>
          </w:p>
        </w:tc>
      </w:tr>
      <w:tr w:rsidR="00A573AC" w14:paraId="03A30187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4E3FD6D6" w14:textId="77777777" w:rsidR="00A573AC" w:rsidRDefault="00A573AC">
            <w:r>
              <w:rPr>
                <w:sz w:val="18"/>
              </w:rPr>
              <w:t>TC-001</w:t>
            </w:r>
          </w:p>
        </w:tc>
        <w:tc>
          <w:tcPr>
            <w:tcW w:w="1800" w:type="dxa"/>
            <w:vAlign w:val="center"/>
          </w:tcPr>
          <w:p w14:paraId="0221BCB1" w14:textId="77777777" w:rsidR="00A573AC" w:rsidRDefault="00A573AC">
            <w:r>
              <w:rPr>
                <w:sz w:val="18"/>
              </w:rPr>
              <w:t>Register valid user</w:t>
            </w:r>
          </w:p>
        </w:tc>
        <w:tc>
          <w:tcPr>
            <w:tcW w:w="2736" w:type="dxa"/>
            <w:vAlign w:val="center"/>
          </w:tcPr>
          <w:p w14:paraId="635089D2" w14:textId="77777777" w:rsidR="00A573AC" w:rsidRDefault="00A573AC">
            <w:r>
              <w:rPr>
                <w:sz w:val="18"/>
              </w:rPr>
              <w:t>POST /api/auth/register with valid data</w:t>
            </w:r>
          </w:p>
        </w:tc>
        <w:tc>
          <w:tcPr>
            <w:tcW w:w="2880" w:type="dxa"/>
            <w:vAlign w:val="center"/>
          </w:tcPr>
          <w:p w14:paraId="23C42DFC" w14:textId="77777777" w:rsidR="00A573AC" w:rsidRDefault="00A573AC">
            <w:r>
              <w:rPr>
                <w:sz w:val="18"/>
              </w:rPr>
              <w:t>201/200 response; user created; password not exposed.</w:t>
            </w:r>
          </w:p>
        </w:tc>
        <w:tc>
          <w:tcPr>
            <w:tcW w:w="987" w:type="dxa"/>
            <w:vAlign w:val="center"/>
          </w:tcPr>
          <w:p w14:paraId="7BD3B3BB" w14:textId="468437E7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31605B59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1F7E3D6F" w14:textId="77777777" w:rsidR="00A573AC" w:rsidRDefault="00A573AC">
            <w:r>
              <w:rPr>
                <w:sz w:val="18"/>
              </w:rPr>
              <w:t>TC-002</w:t>
            </w:r>
          </w:p>
        </w:tc>
        <w:tc>
          <w:tcPr>
            <w:tcW w:w="1800" w:type="dxa"/>
            <w:vAlign w:val="center"/>
          </w:tcPr>
          <w:p w14:paraId="4907974D" w14:textId="77777777" w:rsidR="00A573AC" w:rsidRDefault="00A573AC">
            <w:r>
              <w:rPr>
                <w:sz w:val="18"/>
              </w:rPr>
              <w:t>Reject duplicate email</w:t>
            </w:r>
          </w:p>
        </w:tc>
        <w:tc>
          <w:tcPr>
            <w:tcW w:w="2736" w:type="dxa"/>
            <w:vAlign w:val="center"/>
          </w:tcPr>
          <w:p w14:paraId="434445DB" w14:textId="77777777" w:rsidR="00A573AC" w:rsidRDefault="00A573AC">
            <w:r>
              <w:rPr>
                <w:sz w:val="18"/>
              </w:rPr>
              <w:t>Register same email twice</w:t>
            </w:r>
          </w:p>
        </w:tc>
        <w:tc>
          <w:tcPr>
            <w:tcW w:w="2880" w:type="dxa"/>
            <w:vAlign w:val="center"/>
          </w:tcPr>
          <w:p w14:paraId="2D38B714" w14:textId="77777777" w:rsidR="00A573AC" w:rsidRDefault="00A573AC">
            <w:r>
              <w:rPr>
                <w:sz w:val="18"/>
              </w:rPr>
              <w:t>400 response with clear message.</w:t>
            </w:r>
          </w:p>
        </w:tc>
        <w:tc>
          <w:tcPr>
            <w:tcW w:w="987" w:type="dxa"/>
            <w:vAlign w:val="center"/>
          </w:tcPr>
          <w:p w14:paraId="330A68B9" w14:textId="596169FD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412F0D15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589D2C83" w14:textId="77777777" w:rsidR="00A573AC" w:rsidRDefault="00A573AC">
            <w:r>
              <w:rPr>
                <w:sz w:val="18"/>
              </w:rPr>
              <w:t>TC-003</w:t>
            </w:r>
          </w:p>
        </w:tc>
        <w:tc>
          <w:tcPr>
            <w:tcW w:w="1800" w:type="dxa"/>
            <w:vAlign w:val="center"/>
          </w:tcPr>
          <w:p w14:paraId="20C18CDC" w14:textId="77777777" w:rsidR="00A573AC" w:rsidRDefault="00A573AC">
            <w:r>
              <w:rPr>
                <w:sz w:val="18"/>
              </w:rPr>
              <w:t>Login valid user</w:t>
            </w:r>
          </w:p>
        </w:tc>
        <w:tc>
          <w:tcPr>
            <w:tcW w:w="2736" w:type="dxa"/>
            <w:vAlign w:val="center"/>
          </w:tcPr>
          <w:p w14:paraId="3C45A3A5" w14:textId="77777777" w:rsidR="00A573AC" w:rsidRDefault="00A573AC">
            <w:r>
              <w:rPr>
                <w:sz w:val="18"/>
              </w:rPr>
              <w:t>POST /api/auth/login</w:t>
            </w:r>
          </w:p>
        </w:tc>
        <w:tc>
          <w:tcPr>
            <w:tcW w:w="2880" w:type="dxa"/>
            <w:vAlign w:val="center"/>
          </w:tcPr>
          <w:p w14:paraId="56A3D4F8" w14:textId="77777777" w:rsidR="00A573AC" w:rsidRDefault="00A573AC">
            <w:r>
              <w:rPr>
                <w:sz w:val="18"/>
              </w:rPr>
              <w:t>JWT token returned.</w:t>
            </w:r>
          </w:p>
        </w:tc>
        <w:tc>
          <w:tcPr>
            <w:tcW w:w="987" w:type="dxa"/>
            <w:vAlign w:val="center"/>
          </w:tcPr>
          <w:p w14:paraId="11C4AD0A" w14:textId="092BFD48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14A0E7E9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4515BE2A" w14:textId="77777777" w:rsidR="00A573AC" w:rsidRDefault="00A573AC">
            <w:r>
              <w:rPr>
                <w:sz w:val="18"/>
              </w:rPr>
              <w:t>TC-004</w:t>
            </w:r>
          </w:p>
        </w:tc>
        <w:tc>
          <w:tcPr>
            <w:tcW w:w="1800" w:type="dxa"/>
            <w:vAlign w:val="center"/>
          </w:tcPr>
          <w:p w14:paraId="6E2D1B6F" w14:textId="77777777" w:rsidR="00A573AC" w:rsidRDefault="00A573AC">
            <w:r>
              <w:rPr>
                <w:sz w:val="18"/>
              </w:rPr>
              <w:t>Reject protected route without token</w:t>
            </w:r>
          </w:p>
        </w:tc>
        <w:tc>
          <w:tcPr>
            <w:tcW w:w="2736" w:type="dxa"/>
            <w:vAlign w:val="center"/>
          </w:tcPr>
          <w:p w14:paraId="53826AC8" w14:textId="77777777" w:rsidR="00A573AC" w:rsidRDefault="00A573AC">
            <w:r>
              <w:rPr>
                <w:sz w:val="18"/>
              </w:rPr>
              <w:t>Call protected endpoint without Authorization</w:t>
            </w:r>
          </w:p>
        </w:tc>
        <w:tc>
          <w:tcPr>
            <w:tcW w:w="2880" w:type="dxa"/>
            <w:vAlign w:val="center"/>
          </w:tcPr>
          <w:p w14:paraId="4D47656E" w14:textId="77777777" w:rsidR="00A573AC" w:rsidRDefault="00A573AC">
            <w:r>
              <w:rPr>
                <w:sz w:val="18"/>
              </w:rPr>
              <w:t>401 response.</w:t>
            </w:r>
          </w:p>
        </w:tc>
        <w:tc>
          <w:tcPr>
            <w:tcW w:w="987" w:type="dxa"/>
            <w:vAlign w:val="center"/>
          </w:tcPr>
          <w:p w14:paraId="0C2222E2" w14:textId="77A07BFC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3062E73F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7BED84C5" w14:textId="77777777" w:rsidR="00A573AC" w:rsidRDefault="00A573AC">
            <w:r>
              <w:rPr>
                <w:sz w:val="18"/>
              </w:rPr>
              <w:t>TC-005</w:t>
            </w:r>
          </w:p>
        </w:tc>
        <w:tc>
          <w:tcPr>
            <w:tcW w:w="1800" w:type="dxa"/>
            <w:vAlign w:val="center"/>
          </w:tcPr>
          <w:p w14:paraId="620B836F" w14:textId="77777777" w:rsidR="00A573AC" w:rsidRDefault="00A573AC">
            <w:r>
              <w:rPr>
                <w:sz w:val="18"/>
              </w:rPr>
              <w:t>Create blog</w:t>
            </w:r>
          </w:p>
        </w:tc>
        <w:tc>
          <w:tcPr>
            <w:tcW w:w="2736" w:type="dxa"/>
            <w:vAlign w:val="center"/>
          </w:tcPr>
          <w:p w14:paraId="6EBE1B8D" w14:textId="77777777" w:rsidR="00A573AC" w:rsidRDefault="00A573AC">
            <w:r>
              <w:rPr>
                <w:sz w:val="18"/>
              </w:rPr>
              <w:t>Use author token to POST /api/blogs</w:t>
            </w:r>
          </w:p>
        </w:tc>
        <w:tc>
          <w:tcPr>
            <w:tcW w:w="2880" w:type="dxa"/>
            <w:vAlign w:val="center"/>
          </w:tcPr>
          <w:p w14:paraId="0E33F573" w14:textId="77777777" w:rsidR="00A573AC" w:rsidRDefault="00A573AC">
            <w:r>
              <w:rPr>
                <w:sz w:val="18"/>
              </w:rPr>
              <w:t>Blog created with authenticated author reference.</w:t>
            </w:r>
          </w:p>
        </w:tc>
        <w:tc>
          <w:tcPr>
            <w:tcW w:w="987" w:type="dxa"/>
            <w:vAlign w:val="center"/>
          </w:tcPr>
          <w:p w14:paraId="33E341DF" w14:textId="62C161AA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49279CD4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5D4E308E" w14:textId="77777777" w:rsidR="00A573AC" w:rsidRDefault="00A573AC">
            <w:r>
              <w:rPr>
                <w:sz w:val="18"/>
              </w:rPr>
              <w:t>TC-006</w:t>
            </w:r>
          </w:p>
        </w:tc>
        <w:tc>
          <w:tcPr>
            <w:tcW w:w="1800" w:type="dxa"/>
            <w:vAlign w:val="center"/>
          </w:tcPr>
          <w:p w14:paraId="1BA99B2B" w14:textId="77777777" w:rsidR="00A573AC" w:rsidRDefault="00A573AC">
            <w:r>
              <w:rPr>
                <w:sz w:val="18"/>
              </w:rPr>
              <w:t>Publish workflow</w:t>
            </w:r>
          </w:p>
        </w:tc>
        <w:tc>
          <w:tcPr>
            <w:tcW w:w="2736" w:type="dxa"/>
            <w:vAlign w:val="center"/>
          </w:tcPr>
          <w:p w14:paraId="54B28375" w14:textId="77777777" w:rsidR="00A573AC" w:rsidRDefault="00A573AC">
            <w:r>
              <w:rPr>
                <w:sz w:val="18"/>
              </w:rPr>
              <w:t>Use permitted editor/admin route to publish</w:t>
            </w:r>
          </w:p>
        </w:tc>
        <w:tc>
          <w:tcPr>
            <w:tcW w:w="2880" w:type="dxa"/>
            <w:vAlign w:val="center"/>
          </w:tcPr>
          <w:p w14:paraId="5F69FA3E" w14:textId="77777777" w:rsidR="00A573AC" w:rsidRDefault="00A573AC">
            <w:r>
              <w:rPr>
                <w:sz w:val="18"/>
              </w:rPr>
              <w:t>Status becomes published if authorized.</w:t>
            </w:r>
          </w:p>
        </w:tc>
        <w:tc>
          <w:tcPr>
            <w:tcW w:w="987" w:type="dxa"/>
            <w:vAlign w:val="center"/>
          </w:tcPr>
          <w:p w14:paraId="691441A7" w14:textId="2FCC9EFC" w:rsidR="00A573AC" w:rsidRDefault="00A573AC">
            <w:r>
              <w:rPr>
                <w:sz w:val="18"/>
              </w:rPr>
              <w:t>[p ]</w:t>
            </w:r>
          </w:p>
        </w:tc>
      </w:tr>
      <w:tr w:rsidR="00A573AC" w14:paraId="2C80F0EE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0FB83FD8" w14:textId="77777777" w:rsidR="00A573AC" w:rsidRDefault="00A573AC">
            <w:r>
              <w:rPr>
                <w:sz w:val="18"/>
              </w:rPr>
              <w:t>TC-007</w:t>
            </w:r>
          </w:p>
        </w:tc>
        <w:tc>
          <w:tcPr>
            <w:tcW w:w="1800" w:type="dxa"/>
            <w:vAlign w:val="center"/>
          </w:tcPr>
          <w:p w14:paraId="2A75F83E" w14:textId="77777777" w:rsidR="00A573AC" w:rsidRDefault="00A573AC">
            <w:r>
              <w:rPr>
                <w:sz w:val="18"/>
              </w:rPr>
              <w:t>AI generate blog</w:t>
            </w:r>
          </w:p>
        </w:tc>
        <w:tc>
          <w:tcPr>
            <w:tcW w:w="2736" w:type="dxa"/>
            <w:vAlign w:val="center"/>
          </w:tcPr>
          <w:p w14:paraId="0AC133E6" w14:textId="77777777" w:rsidR="00A573AC" w:rsidRDefault="00A573AC">
            <w:r>
              <w:rPr>
                <w:sz w:val="18"/>
              </w:rPr>
              <w:t>POST /api/ai/generate-blog with topic/category/keywords</w:t>
            </w:r>
          </w:p>
        </w:tc>
        <w:tc>
          <w:tcPr>
            <w:tcW w:w="2880" w:type="dxa"/>
            <w:vAlign w:val="center"/>
          </w:tcPr>
          <w:p w14:paraId="30F0BC12" w14:textId="77777777" w:rsidR="00A573AC" w:rsidRDefault="00A573AC">
            <w:r>
              <w:rPr>
                <w:sz w:val="18"/>
              </w:rPr>
              <w:t>Relevant structured JSON is returned.</w:t>
            </w:r>
          </w:p>
        </w:tc>
        <w:tc>
          <w:tcPr>
            <w:tcW w:w="987" w:type="dxa"/>
            <w:vAlign w:val="center"/>
          </w:tcPr>
          <w:p w14:paraId="2B13AA81" w14:textId="57FBF66C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59FA7EF1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69A79AAC" w14:textId="77777777" w:rsidR="00A573AC" w:rsidRDefault="00A573AC">
            <w:r>
              <w:rPr>
                <w:sz w:val="18"/>
              </w:rPr>
              <w:t>TC-008</w:t>
            </w:r>
          </w:p>
        </w:tc>
        <w:tc>
          <w:tcPr>
            <w:tcW w:w="1800" w:type="dxa"/>
            <w:vAlign w:val="center"/>
          </w:tcPr>
          <w:p w14:paraId="5DE5ABDF" w14:textId="77777777" w:rsidR="00A573AC" w:rsidRDefault="00A573AC">
            <w:r>
              <w:rPr>
                <w:sz w:val="18"/>
              </w:rPr>
              <w:t>AI ambiguity</w:t>
            </w:r>
          </w:p>
        </w:tc>
        <w:tc>
          <w:tcPr>
            <w:tcW w:w="2736" w:type="dxa"/>
            <w:vAlign w:val="center"/>
          </w:tcPr>
          <w:p w14:paraId="4EFF7FB9" w14:textId="77777777" w:rsidR="00A573AC" w:rsidRDefault="00A573AC">
            <w:r>
              <w:rPr>
                <w:sz w:val="18"/>
              </w:rPr>
              <w:t>Test ambiguous term with disambiguating category/keywords</w:t>
            </w:r>
          </w:p>
        </w:tc>
        <w:tc>
          <w:tcPr>
            <w:tcW w:w="2880" w:type="dxa"/>
            <w:vAlign w:val="center"/>
          </w:tcPr>
          <w:p w14:paraId="3AD3C3C2" w14:textId="77777777" w:rsidR="00A573AC" w:rsidRDefault="00A573AC">
            <w:r>
              <w:rPr>
                <w:sz w:val="18"/>
              </w:rPr>
              <w:t>AI follows the supplied context.</w:t>
            </w:r>
          </w:p>
        </w:tc>
        <w:tc>
          <w:tcPr>
            <w:tcW w:w="987" w:type="dxa"/>
            <w:vAlign w:val="center"/>
          </w:tcPr>
          <w:p w14:paraId="36BF0A4A" w14:textId="78297502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2ABBD141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79E4B705" w14:textId="77777777" w:rsidR="00A573AC" w:rsidRDefault="00A573AC">
            <w:r>
              <w:rPr>
                <w:sz w:val="18"/>
              </w:rPr>
              <w:t>TC-009</w:t>
            </w:r>
          </w:p>
        </w:tc>
        <w:tc>
          <w:tcPr>
            <w:tcW w:w="1800" w:type="dxa"/>
            <w:vAlign w:val="center"/>
          </w:tcPr>
          <w:p w14:paraId="564E21FE" w14:textId="77777777" w:rsidR="00A573AC" w:rsidRDefault="00A573AC">
            <w:r>
              <w:rPr>
                <w:sz w:val="18"/>
              </w:rPr>
              <w:t>AI summarize</w:t>
            </w:r>
          </w:p>
        </w:tc>
        <w:tc>
          <w:tcPr>
            <w:tcW w:w="2736" w:type="dxa"/>
            <w:vAlign w:val="center"/>
          </w:tcPr>
          <w:p w14:paraId="0E7AEBC3" w14:textId="77777777" w:rsidR="00A573AC" w:rsidRDefault="00A573AC">
            <w:r>
              <w:rPr>
                <w:sz w:val="18"/>
              </w:rPr>
              <w:t>POST /api/ai/summarize with blog content</w:t>
            </w:r>
          </w:p>
        </w:tc>
        <w:tc>
          <w:tcPr>
            <w:tcW w:w="2880" w:type="dxa"/>
            <w:vAlign w:val="center"/>
          </w:tcPr>
          <w:p w14:paraId="1CB34D31" w14:textId="77777777" w:rsidR="00A573AC" w:rsidRDefault="00A573AC">
            <w:r>
              <w:rPr>
                <w:sz w:val="18"/>
              </w:rPr>
              <w:t>Concise summary preserves original subject.</w:t>
            </w:r>
          </w:p>
        </w:tc>
        <w:tc>
          <w:tcPr>
            <w:tcW w:w="987" w:type="dxa"/>
            <w:vAlign w:val="center"/>
          </w:tcPr>
          <w:p w14:paraId="4884D3BD" w14:textId="697ABD84" w:rsidR="00A573AC" w:rsidRDefault="00A573AC">
            <w:r>
              <w:rPr>
                <w:sz w:val="18"/>
              </w:rPr>
              <w:t>[p ]</w:t>
            </w:r>
          </w:p>
        </w:tc>
      </w:tr>
      <w:tr w:rsidR="00A573AC" w14:paraId="3D9741AA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02576B0E" w14:textId="77777777" w:rsidR="00A573AC" w:rsidRDefault="00A573AC">
            <w:r>
              <w:rPr>
                <w:sz w:val="18"/>
              </w:rPr>
              <w:t>TC-010</w:t>
            </w:r>
          </w:p>
        </w:tc>
        <w:tc>
          <w:tcPr>
            <w:tcW w:w="1800" w:type="dxa"/>
            <w:vAlign w:val="center"/>
          </w:tcPr>
          <w:p w14:paraId="6EB2B3A7" w14:textId="77777777" w:rsidR="00A573AC" w:rsidRDefault="00A573AC">
            <w:r>
              <w:rPr>
                <w:sz w:val="18"/>
              </w:rPr>
              <w:t>Gemini failure</w:t>
            </w:r>
          </w:p>
        </w:tc>
        <w:tc>
          <w:tcPr>
            <w:tcW w:w="2736" w:type="dxa"/>
            <w:vAlign w:val="center"/>
          </w:tcPr>
          <w:p w14:paraId="58A2F705" w14:textId="77777777" w:rsidR="00A573AC" w:rsidRDefault="00A573AC">
            <w:r>
              <w:rPr>
                <w:sz w:val="18"/>
              </w:rPr>
              <w:t>Use invalid/missing configuration in test environment</w:t>
            </w:r>
          </w:p>
        </w:tc>
        <w:tc>
          <w:tcPr>
            <w:tcW w:w="2880" w:type="dxa"/>
            <w:vAlign w:val="center"/>
          </w:tcPr>
          <w:p w14:paraId="7EEB5434" w14:textId="77777777" w:rsidR="00A573AC" w:rsidRDefault="00A573AC">
            <w:r>
              <w:rPr>
                <w:sz w:val="18"/>
              </w:rPr>
              <w:t>Request fails with appropriate server error, not false 200 success.</w:t>
            </w:r>
          </w:p>
        </w:tc>
        <w:tc>
          <w:tcPr>
            <w:tcW w:w="987" w:type="dxa"/>
            <w:vAlign w:val="center"/>
          </w:tcPr>
          <w:p w14:paraId="15CB9170" w14:textId="675694D7" w:rsidR="00A573AC" w:rsidRDefault="00A573AC">
            <w:r>
              <w:rPr>
                <w:sz w:val="18"/>
              </w:rPr>
              <w:t>[p ]</w:t>
            </w:r>
          </w:p>
        </w:tc>
      </w:tr>
      <w:tr w:rsidR="00A573AC" w14:paraId="3D1065B5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6EBEF7A3" w14:textId="77777777" w:rsidR="00A573AC" w:rsidRDefault="00A573AC">
            <w:r>
              <w:rPr>
                <w:sz w:val="18"/>
              </w:rPr>
              <w:t>TC-011</w:t>
            </w:r>
          </w:p>
        </w:tc>
        <w:tc>
          <w:tcPr>
            <w:tcW w:w="1800" w:type="dxa"/>
            <w:vAlign w:val="center"/>
          </w:tcPr>
          <w:p w14:paraId="2F2F2319" w14:textId="77777777" w:rsidR="00A573AC" w:rsidRDefault="00A573AC">
            <w:r>
              <w:rPr>
                <w:sz w:val="18"/>
              </w:rPr>
              <w:t>Role restriction</w:t>
            </w:r>
          </w:p>
        </w:tc>
        <w:tc>
          <w:tcPr>
            <w:tcW w:w="2736" w:type="dxa"/>
            <w:vAlign w:val="center"/>
          </w:tcPr>
          <w:p w14:paraId="3E624BBA" w14:textId="77777777" w:rsidR="00A573AC" w:rsidRDefault="00A573AC">
            <w:r>
              <w:rPr>
                <w:sz w:val="18"/>
              </w:rPr>
              <w:t>Attempt admin/editor operation using reader/author token</w:t>
            </w:r>
          </w:p>
        </w:tc>
        <w:tc>
          <w:tcPr>
            <w:tcW w:w="2880" w:type="dxa"/>
            <w:vAlign w:val="center"/>
          </w:tcPr>
          <w:p w14:paraId="5BFFE9A6" w14:textId="77777777" w:rsidR="00A573AC" w:rsidRDefault="00A573AC">
            <w:r>
              <w:rPr>
                <w:sz w:val="18"/>
              </w:rPr>
              <w:t>403 response where role is insufficient.</w:t>
            </w:r>
          </w:p>
        </w:tc>
        <w:tc>
          <w:tcPr>
            <w:tcW w:w="987" w:type="dxa"/>
            <w:vAlign w:val="center"/>
          </w:tcPr>
          <w:p w14:paraId="135B9FDC" w14:textId="7F98F230" w:rsidR="00A573AC" w:rsidRDefault="00A573AC">
            <w:r>
              <w:rPr>
                <w:sz w:val="18"/>
              </w:rPr>
              <w:t>[ p]</w:t>
            </w:r>
          </w:p>
        </w:tc>
      </w:tr>
      <w:tr w:rsidR="00A573AC" w14:paraId="74405AB1" w14:textId="77777777" w:rsidTr="00A573AC">
        <w:trPr>
          <w:cantSplit/>
          <w:jc w:val="center"/>
        </w:trPr>
        <w:tc>
          <w:tcPr>
            <w:tcW w:w="864" w:type="dxa"/>
            <w:vAlign w:val="center"/>
          </w:tcPr>
          <w:p w14:paraId="391A9FBB" w14:textId="77777777" w:rsidR="00A573AC" w:rsidRDefault="00A573AC">
            <w:r>
              <w:rPr>
                <w:sz w:val="18"/>
              </w:rPr>
              <w:t>TC-012</w:t>
            </w:r>
          </w:p>
        </w:tc>
        <w:tc>
          <w:tcPr>
            <w:tcW w:w="1800" w:type="dxa"/>
            <w:vAlign w:val="center"/>
          </w:tcPr>
          <w:p w14:paraId="4D6E8DA4" w14:textId="77777777" w:rsidR="00A573AC" w:rsidRDefault="00A573AC">
            <w:r>
              <w:rPr>
                <w:sz w:val="18"/>
              </w:rPr>
              <w:t>Validation</w:t>
            </w:r>
          </w:p>
        </w:tc>
        <w:tc>
          <w:tcPr>
            <w:tcW w:w="2736" w:type="dxa"/>
            <w:vAlign w:val="center"/>
          </w:tcPr>
          <w:p w14:paraId="253CBC13" w14:textId="77777777" w:rsidR="00A573AC" w:rsidRDefault="00A573AC">
            <w:r>
              <w:rPr>
                <w:sz w:val="18"/>
              </w:rPr>
              <w:t>Send malformed blog/AI payload</w:t>
            </w:r>
          </w:p>
        </w:tc>
        <w:tc>
          <w:tcPr>
            <w:tcW w:w="2880" w:type="dxa"/>
            <w:vAlign w:val="center"/>
          </w:tcPr>
          <w:p w14:paraId="2607E32B" w14:textId="77777777" w:rsidR="00A573AC" w:rsidRDefault="00A573AC">
            <w:r>
              <w:rPr>
                <w:sz w:val="18"/>
              </w:rPr>
              <w:t>400 response with validation details.</w:t>
            </w:r>
          </w:p>
        </w:tc>
        <w:tc>
          <w:tcPr>
            <w:tcW w:w="987" w:type="dxa"/>
            <w:vAlign w:val="center"/>
          </w:tcPr>
          <w:p w14:paraId="59B79E4A" w14:textId="299025D5" w:rsidR="00A573AC" w:rsidRDefault="00A573AC">
            <w:r>
              <w:rPr>
                <w:sz w:val="18"/>
              </w:rPr>
              <w:t>[p ]</w:t>
            </w:r>
          </w:p>
        </w:tc>
      </w:tr>
    </w:tbl>
    <w:p w14:paraId="0FB348D3" w14:textId="20FBFB4D" w:rsidR="00C442BC" w:rsidRDefault="00C442BC">
      <w:pPr>
        <w:pStyle w:val="Heading1"/>
      </w:pPr>
    </w:p>
    <w:sectPr w:rsidR="00C442B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716121">
    <w:abstractNumId w:val="8"/>
  </w:num>
  <w:num w:numId="2" w16cid:durableId="1787965473">
    <w:abstractNumId w:val="6"/>
  </w:num>
  <w:num w:numId="3" w16cid:durableId="898785221">
    <w:abstractNumId w:val="5"/>
  </w:num>
  <w:num w:numId="4" w16cid:durableId="104539501">
    <w:abstractNumId w:val="4"/>
  </w:num>
  <w:num w:numId="5" w16cid:durableId="1298411949">
    <w:abstractNumId w:val="7"/>
  </w:num>
  <w:num w:numId="6" w16cid:durableId="704326670">
    <w:abstractNumId w:val="3"/>
  </w:num>
  <w:num w:numId="7" w16cid:durableId="1407344147">
    <w:abstractNumId w:val="2"/>
  </w:num>
  <w:num w:numId="8" w16cid:durableId="111825028">
    <w:abstractNumId w:val="1"/>
  </w:num>
  <w:num w:numId="9" w16cid:durableId="156795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73AC"/>
    <w:rsid w:val="00AA1D8D"/>
    <w:rsid w:val="00B47730"/>
    <w:rsid w:val="00C442BC"/>
    <w:rsid w:val="00CB0664"/>
    <w:rsid w:val="00FC68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238CF"/>
  <w14:defaultImageDpi w14:val="300"/>
  <w15:docId w15:val="{1F93F999-6057-4A19-A0F8-E077F9C2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2026-09-30T15:43:00Z</dcterms:modified>
  <cp:category/>
</cp:coreProperties>
</file>