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E8403" w14:textId="77777777" w:rsidR="00833635" w:rsidRDefault="00000000">
      <w:pPr>
        <w:jc w:val="center"/>
      </w:pPr>
      <w:r>
        <w:rPr>
          <w:b/>
          <w:sz w:val="30"/>
        </w:rPr>
        <w:t>Project Design Phase-II</w:t>
      </w:r>
    </w:p>
    <w:p w14:paraId="7C1B4AF7" w14:textId="77777777" w:rsidR="00833635" w:rsidRDefault="00000000">
      <w:pPr>
        <w:jc w:val="center"/>
      </w:pPr>
      <w:r>
        <w:rPr>
          <w:b/>
          <w:sz w:val="36"/>
        </w:rPr>
        <w:t>Solution Requirements (Functional &amp; Non-functional)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056"/>
      </w:tblGrid>
      <w:tr w:rsidR="00833635" w14:paraId="738B6B6B" w14:textId="77777777">
        <w:trPr>
          <w:cantSplit/>
          <w:tblHeader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3E17EACE" w14:textId="77777777" w:rsidR="00833635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7056" w:type="dxa"/>
            <w:shd w:val="clear" w:color="auto" w:fill="D9EAF7"/>
            <w:vAlign w:val="center"/>
          </w:tcPr>
          <w:p w14:paraId="3697AB17" w14:textId="77777777" w:rsidR="00833635" w:rsidRDefault="00000000">
            <w:r>
              <w:rPr>
                <w:b/>
                <w:sz w:val="18"/>
              </w:rPr>
              <w:t>Details</w:t>
            </w:r>
          </w:p>
        </w:tc>
      </w:tr>
      <w:tr w:rsidR="00833635" w14:paraId="3FC3340E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46A4CE73" w14:textId="77777777" w:rsidR="00833635" w:rsidRDefault="00000000">
            <w:r>
              <w:rPr>
                <w:sz w:val="18"/>
              </w:rPr>
              <w:t>Date</w:t>
            </w:r>
          </w:p>
        </w:tc>
        <w:tc>
          <w:tcPr>
            <w:tcW w:w="7056" w:type="dxa"/>
            <w:vAlign w:val="center"/>
          </w:tcPr>
          <w:p w14:paraId="3B90DEE1" w14:textId="40B7FF7E" w:rsidR="00833635" w:rsidRDefault="00000000">
            <w:r>
              <w:rPr>
                <w:sz w:val="18"/>
              </w:rPr>
              <w:t>[</w:t>
            </w:r>
            <w:r w:rsidR="009A3AAB">
              <w:rPr>
                <w:sz w:val="18"/>
              </w:rPr>
              <w:t>22-09-2026</w:t>
            </w:r>
            <w:r>
              <w:rPr>
                <w:sz w:val="18"/>
              </w:rPr>
              <w:t>]</w:t>
            </w:r>
          </w:p>
        </w:tc>
      </w:tr>
      <w:tr w:rsidR="00833635" w14:paraId="3C6237F6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3EB0E084" w14:textId="77777777" w:rsidR="00833635" w:rsidRDefault="00000000">
            <w:r>
              <w:rPr>
                <w:sz w:val="18"/>
              </w:rPr>
              <w:t>Team ID</w:t>
            </w:r>
          </w:p>
        </w:tc>
        <w:tc>
          <w:tcPr>
            <w:tcW w:w="7056" w:type="dxa"/>
            <w:vAlign w:val="center"/>
          </w:tcPr>
          <w:p w14:paraId="22A20338" w14:textId="55BE1A20" w:rsidR="00833635" w:rsidRDefault="00000000">
            <w:r>
              <w:rPr>
                <w:sz w:val="18"/>
              </w:rPr>
              <w:t>[</w:t>
            </w:r>
            <w:r w:rsidR="009A3AAB" w:rsidRPr="00A573AC">
              <w:rPr>
                <w:sz w:val="18"/>
              </w:rPr>
              <w:t>SWTID-2026-8471</w:t>
            </w:r>
            <w:r>
              <w:rPr>
                <w:sz w:val="18"/>
              </w:rPr>
              <w:t>]</w:t>
            </w:r>
          </w:p>
        </w:tc>
      </w:tr>
      <w:tr w:rsidR="00833635" w14:paraId="3A206E71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1F09B02F" w14:textId="77777777" w:rsidR="00833635" w:rsidRDefault="00000000">
            <w:r>
              <w:rPr>
                <w:sz w:val="18"/>
              </w:rPr>
              <w:t>Project Name</w:t>
            </w:r>
          </w:p>
        </w:tc>
        <w:tc>
          <w:tcPr>
            <w:tcW w:w="7056" w:type="dxa"/>
            <w:vAlign w:val="center"/>
          </w:tcPr>
          <w:p w14:paraId="51B8D06B" w14:textId="77777777" w:rsidR="00833635" w:rsidRDefault="00000000">
            <w:r>
              <w:rPr>
                <w:sz w:val="18"/>
              </w:rPr>
              <w:t>AI BlogNest API</w:t>
            </w:r>
          </w:p>
        </w:tc>
      </w:tr>
      <w:tr w:rsidR="00833635" w14:paraId="2A71CD99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939A92A" w14:textId="77777777" w:rsidR="00833635" w:rsidRDefault="00000000">
            <w:r>
              <w:rPr>
                <w:sz w:val="18"/>
              </w:rPr>
              <w:t>Maximum Marks</w:t>
            </w:r>
          </w:p>
        </w:tc>
        <w:tc>
          <w:tcPr>
            <w:tcW w:w="7056" w:type="dxa"/>
            <w:vAlign w:val="center"/>
          </w:tcPr>
          <w:p w14:paraId="041B6802" w14:textId="77777777" w:rsidR="00833635" w:rsidRDefault="00000000">
            <w:r>
              <w:rPr>
                <w:sz w:val="18"/>
              </w:rPr>
              <w:t>4 Marks</w:t>
            </w:r>
          </w:p>
        </w:tc>
      </w:tr>
    </w:tbl>
    <w:p w14:paraId="6AE93B40" w14:textId="77777777" w:rsidR="00833635" w:rsidRDefault="00833635"/>
    <w:p w14:paraId="1092E9D5" w14:textId="77777777" w:rsidR="00833635" w:rsidRDefault="00000000">
      <w:r>
        <w:t>Functional Requirements: Following are the 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592"/>
        <w:gridCol w:w="6192"/>
      </w:tblGrid>
      <w:tr w:rsidR="00833635" w14:paraId="57C030B9" w14:textId="77777777">
        <w:trPr>
          <w:cantSplit/>
          <w:tblHeader/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6F21534A" w14:textId="77777777" w:rsidR="00833635" w:rsidRDefault="00000000">
            <w:r>
              <w:rPr>
                <w:b/>
                <w:sz w:val="18"/>
              </w:rPr>
              <w:t>FR No.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6C851F96" w14:textId="77777777" w:rsidR="00833635" w:rsidRDefault="00000000">
            <w:r>
              <w:rPr>
                <w:b/>
                <w:sz w:val="18"/>
              </w:rPr>
              <w:t>Functional Requirement (Epic)</w:t>
            </w:r>
          </w:p>
        </w:tc>
        <w:tc>
          <w:tcPr>
            <w:tcW w:w="6192" w:type="dxa"/>
            <w:shd w:val="clear" w:color="auto" w:fill="D9EAF7"/>
            <w:vAlign w:val="center"/>
          </w:tcPr>
          <w:p w14:paraId="4A19B84D" w14:textId="77777777" w:rsidR="00833635" w:rsidRDefault="00000000">
            <w:r>
              <w:rPr>
                <w:b/>
                <w:sz w:val="18"/>
              </w:rPr>
              <w:t>Sub Requirement (Story / Sub-Task)</w:t>
            </w:r>
          </w:p>
        </w:tc>
      </w:tr>
      <w:tr w:rsidR="00833635" w14:paraId="295967E7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0319FF61" w14:textId="77777777" w:rsidR="00833635" w:rsidRDefault="00000000">
            <w:r>
              <w:rPr>
                <w:sz w:val="18"/>
              </w:rPr>
              <w:t>FR-1</w:t>
            </w:r>
          </w:p>
        </w:tc>
        <w:tc>
          <w:tcPr>
            <w:tcW w:w="2592" w:type="dxa"/>
            <w:vAlign w:val="center"/>
          </w:tcPr>
          <w:p w14:paraId="1766DB5F" w14:textId="77777777" w:rsidR="00833635" w:rsidRDefault="00000000">
            <w:r>
              <w:rPr>
                <w:sz w:val="18"/>
              </w:rPr>
              <w:t>User Registration &amp; Login</w:t>
            </w:r>
          </w:p>
        </w:tc>
        <w:tc>
          <w:tcPr>
            <w:tcW w:w="6192" w:type="dxa"/>
            <w:vAlign w:val="center"/>
          </w:tcPr>
          <w:p w14:paraId="5FFA88A7" w14:textId="77777777" w:rsidR="00833635" w:rsidRDefault="00000000">
            <w:r>
              <w:rPr>
                <w:sz w:val="18"/>
              </w:rPr>
              <w:t>Register; validate email/password; hash password using bcrypt; login; issue JWT.</w:t>
            </w:r>
          </w:p>
        </w:tc>
      </w:tr>
      <w:tr w:rsidR="00833635" w14:paraId="28E54E71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65F3DEB5" w14:textId="77777777" w:rsidR="00833635" w:rsidRDefault="00000000">
            <w:r>
              <w:rPr>
                <w:sz w:val="18"/>
              </w:rPr>
              <w:t>FR-2</w:t>
            </w:r>
          </w:p>
        </w:tc>
        <w:tc>
          <w:tcPr>
            <w:tcW w:w="2592" w:type="dxa"/>
            <w:vAlign w:val="center"/>
          </w:tcPr>
          <w:p w14:paraId="57B3C522" w14:textId="77777777" w:rsidR="00833635" w:rsidRDefault="00000000">
            <w:r>
              <w:rPr>
                <w:sz w:val="18"/>
              </w:rPr>
              <w:t>Authentication &amp; Authorization</w:t>
            </w:r>
          </w:p>
        </w:tc>
        <w:tc>
          <w:tcPr>
            <w:tcW w:w="6192" w:type="dxa"/>
            <w:vAlign w:val="center"/>
          </w:tcPr>
          <w:p w14:paraId="269E7B1A" w14:textId="77777777" w:rsidR="00833635" w:rsidRDefault="00000000">
            <w:r>
              <w:rPr>
                <w:sz w:val="18"/>
              </w:rPr>
              <w:t>Validate Bearer JWT; enforce Admin/Editor/Author/Reader permissions.</w:t>
            </w:r>
          </w:p>
        </w:tc>
      </w:tr>
      <w:tr w:rsidR="00833635" w14:paraId="179D2B8D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7FFF0F27" w14:textId="77777777" w:rsidR="00833635" w:rsidRDefault="00000000">
            <w:r>
              <w:rPr>
                <w:sz w:val="18"/>
              </w:rPr>
              <w:t>FR-3</w:t>
            </w:r>
          </w:p>
        </w:tc>
        <w:tc>
          <w:tcPr>
            <w:tcW w:w="2592" w:type="dxa"/>
            <w:vAlign w:val="center"/>
          </w:tcPr>
          <w:p w14:paraId="76F53DA8" w14:textId="77777777" w:rsidR="00833635" w:rsidRDefault="00000000">
            <w:r>
              <w:rPr>
                <w:sz w:val="18"/>
              </w:rPr>
              <w:t>Blog Management</w:t>
            </w:r>
          </w:p>
        </w:tc>
        <w:tc>
          <w:tcPr>
            <w:tcW w:w="6192" w:type="dxa"/>
            <w:vAlign w:val="center"/>
          </w:tcPr>
          <w:p w14:paraId="394B44DA" w14:textId="77777777" w:rsidR="00833635" w:rsidRDefault="00000000">
            <w:r>
              <w:rPr>
                <w:sz w:val="18"/>
              </w:rPr>
              <w:t>Create, fetch, update, delete blogs; maintain author ownership.</w:t>
            </w:r>
          </w:p>
        </w:tc>
      </w:tr>
      <w:tr w:rsidR="00833635" w14:paraId="7E2B0F9F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039C7739" w14:textId="77777777" w:rsidR="00833635" w:rsidRDefault="00000000">
            <w:r>
              <w:rPr>
                <w:sz w:val="18"/>
              </w:rPr>
              <w:t>FR-4</w:t>
            </w:r>
          </w:p>
        </w:tc>
        <w:tc>
          <w:tcPr>
            <w:tcW w:w="2592" w:type="dxa"/>
            <w:vAlign w:val="center"/>
          </w:tcPr>
          <w:p w14:paraId="2496859F" w14:textId="77777777" w:rsidR="00833635" w:rsidRDefault="00000000">
            <w:r>
              <w:rPr>
                <w:sz w:val="18"/>
              </w:rPr>
              <w:t>Publishing Workflow</w:t>
            </w:r>
          </w:p>
        </w:tc>
        <w:tc>
          <w:tcPr>
            <w:tcW w:w="6192" w:type="dxa"/>
            <w:vAlign w:val="center"/>
          </w:tcPr>
          <w:p w14:paraId="3D90FC47" w14:textId="77777777" w:rsidR="00833635" w:rsidRDefault="00000000">
            <w:r>
              <w:rPr>
                <w:sz w:val="18"/>
              </w:rPr>
              <w:t>Support draft, pending, scheduled, and published states with role checks.</w:t>
            </w:r>
          </w:p>
        </w:tc>
      </w:tr>
      <w:tr w:rsidR="00833635" w14:paraId="16677B69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5503532D" w14:textId="77777777" w:rsidR="00833635" w:rsidRDefault="00000000">
            <w:r>
              <w:rPr>
                <w:sz w:val="18"/>
              </w:rPr>
              <w:t>FR-5</w:t>
            </w:r>
          </w:p>
        </w:tc>
        <w:tc>
          <w:tcPr>
            <w:tcW w:w="2592" w:type="dxa"/>
            <w:vAlign w:val="center"/>
          </w:tcPr>
          <w:p w14:paraId="7B9ACE78" w14:textId="77777777" w:rsidR="00833635" w:rsidRDefault="00000000">
            <w:r>
              <w:rPr>
                <w:sz w:val="18"/>
              </w:rPr>
              <w:t>Categories &amp; Tags</w:t>
            </w:r>
          </w:p>
        </w:tc>
        <w:tc>
          <w:tcPr>
            <w:tcW w:w="6192" w:type="dxa"/>
            <w:vAlign w:val="center"/>
          </w:tcPr>
          <w:p w14:paraId="7CEFCBB9" w14:textId="77777777" w:rsidR="00833635" w:rsidRDefault="00000000">
            <w:r>
              <w:rPr>
                <w:sz w:val="18"/>
              </w:rPr>
              <w:t>Assign categories/tags; filter and search blog content.</w:t>
            </w:r>
          </w:p>
        </w:tc>
      </w:tr>
      <w:tr w:rsidR="00833635" w14:paraId="324DD276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1AF620B9" w14:textId="77777777" w:rsidR="00833635" w:rsidRDefault="00000000">
            <w:r>
              <w:rPr>
                <w:sz w:val="18"/>
              </w:rPr>
              <w:t>FR-6</w:t>
            </w:r>
          </w:p>
        </w:tc>
        <w:tc>
          <w:tcPr>
            <w:tcW w:w="2592" w:type="dxa"/>
            <w:vAlign w:val="center"/>
          </w:tcPr>
          <w:p w14:paraId="6F5207CF" w14:textId="77777777" w:rsidR="00833635" w:rsidRDefault="00000000">
            <w:r>
              <w:rPr>
                <w:sz w:val="18"/>
              </w:rPr>
              <w:t>Comments &amp; Moderation</w:t>
            </w:r>
          </w:p>
        </w:tc>
        <w:tc>
          <w:tcPr>
            <w:tcW w:w="6192" w:type="dxa"/>
            <w:vAlign w:val="center"/>
          </w:tcPr>
          <w:p w14:paraId="39028FA7" w14:textId="77777777" w:rsidR="00833635" w:rsidRDefault="00000000">
            <w:r>
              <w:rPr>
                <w:sz w:val="18"/>
              </w:rPr>
              <w:t>Create comments; moderate pending/approved/spam comments.</w:t>
            </w:r>
          </w:p>
        </w:tc>
      </w:tr>
      <w:tr w:rsidR="00833635" w14:paraId="066E628A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6E8FB5B5" w14:textId="77777777" w:rsidR="00833635" w:rsidRDefault="00000000">
            <w:r>
              <w:rPr>
                <w:sz w:val="18"/>
              </w:rPr>
              <w:t>FR-7</w:t>
            </w:r>
          </w:p>
        </w:tc>
        <w:tc>
          <w:tcPr>
            <w:tcW w:w="2592" w:type="dxa"/>
            <w:vAlign w:val="center"/>
          </w:tcPr>
          <w:p w14:paraId="1A3ACD7A" w14:textId="77777777" w:rsidR="00833635" w:rsidRDefault="00000000">
            <w:r>
              <w:rPr>
                <w:sz w:val="18"/>
              </w:rPr>
              <w:t>Likes</w:t>
            </w:r>
          </w:p>
        </w:tc>
        <w:tc>
          <w:tcPr>
            <w:tcW w:w="6192" w:type="dxa"/>
            <w:vAlign w:val="center"/>
          </w:tcPr>
          <w:p w14:paraId="5CE98A60" w14:textId="77777777" w:rsidR="00833635" w:rsidRDefault="00000000">
            <w:r>
              <w:rPr>
                <w:sz w:val="18"/>
              </w:rPr>
              <w:t>Allow appropriate users to like published blog content.</w:t>
            </w:r>
          </w:p>
        </w:tc>
      </w:tr>
      <w:tr w:rsidR="00833635" w14:paraId="74F62AEB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53C6FD8E" w14:textId="77777777" w:rsidR="00833635" w:rsidRDefault="00000000">
            <w:r>
              <w:rPr>
                <w:sz w:val="18"/>
              </w:rPr>
              <w:t>FR-8</w:t>
            </w:r>
          </w:p>
        </w:tc>
        <w:tc>
          <w:tcPr>
            <w:tcW w:w="2592" w:type="dxa"/>
            <w:vAlign w:val="center"/>
          </w:tcPr>
          <w:p w14:paraId="13FA1DFC" w14:textId="77777777" w:rsidR="00833635" w:rsidRDefault="00000000">
            <w:r>
              <w:rPr>
                <w:sz w:val="18"/>
              </w:rPr>
              <w:t>AI Blog Generation</w:t>
            </w:r>
          </w:p>
        </w:tc>
        <w:tc>
          <w:tcPr>
            <w:tcW w:w="6192" w:type="dxa"/>
            <w:vAlign w:val="center"/>
          </w:tcPr>
          <w:p w14:paraId="7D5D0783" w14:textId="77777777" w:rsidR="00833635" w:rsidRDefault="00000000">
            <w:r>
              <w:rPr>
                <w:sz w:val="18"/>
              </w:rPr>
              <w:t>Generate structured blog content through Google Gemini.</w:t>
            </w:r>
          </w:p>
        </w:tc>
      </w:tr>
      <w:tr w:rsidR="00833635" w14:paraId="7F5E8F7F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22D95CCE" w14:textId="77777777" w:rsidR="00833635" w:rsidRDefault="00000000">
            <w:r>
              <w:rPr>
                <w:sz w:val="18"/>
              </w:rPr>
              <w:t>FR-9</w:t>
            </w:r>
          </w:p>
        </w:tc>
        <w:tc>
          <w:tcPr>
            <w:tcW w:w="2592" w:type="dxa"/>
            <w:vAlign w:val="center"/>
          </w:tcPr>
          <w:p w14:paraId="07C9FFD0" w14:textId="77777777" w:rsidR="00833635" w:rsidRDefault="00000000">
            <w:r>
              <w:rPr>
                <w:sz w:val="18"/>
              </w:rPr>
              <w:t>AI Summarization</w:t>
            </w:r>
          </w:p>
        </w:tc>
        <w:tc>
          <w:tcPr>
            <w:tcW w:w="6192" w:type="dxa"/>
            <w:vAlign w:val="center"/>
          </w:tcPr>
          <w:p w14:paraId="6B679225" w14:textId="77777777" w:rsidR="00833635" w:rsidRDefault="00000000">
            <w:r>
              <w:rPr>
                <w:sz w:val="18"/>
              </w:rPr>
              <w:t>Summarize supplied blog content into a concise abstract.</w:t>
            </w:r>
          </w:p>
        </w:tc>
      </w:tr>
      <w:tr w:rsidR="00833635" w14:paraId="7BEF9B3D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69B3F74A" w14:textId="77777777" w:rsidR="00833635" w:rsidRDefault="00000000">
            <w:r>
              <w:rPr>
                <w:sz w:val="18"/>
              </w:rPr>
              <w:t>FR-10</w:t>
            </w:r>
          </w:p>
        </w:tc>
        <w:tc>
          <w:tcPr>
            <w:tcW w:w="2592" w:type="dxa"/>
            <w:vAlign w:val="center"/>
          </w:tcPr>
          <w:p w14:paraId="3822D156" w14:textId="77777777" w:rsidR="00833635" w:rsidRDefault="00000000">
            <w:r>
              <w:rPr>
                <w:sz w:val="18"/>
              </w:rPr>
              <w:t>API Error Handling</w:t>
            </w:r>
          </w:p>
        </w:tc>
        <w:tc>
          <w:tcPr>
            <w:tcW w:w="6192" w:type="dxa"/>
            <w:vAlign w:val="center"/>
          </w:tcPr>
          <w:p w14:paraId="2AC5A8F5" w14:textId="77777777" w:rsidR="00833635" w:rsidRDefault="00000000">
            <w:r>
              <w:rPr>
                <w:sz w:val="18"/>
              </w:rPr>
              <w:t>Return consistent JSON responses and appropriate HTTP status codes.</w:t>
            </w:r>
          </w:p>
        </w:tc>
      </w:tr>
    </w:tbl>
    <w:p w14:paraId="32236401" w14:textId="77777777" w:rsidR="00833635" w:rsidRDefault="00833635"/>
    <w:p w14:paraId="12C0431F" w14:textId="77777777" w:rsidR="00833635" w:rsidRDefault="00000000">
      <w:r>
        <w:t>Non-functional Requirements: Following are the non-functional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160"/>
        <w:gridCol w:w="6624"/>
      </w:tblGrid>
      <w:tr w:rsidR="00833635" w14:paraId="6A7D08E3" w14:textId="77777777">
        <w:trPr>
          <w:cantSplit/>
          <w:tblHeader/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74DBBE0C" w14:textId="77777777" w:rsidR="00833635" w:rsidRDefault="00000000">
            <w:r>
              <w:rPr>
                <w:b/>
                <w:sz w:val="18"/>
              </w:rPr>
              <w:t>NFR No.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2D16BEA2" w14:textId="77777777" w:rsidR="00833635" w:rsidRDefault="00000000">
            <w:r>
              <w:rPr>
                <w:b/>
                <w:sz w:val="18"/>
              </w:rPr>
              <w:t>Non-functional Requirement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5C9C1275" w14:textId="77777777" w:rsidR="00833635" w:rsidRDefault="00000000">
            <w:r>
              <w:rPr>
                <w:b/>
                <w:sz w:val="18"/>
              </w:rPr>
              <w:t>Description</w:t>
            </w:r>
          </w:p>
        </w:tc>
      </w:tr>
      <w:tr w:rsidR="00833635" w14:paraId="27C93221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59CAEC5E" w14:textId="77777777" w:rsidR="00833635" w:rsidRDefault="00000000">
            <w:r>
              <w:rPr>
                <w:sz w:val="18"/>
              </w:rPr>
              <w:t>NFR-1</w:t>
            </w:r>
          </w:p>
        </w:tc>
        <w:tc>
          <w:tcPr>
            <w:tcW w:w="2160" w:type="dxa"/>
            <w:vAlign w:val="center"/>
          </w:tcPr>
          <w:p w14:paraId="58DAAE4F" w14:textId="77777777" w:rsidR="00833635" w:rsidRDefault="00000000">
            <w:r>
              <w:rPr>
                <w:sz w:val="18"/>
              </w:rPr>
              <w:t>Usability</w:t>
            </w:r>
          </w:p>
        </w:tc>
        <w:tc>
          <w:tcPr>
            <w:tcW w:w="6624" w:type="dxa"/>
            <w:vAlign w:val="center"/>
          </w:tcPr>
          <w:p w14:paraId="585DF692" w14:textId="77777777" w:rsidR="00833635" w:rsidRDefault="00000000">
            <w:r>
              <w:rPr>
                <w:sz w:val="18"/>
              </w:rPr>
              <w:t>Clear REST endpoints, predictable JSON responses, and Postman/Thunder Client testability.</w:t>
            </w:r>
          </w:p>
        </w:tc>
      </w:tr>
      <w:tr w:rsidR="00833635" w14:paraId="62E5687B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6C94F5D3" w14:textId="77777777" w:rsidR="00833635" w:rsidRDefault="00000000">
            <w:r>
              <w:rPr>
                <w:sz w:val="18"/>
              </w:rPr>
              <w:t>NFR-2</w:t>
            </w:r>
          </w:p>
        </w:tc>
        <w:tc>
          <w:tcPr>
            <w:tcW w:w="2160" w:type="dxa"/>
            <w:vAlign w:val="center"/>
          </w:tcPr>
          <w:p w14:paraId="29A797B0" w14:textId="77777777" w:rsidR="00833635" w:rsidRDefault="00000000">
            <w:r>
              <w:rPr>
                <w:sz w:val="18"/>
              </w:rPr>
              <w:t>Security</w:t>
            </w:r>
          </w:p>
        </w:tc>
        <w:tc>
          <w:tcPr>
            <w:tcW w:w="6624" w:type="dxa"/>
            <w:vAlign w:val="center"/>
          </w:tcPr>
          <w:p w14:paraId="1D73147B" w14:textId="77777777" w:rsidR="00833635" w:rsidRDefault="00000000">
            <w:r>
              <w:rPr>
                <w:sz w:val="18"/>
              </w:rPr>
              <w:t>bcrypt password hashing, JWT, Helmet, CORS, rate limiting, validation, sanitization, and protected routes.</w:t>
            </w:r>
          </w:p>
        </w:tc>
      </w:tr>
      <w:tr w:rsidR="00833635" w14:paraId="28D1499C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15E6208F" w14:textId="77777777" w:rsidR="00833635" w:rsidRDefault="00000000">
            <w:r>
              <w:rPr>
                <w:sz w:val="18"/>
              </w:rPr>
              <w:t>NFR-3</w:t>
            </w:r>
          </w:p>
        </w:tc>
        <w:tc>
          <w:tcPr>
            <w:tcW w:w="2160" w:type="dxa"/>
            <w:vAlign w:val="center"/>
          </w:tcPr>
          <w:p w14:paraId="387BDAAD" w14:textId="77777777" w:rsidR="00833635" w:rsidRDefault="00000000">
            <w:r>
              <w:rPr>
                <w:sz w:val="18"/>
              </w:rPr>
              <w:t>Reliability</w:t>
            </w:r>
          </w:p>
        </w:tc>
        <w:tc>
          <w:tcPr>
            <w:tcW w:w="6624" w:type="dxa"/>
            <w:vAlign w:val="center"/>
          </w:tcPr>
          <w:p w14:paraId="0280F8B1" w14:textId="77777777" w:rsidR="00833635" w:rsidRDefault="00000000">
            <w:r>
              <w:rPr>
                <w:sz w:val="18"/>
              </w:rPr>
              <w:t>Centralized error handling, safe database operations, and clear external AI failure responses.</w:t>
            </w:r>
          </w:p>
        </w:tc>
      </w:tr>
      <w:tr w:rsidR="00833635" w14:paraId="5B747A3C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0001BF11" w14:textId="77777777" w:rsidR="00833635" w:rsidRDefault="00000000">
            <w:r>
              <w:rPr>
                <w:sz w:val="18"/>
              </w:rPr>
              <w:t>NFR-4</w:t>
            </w:r>
          </w:p>
        </w:tc>
        <w:tc>
          <w:tcPr>
            <w:tcW w:w="2160" w:type="dxa"/>
            <w:vAlign w:val="center"/>
          </w:tcPr>
          <w:p w14:paraId="5E0BAE0A" w14:textId="77777777" w:rsidR="00833635" w:rsidRDefault="00000000">
            <w:r>
              <w:rPr>
                <w:sz w:val="18"/>
              </w:rPr>
              <w:t>Performance</w:t>
            </w:r>
          </w:p>
        </w:tc>
        <w:tc>
          <w:tcPr>
            <w:tcW w:w="6624" w:type="dxa"/>
            <w:vAlign w:val="center"/>
          </w:tcPr>
          <w:p w14:paraId="01209EB0" w14:textId="77777777" w:rsidR="00833635" w:rsidRDefault="00000000">
            <w:r>
              <w:rPr>
                <w:sz w:val="18"/>
              </w:rPr>
              <w:t>Efficient async operations, indexed MongoDB fields, and sensible pagination/filtering.</w:t>
            </w:r>
          </w:p>
        </w:tc>
      </w:tr>
      <w:tr w:rsidR="00833635" w14:paraId="2A839E92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1E8247C3" w14:textId="77777777" w:rsidR="00833635" w:rsidRDefault="00000000">
            <w:r>
              <w:rPr>
                <w:sz w:val="18"/>
              </w:rPr>
              <w:t>NFR-5</w:t>
            </w:r>
          </w:p>
        </w:tc>
        <w:tc>
          <w:tcPr>
            <w:tcW w:w="2160" w:type="dxa"/>
            <w:vAlign w:val="center"/>
          </w:tcPr>
          <w:p w14:paraId="0707BB5E" w14:textId="77777777" w:rsidR="00833635" w:rsidRDefault="00000000">
            <w:r>
              <w:rPr>
                <w:sz w:val="18"/>
              </w:rPr>
              <w:t>Availability</w:t>
            </w:r>
          </w:p>
        </w:tc>
        <w:tc>
          <w:tcPr>
            <w:tcW w:w="6624" w:type="dxa"/>
            <w:vAlign w:val="center"/>
          </w:tcPr>
          <w:p w14:paraId="4EABA91D" w14:textId="77777777" w:rsidR="00833635" w:rsidRDefault="00000000">
            <w:r>
              <w:rPr>
                <w:sz w:val="18"/>
              </w:rPr>
              <w:t>Application should fail clearly when required database/AI configuration is unavailable.</w:t>
            </w:r>
          </w:p>
        </w:tc>
      </w:tr>
      <w:tr w:rsidR="00833635" w14:paraId="5FFB477F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16670322" w14:textId="77777777" w:rsidR="00833635" w:rsidRDefault="00000000">
            <w:r>
              <w:rPr>
                <w:sz w:val="18"/>
              </w:rPr>
              <w:t>NFR-6</w:t>
            </w:r>
          </w:p>
        </w:tc>
        <w:tc>
          <w:tcPr>
            <w:tcW w:w="2160" w:type="dxa"/>
            <w:vAlign w:val="center"/>
          </w:tcPr>
          <w:p w14:paraId="08EFFCC2" w14:textId="77777777" w:rsidR="00833635" w:rsidRDefault="00000000">
            <w:r>
              <w:rPr>
                <w:sz w:val="18"/>
              </w:rPr>
              <w:t>Scalability</w:t>
            </w:r>
          </w:p>
        </w:tc>
        <w:tc>
          <w:tcPr>
            <w:tcW w:w="6624" w:type="dxa"/>
            <w:vAlign w:val="center"/>
          </w:tcPr>
          <w:p w14:paraId="79C043F0" w14:textId="77777777" w:rsidR="00833635" w:rsidRDefault="00000000">
            <w:r>
              <w:rPr>
                <w:sz w:val="18"/>
              </w:rPr>
              <w:t>Modular Express + Mongoose + service-layer architecture supports extension without changing the API structure.</w:t>
            </w:r>
          </w:p>
        </w:tc>
      </w:tr>
    </w:tbl>
    <w:p w14:paraId="45F2AFF9" w14:textId="77777777" w:rsidR="00833635" w:rsidRDefault="00833635"/>
    <w:sectPr w:rsidR="00833635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5486300">
    <w:abstractNumId w:val="8"/>
  </w:num>
  <w:num w:numId="2" w16cid:durableId="183515602">
    <w:abstractNumId w:val="6"/>
  </w:num>
  <w:num w:numId="3" w16cid:durableId="1112823334">
    <w:abstractNumId w:val="5"/>
  </w:num>
  <w:num w:numId="4" w16cid:durableId="598028579">
    <w:abstractNumId w:val="4"/>
  </w:num>
  <w:num w:numId="5" w16cid:durableId="934021035">
    <w:abstractNumId w:val="7"/>
  </w:num>
  <w:num w:numId="6" w16cid:durableId="931819535">
    <w:abstractNumId w:val="3"/>
  </w:num>
  <w:num w:numId="7" w16cid:durableId="1104612925">
    <w:abstractNumId w:val="2"/>
  </w:num>
  <w:num w:numId="8" w16cid:durableId="74713975">
    <w:abstractNumId w:val="1"/>
  </w:num>
  <w:num w:numId="9" w16cid:durableId="2136020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534A"/>
    <w:rsid w:val="00833635"/>
    <w:rsid w:val="009A3A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3112FC"/>
  <w14:defaultImageDpi w14:val="300"/>
  <w15:docId w15:val="{FC0767D7-C627-48B4-A19D-582ECADA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Rohini Ramesh babu</cp:lastModifiedBy>
  <cp:revision>2</cp:revision>
  <dcterms:created xsi:type="dcterms:W3CDTF">2013-12-23T23:15:00Z</dcterms:created>
  <dcterms:modified xsi:type="dcterms:W3CDTF">2026-09-30T15:52:00Z</dcterms:modified>
  <cp:category/>
</cp:coreProperties>
</file>