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1"/>
        <w:tblW w:w="8430" w:type="dxa"/>
        <w:tblLayout w:type="fixed"/>
        <w:tblLook w:val="04A0" w:firstRow="1" w:lastRow="0" w:firstColumn="1" w:lastColumn="0" w:noHBand="0" w:noVBand="1"/>
      </w:tblPr>
      <w:tblGrid>
        <w:gridCol w:w="944"/>
        <w:gridCol w:w="1131"/>
        <w:gridCol w:w="1421"/>
        <w:gridCol w:w="1449"/>
        <w:gridCol w:w="990"/>
        <w:gridCol w:w="2495"/>
      </w:tblGrid>
      <w:tr w:rsidR="00EA56F7" w:rsidRPr="0076545F" w:rsidTr="0076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3B3838" w:themeFill="background2" w:themeFillShade="40"/>
          </w:tcPr>
          <w:p w:rsidR="00EA56F7" w:rsidRPr="0076545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1" w:type="dxa"/>
            <w:shd w:val="clear" w:color="auto" w:fill="3B3838" w:themeFill="background2" w:themeFillShade="40"/>
          </w:tcPr>
          <w:p w:rsidR="00EA56F7" w:rsidRPr="0076545F" w:rsidRDefault="00EA5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60" w:type="dxa"/>
            <w:gridSpan w:val="3"/>
            <w:shd w:val="clear" w:color="auto" w:fill="3B3838" w:themeFill="background2" w:themeFillShade="40"/>
          </w:tcPr>
          <w:p w:rsidR="00EA56F7" w:rsidRPr="0076545F" w:rsidRDefault="009538C9">
            <w:pPr>
              <w:ind w:left="8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color w:val="FFFFFF"/>
                <w:sz w:val="20"/>
                <w:szCs w:val="20"/>
              </w:rPr>
              <w:t xml:space="preserve">CONTROL DE VERSIONES </w:t>
            </w:r>
          </w:p>
        </w:tc>
        <w:tc>
          <w:tcPr>
            <w:tcW w:w="2495" w:type="dxa"/>
            <w:shd w:val="clear" w:color="auto" w:fill="3B3838" w:themeFill="background2" w:themeFillShade="40"/>
          </w:tcPr>
          <w:p w:rsidR="00EA56F7" w:rsidRPr="0076545F" w:rsidRDefault="00EA5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</w:p>
        </w:tc>
      </w:tr>
      <w:tr w:rsidR="00EA56F7" w:rsidRPr="0076545F" w:rsidTr="0076545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F1F1"/>
          </w:tcPr>
          <w:p w:rsidR="00EA56F7" w:rsidRPr="0076545F" w:rsidRDefault="009538C9">
            <w:pPr>
              <w:ind w:left="46"/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Versión </w:t>
            </w:r>
          </w:p>
        </w:tc>
        <w:tc>
          <w:tcPr>
            <w:tcW w:w="1131" w:type="dxa"/>
            <w:shd w:val="clear" w:color="auto" w:fill="D9F1F1"/>
          </w:tcPr>
          <w:p w:rsidR="00EA56F7" w:rsidRPr="0076545F" w:rsidRDefault="009538C9">
            <w:pPr>
              <w:ind w:lef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Hecha por </w:t>
            </w:r>
          </w:p>
        </w:tc>
        <w:tc>
          <w:tcPr>
            <w:tcW w:w="1421" w:type="dxa"/>
            <w:shd w:val="clear" w:color="auto" w:fill="D9F1F1"/>
          </w:tcPr>
          <w:p w:rsidR="00EA56F7" w:rsidRPr="0076545F" w:rsidRDefault="009538C9">
            <w:pPr>
              <w:ind w:left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Revisada por </w:t>
            </w:r>
          </w:p>
        </w:tc>
        <w:tc>
          <w:tcPr>
            <w:tcW w:w="1449" w:type="dxa"/>
            <w:shd w:val="clear" w:color="auto" w:fill="D9F1F1"/>
          </w:tcPr>
          <w:p w:rsidR="00EA56F7" w:rsidRPr="0076545F" w:rsidRDefault="009538C9">
            <w:pPr>
              <w:ind w:lef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Aprobada por </w:t>
            </w:r>
          </w:p>
        </w:tc>
        <w:tc>
          <w:tcPr>
            <w:tcW w:w="990" w:type="dxa"/>
            <w:shd w:val="clear" w:color="auto" w:fill="D9F1F1"/>
          </w:tcPr>
          <w:p w:rsidR="00EA56F7" w:rsidRPr="0076545F" w:rsidRDefault="009538C9">
            <w:pPr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Fecha </w:t>
            </w:r>
          </w:p>
        </w:tc>
        <w:tc>
          <w:tcPr>
            <w:tcW w:w="2495" w:type="dxa"/>
            <w:shd w:val="clear" w:color="auto" w:fill="D9F1F1"/>
          </w:tcPr>
          <w:p w:rsidR="00EA56F7" w:rsidRPr="0076545F" w:rsidRDefault="009538C9">
            <w:pPr>
              <w:ind w:right="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Motivo </w:t>
            </w:r>
          </w:p>
        </w:tc>
      </w:tr>
      <w:tr w:rsidR="00EA56F7" w:rsidRPr="0076545F" w:rsidTr="0076545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F1F1"/>
          </w:tcPr>
          <w:p w:rsidR="00EA56F7" w:rsidRPr="0076545F" w:rsidRDefault="009538C9">
            <w:pPr>
              <w:ind w:left="44"/>
              <w:jc w:val="center"/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1.0 </w:t>
            </w:r>
          </w:p>
        </w:tc>
        <w:tc>
          <w:tcPr>
            <w:tcW w:w="1131" w:type="dxa"/>
            <w:shd w:val="clear" w:color="auto" w:fill="D9F1F1"/>
          </w:tcPr>
          <w:p w:rsidR="00EA56F7" w:rsidRPr="0076545F" w:rsidRDefault="0076545F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/>
                <w:sz w:val="20"/>
                <w:szCs w:val="20"/>
              </w:rPr>
              <w:t xml:space="preserve">Stacy </w:t>
            </w:r>
            <w:proofErr w:type="spellStart"/>
            <w:r w:rsidRPr="0076545F">
              <w:rPr>
                <w:rFonts w:ascii="Adobe Kaiti Std R" w:eastAsia="Adobe Kaiti Std R" w:hAnsi="Adobe Kaiti Std R"/>
                <w:sz w:val="20"/>
                <w:szCs w:val="20"/>
              </w:rPr>
              <w:t>Cristel</w:t>
            </w:r>
            <w:proofErr w:type="spellEnd"/>
            <w:r w:rsidRPr="0076545F">
              <w:rPr>
                <w:rFonts w:ascii="Adobe Kaiti Std R" w:eastAsia="Adobe Kaiti Std R" w:hAnsi="Adobe Kaiti Std R"/>
                <w:sz w:val="20"/>
                <w:szCs w:val="20"/>
              </w:rPr>
              <w:t xml:space="preserve"> Sierra Huerta</w:t>
            </w:r>
          </w:p>
        </w:tc>
        <w:tc>
          <w:tcPr>
            <w:tcW w:w="1421" w:type="dxa"/>
            <w:shd w:val="clear" w:color="auto" w:fill="D9F1F1"/>
          </w:tcPr>
          <w:p w:rsidR="00EA56F7" w:rsidRPr="0076545F" w:rsidRDefault="0076545F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/>
                <w:sz w:val="20"/>
                <w:szCs w:val="20"/>
              </w:rPr>
              <w:t xml:space="preserve">Vanessa de Guadalupe Hernández Serrano </w:t>
            </w:r>
          </w:p>
        </w:tc>
        <w:tc>
          <w:tcPr>
            <w:tcW w:w="1449" w:type="dxa"/>
            <w:shd w:val="clear" w:color="auto" w:fill="D9F1F1"/>
          </w:tcPr>
          <w:p w:rsidR="00EA56F7" w:rsidRPr="0076545F" w:rsidRDefault="0076545F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/>
                <w:sz w:val="20"/>
                <w:szCs w:val="20"/>
              </w:rPr>
              <w:t>Vanessa de Guadalupe Hernández Serrano</w:t>
            </w:r>
          </w:p>
        </w:tc>
        <w:tc>
          <w:tcPr>
            <w:tcW w:w="990" w:type="dxa"/>
            <w:shd w:val="clear" w:color="auto" w:fill="D9F1F1"/>
          </w:tcPr>
          <w:p w:rsidR="00EA56F7" w:rsidRPr="0076545F" w:rsidRDefault="0076545F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>05/05/2019</w:t>
            </w:r>
            <w:r w:rsidR="009538C9"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</w:p>
        </w:tc>
        <w:tc>
          <w:tcPr>
            <w:tcW w:w="2495" w:type="dxa"/>
            <w:shd w:val="clear" w:color="auto" w:fill="D9F1F1"/>
          </w:tcPr>
          <w:p w:rsidR="00EA56F7" w:rsidRPr="0076545F" w:rsidRDefault="0095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Registro de adquisiciones</w:t>
            </w:r>
          </w:p>
        </w:tc>
      </w:tr>
      <w:tr w:rsidR="00EA56F7" w:rsidRPr="0076545F" w:rsidTr="0076545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F1F1"/>
          </w:tcPr>
          <w:p w:rsidR="00EA56F7" w:rsidRPr="0076545F" w:rsidRDefault="009538C9">
            <w:pPr>
              <w:ind w:left="44"/>
              <w:jc w:val="center"/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</w:p>
        </w:tc>
        <w:tc>
          <w:tcPr>
            <w:tcW w:w="1131" w:type="dxa"/>
            <w:shd w:val="clear" w:color="auto" w:fill="D9F1F1"/>
          </w:tcPr>
          <w:p w:rsidR="00EA56F7" w:rsidRPr="0076545F" w:rsidRDefault="009538C9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</w:p>
        </w:tc>
        <w:tc>
          <w:tcPr>
            <w:tcW w:w="1421" w:type="dxa"/>
            <w:shd w:val="clear" w:color="auto" w:fill="D9F1F1"/>
          </w:tcPr>
          <w:p w:rsidR="00EA56F7" w:rsidRPr="0076545F" w:rsidRDefault="009538C9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  <w:shd w:val="clear" w:color="auto" w:fill="D9F1F1"/>
          </w:tcPr>
          <w:p w:rsidR="00EA56F7" w:rsidRPr="0076545F" w:rsidRDefault="009538C9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D9F1F1"/>
          </w:tcPr>
          <w:p w:rsidR="00EA56F7" w:rsidRPr="0076545F" w:rsidRDefault="009538C9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</w:p>
        </w:tc>
        <w:tc>
          <w:tcPr>
            <w:tcW w:w="2495" w:type="dxa"/>
            <w:shd w:val="clear" w:color="auto" w:fill="D9F1F1"/>
          </w:tcPr>
          <w:p w:rsidR="00EA56F7" w:rsidRPr="0076545F" w:rsidRDefault="0095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76545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</w:p>
        </w:tc>
      </w:tr>
    </w:tbl>
    <w:p w:rsidR="00EA56F7" w:rsidRPr="0076545F" w:rsidRDefault="009538C9">
      <w:pPr>
        <w:spacing w:after="102"/>
        <w:ind w:left="69"/>
        <w:jc w:val="center"/>
        <w:rPr>
          <w:rFonts w:ascii="Adobe Kaiti Std R" w:eastAsia="Adobe Kaiti Std R" w:hAnsi="Adobe Kaiti Std R"/>
        </w:rPr>
      </w:pPr>
      <w:r w:rsidRPr="0076545F">
        <w:rPr>
          <w:rFonts w:ascii="Adobe Kaiti Std R" w:eastAsia="Adobe Kaiti Std R" w:hAnsi="Adobe Kaiti Std R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1000125</wp:posOffset>
                </wp:positionH>
                <wp:positionV relativeFrom="page">
                  <wp:posOffset>818515</wp:posOffset>
                </wp:positionV>
                <wp:extent cx="5918835" cy="358775"/>
                <wp:effectExtent l="0" t="0" r="0" b="3175"/>
                <wp:wrapTopAndBottom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35" cy="359074"/>
                          <a:chOff x="0" y="361673"/>
                          <a:chExt cx="5918975" cy="359095"/>
                        </a:xfrm>
                      </wpg:grpSpPr>
                      <wps:wsp>
                        <wps:cNvPr id="573" name="Rectangle 573"/>
                        <wps:cNvSpPr/>
                        <wps:spPr>
                          <a:xfrm>
                            <a:off x="261823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56F7" w:rsidRDefault="009538C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5539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56F7" w:rsidRDefault="009538C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544309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56F7" w:rsidRDefault="009538C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7724" y="480542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56F7" w:rsidRDefault="009538C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544310" y="449113"/>
                            <a:ext cx="41356" cy="142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56F7" w:rsidRDefault="009538C9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407406" y="555721"/>
                            <a:ext cx="1511569" cy="16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56F7" w:rsidRDefault="00EA56F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44309" y="588639"/>
                            <a:ext cx="33931" cy="12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56F7" w:rsidRDefault="009538C9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62"/>
                        <wps:cNvSpPr/>
                        <wps:spPr>
                          <a:xfrm>
                            <a:off x="0" y="678179"/>
                            <a:ext cx="2686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812" h="9144">
                                <a:moveTo>
                                  <a:pt x="0" y="0"/>
                                </a:moveTo>
                                <a:lnTo>
                                  <a:pt x="2686812" y="0"/>
                                </a:lnTo>
                                <a:lnTo>
                                  <a:pt x="2686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2677668" y="678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2683764" y="678179"/>
                            <a:ext cx="2929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9144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78.75pt;margin-top:64.45pt;height:28.25pt;width:466.05pt;mso-position-horizontal-relative:page;mso-position-vertical-relative:page;mso-wrap-distance-bottom:0pt;mso-wrap-distance-top:0pt;z-index:251659264;mso-width-relative:page;mso-height-relative:page;" coordorigin="0,361673" coordsize="5918975,359095" o:gfxdata="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BYAAABkcnMvUEsBAhQAFAAAAAgAh07iQP4VORLbAAAADAEAAA8AAAAAAAAAAQAgAAAAOAAAAGRy&#10;cy9kb3ducmV2LnhtbFBLAQIUABQAAAAIAIdO4kA93RjCJgQAAMcXAAAOAAAAAAAAAAEAIAAAAEAB&#10;AABkcnMvZTJvRG9jLnhtbFBLBQYAAAAABgAGAFkBAADYBwAAAAA=&#10;">
                <o:lock v:ext="edit" aspectratio="f"/>
                <v:rect id="_x0000_s1026" o:spid="_x0000_s1026" o:spt="1" style="position:absolute;left:2618230;top:361673;height:151411;width:42033;" filled="f" stroked="f" coordsize="21600,21600" o:gfxdata="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j6q1M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2755390;top:361673;height:151411;width:42033;" filled="f" stroked="f" coordsize="21600,21600" o:gfxdata="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dcyoM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5544309;top:361673;height:151411;width:42033;" filled="f" stroked="f" coordsize="21600,21600" o:gfxdata="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BazX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77724;top:480542;height:151412;width:42033;" filled="f" stroked="f" coordsize="21600,21600" o:gfxdata="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SaOKW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5544310;top:449113;height:142877;width:41356;" filled="f" stroked="f" coordsize="21600,21600" o:gfxdata="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vWnT6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Verdana" w:hAnsi="Verdana" w:eastAsia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4407406;top:555721;height:165047;width:1511569;" filled="f" stroked="f" coordsize="21600,21600" o:gfxdata="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85RIS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_x0000_s1026" o:spid="_x0000_s1026" o:spt="1" style="position:absolute;left:5544309;top:588639;height:122224;width:33931;" filled="f" stroked="f" coordsize="21600,21600" o:gfxdata="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14R+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62" o:spid="_x0000_s1026" o:spt="100" style="position:absolute;left:0;top:678179;height:9144;width:2686812;" fillcolor="#000000" filled="t" stroked="f" coordsize="2686812,9144" o:gfxdata="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ahSE7BAAAA3QAAAA8AAAAAAAAAAQAgAAAAOAAAAGRycy9kb3du&#10;cmV2LnhtbFBLAQIUABQAAAAIAIdO4kAzLwWeOwAAADkAAAAQAAAAAAAAAAEAIAAAACYBAABkcnMv&#10;c2hhcGV4bWwueG1sUEsFBgAAAAAGAAYAWwEAANADAAAAAA==&#10;" path="m0,0l2686812,0,268681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63" o:spid="_x0000_s1026" o:spt="100" style="position:absolute;left:2677668;top:678179;height:9144;width:9144;" fillcolor="#000000" filled="t" stroked="f" coordsize="9144,9144" o:gfxdata="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zE/m70AAADdAAAADwAAAAAAAAABACAAAAA4AAAAZHJzL2Rvd25yZXYu&#10;eG1sUEsBAhQAFAAAAAgAh07iQDMvBZ47AAAAOQAAABAAAAAAAAAAAQAgAAAAIgEAAGRycy9zaGFw&#10;ZXhtbC54bWxQSwUGAAAAAAYABgBbAQAAz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64" o:spid="_x0000_s1026" o:spt="100" style="position:absolute;left:2683764;top:678179;height:9144;width:2929128;" fillcolor="#000000" filled="t" stroked="f" coordsize="2929128,9144" o:gfxdata="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PP4qDBAAAA3QAAAA8AAAAAAAAAAQAgAAAAOAAAAGRycy9kb3du&#10;cmV2LnhtbFBLAQIUABQAAAAIAIdO4kAzLwWeOwAAADkAAAAQAAAAAAAAAAEAIAAAACYBAABkcnMv&#10;c2hhcGV4bWwueG1sUEsFBgAAAAAGAAYAWwEAANADAAAAAA==&#10;" path="m0,0l2929128,0,292912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 w:rsidRPr="0076545F">
        <w:rPr>
          <w:rFonts w:ascii="Adobe Kaiti Std R" w:eastAsia="Adobe Kaiti Std R" w:hAnsi="Adobe Kaiti Std R" w:cs="Verdana"/>
          <w:sz w:val="20"/>
        </w:rPr>
        <w:t xml:space="preserve"> </w:t>
      </w:r>
    </w:p>
    <w:p w:rsidR="00EA56F7" w:rsidRPr="0076545F" w:rsidRDefault="009538C9">
      <w:pPr>
        <w:spacing w:after="0"/>
        <w:ind w:left="1"/>
        <w:jc w:val="center"/>
        <w:rPr>
          <w:rFonts w:ascii="Adobe Kaiti Std R" w:eastAsia="Adobe Kaiti Std R" w:hAnsi="Adobe Kaiti Std R"/>
        </w:rPr>
      </w:pPr>
      <w:r w:rsidRPr="0076545F">
        <w:rPr>
          <w:rFonts w:ascii="Adobe Kaiti Std R" w:eastAsia="Adobe Kaiti Std R" w:hAnsi="Adobe Kaiti Std R" w:cs="Verdana"/>
          <w:sz w:val="32"/>
        </w:rPr>
        <w:t>PLAN</w:t>
      </w:r>
      <w:r w:rsidRPr="0076545F">
        <w:rPr>
          <w:rFonts w:ascii="Adobe Kaiti Std R" w:eastAsia="Adobe Kaiti Std R" w:hAnsi="Adobe Kaiti Std R" w:cs="Verdana"/>
          <w:sz w:val="26"/>
        </w:rPr>
        <w:t xml:space="preserve"> </w:t>
      </w:r>
      <w:r w:rsidRPr="0076545F">
        <w:rPr>
          <w:rFonts w:ascii="Adobe Kaiti Std R" w:eastAsia="Adobe Kaiti Std R" w:hAnsi="Adobe Kaiti Std R" w:cs="Verdana"/>
          <w:sz w:val="32"/>
        </w:rPr>
        <w:t>DE</w:t>
      </w:r>
      <w:r w:rsidRPr="0076545F">
        <w:rPr>
          <w:rFonts w:ascii="Adobe Kaiti Std R" w:eastAsia="Adobe Kaiti Std R" w:hAnsi="Adobe Kaiti Std R" w:cs="Verdana"/>
          <w:sz w:val="26"/>
        </w:rPr>
        <w:t xml:space="preserve"> </w:t>
      </w:r>
      <w:r w:rsidRPr="0076545F">
        <w:rPr>
          <w:rFonts w:ascii="Adobe Kaiti Std R" w:eastAsia="Adobe Kaiti Std R" w:hAnsi="Adobe Kaiti Std R" w:cs="Verdana"/>
          <w:sz w:val="32"/>
        </w:rPr>
        <w:t>GESTI</w:t>
      </w:r>
      <w:r w:rsidRPr="0076545F">
        <w:rPr>
          <w:rFonts w:ascii="Cambria" w:eastAsia="Adobe Kaiti Std R" w:hAnsi="Cambria" w:cs="Cambria"/>
          <w:sz w:val="32"/>
        </w:rPr>
        <w:t>Ó</w:t>
      </w:r>
      <w:r w:rsidRPr="0076545F">
        <w:rPr>
          <w:rFonts w:ascii="Adobe Kaiti Std R" w:eastAsia="Adobe Kaiti Std R" w:hAnsi="Adobe Kaiti Std R" w:cs="Verdana"/>
          <w:sz w:val="32"/>
        </w:rPr>
        <w:t>N</w:t>
      </w:r>
      <w:r w:rsidRPr="0076545F">
        <w:rPr>
          <w:rFonts w:ascii="Adobe Kaiti Std R" w:eastAsia="Adobe Kaiti Std R" w:hAnsi="Adobe Kaiti Std R" w:cs="Verdana"/>
          <w:sz w:val="26"/>
        </w:rPr>
        <w:t xml:space="preserve"> </w:t>
      </w:r>
      <w:r w:rsidRPr="0076545F">
        <w:rPr>
          <w:rFonts w:ascii="Adobe Kaiti Std R" w:eastAsia="Adobe Kaiti Std R" w:hAnsi="Adobe Kaiti Std R" w:cs="Verdana"/>
          <w:sz w:val="32"/>
        </w:rPr>
        <w:t>DE</w:t>
      </w:r>
      <w:r w:rsidRPr="0076545F">
        <w:rPr>
          <w:rFonts w:ascii="Adobe Kaiti Std R" w:eastAsia="Adobe Kaiti Std R" w:hAnsi="Adobe Kaiti Std R" w:cs="Verdana"/>
          <w:sz w:val="26"/>
        </w:rPr>
        <w:t xml:space="preserve"> </w:t>
      </w:r>
      <w:r w:rsidRPr="0076545F">
        <w:rPr>
          <w:rFonts w:ascii="Adobe Kaiti Std R" w:eastAsia="Adobe Kaiti Std R" w:hAnsi="Adobe Kaiti Std R" w:cs="Verdana"/>
          <w:sz w:val="32"/>
        </w:rPr>
        <w:t xml:space="preserve">ADQUISICIONES </w:t>
      </w:r>
    </w:p>
    <w:p w:rsidR="00EA56F7" w:rsidRPr="00AC6E9F" w:rsidRDefault="009538C9">
      <w:pPr>
        <w:spacing w:after="0"/>
        <w:ind w:left="56"/>
        <w:jc w:val="center"/>
        <w:rPr>
          <w:rFonts w:ascii="Adobe Kaiti Std R" w:eastAsia="Adobe Kaiti Std R" w:hAnsi="Adobe Kaiti Std R"/>
          <w:sz w:val="20"/>
          <w:szCs w:val="20"/>
        </w:rPr>
      </w:pPr>
      <w:r w:rsidRPr="00AC6E9F">
        <w:rPr>
          <w:rFonts w:ascii="Adobe Kaiti Std R" w:eastAsia="Adobe Kaiti Std R" w:hAnsi="Adobe Kaiti Std R" w:cs="Arial"/>
          <w:b/>
          <w:sz w:val="20"/>
          <w:szCs w:val="20"/>
        </w:rPr>
        <w:t xml:space="preserve"> </w:t>
      </w:r>
    </w:p>
    <w:tbl>
      <w:tblPr>
        <w:tblStyle w:val="Tablaconcuadrcula4-nfasis11"/>
        <w:tblW w:w="8446" w:type="dxa"/>
        <w:tblLayout w:type="fixed"/>
        <w:tblLook w:val="04A0" w:firstRow="1" w:lastRow="0" w:firstColumn="1" w:lastColumn="0" w:noHBand="0" w:noVBand="1"/>
      </w:tblPr>
      <w:tblGrid>
        <w:gridCol w:w="4927"/>
        <w:gridCol w:w="3519"/>
      </w:tblGrid>
      <w:tr w:rsidR="00EA56F7" w:rsidRPr="00AC6E9F" w:rsidTr="00AC6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shd w:val="clear" w:color="auto" w:fill="3B3838" w:themeFill="background2" w:themeFillShade="40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AC6E9F">
              <w:rPr>
                <w:rFonts w:ascii="Adobe Kaiti Std R" w:eastAsia="Adobe Kaiti Std R" w:hAnsi="Adobe Kaiti Std R" w:cs="Verdana"/>
                <w:color w:val="FFFFFF"/>
                <w:sz w:val="20"/>
                <w:szCs w:val="20"/>
              </w:rPr>
              <w:t xml:space="preserve">NOMBRE DEL PROYECTO </w:t>
            </w:r>
          </w:p>
        </w:tc>
        <w:tc>
          <w:tcPr>
            <w:tcW w:w="3519" w:type="dxa"/>
            <w:shd w:val="clear" w:color="auto" w:fill="3B3838" w:themeFill="background2" w:themeFillShade="40"/>
          </w:tcPr>
          <w:p w:rsidR="00EA56F7" w:rsidRPr="00AC6E9F" w:rsidRDefault="009538C9">
            <w:pPr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AC6E9F">
              <w:rPr>
                <w:rFonts w:ascii="Adobe Kaiti Std R" w:eastAsia="Adobe Kaiti Std R" w:hAnsi="Adobe Kaiti Std R" w:cs="Verdana"/>
                <w:color w:val="FFFFFF"/>
                <w:sz w:val="20"/>
                <w:szCs w:val="20"/>
              </w:rPr>
              <w:t xml:space="preserve">SIGLAS DEL PROYECTO </w:t>
            </w:r>
          </w:p>
        </w:tc>
      </w:tr>
      <w:tr w:rsidR="00EA56F7" w:rsidRPr="00AC6E9F" w:rsidTr="00AC6E9F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shd w:val="clear" w:color="auto" w:fill="D9F1F1"/>
          </w:tcPr>
          <w:p w:rsidR="00EA56F7" w:rsidRPr="00AC6E9F" w:rsidRDefault="0076545F">
            <w:pPr>
              <w:ind w:left="114"/>
              <w:jc w:val="center"/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AC6E9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Aplicación web </w:t>
            </w:r>
            <w:proofErr w:type="spellStart"/>
            <w:r w:rsidRPr="00AC6E9F">
              <w:rPr>
                <w:rFonts w:ascii="Adobe Kaiti Std R" w:eastAsia="Adobe Kaiti Std R" w:hAnsi="Adobe Kaiti Std R" w:cs="Verdana"/>
                <w:sz w:val="20"/>
                <w:szCs w:val="20"/>
              </w:rPr>
              <w:t>Gifts</w:t>
            </w:r>
            <w:proofErr w:type="spellEnd"/>
            <w:r w:rsidRPr="00AC6E9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  <w:proofErr w:type="spellStart"/>
            <w:r w:rsidRPr="00AC6E9F">
              <w:rPr>
                <w:rFonts w:ascii="Adobe Kaiti Std R" w:eastAsia="Adobe Kaiti Std R" w:hAnsi="Adobe Kaiti Std R" w:cs="Verdana"/>
                <w:sz w:val="20"/>
                <w:szCs w:val="20"/>
              </w:rPr>
              <w:t>of</w:t>
            </w:r>
            <w:proofErr w:type="spellEnd"/>
            <w:r w:rsidRPr="00AC6E9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  <w:proofErr w:type="spellStart"/>
            <w:r w:rsidRPr="00AC6E9F">
              <w:rPr>
                <w:rFonts w:ascii="Adobe Kaiti Std R" w:eastAsia="Adobe Kaiti Std R" w:hAnsi="Adobe Kaiti Std R" w:cs="Verdana"/>
                <w:sz w:val="20"/>
                <w:szCs w:val="20"/>
              </w:rPr>
              <w:t>love</w:t>
            </w:r>
            <w:proofErr w:type="spellEnd"/>
            <w:r w:rsidRPr="00AC6E9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  <w:r w:rsidR="009538C9" w:rsidRPr="00AC6E9F">
              <w:rPr>
                <w:rFonts w:ascii="Adobe Kaiti Std R" w:eastAsia="Adobe Kaiti Std R" w:hAnsi="Adobe Kaiti Std R" w:cs="Verdana"/>
                <w:sz w:val="20"/>
                <w:szCs w:val="20"/>
              </w:rPr>
              <w:t xml:space="preserve"> </w:t>
            </w:r>
          </w:p>
        </w:tc>
        <w:tc>
          <w:tcPr>
            <w:tcW w:w="3519" w:type="dxa"/>
            <w:shd w:val="clear" w:color="auto" w:fill="D9F1F1"/>
          </w:tcPr>
          <w:p w:rsidR="00EA56F7" w:rsidRPr="00AC6E9F" w:rsidRDefault="0076545F">
            <w:pPr>
              <w:ind w:left="1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20"/>
                <w:szCs w:val="20"/>
              </w:rPr>
            </w:pPr>
            <w:r w:rsidRPr="00AC6E9F">
              <w:rPr>
                <w:rFonts w:ascii="Adobe Kaiti Std R" w:eastAsia="Adobe Kaiti Std R" w:hAnsi="Adobe Kaiti Std R"/>
                <w:sz w:val="20"/>
                <w:szCs w:val="20"/>
              </w:rPr>
              <w:t>AWGOL</w:t>
            </w:r>
          </w:p>
        </w:tc>
      </w:tr>
    </w:tbl>
    <w:p w:rsidR="00EA56F7" w:rsidRPr="0076545F" w:rsidRDefault="009538C9">
      <w:pPr>
        <w:spacing w:after="0"/>
        <w:ind w:left="56"/>
        <w:jc w:val="center"/>
        <w:rPr>
          <w:rFonts w:ascii="Adobe Kaiti Std R" w:eastAsia="Adobe Kaiti Std R" w:hAnsi="Adobe Kaiti Std R" w:cs="Arial"/>
          <w:b/>
          <w:sz w:val="20"/>
        </w:rPr>
      </w:pPr>
      <w:r w:rsidRPr="0076545F">
        <w:rPr>
          <w:rFonts w:ascii="Adobe Kaiti Std R" w:eastAsia="Adobe Kaiti Std R" w:hAnsi="Adobe Kaiti Std R" w:cs="Arial"/>
          <w:b/>
          <w:sz w:val="20"/>
        </w:rPr>
        <w:t xml:space="preserve"> </w:t>
      </w:r>
    </w:p>
    <w:tbl>
      <w:tblPr>
        <w:tblStyle w:val="Tablaconcuadrcula4-nfasis11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A56F7" w:rsidRPr="0076545F" w:rsidTr="00AC6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3B3838" w:themeFill="background2" w:themeFillShade="40"/>
          </w:tcPr>
          <w:p w:rsidR="00EA56F7" w:rsidRPr="00AC6E9F" w:rsidRDefault="009538C9">
            <w:pPr>
              <w:jc w:val="center"/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>ADQUISICIONES DEL PROYECTO: ESPECIFICAR LA MATRIZ DE ADQUISICI</w:t>
            </w:r>
            <w:r w:rsidRPr="00AC6E9F">
              <w:rPr>
                <w:rFonts w:ascii="Cambria" w:eastAsia="Adobe Kaiti Std R" w:hAnsi="Cambria" w:cs="Cambria"/>
                <w:color w:val="FFFFFF" w:themeColor="background1"/>
                <w:sz w:val="20"/>
              </w:rPr>
              <w:t>Ó</w:t>
            </w:r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>N DEL PROYECTO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AC6E9F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bCs w:val="0"/>
                <w:sz w:val="20"/>
              </w:rPr>
              <w:t>Laptops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Ra</w:t>
            </w:r>
            <w:r w:rsidR="00AC6E9F">
              <w:rPr>
                <w:rFonts w:ascii="Adobe Kaiti Std R" w:eastAsia="Adobe Kaiti Std R" w:hAnsi="Adobe Kaiti Std R"/>
                <w:b w:val="0"/>
                <w:sz w:val="20"/>
              </w:rPr>
              <w:t xml:space="preserve">tones inalámbricos 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Memorias USB</w:t>
            </w:r>
            <w:r w:rsidR="00AC6E9F">
              <w:rPr>
                <w:rFonts w:ascii="Adobe Kaiti Std R" w:eastAsia="Adobe Kaiti Std R" w:hAnsi="Adobe Kaiti Std R"/>
                <w:b w:val="0"/>
                <w:sz w:val="20"/>
              </w:rPr>
              <w:t xml:space="preserve"> y disco duro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Equipo de impresión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Material de papelería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Servicios de internet, electricidad y agua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3B3838" w:themeFill="background2" w:themeFillShade="40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FFFFFF" w:themeColor="background1"/>
                <w:sz w:val="20"/>
              </w:rPr>
            </w:pPr>
            <w:r w:rsidRPr="00AC6E9F">
              <w:rPr>
                <w:rFonts w:ascii="Adobe Kaiti Std R" w:eastAsia="Adobe Kaiti Std R" w:hAnsi="Adobe Kaiti Std R"/>
                <w:color w:val="auto"/>
                <w:sz w:val="20"/>
              </w:rPr>
              <w:t>PROCE</w:t>
            </w:r>
            <w:r w:rsidRPr="00AC6E9F">
              <w:rPr>
                <w:rFonts w:ascii="Adobe Kaiti Std R" w:eastAsia="Adobe Kaiti Std R" w:hAnsi="Adobe Kaiti Std R"/>
                <w:color w:val="auto"/>
                <w:sz w:val="20"/>
                <w:lang w:val="es"/>
              </w:rPr>
              <w:t>D</w:t>
            </w:r>
            <w:r w:rsidRPr="00AC6E9F">
              <w:rPr>
                <w:rFonts w:ascii="Adobe Kaiti Std R" w:eastAsia="Adobe Kaiti Std R" w:hAnsi="Adobe Kaiti Std R"/>
                <w:color w:val="auto"/>
                <w:sz w:val="20"/>
              </w:rPr>
              <w:t xml:space="preserve">IMIENTOS </w:t>
            </w:r>
            <w:proofErr w:type="gramStart"/>
            <w:r w:rsidRPr="00AC6E9F">
              <w:rPr>
                <w:rFonts w:ascii="Adobe Kaiti Std R" w:eastAsia="Adobe Kaiti Std R" w:hAnsi="Adobe Kaiti Std R"/>
                <w:color w:val="auto"/>
                <w:sz w:val="20"/>
              </w:rPr>
              <w:t>EST</w:t>
            </w:r>
            <w:r w:rsidRPr="00AC6E9F">
              <w:rPr>
                <w:rFonts w:ascii="Cambria" w:eastAsia="Adobe Kaiti Std R" w:hAnsi="Cambria" w:cs="Cambria"/>
                <w:color w:val="auto"/>
                <w:sz w:val="20"/>
                <w:lang w:val="es"/>
              </w:rPr>
              <w:t>Á</w:t>
            </w:r>
            <w:r w:rsidRPr="00AC6E9F">
              <w:rPr>
                <w:rFonts w:ascii="Adobe Kaiti Std R" w:eastAsia="Adobe Kaiti Std R" w:hAnsi="Adobe Kaiti Std R"/>
                <w:color w:val="auto"/>
                <w:sz w:val="20"/>
              </w:rPr>
              <w:t xml:space="preserve">NDAR  </w:t>
            </w:r>
            <w:r w:rsidRPr="00AC6E9F">
              <w:rPr>
                <w:rFonts w:ascii="Adobe Kaiti Std R" w:eastAsia="Adobe Kaiti Std R" w:hAnsi="Adobe Kaiti Std R"/>
                <w:color w:val="auto"/>
                <w:sz w:val="20"/>
                <w:lang w:val="es"/>
              </w:rPr>
              <w:t>A</w:t>
            </w:r>
            <w:proofErr w:type="gramEnd"/>
            <w:r w:rsidRPr="00AC6E9F">
              <w:rPr>
                <w:rFonts w:ascii="Adobe Kaiti Std R" w:eastAsia="Adobe Kaiti Std R" w:hAnsi="Adobe Kaiti Std R"/>
                <w:color w:val="auto"/>
                <w:sz w:val="20"/>
                <w:lang w:val="es"/>
              </w:rPr>
              <w:t xml:space="preserve"> </w:t>
            </w:r>
            <w:r w:rsidRPr="00AC6E9F">
              <w:rPr>
                <w:rFonts w:ascii="Adobe Kaiti Std R" w:eastAsia="Adobe Kaiti Std R" w:hAnsi="Adobe Kaiti Std R"/>
                <w:color w:val="auto"/>
                <w:sz w:val="20"/>
              </w:rPr>
              <w:t>SEGUIR: PROCEDIMIENTOS DE ADQUISICI</w:t>
            </w:r>
            <w:r w:rsidRPr="00AC6E9F">
              <w:rPr>
                <w:rFonts w:ascii="Cambria" w:eastAsia="Adobe Kaiti Std R" w:hAnsi="Cambria" w:cs="Cambria"/>
                <w:color w:val="auto"/>
                <w:sz w:val="20"/>
              </w:rPr>
              <w:t>Ó</w:t>
            </w:r>
            <w:r w:rsidRPr="00AC6E9F">
              <w:rPr>
                <w:rFonts w:ascii="Adobe Kaiti Std R" w:eastAsia="Adobe Kaiti Std R" w:hAnsi="Adobe Kaiti Std R"/>
                <w:color w:val="auto"/>
                <w:sz w:val="20"/>
              </w:rPr>
              <w:t>N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AC6E9F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>
              <w:rPr>
                <w:rFonts w:ascii="Adobe Kaiti Std R" w:eastAsia="Adobe Kaiti Std R" w:hAnsi="Adobe Kaiti Std R"/>
                <w:b w:val="0"/>
                <w:sz w:val="20"/>
              </w:rPr>
              <w:t>Elección</w:t>
            </w:r>
            <w:r w:rsidR="009538C9" w:rsidRPr="00AC6E9F">
              <w:rPr>
                <w:rFonts w:ascii="Adobe Kaiti Std R" w:eastAsia="Adobe Kaiti Std R" w:hAnsi="Adobe Kaiti Std R"/>
                <w:b w:val="0"/>
                <w:sz w:val="20"/>
              </w:rPr>
              <w:t xml:space="preserve"> de proveedores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Valoración de propuestas</w:t>
            </w:r>
            <w:r w:rsidR="00AC6E9F">
              <w:rPr>
                <w:rFonts w:ascii="Adobe Kaiti Std R" w:eastAsia="Adobe Kaiti Std R" w:hAnsi="Adobe Kaiti Std R"/>
                <w:b w:val="0"/>
                <w:sz w:val="20"/>
              </w:rPr>
              <w:t xml:space="preserve"> de proveedores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 xml:space="preserve">Selección del mejor proveedor 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Solicitar el servicio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Adquisición del servicio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 xml:space="preserve">Pago por el servicio 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3B3838" w:themeFill="background2" w:themeFillShade="40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proofErr w:type="gramStart"/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>FORMATOS EST</w:t>
            </w:r>
            <w:r w:rsidRPr="00AC6E9F">
              <w:rPr>
                <w:rFonts w:ascii="Cambria" w:eastAsia="Adobe Kaiti Std R" w:hAnsi="Cambria" w:cs="Cambria"/>
                <w:color w:val="FFFFFF" w:themeColor="background1"/>
                <w:sz w:val="20"/>
              </w:rPr>
              <w:t>Á</w:t>
            </w:r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>NDAR A UTILIZAR</w:t>
            </w:r>
            <w:proofErr w:type="gramEnd"/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>: FORMATOS DE ADQUISICI</w:t>
            </w:r>
            <w:r w:rsidRPr="00AC6E9F">
              <w:rPr>
                <w:rFonts w:ascii="Cambria" w:eastAsia="Adobe Kaiti Std R" w:hAnsi="Cambria" w:cs="Cambria"/>
                <w:color w:val="FFFFFF" w:themeColor="background1"/>
                <w:sz w:val="20"/>
              </w:rPr>
              <w:t>Ó</w:t>
            </w:r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>N QUE SE DEBEN SEGUIR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Análisis de proveedores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3B3838" w:themeFill="background2" w:themeFillShade="40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FFFFFF" w:themeColor="background1"/>
                <w:sz w:val="20"/>
              </w:rPr>
            </w:pPr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>COORDINACI</w:t>
            </w:r>
            <w:r w:rsidRPr="00AC6E9F">
              <w:rPr>
                <w:rFonts w:ascii="Cambria" w:eastAsia="Adobe Kaiti Std R" w:hAnsi="Cambria" w:cs="Cambria"/>
                <w:color w:val="FFFFFF" w:themeColor="background1"/>
                <w:sz w:val="20"/>
              </w:rPr>
              <w:t>Ó</w:t>
            </w:r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>N CON OTROS ASPECTOS DE LA GESTI</w:t>
            </w:r>
            <w:r w:rsidRPr="00AC6E9F">
              <w:rPr>
                <w:rFonts w:ascii="Cambria" w:eastAsia="Adobe Kaiti Std R" w:hAnsi="Cambria" w:cs="Cambria"/>
                <w:color w:val="FFFFFF" w:themeColor="background1"/>
                <w:sz w:val="20"/>
              </w:rPr>
              <w:t>Ó</w:t>
            </w:r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 xml:space="preserve">N DEL PROYECTO: 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Cambios en el análisis de proveedores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Planificación del proyecto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 xml:space="preserve">Cambios en los requerimientos 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A537DE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Cre</w:t>
            </w:r>
            <w:r w:rsidR="009538C9"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ación de dise</w:t>
            </w:r>
            <w:r w:rsidR="009538C9" w:rsidRPr="00AC6E9F">
              <w:rPr>
                <w:rFonts w:ascii="Cambria" w:eastAsia="Adobe Kaiti Std R" w:hAnsi="Cambria" w:cs="Cambria"/>
                <w:b w:val="0"/>
                <w:color w:val="auto"/>
                <w:sz w:val="20"/>
              </w:rPr>
              <w:t>ñ</w:t>
            </w:r>
            <w:r w:rsidR="009538C9"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o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3B3838" w:themeFill="background2" w:themeFillShade="40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>COORDINACI</w:t>
            </w:r>
            <w:r w:rsidRPr="00AC6E9F">
              <w:rPr>
                <w:rFonts w:ascii="Cambria" w:eastAsia="Adobe Kaiti Std R" w:hAnsi="Cambria" w:cs="Cambria"/>
                <w:color w:val="FFFFFF" w:themeColor="background1"/>
                <w:sz w:val="20"/>
              </w:rPr>
              <w:t>Ó</w:t>
            </w:r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t>N CON LA GESTION DE PROYECTOS DE LOS PROVEEDORES: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 xml:space="preserve">Análisis de proveedores 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Planificación del proyecto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Requerimientos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3B3838" w:themeFill="background2" w:themeFillShade="40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color w:val="FFFFFF" w:themeColor="background1"/>
                <w:sz w:val="20"/>
              </w:rPr>
              <w:lastRenderedPageBreak/>
              <w:t>RESTRICCIONES Y SUPUESTOS: QUE PUEDAN AFECTAR LAS ADQUICISIONES PLANIFICADAS Y POR LO TANTO EL LOGRO DE LOS OBJETIVOS DEL PROYECTO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Cancelación por parte de</w:t>
            </w:r>
            <w:r w:rsidR="00A537DE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l proveedor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Cierre de empresa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 xml:space="preserve">Cambio </w:t>
            </w:r>
            <w:r w:rsidR="00A537DE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en alcance del proyecto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 xml:space="preserve">Cambios en la planificación del proyecto 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Bajo costo en el proyecto</w:t>
            </w:r>
          </w:p>
        </w:tc>
      </w:tr>
      <w:tr w:rsidR="00EA56F7" w:rsidRPr="0076545F" w:rsidTr="00AC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color w:val="auto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 xml:space="preserve">Falta de recursos </w:t>
            </w:r>
            <w:r w:rsidR="00A537DE">
              <w:rPr>
                <w:rFonts w:ascii="Adobe Kaiti Std R" w:eastAsia="Adobe Kaiti Std R" w:hAnsi="Adobe Kaiti Std R"/>
                <w:b w:val="0"/>
                <w:color w:val="auto"/>
                <w:sz w:val="20"/>
              </w:rPr>
              <w:t>o tiempo</w:t>
            </w:r>
          </w:p>
        </w:tc>
      </w:tr>
    </w:tbl>
    <w:p w:rsidR="00EA56F7" w:rsidRPr="0076545F" w:rsidRDefault="009538C9">
      <w:pPr>
        <w:spacing w:after="0"/>
        <w:rPr>
          <w:rFonts w:ascii="Adobe Kaiti Std R" w:eastAsia="Adobe Kaiti Std R" w:hAnsi="Adobe Kaiti Std R" w:cs="Times New Roman"/>
          <w:sz w:val="14"/>
        </w:rPr>
      </w:pPr>
      <w:r w:rsidRPr="0076545F">
        <w:rPr>
          <w:rFonts w:ascii="Adobe Kaiti Std R" w:eastAsia="Adobe Kaiti Std R" w:hAnsi="Adobe Kaiti Std R" w:cs="Times New Roman"/>
          <w:sz w:val="14"/>
        </w:rPr>
        <w:t xml:space="preserve"> </w:t>
      </w:r>
    </w:p>
    <w:p w:rsidR="00EA56F7" w:rsidRPr="0076545F" w:rsidRDefault="00EA56F7">
      <w:pPr>
        <w:spacing w:after="0"/>
        <w:rPr>
          <w:rFonts w:ascii="Adobe Kaiti Std R" w:eastAsia="Adobe Kaiti Std R" w:hAnsi="Adobe Kaiti Std R"/>
        </w:rPr>
      </w:pPr>
    </w:p>
    <w:tbl>
      <w:tblPr>
        <w:tblStyle w:val="Tablaconcuadrcula4-nfasis11"/>
        <w:tblW w:w="8446" w:type="dxa"/>
        <w:tblLayout w:type="fixed"/>
        <w:tblLook w:val="04A0" w:firstRow="1" w:lastRow="0" w:firstColumn="1" w:lastColumn="0" w:noHBand="0" w:noVBand="1"/>
      </w:tblPr>
      <w:tblGrid>
        <w:gridCol w:w="8446"/>
      </w:tblGrid>
      <w:tr w:rsidR="00EA56F7" w:rsidRPr="0076545F" w:rsidTr="00AC6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3B3838" w:themeFill="background2" w:themeFillShade="40"/>
          </w:tcPr>
          <w:p w:rsidR="00EA56F7" w:rsidRPr="00AC6E9F" w:rsidRDefault="009538C9">
            <w:pPr>
              <w:jc w:val="both"/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AC6E9F">
              <w:rPr>
                <w:rFonts w:ascii="Adobe Kaiti Std R" w:eastAsia="Adobe Kaiti Std R" w:hAnsi="Adobe Kaiti Std R" w:cs="Verdana"/>
                <w:color w:val="FFFFFF"/>
                <w:sz w:val="20"/>
                <w:szCs w:val="20"/>
              </w:rPr>
              <w:t>RIESGOS Y RESPUESTAS: PRINCIPALES RIESGOS RELACIONADOS A LAS ADQUISICIONES, Y RESPUESTAS QUE HAN SIDO CONSIDERADAS EN LA GESTI</w:t>
            </w:r>
            <w:r w:rsidRPr="00AC6E9F">
              <w:rPr>
                <w:rFonts w:ascii="Cambria" w:eastAsia="Adobe Kaiti Std R" w:hAnsi="Cambria" w:cs="Cambria"/>
                <w:color w:val="FFFFFF"/>
                <w:sz w:val="20"/>
                <w:szCs w:val="20"/>
              </w:rPr>
              <w:t>Ó</w:t>
            </w:r>
            <w:r w:rsidRPr="00AC6E9F">
              <w:rPr>
                <w:rFonts w:ascii="Adobe Kaiti Std R" w:eastAsia="Adobe Kaiti Std R" w:hAnsi="Adobe Kaiti Std R" w:cs="Verdana"/>
                <w:color w:val="FFFFFF"/>
                <w:sz w:val="20"/>
                <w:szCs w:val="20"/>
              </w:rPr>
              <w:t xml:space="preserve">N DE RIESGOS DEL PROYECTO. </w:t>
            </w:r>
          </w:p>
        </w:tc>
      </w:tr>
      <w:tr w:rsidR="00EA56F7" w:rsidRPr="0076545F" w:rsidTr="00AC6E9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  <w:szCs w:val="20"/>
              </w:rPr>
              <w:t>Cambio de proveedor</w:t>
            </w:r>
          </w:p>
        </w:tc>
      </w:tr>
      <w:tr w:rsidR="00EA56F7" w:rsidRPr="0076545F" w:rsidTr="00AC6E9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  <w:szCs w:val="20"/>
              </w:rPr>
              <w:t>Cierre de la empresa proveedora</w:t>
            </w:r>
          </w:p>
        </w:tc>
      </w:tr>
      <w:tr w:rsidR="00EA56F7" w:rsidRPr="0076545F" w:rsidTr="00AC6E9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  <w:szCs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  <w:szCs w:val="20"/>
              </w:rPr>
              <w:t>Incremento de costo de servicios</w:t>
            </w:r>
          </w:p>
        </w:tc>
      </w:tr>
      <w:tr w:rsidR="00EA56F7" w:rsidRPr="0076545F" w:rsidTr="00AC6E9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3B3838" w:themeFill="background2" w:themeFillShade="40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4"/>
                <w:szCs w:val="24"/>
              </w:rPr>
            </w:pPr>
            <w:r w:rsidRPr="00AC6E9F">
              <w:rPr>
                <w:rFonts w:ascii="Adobe Kaiti Std R" w:eastAsia="Adobe Kaiti Std R" w:hAnsi="Adobe Kaiti Std R" w:cs="Verdana"/>
                <w:color w:val="FFFFFF"/>
                <w:sz w:val="20"/>
                <w:szCs w:val="24"/>
              </w:rPr>
              <w:t>M</w:t>
            </w:r>
            <w:r w:rsidRPr="00AC6E9F">
              <w:rPr>
                <w:rFonts w:ascii="Cambria" w:eastAsia="Adobe Kaiti Std R" w:hAnsi="Cambria" w:cs="Cambria"/>
                <w:color w:val="FFFFFF"/>
                <w:sz w:val="20"/>
                <w:szCs w:val="24"/>
              </w:rPr>
              <w:t>É</w:t>
            </w:r>
            <w:r w:rsidRPr="00AC6E9F">
              <w:rPr>
                <w:rFonts w:ascii="Adobe Kaiti Std R" w:eastAsia="Adobe Kaiti Std R" w:hAnsi="Adobe Kaiti Std R" w:cs="Verdana"/>
                <w:color w:val="FFFFFF"/>
                <w:sz w:val="20"/>
                <w:szCs w:val="24"/>
              </w:rPr>
              <w:t>TRICAS: M</w:t>
            </w:r>
            <w:r w:rsidRPr="00AC6E9F">
              <w:rPr>
                <w:rFonts w:ascii="Cambria" w:eastAsia="Adobe Kaiti Std R" w:hAnsi="Cambria" w:cs="Cambria"/>
                <w:color w:val="FFFFFF"/>
                <w:sz w:val="20"/>
                <w:szCs w:val="24"/>
              </w:rPr>
              <w:t>É</w:t>
            </w:r>
            <w:r w:rsidRPr="00AC6E9F">
              <w:rPr>
                <w:rFonts w:ascii="Adobe Kaiti Std R" w:eastAsia="Adobe Kaiti Std R" w:hAnsi="Adobe Kaiti Std R" w:cs="Verdana"/>
                <w:color w:val="FFFFFF"/>
                <w:sz w:val="20"/>
                <w:szCs w:val="24"/>
              </w:rPr>
              <w:t>TRICAS DE ADQUISICI</w:t>
            </w:r>
            <w:r w:rsidRPr="00AC6E9F">
              <w:rPr>
                <w:rFonts w:ascii="Cambria" w:eastAsia="Adobe Kaiti Std R" w:hAnsi="Cambria" w:cs="Cambria"/>
                <w:color w:val="FFFFFF"/>
                <w:sz w:val="20"/>
                <w:szCs w:val="24"/>
              </w:rPr>
              <w:t>Ó</w:t>
            </w:r>
            <w:r w:rsidRPr="00AC6E9F">
              <w:rPr>
                <w:rFonts w:ascii="Adobe Kaiti Std R" w:eastAsia="Adobe Kaiti Std R" w:hAnsi="Adobe Kaiti Std R" w:cs="Verdana"/>
                <w:color w:val="FFFFFF"/>
                <w:sz w:val="20"/>
                <w:szCs w:val="24"/>
              </w:rPr>
              <w:t xml:space="preserve">N A SER USADAS PARA GESTIONAR Y EVALUAR PROVEEDORES. </w:t>
            </w:r>
          </w:p>
        </w:tc>
      </w:tr>
      <w:tr w:rsidR="00EA56F7" w:rsidRPr="0076545F" w:rsidTr="00AC6E9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Precios</w:t>
            </w:r>
          </w:p>
        </w:tc>
      </w:tr>
      <w:tr w:rsidR="00EA56F7" w:rsidRPr="0076545F" w:rsidTr="00AC6E9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 xml:space="preserve">Ubicación </w:t>
            </w:r>
          </w:p>
        </w:tc>
      </w:tr>
      <w:tr w:rsidR="00EA56F7" w:rsidRPr="0076545F" w:rsidTr="00AC6E9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Ofertas</w:t>
            </w:r>
          </w:p>
        </w:tc>
      </w:tr>
      <w:tr w:rsidR="00EA56F7" w:rsidRPr="0076545F" w:rsidTr="00AC6E9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Posición en el mercado</w:t>
            </w:r>
          </w:p>
        </w:tc>
      </w:tr>
      <w:tr w:rsidR="00EA56F7" w:rsidRPr="0076545F" w:rsidTr="00AC6E9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F1F1"/>
          </w:tcPr>
          <w:p w:rsidR="00EA56F7" w:rsidRPr="00AC6E9F" w:rsidRDefault="009538C9">
            <w:pPr>
              <w:rPr>
                <w:rFonts w:ascii="Adobe Kaiti Std R" w:eastAsia="Adobe Kaiti Std R" w:hAnsi="Adobe Kaiti Std R"/>
                <w:b w:val="0"/>
                <w:bCs w:val="0"/>
                <w:sz w:val="20"/>
              </w:rPr>
            </w:pPr>
            <w:r w:rsidRPr="00AC6E9F">
              <w:rPr>
                <w:rFonts w:ascii="Adobe Kaiti Std R" w:eastAsia="Adobe Kaiti Std R" w:hAnsi="Adobe Kaiti Std R"/>
                <w:b w:val="0"/>
                <w:sz w:val="20"/>
              </w:rPr>
              <w:t>Facilidades</w:t>
            </w:r>
          </w:p>
        </w:tc>
      </w:tr>
    </w:tbl>
    <w:p w:rsidR="00EA56F7" w:rsidRPr="0076545F" w:rsidRDefault="009538C9">
      <w:pPr>
        <w:spacing w:after="0"/>
        <w:rPr>
          <w:rFonts w:ascii="Adobe Kaiti Std R" w:eastAsia="Adobe Kaiti Std R" w:hAnsi="Adobe Kaiti Std R"/>
        </w:rPr>
      </w:pPr>
      <w:r w:rsidRPr="0076545F">
        <w:rPr>
          <w:rFonts w:ascii="Adobe Kaiti Std R" w:eastAsia="Adobe Kaiti Std R" w:hAnsi="Adobe Kaiti Std R" w:cs="Times New Roman"/>
          <w:sz w:val="20"/>
        </w:rPr>
        <w:t xml:space="preserve"> </w:t>
      </w:r>
    </w:p>
    <w:p w:rsidR="00EA56F7" w:rsidRPr="0076545F" w:rsidRDefault="009538C9">
      <w:pPr>
        <w:spacing w:after="9777"/>
        <w:rPr>
          <w:rFonts w:ascii="Adobe Kaiti Std R" w:eastAsia="Adobe Kaiti Std R" w:hAnsi="Adobe Kaiti Std R"/>
        </w:rPr>
      </w:pPr>
      <w:r w:rsidRPr="0076545F">
        <w:rPr>
          <w:rFonts w:ascii="Adobe Kaiti Std R" w:eastAsia="Adobe Kaiti Std R" w:hAnsi="Adobe Kaiti Std R"/>
        </w:rPr>
        <w:t xml:space="preserve">Hacer referencia a la parte legal  (cancelación – retrasos – términos de información- en general la </w:t>
      </w:r>
      <w:proofErr w:type="spellStart"/>
      <w:r w:rsidRPr="0076545F">
        <w:rPr>
          <w:rFonts w:ascii="Adobe Kaiti Std R" w:eastAsia="Adobe Kaiti Std R" w:hAnsi="Adobe Kaiti Std R"/>
        </w:rPr>
        <w:t>info</w:t>
      </w:r>
      <w:r w:rsidRPr="0076545F">
        <w:rPr>
          <w:rFonts w:ascii="Adobe Kaiti Std R" w:eastAsia="Adobe Kaiti Std R" w:hAnsi="Adobe Kaiti Std R"/>
          <w:lang w:val="es"/>
        </w:rPr>
        <w:t>rmación</w:t>
      </w:r>
      <w:proofErr w:type="spellEnd"/>
      <w:r w:rsidRPr="0076545F">
        <w:rPr>
          <w:rFonts w:ascii="Adobe Kaiti Std R" w:eastAsia="Adobe Kaiti Std R" w:hAnsi="Adobe Kaiti Std R"/>
        </w:rPr>
        <w:t xml:space="preserve"> </w:t>
      </w:r>
      <w:bookmarkStart w:id="0" w:name="_GoBack"/>
      <w:bookmarkEnd w:id="0"/>
      <w:r w:rsidRPr="0076545F">
        <w:rPr>
          <w:rFonts w:ascii="Adobe Kaiti Std R" w:eastAsia="Adobe Kaiti Std R" w:hAnsi="Adobe Kaiti Std R"/>
        </w:rPr>
        <w:t>y su seguridad )</w:t>
      </w:r>
    </w:p>
    <w:sectPr w:rsidR="00EA56F7" w:rsidRPr="0076545F">
      <w:headerReference w:type="default" r:id="rId7"/>
      <w:pgSz w:w="11900" w:h="16840"/>
      <w:pgMar w:top="1835" w:right="1694" w:bottom="73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7CE" w:rsidRDefault="000027CE">
      <w:pPr>
        <w:spacing w:after="0" w:line="240" w:lineRule="auto"/>
      </w:pPr>
      <w:r>
        <w:separator/>
      </w:r>
    </w:p>
  </w:endnote>
  <w:endnote w:type="continuationSeparator" w:id="0">
    <w:p w:rsidR="000027CE" w:rsidRDefault="0000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7CE" w:rsidRDefault="000027CE">
      <w:pPr>
        <w:spacing w:after="0" w:line="240" w:lineRule="auto"/>
      </w:pPr>
      <w:r>
        <w:separator/>
      </w:r>
    </w:p>
  </w:footnote>
  <w:footnote w:type="continuationSeparator" w:id="0">
    <w:p w:rsidR="000027CE" w:rsidRDefault="0000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6F7" w:rsidRDefault="0076545F">
    <w:pPr>
      <w:pStyle w:val="Encabezado"/>
      <w:jc w:val="right"/>
    </w:pPr>
    <w:r>
      <w:rPr>
        <w:rFonts w:ascii="Arial" w:hAnsi="Arial" w:cs="Arial"/>
        <w:i/>
        <w:noProof/>
        <w:sz w:val="18"/>
        <w:lang w:val="es"/>
      </w:rPr>
      <w:drawing>
        <wp:inline distT="0" distB="0" distL="0" distR="0">
          <wp:extent cx="883920" cy="645525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848" cy="6498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538C9">
      <w:rPr>
        <w:rFonts w:ascii="Arial" w:hAnsi="Arial" w:cs="Arial"/>
        <w:i/>
        <w:sz w:val="18"/>
        <w:lang w:val="es"/>
      </w:rPr>
      <w:t xml:space="preserve">                                                                                               </w:t>
    </w:r>
    <w:r w:rsidR="009538C9">
      <w:rPr>
        <w:rFonts w:ascii="Arial" w:hAnsi="Arial" w:cs="Arial"/>
        <w:i/>
        <w:sz w:val="18"/>
      </w:rPr>
      <w:t>Plan de Licitaciones v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886"/>
    <w:rsid w:val="CDFB8B3C"/>
    <w:rsid w:val="DFF69901"/>
    <w:rsid w:val="FCE328CD"/>
    <w:rsid w:val="FFFA2CC2"/>
    <w:rsid w:val="000027CE"/>
    <w:rsid w:val="000507E7"/>
    <w:rsid w:val="000D6D53"/>
    <w:rsid w:val="00343C72"/>
    <w:rsid w:val="004045C4"/>
    <w:rsid w:val="00437FD5"/>
    <w:rsid w:val="00450886"/>
    <w:rsid w:val="005D29A0"/>
    <w:rsid w:val="00603697"/>
    <w:rsid w:val="0063484D"/>
    <w:rsid w:val="006418BB"/>
    <w:rsid w:val="00672624"/>
    <w:rsid w:val="0073453F"/>
    <w:rsid w:val="0076545F"/>
    <w:rsid w:val="00927DA9"/>
    <w:rsid w:val="009538C9"/>
    <w:rsid w:val="00A537DE"/>
    <w:rsid w:val="00AC6E9F"/>
    <w:rsid w:val="00B13F1C"/>
    <w:rsid w:val="00B4248F"/>
    <w:rsid w:val="00BB7434"/>
    <w:rsid w:val="00C21919"/>
    <w:rsid w:val="00C77C99"/>
    <w:rsid w:val="00CC54D0"/>
    <w:rsid w:val="00D6279C"/>
    <w:rsid w:val="00DD6BF5"/>
    <w:rsid w:val="00E32E03"/>
    <w:rsid w:val="00E72C35"/>
    <w:rsid w:val="00EA56F7"/>
    <w:rsid w:val="00EF7D7D"/>
    <w:rsid w:val="00F31F1A"/>
    <w:rsid w:val="00F57D58"/>
    <w:rsid w:val="00F607C7"/>
    <w:rsid w:val="00FA4FE1"/>
    <w:rsid w:val="50E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ED8344"/>
  <w15:docId w15:val="{DF6FB49A-D6A4-45BB-9824-D6DF685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qFormat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</w:rPr>
  </w:style>
  <w:style w:type="table" w:customStyle="1" w:styleId="Tablaconcuadrcula4-nfasis11">
    <w:name w:val="Tabla con cuadrícula 4 - Énfasis 11"/>
    <w:basedOn w:val="Tablanormal"/>
    <w:uiPriority w:val="49"/>
    <w:qFormat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65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45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FGPR_380_04</vt:lpstr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FGPR_380_04</dc:title>
  <dc:creator>daniel</dc:creator>
  <cp:lastModifiedBy>Stacy Sierra</cp:lastModifiedBy>
  <cp:revision>20</cp:revision>
  <dcterms:created xsi:type="dcterms:W3CDTF">2018-08-16T10:34:00Z</dcterms:created>
  <dcterms:modified xsi:type="dcterms:W3CDTF">2019-08-02T00:10:00Z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