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2147C" w14:textId="2854AAC8" w:rsidR="00195F5B" w:rsidRPr="00EF1D74" w:rsidRDefault="00EF1D74" w:rsidP="00EF1D74">
      <w:pPr>
        <w:spacing w:after="480" w:line="360" w:lineRule="auto"/>
        <w:jc w:val="right"/>
        <w:rPr>
          <w:rFonts w:ascii="Trebuchet MS" w:eastAsia="Calibri" w:hAnsi="Trebuchet MS" w:cs="Arial"/>
          <w:bCs/>
          <w:lang w:eastAsia="en-US"/>
        </w:rPr>
      </w:pPr>
      <w:r w:rsidRPr="00EF1D74">
        <w:rPr>
          <w:rFonts w:ascii="Trebuchet MS" w:eastAsia="Calibri" w:hAnsi="Trebuchet MS" w:cs="Arial"/>
          <w:bCs/>
          <w:lang w:eastAsia="en-US"/>
        </w:rPr>
        <w:t>Załącznik nr 2</w:t>
      </w:r>
      <w:r w:rsidR="00195F5B" w:rsidRPr="00EF1D74">
        <w:rPr>
          <w:rFonts w:ascii="Trebuchet MS" w:eastAsia="Calibri" w:hAnsi="Trebuchet MS" w:cs="Arial"/>
          <w:bCs/>
          <w:lang w:eastAsia="en-US"/>
        </w:rPr>
        <w:t xml:space="preserve">.6 do </w:t>
      </w:r>
      <w:r w:rsidRPr="00EF1D74">
        <w:rPr>
          <w:rFonts w:ascii="Trebuchet MS" w:eastAsia="Calibri" w:hAnsi="Trebuchet MS" w:cs="Arial"/>
          <w:bCs/>
          <w:lang w:eastAsia="en-US"/>
        </w:rPr>
        <w:t>SWZ</w:t>
      </w:r>
    </w:p>
    <w:p w14:paraId="3335BBD4" w14:textId="77777777" w:rsidR="00897879" w:rsidRDefault="00897879" w:rsidP="00EF1D74">
      <w:pPr>
        <w:pStyle w:val="Nagwek1"/>
        <w:rPr>
          <w:sz w:val="32"/>
        </w:rPr>
      </w:pPr>
      <w:r>
        <w:rPr>
          <w:sz w:val="32"/>
        </w:rPr>
        <w:t>Opis przedmiotu zamówienia</w:t>
      </w:r>
    </w:p>
    <w:p w14:paraId="49D726AB" w14:textId="77777777" w:rsidR="00F773EA" w:rsidRDefault="00F773EA" w:rsidP="00F773EA">
      <w:pPr>
        <w:pStyle w:val="Nagwek2"/>
        <w:spacing w:after="240"/>
      </w:pPr>
      <w:r>
        <w:t>Zakup i dostawa fabrycznie nowego sprzętu komputerowego, oprogramowania, akcesoriów i wyposażenia pracowni CKZ do zajęć praktycznych</w:t>
      </w:r>
    </w:p>
    <w:p w14:paraId="0054DFEE" w14:textId="3F1A8BBA" w:rsidR="00044AA7" w:rsidRPr="00044AA7" w:rsidRDefault="00044AA7" w:rsidP="008D4983">
      <w:pPr>
        <w:pStyle w:val="Nagwek2"/>
        <w:spacing w:after="720"/>
      </w:pPr>
      <w:r w:rsidRPr="00044AA7">
        <w:t xml:space="preserve">Część </w:t>
      </w:r>
      <w:r w:rsidR="00172F53">
        <w:t>6</w:t>
      </w:r>
      <w:r w:rsidRPr="00044AA7">
        <w:t xml:space="preserve">: </w:t>
      </w:r>
      <w:r w:rsidR="00B905BF" w:rsidRPr="00B905BF">
        <w:t>Sprzęt komputerowy, wyposażenie i oprogramowanie dla osób niepełnosprawnych</w:t>
      </w:r>
    </w:p>
    <w:p w14:paraId="287F4CDD" w14:textId="6455E384" w:rsidR="009E3BDE" w:rsidRDefault="00EF1D74" w:rsidP="00206E1B">
      <w:pPr>
        <w:pStyle w:val="Nagwek3"/>
      </w:pPr>
      <w:r>
        <w:t xml:space="preserve">Tabela 6.1 </w:t>
      </w:r>
      <w:r w:rsidR="009E3BDE" w:rsidRPr="003A7B6C">
        <w:t>Klawiatura z wyraźnymi napisami</w:t>
      </w:r>
      <w:r w:rsidR="00F67584">
        <w:rPr>
          <w:rFonts w:cs="Arial"/>
        </w:rPr>
        <w:t xml:space="preserve"> </w:t>
      </w:r>
      <w:r w:rsidR="009E3BDE" w:rsidRPr="003A7B6C">
        <w:t>– 1 sztuka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6.1 Klawiatura z wyraźnymi napisami - 1 sztuka"/>
        <w:tblDescription w:val="Tabela określająca minimalne wymagania Zamawiającego odnoszące się do wskazanego sprzętu"/>
      </w:tblPr>
      <w:tblGrid>
        <w:gridCol w:w="694"/>
        <w:gridCol w:w="4173"/>
        <w:gridCol w:w="4173"/>
      </w:tblGrid>
      <w:tr w:rsidR="00C27450" w:rsidRPr="003A49C1" w14:paraId="4484696E" w14:textId="77777777" w:rsidTr="004F022A">
        <w:trPr>
          <w:trHeight w:val="284"/>
          <w:tblHeader/>
        </w:trPr>
        <w:tc>
          <w:tcPr>
            <w:tcW w:w="384" w:type="pct"/>
            <w:tcBorders>
              <w:top w:val="single" w:sz="4" w:space="0" w:color="auto"/>
              <w:left w:val="single" w:sz="4" w:space="0" w:color="auto"/>
              <w:bottom w:val="single" w:sz="4" w:space="0" w:color="auto"/>
              <w:right w:val="single" w:sz="4" w:space="0" w:color="auto"/>
            </w:tcBorders>
          </w:tcPr>
          <w:p w14:paraId="1739192F" w14:textId="77777777" w:rsidR="00C27450" w:rsidRPr="003A49C1" w:rsidRDefault="00C27450" w:rsidP="00560C9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0487DFFE" w14:textId="77777777" w:rsidR="00C27450" w:rsidRPr="003A49C1" w:rsidRDefault="00C27450"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6BA8C46D" w14:textId="77777777" w:rsidR="00C27450" w:rsidRPr="003A49C1" w:rsidRDefault="00C27450" w:rsidP="00560C9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C27450" w:rsidRPr="003A49C1" w14:paraId="0FFB2ADC"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26CD8717" w14:textId="77777777" w:rsidR="00C27450" w:rsidRPr="007F0EA8" w:rsidRDefault="00C27450" w:rsidP="00B81D78">
            <w:pPr>
              <w:pStyle w:val="Akapitzlist"/>
              <w:numPr>
                <w:ilvl w:val="0"/>
                <w:numId w:val="3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5C446F0" w14:textId="36F01084" w:rsidR="00C27450" w:rsidRPr="003A49C1" w:rsidRDefault="00DB0F5B"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 xml:space="preserve">Klawiatura posiada </w:t>
            </w:r>
            <w:r>
              <w:rPr>
                <w:rFonts w:ascii="Trebuchet MS" w:hAnsi="Trebuchet MS" w:cstheme="minorHAnsi"/>
                <w:sz w:val="24"/>
                <w:szCs w:val="24"/>
              </w:rPr>
              <w:t>p</w:t>
            </w:r>
            <w:r w:rsidRPr="003A49C1">
              <w:rPr>
                <w:rFonts w:ascii="Trebuchet MS" w:hAnsi="Trebuchet MS" w:cstheme="minorHAnsi"/>
                <w:sz w:val="24"/>
                <w:szCs w:val="24"/>
              </w:rPr>
              <w:t>owiększone, kontrastowe i trwałe</w:t>
            </w:r>
            <w:r w:rsidR="00904CAD">
              <w:rPr>
                <w:rFonts w:ascii="Trebuchet MS" w:hAnsi="Trebuchet MS" w:cstheme="minorHAnsi"/>
                <w:sz w:val="24"/>
                <w:szCs w:val="24"/>
              </w:rPr>
              <w:t xml:space="preserve"> opisy</w:t>
            </w:r>
          </w:p>
        </w:tc>
        <w:tc>
          <w:tcPr>
            <w:tcW w:w="2308" w:type="pct"/>
            <w:tcBorders>
              <w:top w:val="single" w:sz="4" w:space="0" w:color="auto"/>
              <w:left w:val="single" w:sz="4" w:space="0" w:color="auto"/>
              <w:bottom w:val="single" w:sz="4" w:space="0" w:color="auto"/>
              <w:right w:val="single" w:sz="4" w:space="0" w:color="auto"/>
            </w:tcBorders>
          </w:tcPr>
          <w:p w14:paraId="45E226E6" w14:textId="4345D3F9" w:rsidR="00C27450" w:rsidRPr="003A49C1" w:rsidRDefault="00DB0F5B"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Tak</w:t>
            </w:r>
          </w:p>
        </w:tc>
      </w:tr>
      <w:tr w:rsidR="00C27450" w:rsidRPr="003A49C1" w14:paraId="1FA3ED6A"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10F66CA9" w14:textId="77777777" w:rsidR="00C27450" w:rsidRPr="007F0EA8" w:rsidRDefault="00C27450" w:rsidP="00B81D78">
            <w:pPr>
              <w:pStyle w:val="Akapitzlist"/>
              <w:numPr>
                <w:ilvl w:val="0"/>
                <w:numId w:val="3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8B355C0" w14:textId="243301F3" w:rsidR="00C27450" w:rsidRDefault="00C27450"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Układ klawiatury</w:t>
            </w:r>
          </w:p>
        </w:tc>
        <w:tc>
          <w:tcPr>
            <w:tcW w:w="2308" w:type="pct"/>
            <w:tcBorders>
              <w:top w:val="single" w:sz="4" w:space="0" w:color="auto"/>
              <w:left w:val="single" w:sz="4" w:space="0" w:color="auto"/>
              <w:bottom w:val="single" w:sz="4" w:space="0" w:color="auto"/>
              <w:right w:val="single" w:sz="4" w:space="0" w:color="auto"/>
            </w:tcBorders>
          </w:tcPr>
          <w:p w14:paraId="72ED9617" w14:textId="601351E6" w:rsidR="00C27450" w:rsidRDefault="00C27450"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QWERTY</w:t>
            </w:r>
          </w:p>
        </w:tc>
      </w:tr>
      <w:tr w:rsidR="00C27450" w:rsidRPr="003A49C1" w14:paraId="6D01C3E0"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2373F587" w14:textId="77777777" w:rsidR="00C27450" w:rsidRPr="007F0EA8" w:rsidRDefault="00C27450" w:rsidP="00B81D78">
            <w:pPr>
              <w:pStyle w:val="Akapitzlist"/>
              <w:numPr>
                <w:ilvl w:val="0"/>
                <w:numId w:val="3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29F1163" w14:textId="6193C2F6" w:rsidR="00C27450" w:rsidRDefault="00DB0F5B"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rPr>
              <w:t>Dostępne złącza i porty</w:t>
            </w:r>
            <w:r>
              <w:rPr>
                <w:rFonts w:ascii="Trebuchet MS" w:hAnsi="Trebuchet MS" w:cstheme="minorHAnsi"/>
                <w:bCs/>
                <w:sz w:val="24"/>
                <w:szCs w:val="24"/>
              </w:rPr>
              <w:t>, zastosowany standard</w:t>
            </w:r>
          </w:p>
        </w:tc>
        <w:tc>
          <w:tcPr>
            <w:tcW w:w="2308" w:type="pct"/>
            <w:tcBorders>
              <w:top w:val="single" w:sz="4" w:space="0" w:color="auto"/>
              <w:left w:val="single" w:sz="4" w:space="0" w:color="auto"/>
              <w:bottom w:val="single" w:sz="4" w:space="0" w:color="auto"/>
              <w:right w:val="single" w:sz="4" w:space="0" w:color="auto"/>
            </w:tcBorders>
          </w:tcPr>
          <w:p w14:paraId="1B6AD889" w14:textId="2CC96AB5" w:rsidR="00C27450" w:rsidRDefault="00C27450"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Co najmniej USB</w:t>
            </w:r>
            <w:r w:rsidR="00DB0F5B">
              <w:rPr>
                <w:rFonts w:ascii="Trebuchet MS" w:hAnsi="Trebuchet MS" w:cstheme="minorHAnsi"/>
                <w:sz w:val="24"/>
                <w:szCs w:val="24"/>
              </w:rPr>
              <w:t xml:space="preserve"> 2.0</w:t>
            </w:r>
          </w:p>
        </w:tc>
      </w:tr>
      <w:tr w:rsidR="00C27450" w:rsidRPr="003A49C1" w14:paraId="53FA2C70"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7DF6481D" w14:textId="77777777" w:rsidR="00C27450" w:rsidRPr="007F0EA8" w:rsidRDefault="00C27450" w:rsidP="00B81D78">
            <w:pPr>
              <w:pStyle w:val="Akapitzlist"/>
              <w:numPr>
                <w:ilvl w:val="0"/>
                <w:numId w:val="3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C397845" w14:textId="7162DA4F" w:rsidR="00C27450" w:rsidRPr="003A49C1" w:rsidRDefault="001219E8" w:rsidP="00560C96">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lang w:eastAsia="en-US"/>
              </w:rPr>
              <w:t>Okres gwarancji</w:t>
            </w:r>
          </w:p>
        </w:tc>
        <w:tc>
          <w:tcPr>
            <w:tcW w:w="2308" w:type="pct"/>
            <w:tcBorders>
              <w:top w:val="single" w:sz="4" w:space="0" w:color="auto"/>
              <w:left w:val="single" w:sz="4" w:space="0" w:color="auto"/>
              <w:bottom w:val="single" w:sz="4" w:space="0" w:color="auto"/>
              <w:right w:val="single" w:sz="4" w:space="0" w:color="auto"/>
            </w:tcBorders>
          </w:tcPr>
          <w:p w14:paraId="73C7D318" w14:textId="4F278D11" w:rsidR="00C27450" w:rsidRPr="003A49C1" w:rsidRDefault="00F5481F"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12 miesięcy</w:t>
            </w:r>
          </w:p>
        </w:tc>
      </w:tr>
    </w:tbl>
    <w:p w14:paraId="1EDC3AF4" w14:textId="67CC86CA" w:rsidR="00A31695" w:rsidRDefault="00A31695" w:rsidP="00A31695">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2C5BD82A" w14:textId="13D57378" w:rsidR="00676FAA" w:rsidRDefault="00676FAA" w:rsidP="00A31695">
      <w:pPr>
        <w:spacing w:before="120" w:after="120" w:line="276" w:lineRule="auto"/>
        <w:rPr>
          <w:rFonts w:ascii="Trebuchet MS" w:hAnsi="Trebuchet MS" w:cstheme="minorHAnsi"/>
          <w:sz w:val="24"/>
          <w:szCs w:val="24"/>
        </w:rPr>
      </w:pPr>
      <w:r w:rsidRPr="00676FAA">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7A78C4">
        <w:rPr>
          <w:rFonts w:ascii="Trebuchet MS" w:hAnsi="Trebuchet MS" w:cstheme="minorHAnsi"/>
          <w:sz w:val="24"/>
          <w:szCs w:val="24"/>
        </w:rPr>
        <w:t>go biura dystrybutora sprzętu w </w:t>
      </w:r>
      <w:r w:rsidRPr="00676FAA">
        <w:rPr>
          <w:rFonts w:ascii="Trebuchet MS" w:hAnsi="Trebuchet MS" w:cstheme="minorHAnsi"/>
          <w:sz w:val="24"/>
          <w:szCs w:val="24"/>
        </w:rPr>
        <w:t>Polsce lub wskazać inną możliwość oficjalnej weryfikacji sprzętu u jego producenta.</w:t>
      </w:r>
    </w:p>
    <w:p w14:paraId="644BE8C0" w14:textId="084F7C2A" w:rsidR="00A31695" w:rsidRDefault="00A31695" w:rsidP="00A31695">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jakiejkolwiek ingerencji poza producent</w:t>
      </w:r>
      <w:r w:rsidR="007A78C4">
        <w:rPr>
          <w:rFonts w:ascii="Trebuchet MS" w:hAnsi="Trebuchet MS" w:cstheme="minorHAnsi"/>
          <w:sz w:val="24"/>
          <w:szCs w:val="24"/>
        </w:rPr>
        <w:t>em w </w:t>
      </w:r>
      <w:r w:rsidRPr="003A49C1">
        <w:rPr>
          <w:rFonts w:ascii="Trebuchet MS" w:hAnsi="Trebuchet MS" w:cstheme="minorHAnsi"/>
          <w:sz w:val="24"/>
          <w:szCs w:val="24"/>
        </w:rPr>
        <w:t xml:space="preserve">dostarczony sprzęt przed dostawą do Zamawiającego. </w:t>
      </w:r>
    </w:p>
    <w:p w14:paraId="4F2CED83" w14:textId="0A1DCDC6" w:rsidR="00A31695" w:rsidRPr="003A49C1" w:rsidRDefault="00A31695" w:rsidP="00A31695">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lastRenderedPageBreak/>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7A78C4">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09A08A51" w14:textId="1C987242" w:rsidR="00A31695" w:rsidRPr="003A49C1" w:rsidRDefault="00F55B51" w:rsidP="00A31695">
      <w:pPr>
        <w:spacing w:before="120" w:after="120" w:line="276" w:lineRule="auto"/>
        <w:rPr>
          <w:rFonts w:ascii="Trebuchet MS" w:hAnsi="Trebuchet MS" w:cstheme="minorHAnsi"/>
          <w:sz w:val="24"/>
          <w:szCs w:val="24"/>
        </w:rPr>
      </w:pPr>
      <w:r w:rsidRPr="00F55B51">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w:t>
      </w:r>
      <w:r w:rsidR="007A78C4">
        <w:rPr>
          <w:rFonts w:ascii="Trebuchet MS" w:hAnsi="Trebuchet MS" w:cstheme="minorHAnsi"/>
          <w:sz w:val="24"/>
          <w:szCs w:val="24"/>
        </w:rPr>
        <w:t>ści przedstawiciela Dostawcy. W </w:t>
      </w:r>
      <w:r w:rsidRPr="00F55B51">
        <w:rPr>
          <w:rFonts w:ascii="Trebuchet MS" w:hAnsi="Trebuchet MS" w:cstheme="minorHAnsi"/>
          <w:sz w:val="24"/>
          <w:szCs w:val="24"/>
        </w:rPr>
        <w:t>przypadku rozbieżności Zamawiający nie odbierze dostawy.</w:t>
      </w:r>
    </w:p>
    <w:p w14:paraId="5AD523A9" w14:textId="7C050303" w:rsidR="00C11F8F" w:rsidRPr="003A49C1" w:rsidRDefault="007131ED" w:rsidP="00560C96">
      <w:pPr>
        <w:spacing w:before="120" w:after="120" w:line="276" w:lineRule="auto"/>
        <w:rPr>
          <w:rFonts w:ascii="Trebuchet MS" w:hAnsi="Trebuchet MS" w:cstheme="minorHAnsi"/>
          <w:sz w:val="24"/>
          <w:szCs w:val="24"/>
        </w:rPr>
      </w:pPr>
      <w:r w:rsidRPr="00313CA6">
        <w:rPr>
          <w:rFonts w:ascii="Trebuchet MS" w:hAnsi="Trebuchet MS" w:cstheme="minorHAnsi"/>
          <w:sz w:val="24"/>
          <w:szCs w:val="24"/>
        </w:rPr>
        <w:t xml:space="preserve">Miejsce dostawy zamówienia: </w:t>
      </w:r>
      <w:r w:rsidR="00C11F8F" w:rsidRPr="003A49C1">
        <w:rPr>
          <w:rFonts w:ascii="Trebuchet MS" w:hAnsi="Trebuchet MS" w:cstheme="minorHAnsi"/>
          <w:bCs/>
          <w:sz w:val="24"/>
          <w:szCs w:val="24"/>
          <w:lang w:eastAsia="en-US"/>
        </w:rPr>
        <w:t xml:space="preserve">Centrum </w:t>
      </w:r>
      <w:r w:rsidR="007A78C4">
        <w:rPr>
          <w:rFonts w:ascii="Trebuchet MS" w:hAnsi="Trebuchet MS" w:cstheme="minorHAnsi"/>
          <w:bCs/>
          <w:sz w:val="24"/>
          <w:szCs w:val="24"/>
          <w:lang w:eastAsia="en-US"/>
        </w:rPr>
        <w:t xml:space="preserve">Kształcenia Zawodowego, ul. </w:t>
      </w:r>
      <w:r w:rsidR="000B3DC6">
        <w:rPr>
          <w:rFonts w:ascii="Trebuchet MS" w:hAnsi="Trebuchet MS" w:cstheme="minorHAnsi"/>
          <w:bCs/>
          <w:sz w:val="24"/>
          <w:szCs w:val="24"/>
          <w:lang w:eastAsia="en-US"/>
        </w:rPr>
        <w:t xml:space="preserve">Gen. </w:t>
      </w:r>
      <w:r w:rsidR="007A78C4">
        <w:rPr>
          <w:rFonts w:ascii="Trebuchet MS" w:hAnsi="Trebuchet MS" w:cstheme="minorHAnsi"/>
          <w:bCs/>
          <w:sz w:val="24"/>
          <w:szCs w:val="24"/>
          <w:lang w:eastAsia="en-US"/>
        </w:rPr>
        <w:t>Hallera 6, 41</w:t>
      </w:r>
      <w:r w:rsidR="007A78C4">
        <w:rPr>
          <w:rFonts w:ascii="Trebuchet MS" w:hAnsi="Trebuchet MS" w:cstheme="minorHAnsi"/>
          <w:bCs/>
          <w:sz w:val="24"/>
          <w:szCs w:val="24"/>
          <w:lang w:eastAsia="en-US"/>
        </w:rPr>
        <w:noBreakHyphen/>
      </w:r>
      <w:r w:rsidR="00C11F8F" w:rsidRPr="003A49C1">
        <w:rPr>
          <w:rFonts w:ascii="Trebuchet MS" w:hAnsi="Trebuchet MS" w:cstheme="minorHAnsi"/>
          <w:bCs/>
          <w:sz w:val="24"/>
          <w:szCs w:val="24"/>
          <w:lang w:eastAsia="en-US"/>
        </w:rPr>
        <w:t>709 Ruda Śląska</w:t>
      </w:r>
      <w:r w:rsidR="000B3DC6">
        <w:rPr>
          <w:rFonts w:ascii="Trebuchet MS" w:hAnsi="Trebuchet MS" w:cstheme="minorHAnsi"/>
          <w:bCs/>
          <w:sz w:val="24"/>
          <w:szCs w:val="24"/>
          <w:lang w:eastAsia="en-US"/>
        </w:rPr>
        <w:t xml:space="preserve"> – 1 sztuka</w:t>
      </w:r>
    </w:p>
    <w:p w14:paraId="43C05352" w14:textId="5E982B63" w:rsidR="009E3BDE" w:rsidRDefault="00EF1D74" w:rsidP="00206E1B">
      <w:pPr>
        <w:pStyle w:val="Nagwek3"/>
      </w:pPr>
      <w:r>
        <w:t xml:space="preserve">Tabela 6.2 </w:t>
      </w:r>
      <w:r w:rsidR="009E3BDE" w:rsidRPr="00FA1ADE">
        <w:t>Elektroniczna kolorowa lupa</w:t>
      </w:r>
      <w:r w:rsidR="00DB6859">
        <w:rPr>
          <w:rFonts w:cs="Arial"/>
        </w:rPr>
        <w:t xml:space="preserve"> </w:t>
      </w:r>
      <w:r w:rsidR="009E3BDE" w:rsidRPr="00FA1ADE">
        <w:t>– 1 sztuka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6.2 Elektroniczna kolorowa lupa - 1 sztuka"/>
        <w:tblDescription w:val="Tabela określająca minimalne wymagania Zamawiającego odnoszące się do wskazanego sprzętu"/>
      </w:tblPr>
      <w:tblGrid>
        <w:gridCol w:w="694"/>
        <w:gridCol w:w="4173"/>
        <w:gridCol w:w="4173"/>
      </w:tblGrid>
      <w:tr w:rsidR="003E1796" w:rsidRPr="003A49C1" w14:paraId="2E90BCBD" w14:textId="77777777" w:rsidTr="0014713F">
        <w:trPr>
          <w:trHeight w:val="284"/>
          <w:tblHeader/>
        </w:trPr>
        <w:tc>
          <w:tcPr>
            <w:tcW w:w="384" w:type="pct"/>
            <w:tcBorders>
              <w:top w:val="single" w:sz="4" w:space="0" w:color="auto"/>
              <w:left w:val="single" w:sz="4" w:space="0" w:color="auto"/>
              <w:bottom w:val="single" w:sz="4" w:space="0" w:color="auto"/>
              <w:right w:val="single" w:sz="4" w:space="0" w:color="auto"/>
            </w:tcBorders>
          </w:tcPr>
          <w:p w14:paraId="4F505B4A" w14:textId="77777777" w:rsidR="003E1796" w:rsidRPr="003A49C1" w:rsidRDefault="003E1796" w:rsidP="0014713F">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58CB020B" w14:textId="77777777" w:rsidR="003E1796" w:rsidRPr="003A49C1" w:rsidRDefault="003E1796" w:rsidP="0014713F">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7F1A49DE" w14:textId="77777777" w:rsidR="003E1796" w:rsidRPr="003A49C1" w:rsidRDefault="003E1796" w:rsidP="0014713F">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3E1796" w:rsidRPr="003A49C1" w14:paraId="760CA190" w14:textId="77777777" w:rsidTr="0014713F">
        <w:trPr>
          <w:trHeight w:val="284"/>
        </w:trPr>
        <w:tc>
          <w:tcPr>
            <w:tcW w:w="384" w:type="pct"/>
            <w:tcBorders>
              <w:top w:val="single" w:sz="4" w:space="0" w:color="auto"/>
              <w:left w:val="single" w:sz="4" w:space="0" w:color="auto"/>
              <w:bottom w:val="single" w:sz="4" w:space="0" w:color="auto"/>
              <w:right w:val="single" w:sz="4" w:space="0" w:color="auto"/>
            </w:tcBorders>
          </w:tcPr>
          <w:p w14:paraId="01A57881" w14:textId="77777777" w:rsidR="003E1796" w:rsidRPr="003E1796" w:rsidRDefault="003E1796" w:rsidP="003E1796">
            <w:pPr>
              <w:pStyle w:val="Akapitzlist"/>
              <w:numPr>
                <w:ilvl w:val="0"/>
                <w:numId w:val="3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40C982C" w14:textId="77777777" w:rsidR="003E1796" w:rsidRPr="003E1796" w:rsidRDefault="003E1796" w:rsidP="0014713F">
            <w:pPr>
              <w:spacing w:before="120" w:after="120" w:line="276" w:lineRule="auto"/>
              <w:rPr>
                <w:rFonts w:ascii="Trebuchet MS" w:hAnsi="Trebuchet MS" w:cstheme="minorHAnsi"/>
                <w:bCs/>
                <w:sz w:val="24"/>
                <w:szCs w:val="24"/>
                <w:lang w:eastAsia="en-US"/>
              </w:rPr>
            </w:pPr>
            <w:r w:rsidRPr="003E1796">
              <w:rPr>
                <w:rFonts w:ascii="Trebuchet MS" w:hAnsi="Trebuchet MS" w:cstheme="minorHAnsi"/>
                <w:sz w:val="24"/>
                <w:szCs w:val="24"/>
              </w:rPr>
              <w:t>Zakres powiększania</w:t>
            </w:r>
          </w:p>
        </w:tc>
        <w:tc>
          <w:tcPr>
            <w:tcW w:w="2308" w:type="pct"/>
            <w:tcBorders>
              <w:top w:val="single" w:sz="4" w:space="0" w:color="auto"/>
              <w:left w:val="single" w:sz="4" w:space="0" w:color="auto"/>
              <w:bottom w:val="single" w:sz="4" w:space="0" w:color="auto"/>
              <w:right w:val="single" w:sz="4" w:space="0" w:color="auto"/>
            </w:tcBorders>
          </w:tcPr>
          <w:p w14:paraId="3236A960" w14:textId="77777777" w:rsidR="003E1796" w:rsidRPr="003E1796" w:rsidRDefault="003E1796" w:rsidP="0014713F">
            <w:pPr>
              <w:spacing w:before="120" w:after="120" w:line="276" w:lineRule="auto"/>
              <w:rPr>
                <w:rFonts w:ascii="Trebuchet MS" w:hAnsi="Trebuchet MS" w:cstheme="minorHAnsi"/>
                <w:bCs/>
                <w:sz w:val="24"/>
                <w:szCs w:val="24"/>
                <w:lang w:eastAsia="en-US"/>
              </w:rPr>
            </w:pPr>
            <w:r w:rsidRPr="003E1796">
              <w:rPr>
                <w:rFonts w:ascii="Trebuchet MS" w:hAnsi="Trebuchet MS" w:cstheme="minorHAnsi"/>
                <w:sz w:val="24"/>
                <w:szCs w:val="24"/>
              </w:rPr>
              <w:t>Co najmniej 5x - 15x</w:t>
            </w:r>
          </w:p>
        </w:tc>
      </w:tr>
      <w:tr w:rsidR="003E1796" w:rsidRPr="003A49C1" w14:paraId="42D3475D" w14:textId="77777777" w:rsidTr="0014713F">
        <w:trPr>
          <w:trHeight w:val="284"/>
        </w:trPr>
        <w:tc>
          <w:tcPr>
            <w:tcW w:w="384" w:type="pct"/>
            <w:tcBorders>
              <w:top w:val="single" w:sz="4" w:space="0" w:color="auto"/>
              <w:left w:val="single" w:sz="4" w:space="0" w:color="auto"/>
              <w:bottom w:val="single" w:sz="4" w:space="0" w:color="auto"/>
              <w:right w:val="single" w:sz="4" w:space="0" w:color="auto"/>
            </w:tcBorders>
          </w:tcPr>
          <w:p w14:paraId="5D9EFB69" w14:textId="77777777" w:rsidR="003E1796" w:rsidRPr="003E1796" w:rsidRDefault="003E1796" w:rsidP="003E1796">
            <w:pPr>
              <w:pStyle w:val="Akapitzlist"/>
              <w:numPr>
                <w:ilvl w:val="0"/>
                <w:numId w:val="3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71FCCC7" w14:textId="77777777" w:rsidR="003E1796" w:rsidRPr="003E1796" w:rsidRDefault="003E1796" w:rsidP="0014713F">
            <w:pPr>
              <w:spacing w:before="120" w:after="120" w:line="276" w:lineRule="auto"/>
              <w:rPr>
                <w:rFonts w:ascii="Trebuchet MS" w:hAnsi="Trebuchet MS" w:cstheme="minorHAnsi"/>
                <w:sz w:val="24"/>
                <w:szCs w:val="24"/>
              </w:rPr>
            </w:pPr>
            <w:r w:rsidRPr="003E1796">
              <w:rPr>
                <w:rFonts w:ascii="Trebuchet MS" w:hAnsi="Trebuchet MS" w:cstheme="minorHAnsi"/>
                <w:sz w:val="24"/>
                <w:szCs w:val="24"/>
              </w:rPr>
              <w:t>Ekran</w:t>
            </w:r>
          </w:p>
        </w:tc>
        <w:tc>
          <w:tcPr>
            <w:tcW w:w="2308" w:type="pct"/>
            <w:tcBorders>
              <w:top w:val="single" w:sz="4" w:space="0" w:color="auto"/>
              <w:left w:val="single" w:sz="4" w:space="0" w:color="auto"/>
              <w:bottom w:val="single" w:sz="4" w:space="0" w:color="auto"/>
              <w:right w:val="single" w:sz="4" w:space="0" w:color="auto"/>
            </w:tcBorders>
          </w:tcPr>
          <w:p w14:paraId="59FFBBC4" w14:textId="77777777" w:rsidR="003E1796" w:rsidRPr="003E1796" w:rsidRDefault="003E1796" w:rsidP="0014713F">
            <w:pPr>
              <w:spacing w:before="120" w:after="120" w:line="276" w:lineRule="auto"/>
              <w:rPr>
                <w:rFonts w:ascii="Trebuchet MS" w:hAnsi="Trebuchet MS" w:cstheme="minorHAnsi"/>
                <w:sz w:val="24"/>
                <w:szCs w:val="24"/>
              </w:rPr>
            </w:pPr>
            <w:r w:rsidRPr="003E1796">
              <w:rPr>
                <w:rFonts w:ascii="Trebuchet MS" w:hAnsi="Trebuchet MS" w:cstheme="minorHAnsi"/>
                <w:sz w:val="24"/>
                <w:szCs w:val="24"/>
              </w:rPr>
              <w:t>Co najmniej 7”</w:t>
            </w:r>
          </w:p>
        </w:tc>
      </w:tr>
      <w:tr w:rsidR="003E1796" w:rsidRPr="003A49C1" w14:paraId="055414EC" w14:textId="77777777" w:rsidTr="0014713F">
        <w:trPr>
          <w:trHeight w:val="284"/>
        </w:trPr>
        <w:tc>
          <w:tcPr>
            <w:tcW w:w="384" w:type="pct"/>
            <w:tcBorders>
              <w:top w:val="single" w:sz="4" w:space="0" w:color="auto"/>
              <w:left w:val="single" w:sz="4" w:space="0" w:color="auto"/>
              <w:bottom w:val="single" w:sz="4" w:space="0" w:color="auto"/>
              <w:right w:val="single" w:sz="4" w:space="0" w:color="auto"/>
            </w:tcBorders>
          </w:tcPr>
          <w:p w14:paraId="3E65899C" w14:textId="77777777" w:rsidR="003E1796" w:rsidRPr="003E1796" w:rsidRDefault="003E1796" w:rsidP="003E1796">
            <w:pPr>
              <w:pStyle w:val="Akapitzlist"/>
              <w:numPr>
                <w:ilvl w:val="0"/>
                <w:numId w:val="3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85D02CE" w14:textId="77777777" w:rsidR="003E1796" w:rsidRPr="003E1796" w:rsidRDefault="003E1796" w:rsidP="0014713F">
            <w:pPr>
              <w:spacing w:before="120" w:after="120" w:line="276" w:lineRule="auto"/>
              <w:rPr>
                <w:rFonts w:ascii="Trebuchet MS" w:hAnsi="Trebuchet MS" w:cstheme="minorHAnsi"/>
                <w:sz w:val="24"/>
                <w:szCs w:val="24"/>
              </w:rPr>
            </w:pPr>
            <w:r w:rsidRPr="003E1796">
              <w:rPr>
                <w:rFonts w:ascii="Trebuchet MS" w:hAnsi="Trebuchet MS" w:cstheme="minorHAnsi"/>
                <w:sz w:val="24"/>
                <w:szCs w:val="24"/>
              </w:rPr>
              <w:t>Kamera</w:t>
            </w:r>
          </w:p>
        </w:tc>
        <w:tc>
          <w:tcPr>
            <w:tcW w:w="2308" w:type="pct"/>
            <w:tcBorders>
              <w:top w:val="single" w:sz="4" w:space="0" w:color="auto"/>
              <w:left w:val="single" w:sz="4" w:space="0" w:color="auto"/>
              <w:bottom w:val="single" w:sz="4" w:space="0" w:color="auto"/>
              <w:right w:val="single" w:sz="4" w:space="0" w:color="auto"/>
            </w:tcBorders>
          </w:tcPr>
          <w:p w14:paraId="03419093" w14:textId="77777777" w:rsidR="003E1796" w:rsidRPr="003E1796" w:rsidRDefault="003E1796" w:rsidP="0014713F">
            <w:pPr>
              <w:spacing w:before="120" w:after="120" w:line="276" w:lineRule="auto"/>
              <w:rPr>
                <w:rFonts w:ascii="Trebuchet MS" w:hAnsi="Trebuchet MS" w:cstheme="minorHAnsi"/>
                <w:sz w:val="24"/>
                <w:szCs w:val="24"/>
              </w:rPr>
            </w:pPr>
            <w:r w:rsidRPr="003E1796">
              <w:rPr>
                <w:rFonts w:ascii="Trebuchet MS" w:hAnsi="Trebuchet MS" w:cstheme="minorHAnsi"/>
                <w:sz w:val="24"/>
                <w:szCs w:val="24"/>
              </w:rPr>
              <w:t xml:space="preserve">Co najmniej 13 </w:t>
            </w:r>
            <w:r w:rsidRPr="003E1796">
              <w:rPr>
                <w:rFonts w:ascii="Trebuchet MS" w:hAnsi="Trebuchet MS" w:cstheme="minorHAnsi"/>
                <w:sz w:val="24"/>
                <w:szCs w:val="24"/>
                <w:lang w:eastAsia="en-US"/>
              </w:rPr>
              <w:t>Mpix</w:t>
            </w:r>
          </w:p>
        </w:tc>
      </w:tr>
      <w:tr w:rsidR="003E1796" w:rsidRPr="003A49C1" w14:paraId="57CAA20A" w14:textId="77777777" w:rsidTr="0014713F">
        <w:trPr>
          <w:trHeight w:val="284"/>
        </w:trPr>
        <w:tc>
          <w:tcPr>
            <w:tcW w:w="384" w:type="pct"/>
            <w:tcBorders>
              <w:top w:val="single" w:sz="4" w:space="0" w:color="auto"/>
              <w:left w:val="single" w:sz="4" w:space="0" w:color="auto"/>
              <w:bottom w:val="single" w:sz="4" w:space="0" w:color="auto"/>
              <w:right w:val="single" w:sz="4" w:space="0" w:color="auto"/>
            </w:tcBorders>
          </w:tcPr>
          <w:p w14:paraId="05B35A16" w14:textId="77777777" w:rsidR="003E1796" w:rsidRPr="003E1796" w:rsidRDefault="003E1796" w:rsidP="003E1796">
            <w:pPr>
              <w:pStyle w:val="Akapitzlist"/>
              <w:numPr>
                <w:ilvl w:val="0"/>
                <w:numId w:val="3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C93B8E0" w14:textId="77777777" w:rsidR="003E1796" w:rsidRPr="003E1796" w:rsidRDefault="003E1796" w:rsidP="0014713F">
            <w:pPr>
              <w:spacing w:before="120" w:after="120" w:line="276" w:lineRule="auto"/>
              <w:rPr>
                <w:rFonts w:ascii="Trebuchet MS" w:hAnsi="Trebuchet MS" w:cstheme="minorHAnsi"/>
                <w:sz w:val="24"/>
                <w:szCs w:val="24"/>
              </w:rPr>
            </w:pPr>
            <w:r w:rsidRPr="003E1796">
              <w:rPr>
                <w:rFonts w:ascii="Trebuchet MS" w:hAnsi="Trebuchet MS" w:cstheme="minorHAnsi"/>
                <w:sz w:val="24"/>
                <w:szCs w:val="24"/>
              </w:rPr>
              <w:t>Oświetlenie LED</w:t>
            </w:r>
          </w:p>
        </w:tc>
        <w:tc>
          <w:tcPr>
            <w:tcW w:w="2308" w:type="pct"/>
            <w:tcBorders>
              <w:top w:val="single" w:sz="4" w:space="0" w:color="auto"/>
              <w:left w:val="single" w:sz="4" w:space="0" w:color="auto"/>
              <w:bottom w:val="single" w:sz="4" w:space="0" w:color="auto"/>
              <w:right w:val="single" w:sz="4" w:space="0" w:color="auto"/>
            </w:tcBorders>
          </w:tcPr>
          <w:p w14:paraId="5A28517A" w14:textId="77777777" w:rsidR="003E1796" w:rsidRPr="003E1796" w:rsidRDefault="003E1796" w:rsidP="0014713F">
            <w:pPr>
              <w:spacing w:before="120" w:after="120" w:line="276" w:lineRule="auto"/>
              <w:rPr>
                <w:rFonts w:ascii="Trebuchet MS" w:hAnsi="Trebuchet MS" w:cstheme="minorHAnsi"/>
                <w:sz w:val="24"/>
                <w:szCs w:val="24"/>
              </w:rPr>
            </w:pPr>
            <w:r w:rsidRPr="003E1796">
              <w:rPr>
                <w:rFonts w:ascii="Trebuchet MS" w:hAnsi="Trebuchet MS" w:cstheme="minorHAnsi"/>
                <w:sz w:val="24"/>
                <w:szCs w:val="24"/>
              </w:rPr>
              <w:t>Tak</w:t>
            </w:r>
          </w:p>
        </w:tc>
      </w:tr>
      <w:tr w:rsidR="003E1796" w:rsidRPr="003A49C1" w14:paraId="2440AF29" w14:textId="77777777" w:rsidTr="0014713F">
        <w:trPr>
          <w:trHeight w:val="284"/>
        </w:trPr>
        <w:tc>
          <w:tcPr>
            <w:tcW w:w="384" w:type="pct"/>
            <w:tcBorders>
              <w:top w:val="single" w:sz="4" w:space="0" w:color="auto"/>
              <w:left w:val="single" w:sz="4" w:space="0" w:color="auto"/>
              <w:bottom w:val="single" w:sz="4" w:space="0" w:color="auto"/>
              <w:right w:val="single" w:sz="4" w:space="0" w:color="auto"/>
            </w:tcBorders>
          </w:tcPr>
          <w:p w14:paraId="13B748FB" w14:textId="77777777" w:rsidR="003E1796" w:rsidRPr="003E1796" w:rsidRDefault="003E1796" w:rsidP="003E1796">
            <w:pPr>
              <w:pStyle w:val="Akapitzlist"/>
              <w:numPr>
                <w:ilvl w:val="0"/>
                <w:numId w:val="3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9777582" w14:textId="04D32ADC" w:rsidR="003E1796" w:rsidRPr="003E1796" w:rsidRDefault="00944F4D" w:rsidP="0014713F">
            <w:pPr>
              <w:spacing w:before="120" w:after="120" w:line="276" w:lineRule="auto"/>
              <w:rPr>
                <w:rFonts w:ascii="Trebuchet MS" w:hAnsi="Trebuchet MS" w:cstheme="minorHAnsi"/>
                <w:sz w:val="24"/>
                <w:szCs w:val="24"/>
              </w:rPr>
            </w:pPr>
            <w:r>
              <w:rPr>
                <w:rFonts w:ascii="Trebuchet MS" w:hAnsi="Trebuchet MS" w:cstheme="minorHAnsi"/>
                <w:sz w:val="24"/>
                <w:szCs w:val="24"/>
              </w:rPr>
              <w:t>C</w:t>
            </w:r>
            <w:r w:rsidR="003E1796" w:rsidRPr="003E1796">
              <w:rPr>
                <w:rFonts w:ascii="Trebuchet MS" w:hAnsi="Trebuchet MS" w:cstheme="minorHAnsi"/>
                <w:sz w:val="24"/>
                <w:szCs w:val="24"/>
              </w:rPr>
              <w:t>zas pracy</w:t>
            </w:r>
            <w:r>
              <w:rPr>
                <w:rFonts w:ascii="Trebuchet MS" w:hAnsi="Trebuchet MS" w:cstheme="minorHAnsi"/>
                <w:sz w:val="24"/>
                <w:szCs w:val="24"/>
              </w:rPr>
              <w:t xml:space="preserve"> na akumulatorze</w:t>
            </w:r>
          </w:p>
        </w:tc>
        <w:tc>
          <w:tcPr>
            <w:tcW w:w="2308" w:type="pct"/>
            <w:tcBorders>
              <w:top w:val="single" w:sz="4" w:space="0" w:color="auto"/>
              <w:left w:val="single" w:sz="4" w:space="0" w:color="auto"/>
              <w:bottom w:val="single" w:sz="4" w:space="0" w:color="auto"/>
              <w:right w:val="single" w:sz="4" w:space="0" w:color="auto"/>
            </w:tcBorders>
          </w:tcPr>
          <w:p w14:paraId="76E4027F" w14:textId="454291FD" w:rsidR="003E1796" w:rsidRPr="003E1796" w:rsidRDefault="00944F4D" w:rsidP="0014713F">
            <w:pPr>
              <w:spacing w:before="120" w:after="120" w:line="276" w:lineRule="auto"/>
              <w:rPr>
                <w:rFonts w:ascii="Trebuchet MS" w:hAnsi="Trebuchet MS" w:cstheme="minorHAnsi"/>
                <w:sz w:val="24"/>
                <w:szCs w:val="24"/>
              </w:rPr>
            </w:pPr>
            <w:r>
              <w:rPr>
                <w:rFonts w:ascii="Trebuchet MS" w:hAnsi="Trebuchet MS" w:cstheme="minorHAnsi"/>
                <w:sz w:val="24"/>
                <w:szCs w:val="24"/>
              </w:rPr>
              <w:t>C</w:t>
            </w:r>
            <w:r w:rsidR="003E1796" w:rsidRPr="003E1796">
              <w:rPr>
                <w:rFonts w:ascii="Trebuchet MS" w:hAnsi="Trebuchet MS" w:cstheme="minorHAnsi"/>
                <w:sz w:val="24"/>
                <w:szCs w:val="24"/>
              </w:rPr>
              <w:t>o najmniej 2 godziny ciągłej pracy</w:t>
            </w:r>
          </w:p>
        </w:tc>
      </w:tr>
      <w:tr w:rsidR="003E1796" w:rsidRPr="003A49C1" w14:paraId="4838EA77" w14:textId="77777777" w:rsidTr="0014713F">
        <w:trPr>
          <w:trHeight w:val="284"/>
        </w:trPr>
        <w:tc>
          <w:tcPr>
            <w:tcW w:w="384" w:type="pct"/>
            <w:tcBorders>
              <w:top w:val="single" w:sz="4" w:space="0" w:color="auto"/>
              <w:left w:val="single" w:sz="4" w:space="0" w:color="auto"/>
              <w:bottom w:val="single" w:sz="4" w:space="0" w:color="auto"/>
              <w:right w:val="single" w:sz="4" w:space="0" w:color="auto"/>
            </w:tcBorders>
          </w:tcPr>
          <w:p w14:paraId="608C7675" w14:textId="77777777" w:rsidR="003E1796" w:rsidRPr="003E1796" w:rsidRDefault="003E1796" w:rsidP="003E1796">
            <w:pPr>
              <w:pStyle w:val="Akapitzlist"/>
              <w:numPr>
                <w:ilvl w:val="0"/>
                <w:numId w:val="3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7A95A0C" w14:textId="77777777" w:rsidR="003E1796" w:rsidRPr="003E1796" w:rsidRDefault="003E1796" w:rsidP="0014713F">
            <w:pPr>
              <w:spacing w:before="120" w:after="120" w:line="276" w:lineRule="auto"/>
              <w:rPr>
                <w:rFonts w:ascii="Trebuchet MS" w:hAnsi="Trebuchet MS" w:cstheme="minorHAnsi"/>
                <w:bCs/>
                <w:sz w:val="24"/>
                <w:szCs w:val="24"/>
                <w:lang w:eastAsia="en-US"/>
              </w:rPr>
            </w:pPr>
            <w:r w:rsidRPr="003E1796">
              <w:rPr>
                <w:rFonts w:ascii="Trebuchet MS" w:hAnsi="Trebuchet MS" w:cstheme="minorHAnsi"/>
                <w:bCs/>
                <w:sz w:val="24"/>
                <w:szCs w:val="24"/>
              </w:rPr>
              <w:t>Dostępne złącza i porty, zastosowany standard</w:t>
            </w:r>
          </w:p>
        </w:tc>
        <w:tc>
          <w:tcPr>
            <w:tcW w:w="2308" w:type="pct"/>
            <w:tcBorders>
              <w:top w:val="single" w:sz="4" w:space="0" w:color="auto"/>
              <w:left w:val="single" w:sz="4" w:space="0" w:color="auto"/>
              <w:bottom w:val="single" w:sz="4" w:space="0" w:color="auto"/>
              <w:right w:val="single" w:sz="4" w:space="0" w:color="auto"/>
            </w:tcBorders>
          </w:tcPr>
          <w:p w14:paraId="06F03549" w14:textId="77777777" w:rsidR="003E1796" w:rsidRPr="003E1796" w:rsidRDefault="003E1796" w:rsidP="0014713F">
            <w:pPr>
              <w:spacing w:before="120" w:after="120" w:line="276" w:lineRule="auto"/>
              <w:rPr>
                <w:rFonts w:ascii="Trebuchet MS" w:hAnsi="Trebuchet MS" w:cstheme="minorHAnsi"/>
                <w:sz w:val="24"/>
                <w:szCs w:val="24"/>
              </w:rPr>
            </w:pPr>
            <w:r w:rsidRPr="003E1796">
              <w:rPr>
                <w:rFonts w:ascii="Trebuchet MS" w:hAnsi="Trebuchet MS" w:cstheme="minorHAnsi"/>
                <w:sz w:val="24"/>
                <w:szCs w:val="24"/>
              </w:rPr>
              <w:t>Co najmniej USB i HDMI</w:t>
            </w:r>
          </w:p>
        </w:tc>
      </w:tr>
      <w:tr w:rsidR="003E1796" w:rsidRPr="003A49C1" w14:paraId="662745D1" w14:textId="77777777" w:rsidTr="0014713F">
        <w:trPr>
          <w:trHeight w:val="284"/>
        </w:trPr>
        <w:tc>
          <w:tcPr>
            <w:tcW w:w="384" w:type="pct"/>
            <w:tcBorders>
              <w:top w:val="single" w:sz="4" w:space="0" w:color="auto"/>
              <w:left w:val="single" w:sz="4" w:space="0" w:color="auto"/>
              <w:bottom w:val="single" w:sz="4" w:space="0" w:color="auto"/>
              <w:right w:val="single" w:sz="4" w:space="0" w:color="auto"/>
            </w:tcBorders>
          </w:tcPr>
          <w:p w14:paraId="4A87B2DE" w14:textId="77777777" w:rsidR="003E1796" w:rsidRPr="003E1796" w:rsidRDefault="003E1796" w:rsidP="003E1796">
            <w:pPr>
              <w:pStyle w:val="Akapitzlist"/>
              <w:numPr>
                <w:ilvl w:val="0"/>
                <w:numId w:val="3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2E5CE1B" w14:textId="77777777" w:rsidR="003E1796" w:rsidRPr="003E1796" w:rsidRDefault="003E1796" w:rsidP="0014713F">
            <w:pPr>
              <w:spacing w:before="120" w:after="120" w:line="276" w:lineRule="auto"/>
              <w:rPr>
                <w:rFonts w:ascii="Trebuchet MS" w:hAnsi="Trebuchet MS" w:cstheme="minorHAnsi"/>
                <w:bCs/>
                <w:sz w:val="24"/>
                <w:szCs w:val="24"/>
                <w:lang w:eastAsia="en-US"/>
              </w:rPr>
            </w:pPr>
            <w:r w:rsidRPr="003E1796">
              <w:rPr>
                <w:rFonts w:ascii="Trebuchet MS" w:hAnsi="Trebuchet MS" w:cstheme="minorHAnsi"/>
                <w:sz w:val="24"/>
                <w:szCs w:val="24"/>
                <w:lang w:eastAsia="en-US"/>
              </w:rPr>
              <w:t>Okres gwarancji</w:t>
            </w:r>
          </w:p>
        </w:tc>
        <w:tc>
          <w:tcPr>
            <w:tcW w:w="2308" w:type="pct"/>
            <w:tcBorders>
              <w:top w:val="single" w:sz="4" w:space="0" w:color="auto"/>
              <w:left w:val="single" w:sz="4" w:space="0" w:color="auto"/>
              <w:bottom w:val="single" w:sz="4" w:space="0" w:color="auto"/>
              <w:right w:val="single" w:sz="4" w:space="0" w:color="auto"/>
            </w:tcBorders>
          </w:tcPr>
          <w:p w14:paraId="5520CB62" w14:textId="77777777" w:rsidR="003E1796" w:rsidRPr="003E1796" w:rsidRDefault="003E1796" w:rsidP="0014713F">
            <w:pPr>
              <w:spacing w:before="120" w:after="120" w:line="276" w:lineRule="auto"/>
              <w:rPr>
                <w:rFonts w:ascii="Trebuchet MS" w:hAnsi="Trebuchet MS" w:cstheme="minorHAnsi"/>
                <w:bCs/>
                <w:sz w:val="24"/>
                <w:szCs w:val="24"/>
                <w:lang w:eastAsia="en-US"/>
              </w:rPr>
            </w:pPr>
            <w:r w:rsidRPr="003E1796">
              <w:rPr>
                <w:rFonts w:ascii="Trebuchet MS" w:hAnsi="Trebuchet MS" w:cstheme="minorHAnsi"/>
                <w:bCs/>
                <w:sz w:val="24"/>
                <w:szCs w:val="24"/>
                <w:lang w:eastAsia="en-US"/>
              </w:rPr>
              <w:t>Minimum 12 miesięcy</w:t>
            </w:r>
          </w:p>
        </w:tc>
      </w:tr>
    </w:tbl>
    <w:p w14:paraId="650F610C" w14:textId="77777777" w:rsidR="00F45157" w:rsidRDefault="00F45157" w:rsidP="00F45157">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0EAED6B1" w14:textId="63F3CC47" w:rsidR="008915AC" w:rsidRPr="003A49C1" w:rsidRDefault="008915AC" w:rsidP="00F95DCE">
      <w:pPr>
        <w:spacing w:before="120" w:after="120" w:line="276" w:lineRule="auto"/>
        <w:rPr>
          <w:rFonts w:ascii="Trebuchet MS" w:hAnsi="Trebuchet MS" w:cstheme="minorHAnsi"/>
          <w:sz w:val="24"/>
          <w:szCs w:val="24"/>
        </w:rPr>
      </w:pPr>
      <w:r w:rsidRPr="008915AC">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7A78C4">
        <w:rPr>
          <w:rFonts w:ascii="Trebuchet MS" w:hAnsi="Trebuchet MS" w:cstheme="minorHAnsi"/>
          <w:sz w:val="24"/>
          <w:szCs w:val="24"/>
        </w:rPr>
        <w:t>go biura dystrybutora sprzętu w </w:t>
      </w:r>
      <w:r w:rsidRPr="008915AC">
        <w:rPr>
          <w:rFonts w:ascii="Trebuchet MS" w:hAnsi="Trebuchet MS" w:cstheme="minorHAnsi"/>
          <w:sz w:val="24"/>
          <w:szCs w:val="24"/>
        </w:rPr>
        <w:t>Polsce lub wskazać inną możliwość oficjalnej weryfikacji sprzętu u jego producenta.</w:t>
      </w:r>
    </w:p>
    <w:p w14:paraId="300E1DF1" w14:textId="16219DC5" w:rsidR="00F45157" w:rsidRDefault="00F45157" w:rsidP="00F45157">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jakiejkolwiek ingerencji poza producent</w:t>
      </w:r>
      <w:r w:rsidR="007A78C4">
        <w:rPr>
          <w:rFonts w:ascii="Trebuchet MS" w:hAnsi="Trebuchet MS" w:cstheme="minorHAnsi"/>
          <w:sz w:val="24"/>
          <w:szCs w:val="24"/>
        </w:rPr>
        <w:t>em w </w:t>
      </w:r>
      <w:r w:rsidRPr="003A49C1">
        <w:rPr>
          <w:rFonts w:ascii="Trebuchet MS" w:hAnsi="Trebuchet MS" w:cstheme="minorHAnsi"/>
          <w:sz w:val="24"/>
          <w:szCs w:val="24"/>
        </w:rPr>
        <w:t xml:space="preserve">dostarczony sprzęt przed dostawą do Zamawiającego. </w:t>
      </w:r>
    </w:p>
    <w:p w14:paraId="289F6604" w14:textId="40CD3F78" w:rsidR="00F45157" w:rsidRPr="003A49C1" w:rsidRDefault="00F45157" w:rsidP="00F45157">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lastRenderedPageBreak/>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7A78C4">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06197B87" w14:textId="2152F4CA" w:rsidR="00F45157" w:rsidRPr="003A49C1" w:rsidRDefault="002E00AB" w:rsidP="00F45157">
      <w:pPr>
        <w:spacing w:before="120" w:after="120" w:line="276" w:lineRule="auto"/>
        <w:rPr>
          <w:rFonts w:ascii="Trebuchet MS" w:hAnsi="Trebuchet MS" w:cstheme="minorHAnsi"/>
          <w:sz w:val="24"/>
          <w:szCs w:val="24"/>
        </w:rPr>
      </w:pPr>
      <w:r w:rsidRPr="002E00AB">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w:t>
      </w:r>
      <w:r w:rsidR="007A78C4">
        <w:rPr>
          <w:rFonts w:ascii="Trebuchet MS" w:hAnsi="Trebuchet MS" w:cstheme="minorHAnsi"/>
          <w:sz w:val="24"/>
          <w:szCs w:val="24"/>
        </w:rPr>
        <w:t>ści przedstawiciela Dostawcy. W </w:t>
      </w:r>
      <w:r w:rsidRPr="002E00AB">
        <w:rPr>
          <w:rFonts w:ascii="Trebuchet MS" w:hAnsi="Trebuchet MS" w:cstheme="minorHAnsi"/>
          <w:sz w:val="24"/>
          <w:szCs w:val="24"/>
        </w:rPr>
        <w:t>przypadku rozbieżności Zamawiający nie odbierze dostawy.</w:t>
      </w:r>
    </w:p>
    <w:p w14:paraId="75C97795" w14:textId="46AC385B" w:rsidR="00C11F8F" w:rsidRPr="003A49C1" w:rsidRDefault="00382380" w:rsidP="00560C96">
      <w:pPr>
        <w:spacing w:before="120" w:after="120" w:line="276" w:lineRule="auto"/>
        <w:rPr>
          <w:rFonts w:ascii="Trebuchet MS" w:hAnsi="Trebuchet MS" w:cstheme="minorHAnsi"/>
          <w:sz w:val="24"/>
          <w:szCs w:val="24"/>
        </w:rPr>
      </w:pPr>
      <w:r w:rsidRPr="00313CA6">
        <w:rPr>
          <w:rFonts w:ascii="Trebuchet MS" w:hAnsi="Trebuchet MS" w:cstheme="minorHAnsi"/>
          <w:sz w:val="24"/>
          <w:szCs w:val="24"/>
        </w:rPr>
        <w:t xml:space="preserve">Miejsce dostawy zamówienia: </w:t>
      </w:r>
      <w:r w:rsidR="00C11F8F" w:rsidRPr="003A49C1">
        <w:rPr>
          <w:rFonts w:ascii="Trebuchet MS" w:hAnsi="Trebuchet MS" w:cstheme="minorHAnsi"/>
          <w:bCs/>
          <w:sz w:val="24"/>
          <w:szCs w:val="24"/>
          <w:lang w:eastAsia="en-US"/>
        </w:rPr>
        <w:t>Centrum K</w:t>
      </w:r>
      <w:r w:rsidR="007A78C4">
        <w:rPr>
          <w:rFonts w:ascii="Trebuchet MS" w:hAnsi="Trebuchet MS" w:cstheme="minorHAnsi"/>
          <w:bCs/>
          <w:sz w:val="24"/>
          <w:szCs w:val="24"/>
          <w:lang w:eastAsia="en-US"/>
        </w:rPr>
        <w:t xml:space="preserve">ształcenia Zawodowego, ul. </w:t>
      </w:r>
      <w:r w:rsidR="000B3DC6">
        <w:rPr>
          <w:rFonts w:ascii="Trebuchet MS" w:hAnsi="Trebuchet MS" w:cstheme="minorHAnsi"/>
          <w:bCs/>
          <w:sz w:val="24"/>
          <w:szCs w:val="24"/>
          <w:lang w:eastAsia="en-US"/>
        </w:rPr>
        <w:t xml:space="preserve">Gen. </w:t>
      </w:r>
      <w:r w:rsidR="007A78C4">
        <w:rPr>
          <w:rFonts w:ascii="Trebuchet MS" w:hAnsi="Trebuchet MS" w:cstheme="minorHAnsi"/>
          <w:bCs/>
          <w:sz w:val="24"/>
          <w:szCs w:val="24"/>
          <w:lang w:eastAsia="en-US"/>
        </w:rPr>
        <w:t>Hallera 6, 41</w:t>
      </w:r>
      <w:r w:rsidR="007A78C4">
        <w:rPr>
          <w:rFonts w:ascii="Trebuchet MS" w:hAnsi="Trebuchet MS" w:cstheme="minorHAnsi"/>
          <w:bCs/>
          <w:sz w:val="24"/>
          <w:szCs w:val="24"/>
          <w:lang w:eastAsia="en-US"/>
        </w:rPr>
        <w:noBreakHyphen/>
      </w:r>
      <w:r w:rsidR="00C11F8F" w:rsidRPr="003A49C1">
        <w:rPr>
          <w:rFonts w:ascii="Trebuchet MS" w:hAnsi="Trebuchet MS" w:cstheme="minorHAnsi"/>
          <w:bCs/>
          <w:sz w:val="24"/>
          <w:szCs w:val="24"/>
          <w:lang w:eastAsia="en-US"/>
        </w:rPr>
        <w:t>709 Ruda Śląska</w:t>
      </w:r>
      <w:r w:rsidR="000B3DC6">
        <w:rPr>
          <w:rFonts w:ascii="Trebuchet MS" w:hAnsi="Trebuchet MS" w:cstheme="minorHAnsi"/>
          <w:bCs/>
          <w:sz w:val="24"/>
          <w:szCs w:val="24"/>
          <w:lang w:eastAsia="en-US"/>
        </w:rPr>
        <w:t xml:space="preserve"> – 1 sztuka</w:t>
      </w:r>
    </w:p>
    <w:p w14:paraId="6C8AB914" w14:textId="16118329" w:rsidR="009E3BDE" w:rsidRPr="00CF40ED" w:rsidRDefault="00EF1D74" w:rsidP="00206E1B">
      <w:pPr>
        <w:pStyle w:val="Nagwek3"/>
      </w:pPr>
      <w:r>
        <w:t xml:space="preserve">Tabela 6.3 </w:t>
      </w:r>
      <w:r w:rsidR="009E3BDE" w:rsidRPr="00CF40ED">
        <w:t>Udźwiękowiony kalkulator</w:t>
      </w:r>
      <w:r w:rsidR="00D35E8C">
        <w:rPr>
          <w:rFonts w:cs="Arial"/>
        </w:rPr>
        <w:t xml:space="preserve"> </w:t>
      </w:r>
      <w:r w:rsidR="009E3BDE" w:rsidRPr="00CF40ED">
        <w:t>– 1 sztuka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6.3 Udźwiękowiony kalkulator - 1 sztuka"/>
        <w:tblDescription w:val="Tabela określająca minimalne wymagania Zamawiającego odnoszące się do wskazanego sprzętu"/>
      </w:tblPr>
      <w:tblGrid>
        <w:gridCol w:w="694"/>
        <w:gridCol w:w="4173"/>
        <w:gridCol w:w="4173"/>
      </w:tblGrid>
      <w:tr w:rsidR="00CF40ED" w:rsidRPr="003A49C1" w14:paraId="2B3EB9E4" w14:textId="77777777" w:rsidTr="004F022A">
        <w:trPr>
          <w:trHeight w:val="284"/>
          <w:tblHeader/>
        </w:trPr>
        <w:tc>
          <w:tcPr>
            <w:tcW w:w="384" w:type="pct"/>
            <w:tcBorders>
              <w:top w:val="single" w:sz="4" w:space="0" w:color="auto"/>
              <w:left w:val="single" w:sz="4" w:space="0" w:color="auto"/>
              <w:bottom w:val="single" w:sz="4" w:space="0" w:color="auto"/>
              <w:right w:val="single" w:sz="4" w:space="0" w:color="auto"/>
            </w:tcBorders>
          </w:tcPr>
          <w:p w14:paraId="102AA7FB" w14:textId="77777777" w:rsidR="00CF40ED" w:rsidRPr="003A49C1" w:rsidRDefault="00CF40ED" w:rsidP="00560C9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4F7AF1D8" w14:textId="77777777" w:rsidR="00CF40ED" w:rsidRPr="003A49C1" w:rsidRDefault="00CF40ED"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3A9CC502" w14:textId="77777777" w:rsidR="00CF40ED" w:rsidRPr="003A49C1" w:rsidRDefault="00CF40ED" w:rsidP="00560C9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CF40ED" w:rsidRPr="003A49C1" w14:paraId="4A7D9784"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206E2357" w14:textId="77777777" w:rsidR="00CF40ED" w:rsidRPr="007F0EA8" w:rsidRDefault="00CF40ED" w:rsidP="00B81D78">
            <w:pPr>
              <w:pStyle w:val="Akapitzlist"/>
              <w:numPr>
                <w:ilvl w:val="0"/>
                <w:numId w:val="3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C4E8D55" w14:textId="4198E3DB" w:rsidR="00CF40ED" w:rsidRPr="003A49C1" w:rsidRDefault="00CF40ED" w:rsidP="00560C96">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rPr>
              <w:t>O</w:t>
            </w:r>
            <w:r w:rsidRPr="003A49C1">
              <w:rPr>
                <w:rFonts w:ascii="Trebuchet MS" w:hAnsi="Trebuchet MS" w:cstheme="minorHAnsi"/>
                <w:sz w:val="24"/>
                <w:szCs w:val="24"/>
              </w:rPr>
              <w:t>ferowane funkcje</w:t>
            </w:r>
          </w:p>
        </w:tc>
        <w:tc>
          <w:tcPr>
            <w:tcW w:w="2308" w:type="pct"/>
            <w:tcBorders>
              <w:top w:val="single" w:sz="4" w:space="0" w:color="auto"/>
              <w:left w:val="single" w:sz="4" w:space="0" w:color="auto"/>
              <w:bottom w:val="single" w:sz="4" w:space="0" w:color="auto"/>
              <w:right w:val="single" w:sz="4" w:space="0" w:color="auto"/>
            </w:tcBorders>
          </w:tcPr>
          <w:p w14:paraId="2C90CFB8" w14:textId="3276E2F7" w:rsidR="00CF40ED" w:rsidRPr="003A49C1" w:rsidRDefault="00CF40ED" w:rsidP="00560C96">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rPr>
              <w:t>C</w:t>
            </w:r>
            <w:r w:rsidRPr="003A49C1">
              <w:rPr>
                <w:rFonts w:ascii="Trebuchet MS" w:hAnsi="Trebuchet MS" w:cstheme="minorHAnsi"/>
                <w:sz w:val="24"/>
                <w:szCs w:val="24"/>
              </w:rPr>
              <w:t>o najmniej dodawanie, odejmowanie, mnożenie, dzielenie, pierwiastkowanie/kwadrat liczby, procent</w:t>
            </w:r>
          </w:p>
        </w:tc>
      </w:tr>
      <w:tr w:rsidR="00F45157" w:rsidRPr="003A49C1" w14:paraId="51CA49E6"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082EA40E" w14:textId="77777777" w:rsidR="00F45157" w:rsidRPr="007F0EA8" w:rsidRDefault="00F45157" w:rsidP="00B81D78">
            <w:pPr>
              <w:pStyle w:val="Akapitzlist"/>
              <w:numPr>
                <w:ilvl w:val="0"/>
                <w:numId w:val="3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05855A0" w14:textId="20E01E8B" w:rsidR="00F45157" w:rsidRDefault="00F45157"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 xml:space="preserve">Urządzenie </w:t>
            </w:r>
            <w:r w:rsidRPr="003A49C1">
              <w:rPr>
                <w:rFonts w:ascii="Trebuchet MS" w:hAnsi="Trebuchet MS" w:cstheme="minorHAnsi"/>
                <w:sz w:val="24"/>
                <w:szCs w:val="24"/>
              </w:rPr>
              <w:t>oznajmia wpisywane cyfry naturalnie brzmiącym polskim głosem</w:t>
            </w:r>
          </w:p>
        </w:tc>
        <w:tc>
          <w:tcPr>
            <w:tcW w:w="2308" w:type="pct"/>
            <w:tcBorders>
              <w:top w:val="single" w:sz="4" w:space="0" w:color="auto"/>
              <w:left w:val="single" w:sz="4" w:space="0" w:color="auto"/>
              <w:bottom w:val="single" w:sz="4" w:space="0" w:color="auto"/>
              <w:right w:val="single" w:sz="4" w:space="0" w:color="auto"/>
            </w:tcBorders>
          </w:tcPr>
          <w:p w14:paraId="57D998DD" w14:textId="68D1F106" w:rsidR="00F45157" w:rsidRDefault="00F45157"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Tak</w:t>
            </w:r>
          </w:p>
        </w:tc>
      </w:tr>
      <w:tr w:rsidR="00F45157" w:rsidRPr="003A49C1" w14:paraId="2A43BE43"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36AB4284" w14:textId="77777777" w:rsidR="00F45157" w:rsidRPr="007F0EA8" w:rsidRDefault="00F45157" w:rsidP="00B81D78">
            <w:pPr>
              <w:pStyle w:val="Akapitzlist"/>
              <w:numPr>
                <w:ilvl w:val="0"/>
                <w:numId w:val="3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3239BCA" w14:textId="43860D8C" w:rsidR="00F45157" w:rsidRDefault="00F45157"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Urządzenie umożliwia regulację głośności</w:t>
            </w:r>
          </w:p>
        </w:tc>
        <w:tc>
          <w:tcPr>
            <w:tcW w:w="2308" w:type="pct"/>
            <w:tcBorders>
              <w:top w:val="single" w:sz="4" w:space="0" w:color="auto"/>
              <w:left w:val="single" w:sz="4" w:space="0" w:color="auto"/>
              <w:bottom w:val="single" w:sz="4" w:space="0" w:color="auto"/>
              <w:right w:val="single" w:sz="4" w:space="0" w:color="auto"/>
            </w:tcBorders>
          </w:tcPr>
          <w:p w14:paraId="681C8C6A" w14:textId="78B62194" w:rsidR="00F45157" w:rsidRDefault="00F45157"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Tak</w:t>
            </w:r>
          </w:p>
        </w:tc>
      </w:tr>
      <w:tr w:rsidR="00CF40ED" w:rsidRPr="003A49C1" w14:paraId="5F076259"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4F2A7C58" w14:textId="77777777" w:rsidR="00CF40ED" w:rsidRPr="007F0EA8" w:rsidRDefault="00CF40ED" w:rsidP="00B81D78">
            <w:pPr>
              <w:pStyle w:val="Akapitzlist"/>
              <w:numPr>
                <w:ilvl w:val="0"/>
                <w:numId w:val="3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BF10A32" w14:textId="4E2D18E6" w:rsidR="00CF40ED" w:rsidRDefault="00F45157" w:rsidP="00560C96">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rPr>
              <w:t>Ilość znaków w</w:t>
            </w:r>
            <w:r w:rsidR="00CF40ED" w:rsidRPr="003A49C1">
              <w:rPr>
                <w:rFonts w:ascii="Trebuchet MS" w:hAnsi="Trebuchet MS" w:cstheme="minorHAnsi"/>
                <w:sz w:val="24"/>
                <w:szCs w:val="24"/>
              </w:rPr>
              <w:t>yświetlacz</w:t>
            </w:r>
            <w:r>
              <w:rPr>
                <w:rFonts w:ascii="Trebuchet MS" w:hAnsi="Trebuchet MS" w:cstheme="minorHAnsi"/>
                <w:sz w:val="24"/>
                <w:szCs w:val="24"/>
              </w:rPr>
              <w:t>a</w:t>
            </w:r>
          </w:p>
        </w:tc>
        <w:tc>
          <w:tcPr>
            <w:tcW w:w="2308" w:type="pct"/>
            <w:tcBorders>
              <w:top w:val="single" w:sz="4" w:space="0" w:color="auto"/>
              <w:left w:val="single" w:sz="4" w:space="0" w:color="auto"/>
              <w:bottom w:val="single" w:sz="4" w:space="0" w:color="auto"/>
              <w:right w:val="single" w:sz="4" w:space="0" w:color="auto"/>
            </w:tcBorders>
          </w:tcPr>
          <w:p w14:paraId="5920EBEA" w14:textId="13EB4AF4" w:rsidR="00CF40ED" w:rsidRDefault="00CF40ED"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C</w:t>
            </w:r>
            <w:r w:rsidRPr="003A49C1">
              <w:rPr>
                <w:rFonts w:ascii="Trebuchet MS" w:hAnsi="Trebuchet MS" w:cstheme="minorHAnsi"/>
                <w:sz w:val="24"/>
                <w:szCs w:val="24"/>
              </w:rPr>
              <w:t>o najmniej 8</w:t>
            </w:r>
          </w:p>
        </w:tc>
      </w:tr>
      <w:tr w:rsidR="00CF40ED" w:rsidRPr="003A49C1" w14:paraId="01A68BF1"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165B6B3F" w14:textId="77777777" w:rsidR="00CF40ED" w:rsidRPr="007F0EA8" w:rsidRDefault="00CF40ED" w:rsidP="00B81D78">
            <w:pPr>
              <w:pStyle w:val="Akapitzlist"/>
              <w:numPr>
                <w:ilvl w:val="0"/>
                <w:numId w:val="3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C2E0097" w14:textId="3134793F" w:rsidR="00CF40ED" w:rsidRPr="003A49C1" w:rsidRDefault="001219E8" w:rsidP="00560C96">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lang w:eastAsia="en-US"/>
              </w:rPr>
              <w:t>Okres gwarancji</w:t>
            </w:r>
          </w:p>
        </w:tc>
        <w:tc>
          <w:tcPr>
            <w:tcW w:w="2308" w:type="pct"/>
            <w:tcBorders>
              <w:top w:val="single" w:sz="4" w:space="0" w:color="auto"/>
              <w:left w:val="single" w:sz="4" w:space="0" w:color="auto"/>
              <w:bottom w:val="single" w:sz="4" w:space="0" w:color="auto"/>
              <w:right w:val="single" w:sz="4" w:space="0" w:color="auto"/>
            </w:tcBorders>
          </w:tcPr>
          <w:p w14:paraId="1BD97D3F" w14:textId="73D960CC" w:rsidR="00CF40ED" w:rsidRPr="003A49C1" w:rsidRDefault="00F5481F"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12 miesięcy</w:t>
            </w:r>
          </w:p>
        </w:tc>
      </w:tr>
    </w:tbl>
    <w:p w14:paraId="339873AB" w14:textId="4B573285" w:rsidR="00572DFE" w:rsidRDefault="00572DFE" w:rsidP="00572DF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6B39FFDD" w14:textId="59665F39" w:rsidR="00A65C79" w:rsidRDefault="00A65C79" w:rsidP="00572DFE">
      <w:pPr>
        <w:spacing w:before="120" w:after="120" w:line="276" w:lineRule="auto"/>
        <w:rPr>
          <w:rFonts w:ascii="Trebuchet MS" w:hAnsi="Trebuchet MS" w:cstheme="minorHAnsi"/>
          <w:sz w:val="24"/>
          <w:szCs w:val="24"/>
        </w:rPr>
      </w:pPr>
      <w:r w:rsidRPr="00A65C79">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lokalnego biura dystrybutora sprzętu w</w:t>
      </w:r>
      <w:r w:rsidR="007A78C4">
        <w:rPr>
          <w:rFonts w:ascii="Trebuchet MS" w:hAnsi="Trebuchet MS" w:cstheme="minorHAnsi"/>
          <w:sz w:val="24"/>
          <w:szCs w:val="24"/>
        </w:rPr>
        <w:t> </w:t>
      </w:r>
      <w:r w:rsidRPr="00A65C79">
        <w:rPr>
          <w:rFonts w:ascii="Trebuchet MS" w:hAnsi="Trebuchet MS" w:cstheme="minorHAnsi"/>
          <w:sz w:val="24"/>
          <w:szCs w:val="24"/>
        </w:rPr>
        <w:t>Polsce lub wskazać inną możliwość oficjalnej weryfikacji sprzętu u jego producenta.</w:t>
      </w:r>
    </w:p>
    <w:p w14:paraId="08200D0C" w14:textId="66424066" w:rsidR="00572DFE" w:rsidRDefault="00572DFE" w:rsidP="00572DF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lastRenderedPageBreak/>
        <w:t>Zamawiający nie dopuszcza jakiejkolwiek ingerencji poza producent</w:t>
      </w:r>
      <w:r w:rsidR="007A78C4">
        <w:rPr>
          <w:rFonts w:ascii="Trebuchet MS" w:hAnsi="Trebuchet MS" w:cstheme="minorHAnsi"/>
          <w:sz w:val="24"/>
          <w:szCs w:val="24"/>
        </w:rPr>
        <w:t>em w </w:t>
      </w:r>
      <w:r w:rsidRPr="003A49C1">
        <w:rPr>
          <w:rFonts w:ascii="Trebuchet MS" w:hAnsi="Trebuchet MS" w:cstheme="minorHAnsi"/>
          <w:sz w:val="24"/>
          <w:szCs w:val="24"/>
        </w:rPr>
        <w:t xml:space="preserve">dostarczony sprzęt przed dostawą do Zamawiającego. </w:t>
      </w:r>
    </w:p>
    <w:p w14:paraId="50A1358A" w14:textId="3780471A" w:rsidR="00572DFE" w:rsidRPr="003A49C1" w:rsidRDefault="00572DFE" w:rsidP="00572DFE">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7A78C4">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538FC11A" w14:textId="7BAFB129" w:rsidR="00572DFE" w:rsidRPr="003A49C1" w:rsidRDefault="002E00AB" w:rsidP="00572DFE">
      <w:pPr>
        <w:spacing w:before="120" w:after="120" w:line="276" w:lineRule="auto"/>
        <w:rPr>
          <w:rFonts w:ascii="Trebuchet MS" w:hAnsi="Trebuchet MS" w:cstheme="minorHAnsi"/>
          <w:sz w:val="24"/>
          <w:szCs w:val="24"/>
        </w:rPr>
      </w:pPr>
      <w:r w:rsidRPr="002E00AB">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w:t>
      </w:r>
      <w:r w:rsidR="007A78C4">
        <w:rPr>
          <w:rFonts w:ascii="Trebuchet MS" w:hAnsi="Trebuchet MS" w:cstheme="minorHAnsi"/>
          <w:sz w:val="24"/>
          <w:szCs w:val="24"/>
        </w:rPr>
        <w:t>ści przedstawiciela Dostawcy. W </w:t>
      </w:r>
      <w:r w:rsidRPr="002E00AB">
        <w:rPr>
          <w:rFonts w:ascii="Trebuchet MS" w:hAnsi="Trebuchet MS" w:cstheme="minorHAnsi"/>
          <w:sz w:val="24"/>
          <w:szCs w:val="24"/>
        </w:rPr>
        <w:t>przypadku rozbieżności Zamawiający nie odbierze dostawy.</w:t>
      </w:r>
    </w:p>
    <w:p w14:paraId="289E2F33" w14:textId="07CDE4F8" w:rsidR="00CF40ED" w:rsidRPr="003A49C1" w:rsidRDefault="00CF40ED" w:rsidP="00560C96">
      <w:pPr>
        <w:spacing w:before="120" w:after="120" w:line="276" w:lineRule="auto"/>
        <w:rPr>
          <w:rFonts w:ascii="Trebuchet MS" w:hAnsi="Trebuchet MS" w:cstheme="minorHAnsi"/>
          <w:sz w:val="24"/>
          <w:szCs w:val="24"/>
        </w:rPr>
      </w:pPr>
      <w:r w:rsidRPr="00313CA6">
        <w:rPr>
          <w:rFonts w:ascii="Trebuchet MS" w:hAnsi="Trebuchet MS" w:cstheme="minorHAnsi"/>
          <w:sz w:val="24"/>
          <w:szCs w:val="24"/>
        </w:rPr>
        <w:t xml:space="preserve">Miejsce dostawy zamówienia: </w:t>
      </w:r>
      <w:r w:rsidRPr="003A49C1">
        <w:rPr>
          <w:rFonts w:ascii="Trebuchet MS" w:hAnsi="Trebuchet MS" w:cstheme="minorHAnsi"/>
          <w:bCs/>
          <w:sz w:val="24"/>
          <w:szCs w:val="24"/>
          <w:lang w:eastAsia="en-US"/>
        </w:rPr>
        <w:t>Centrum Kształcenia Zaw</w:t>
      </w:r>
      <w:r w:rsidR="007A78C4">
        <w:rPr>
          <w:rFonts w:ascii="Trebuchet MS" w:hAnsi="Trebuchet MS" w:cstheme="minorHAnsi"/>
          <w:bCs/>
          <w:sz w:val="24"/>
          <w:szCs w:val="24"/>
          <w:lang w:eastAsia="en-US"/>
        </w:rPr>
        <w:t xml:space="preserve">odowego, ul. </w:t>
      </w:r>
      <w:r w:rsidR="0005447F">
        <w:rPr>
          <w:rFonts w:ascii="Trebuchet MS" w:hAnsi="Trebuchet MS" w:cstheme="minorHAnsi"/>
          <w:bCs/>
          <w:sz w:val="24"/>
          <w:szCs w:val="24"/>
          <w:lang w:eastAsia="en-US"/>
        </w:rPr>
        <w:t xml:space="preserve">Gen. </w:t>
      </w:r>
      <w:r w:rsidR="007A78C4">
        <w:rPr>
          <w:rFonts w:ascii="Trebuchet MS" w:hAnsi="Trebuchet MS" w:cstheme="minorHAnsi"/>
          <w:bCs/>
          <w:sz w:val="24"/>
          <w:szCs w:val="24"/>
          <w:lang w:eastAsia="en-US"/>
        </w:rPr>
        <w:t>Hallera 6, 41</w:t>
      </w:r>
      <w:r w:rsidR="007A78C4">
        <w:rPr>
          <w:rFonts w:ascii="Trebuchet MS" w:hAnsi="Trebuchet MS" w:cstheme="minorHAnsi"/>
          <w:bCs/>
          <w:sz w:val="24"/>
          <w:szCs w:val="24"/>
          <w:lang w:eastAsia="en-US"/>
        </w:rPr>
        <w:noBreakHyphen/>
      </w:r>
      <w:r w:rsidRPr="003A49C1">
        <w:rPr>
          <w:rFonts w:ascii="Trebuchet MS" w:hAnsi="Trebuchet MS" w:cstheme="minorHAnsi"/>
          <w:bCs/>
          <w:sz w:val="24"/>
          <w:szCs w:val="24"/>
          <w:lang w:eastAsia="en-US"/>
        </w:rPr>
        <w:t>709 Ruda Śląska</w:t>
      </w:r>
      <w:r w:rsidR="0005447F">
        <w:rPr>
          <w:rFonts w:ascii="Trebuchet MS" w:hAnsi="Trebuchet MS" w:cstheme="minorHAnsi"/>
          <w:bCs/>
          <w:sz w:val="24"/>
          <w:szCs w:val="24"/>
          <w:lang w:eastAsia="en-US"/>
        </w:rPr>
        <w:t xml:space="preserve"> – 1 sztuka</w:t>
      </w:r>
    </w:p>
    <w:p w14:paraId="7FF706C6" w14:textId="3F9C3198" w:rsidR="009E3BDE" w:rsidRPr="0058200B" w:rsidRDefault="00EF1D74" w:rsidP="00206E1B">
      <w:pPr>
        <w:pStyle w:val="Nagwek3"/>
      </w:pPr>
      <w:r>
        <w:t xml:space="preserve">Tabela 6.4 </w:t>
      </w:r>
      <w:r w:rsidR="009E3BDE" w:rsidRPr="0058200B">
        <w:t>Cyfrowy skaner</w:t>
      </w:r>
      <w:r w:rsidR="00D35E8C">
        <w:rPr>
          <w:rFonts w:cs="Arial"/>
        </w:rPr>
        <w:t xml:space="preserve"> </w:t>
      </w:r>
      <w:r w:rsidR="009E3BDE" w:rsidRPr="0058200B">
        <w:t>– 1 sztuka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6.4 Cyfrowy skaner - 1 sztuka "/>
        <w:tblDescription w:val="Tabela określająca minimalne wymagania Zamawiającego odnoszące się do wskazanego sprzętu"/>
      </w:tblPr>
      <w:tblGrid>
        <w:gridCol w:w="694"/>
        <w:gridCol w:w="4173"/>
        <w:gridCol w:w="4173"/>
      </w:tblGrid>
      <w:tr w:rsidR="00E0244B" w:rsidRPr="003A49C1" w14:paraId="328D54DA" w14:textId="77777777" w:rsidTr="004F022A">
        <w:trPr>
          <w:trHeight w:val="284"/>
          <w:tblHeader/>
        </w:trPr>
        <w:tc>
          <w:tcPr>
            <w:tcW w:w="384" w:type="pct"/>
            <w:tcBorders>
              <w:top w:val="single" w:sz="4" w:space="0" w:color="auto"/>
              <w:left w:val="single" w:sz="4" w:space="0" w:color="auto"/>
              <w:bottom w:val="single" w:sz="4" w:space="0" w:color="auto"/>
              <w:right w:val="single" w:sz="4" w:space="0" w:color="auto"/>
            </w:tcBorders>
          </w:tcPr>
          <w:p w14:paraId="045A5B3B" w14:textId="77777777" w:rsidR="00E0244B" w:rsidRPr="003A49C1" w:rsidRDefault="00E0244B" w:rsidP="00560C9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196AA00E" w14:textId="77777777" w:rsidR="00E0244B" w:rsidRPr="003A49C1" w:rsidRDefault="00E0244B"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2A8B06B7" w14:textId="77777777" w:rsidR="00E0244B" w:rsidRPr="003A49C1" w:rsidRDefault="00E0244B" w:rsidP="00560C9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E0244B" w:rsidRPr="003A49C1" w14:paraId="52FECC9C"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72FCF5C6" w14:textId="77777777" w:rsidR="00E0244B" w:rsidRPr="007F0EA8" w:rsidRDefault="00E0244B" w:rsidP="00B81D78">
            <w:pPr>
              <w:pStyle w:val="Akapitzlist"/>
              <w:numPr>
                <w:ilvl w:val="0"/>
                <w:numId w:val="3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D6DB12D" w14:textId="03A416EF" w:rsidR="00E0244B" w:rsidRPr="003A49C1" w:rsidRDefault="007A66B9" w:rsidP="00560C96">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rPr>
              <w:t>Urządzenie optycznie rozpoznaje znaki (OCR) w czasie rzeczywistym</w:t>
            </w:r>
          </w:p>
        </w:tc>
        <w:tc>
          <w:tcPr>
            <w:tcW w:w="2308" w:type="pct"/>
            <w:tcBorders>
              <w:top w:val="single" w:sz="4" w:space="0" w:color="auto"/>
              <w:left w:val="single" w:sz="4" w:space="0" w:color="auto"/>
              <w:bottom w:val="single" w:sz="4" w:space="0" w:color="auto"/>
              <w:right w:val="single" w:sz="4" w:space="0" w:color="auto"/>
            </w:tcBorders>
          </w:tcPr>
          <w:p w14:paraId="2432FC1E" w14:textId="437053EF" w:rsidR="00E0244B" w:rsidRPr="003A49C1" w:rsidRDefault="007A66B9" w:rsidP="00560C96">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rPr>
              <w:t>Tak</w:t>
            </w:r>
            <w:r w:rsidR="00E0244B">
              <w:rPr>
                <w:rFonts w:ascii="Trebuchet MS" w:hAnsi="Trebuchet MS" w:cstheme="minorHAnsi"/>
                <w:sz w:val="24"/>
                <w:szCs w:val="24"/>
              </w:rPr>
              <w:t xml:space="preserve"> </w:t>
            </w:r>
          </w:p>
        </w:tc>
      </w:tr>
      <w:tr w:rsidR="007A66B9" w:rsidRPr="003A49C1" w14:paraId="46D8E5D8"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5783A976" w14:textId="77777777" w:rsidR="007A66B9" w:rsidRPr="007F0EA8" w:rsidRDefault="007A66B9" w:rsidP="00B81D78">
            <w:pPr>
              <w:pStyle w:val="Akapitzlist"/>
              <w:numPr>
                <w:ilvl w:val="0"/>
                <w:numId w:val="3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1090887" w14:textId="79C7D739" w:rsidR="007A66B9" w:rsidRDefault="007A66B9"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Obsługiwane alfabety</w:t>
            </w:r>
          </w:p>
        </w:tc>
        <w:tc>
          <w:tcPr>
            <w:tcW w:w="2308" w:type="pct"/>
            <w:tcBorders>
              <w:top w:val="single" w:sz="4" w:space="0" w:color="auto"/>
              <w:left w:val="single" w:sz="4" w:space="0" w:color="auto"/>
              <w:bottom w:val="single" w:sz="4" w:space="0" w:color="auto"/>
              <w:right w:val="single" w:sz="4" w:space="0" w:color="auto"/>
            </w:tcBorders>
          </w:tcPr>
          <w:p w14:paraId="02991C22" w14:textId="00AF8439" w:rsidR="007A66B9" w:rsidRDefault="007A66B9"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 xml:space="preserve">Co najmniej </w:t>
            </w:r>
            <w:r w:rsidR="00361580">
              <w:rPr>
                <w:rFonts w:ascii="Trebuchet MS" w:hAnsi="Trebuchet MS" w:cstheme="minorHAnsi"/>
                <w:sz w:val="24"/>
                <w:szCs w:val="24"/>
              </w:rPr>
              <w:t>polski</w:t>
            </w:r>
          </w:p>
        </w:tc>
      </w:tr>
      <w:tr w:rsidR="00E0244B" w:rsidRPr="003A49C1" w14:paraId="4846332F"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13FC61FA" w14:textId="77777777" w:rsidR="00E0244B" w:rsidRPr="007F0EA8" w:rsidRDefault="00E0244B" w:rsidP="00B81D78">
            <w:pPr>
              <w:pStyle w:val="Akapitzlist"/>
              <w:numPr>
                <w:ilvl w:val="0"/>
                <w:numId w:val="3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4477D79" w14:textId="7BC307BF" w:rsidR="00E0244B" w:rsidRDefault="00E0244B" w:rsidP="00560C96">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rPr>
              <w:t>P</w:t>
            </w:r>
            <w:r w:rsidRPr="003A49C1">
              <w:rPr>
                <w:rFonts w:ascii="Trebuchet MS" w:hAnsi="Trebuchet MS" w:cstheme="minorHAnsi"/>
                <w:sz w:val="24"/>
                <w:szCs w:val="24"/>
              </w:rPr>
              <w:t>rędkość skanowania</w:t>
            </w:r>
          </w:p>
        </w:tc>
        <w:tc>
          <w:tcPr>
            <w:tcW w:w="2308" w:type="pct"/>
            <w:tcBorders>
              <w:top w:val="single" w:sz="4" w:space="0" w:color="auto"/>
              <w:left w:val="single" w:sz="4" w:space="0" w:color="auto"/>
              <w:bottom w:val="single" w:sz="4" w:space="0" w:color="auto"/>
              <w:right w:val="single" w:sz="4" w:space="0" w:color="auto"/>
            </w:tcBorders>
          </w:tcPr>
          <w:p w14:paraId="55A57A00" w14:textId="76B0B348" w:rsidR="00E0244B" w:rsidRDefault="00E0244B"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C</w:t>
            </w:r>
            <w:r w:rsidRPr="003A49C1">
              <w:rPr>
                <w:rFonts w:ascii="Trebuchet MS" w:hAnsi="Trebuchet MS" w:cstheme="minorHAnsi"/>
                <w:sz w:val="24"/>
                <w:szCs w:val="24"/>
              </w:rPr>
              <w:t>o najmniej 2</w:t>
            </w:r>
            <w:r w:rsidR="00E32D83">
              <w:rPr>
                <w:rFonts w:ascii="Trebuchet MS" w:hAnsi="Trebuchet MS" w:cstheme="minorHAnsi"/>
                <w:sz w:val="24"/>
                <w:szCs w:val="24"/>
              </w:rPr>
              <w:t>0</w:t>
            </w:r>
            <w:r w:rsidRPr="003A49C1">
              <w:rPr>
                <w:rFonts w:ascii="Trebuchet MS" w:hAnsi="Trebuchet MS" w:cstheme="minorHAnsi"/>
                <w:sz w:val="24"/>
                <w:szCs w:val="24"/>
              </w:rPr>
              <w:t xml:space="preserve"> cm/s</w:t>
            </w:r>
          </w:p>
        </w:tc>
      </w:tr>
      <w:tr w:rsidR="00E0244B" w:rsidRPr="003A49C1" w14:paraId="75340C63"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48265C1A" w14:textId="77777777" w:rsidR="00E0244B" w:rsidRPr="007F0EA8" w:rsidRDefault="00E0244B" w:rsidP="00B81D78">
            <w:pPr>
              <w:pStyle w:val="Akapitzlist"/>
              <w:numPr>
                <w:ilvl w:val="0"/>
                <w:numId w:val="3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2A83CF9" w14:textId="0A765D93" w:rsidR="00E0244B" w:rsidRDefault="00B95418" w:rsidP="00560C96">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rPr>
              <w:t>Obsługiwane w</w:t>
            </w:r>
            <w:r w:rsidRPr="008A1647">
              <w:rPr>
                <w:rFonts w:ascii="Trebuchet MS" w:hAnsi="Trebuchet MS" w:cstheme="minorHAnsi"/>
                <w:sz w:val="24"/>
                <w:szCs w:val="24"/>
              </w:rPr>
              <w:t>ielkoś</w:t>
            </w:r>
            <w:r>
              <w:rPr>
                <w:rFonts w:ascii="Trebuchet MS" w:hAnsi="Trebuchet MS" w:cstheme="minorHAnsi"/>
                <w:sz w:val="24"/>
                <w:szCs w:val="24"/>
              </w:rPr>
              <w:t>ci</w:t>
            </w:r>
            <w:r w:rsidRPr="008A1647">
              <w:rPr>
                <w:rFonts w:ascii="Trebuchet MS" w:hAnsi="Trebuchet MS" w:cstheme="minorHAnsi"/>
                <w:sz w:val="24"/>
                <w:szCs w:val="24"/>
              </w:rPr>
              <w:t xml:space="preserve"> czcionki</w:t>
            </w:r>
          </w:p>
        </w:tc>
        <w:tc>
          <w:tcPr>
            <w:tcW w:w="2308" w:type="pct"/>
            <w:tcBorders>
              <w:top w:val="single" w:sz="4" w:space="0" w:color="auto"/>
              <w:left w:val="single" w:sz="4" w:space="0" w:color="auto"/>
              <w:bottom w:val="single" w:sz="4" w:space="0" w:color="auto"/>
              <w:right w:val="single" w:sz="4" w:space="0" w:color="auto"/>
            </w:tcBorders>
          </w:tcPr>
          <w:p w14:paraId="0B37C2AD" w14:textId="0DE85F47" w:rsidR="00E0244B" w:rsidRDefault="00E0244B"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C</w:t>
            </w:r>
            <w:r w:rsidR="007A66B9">
              <w:rPr>
                <w:rFonts w:ascii="Trebuchet MS" w:hAnsi="Trebuchet MS" w:cstheme="minorHAnsi"/>
                <w:sz w:val="24"/>
                <w:szCs w:val="24"/>
              </w:rPr>
              <w:t>o</w:t>
            </w:r>
            <w:r>
              <w:rPr>
                <w:rFonts w:ascii="Trebuchet MS" w:hAnsi="Trebuchet MS" w:cstheme="minorHAnsi"/>
                <w:sz w:val="24"/>
                <w:szCs w:val="24"/>
              </w:rPr>
              <w:t xml:space="preserve"> najmniej </w:t>
            </w:r>
            <w:r w:rsidRPr="003A49C1">
              <w:rPr>
                <w:rFonts w:ascii="Trebuchet MS" w:hAnsi="Trebuchet MS" w:cstheme="minorHAnsi"/>
                <w:sz w:val="24"/>
                <w:szCs w:val="24"/>
              </w:rPr>
              <w:t>5-2</w:t>
            </w:r>
            <w:r w:rsidR="00E32D83">
              <w:rPr>
                <w:rFonts w:ascii="Trebuchet MS" w:hAnsi="Trebuchet MS" w:cstheme="minorHAnsi"/>
                <w:sz w:val="24"/>
                <w:szCs w:val="24"/>
              </w:rPr>
              <w:t xml:space="preserve">5 </w:t>
            </w:r>
            <w:r w:rsidRPr="003A49C1">
              <w:rPr>
                <w:rFonts w:ascii="Trebuchet MS" w:hAnsi="Trebuchet MS" w:cstheme="minorHAnsi"/>
                <w:sz w:val="24"/>
                <w:szCs w:val="24"/>
              </w:rPr>
              <w:t>pt</w:t>
            </w:r>
          </w:p>
        </w:tc>
      </w:tr>
      <w:tr w:rsidR="007A66B9" w:rsidRPr="003A49C1" w14:paraId="1A7F5D62"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68CC22DF" w14:textId="77777777" w:rsidR="007A66B9" w:rsidRPr="007F0EA8" w:rsidRDefault="007A66B9" w:rsidP="007A66B9">
            <w:pPr>
              <w:pStyle w:val="Akapitzlist"/>
              <w:numPr>
                <w:ilvl w:val="0"/>
                <w:numId w:val="3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A62ABBC" w14:textId="32760154" w:rsidR="007A66B9" w:rsidRPr="003A49C1" w:rsidRDefault="007A66B9" w:rsidP="007A66B9">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rPr>
              <w:t>Dostępne złącza i porty</w:t>
            </w:r>
            <w:r>
              <w:rPr>
                <w:rFonts w:ascii="Trebuchet MS" w:hAnsi="Trebuchet MS" w:cstheme="minorHAnsi"/>
                <w:bCs/>
                <w:sz w:val="24"/>
                <w:szCs w:val="24"/>
              </w:rPr>
              <w:t>, zastosowany standard</w:t>
            </w:r>
          </w:p>
        </w:tc>
        <w:tc>
          <w:tcPr>
            <w:tcW w:w="2308" w:type="pct"/>
            <w:tcBorders>
              <w:top w:val="single" w:sz="4" w:space="0" w:color="auto"/>
              <w:left w:val="single" w:sz="4" w:space="0" w:color="auto"/>
              <w:bottom w:val="single" w:sz="4" w:space="0" w:color="auto"/>
              <w:right w:val="single" w:sz="4" w:space="0" w:color="auto"/>
            </w:tcBorders>
          </w:tcPr>
          <w:p w14:paraId="36634CA0" w14:textId="32DB1615" w:rsidR="007A66B9" w:rsidRPr="003A49C1" w:rsidRDefault="007A66B9" w:rsidP="007A66B9">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rPr>
              <w:t>Co najmniej USB 2.0</w:t>
            </w:r>
          </w:p>
        </w:tc>
      </w:tr>
      <w:tr w:rsidR="00E0244B" w:rsidRPr="003A49C1" w14:paraId="51FC6CD7"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39BD7077" w14:textId="77777777" w:rsidR="00E0244B" w:rsidRPr="007F0EA8" w:rsidRDefault="00E0244B" w:rsidP="00B81D78">
            <w:pPr>
              <w:pStyle w:val="Akapitzlist"/>
              <w:numPr>
                <w:ilvl w:val="0"/>
                <w:numId w:val="3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3906AD6" w14:textId="71842089" w:rsidR="00E0244B" w:rsidRPr="003A49C1" w:rsidRDefault="00E0244B"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Zgodność z systemami operacyjnymi</w:t>
            </w:r>
          </w:p>
        </w:tc>
        <w:tc>
          <w:tcPr>
            <w:tcW w:w="2308" w:type="pct"/>
            <w:tcBorders>
              <w:top w:val="single" w:sz="4" w:space="0" w:color="auto"/>
              <w:left w:val="single" w:sz="4" w:space="0" w:color="auto"/>
              <w:bottom w:val="single" w:sz="4" w:space="0" w:color="auto"/>
              <w:right w:val="single" w:sz="4" w:space="0" w:color="auto"/>
            </w:tcBorders>
          </w:tcPr>
          <w:p w14:paraId="465F52E8" w14:textId="7450EFBD" w:rsidR="00E0244B" w:rsidRPr="003A49C1" w:rsidRDefault="00E0244B"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Co najmniej Microsoft Windows 11</w:t>
            </w:r>
          </w:p>
        </w:tc>
      </w:tr>
      <w:tr w:rsidR="00E0244B" w:rsidRPr="003A49C1" w14:paraId="7A6E274E"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3A3EC954" w14:textId="77777777" w:rsidR="00E0244B" w:rsidRPr="007F0EA8" w:rsidRDefault="00E0244B" w:rsidP="00B81D78">
            <w:pPr>
              <w:pStyle w:val="Akapitzlist"/>
              <w:numPr>
                <w:ilvl w:val="0"/>
                <w:numId w:val="3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5BE74AF" w14:textId="6821901A" w:rsidR="00E0244B" w:rsidRPr="003A49C1" w:rsidRDefault="001219E8" w:rsidP="00560C96">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lang w:eastAsia="en-US"/>
              </w:rPr>
              <w:t>Okres gwarancji</w:t>
            </w:r>
          </w:p>
        </w:tc>
        <w:tc>
          <w:tcPr>
            <w:tcW w:w="2308" w:type="pct"/>
            <w:tcBorders>
              <w:top w:val="single" w:sz="4" w:space="0" w:color="auto"/>
              <w:left w:val="single" w:sz="4" w:space="0" w:color="auto"/>
              <w:bottom w:val="single" w:sz="4" w:space="0" w:color="auto"/>
              <w:right w:val="single" w:sz="4" w:space="0" w:color="auto"/>
            </w:tcBorders>
          </w:tcPr>
          <w:p w14:paraId="468F16E5" w14:textId="7F178791" w:rsidR="00E0244B" w:rsidRPr="003A49C1" w:rsidRDefault="00F5481F"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12 miesięcy</w:t>
            </w:r>
          </w:p>
        </w:tc>
      </w:tr>
    </w:tbl>
    <w:p w14:paraId="1497BC9E" w14:textId="77777777" w:rsidR="006D3F28" w:rsidRDefault="006D3F28" w:rsidP="006D3F28">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6993E854" w14:textId="7736325B" w:rsidR="00F95DCE" w:rsidRDefault="00F95DCE" w:rsidP="00F95DC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na dzień dostawy musi mieć pełne wsparcie techniczne producenta,</w:t>
      </w:r>
      <w:r>
        <w:rPr>
          <w:rFonts w:ascii="Trebuchet MS" w:hAnsi="Trebuchet MS" w:cstheme="minorHAnsi"/>
          <w:sz w:val="24"/>
          <w:szCs w:val="24"/>
        </w:rPr>
        <w:t xml:space="preserve"> tj. co najmniej </w:t>
      </w:r>
      <w:r w:rsidRPr="003A49C1">
        <w:rPr>
          <w:rFonts w:ascii="Trebuchet MS" w:hAnsi="Trebuchet MS" w:cstheme="minorHAnsi"/>
          <w:sz w:val="24"/>
          <w:szCs w:val="24"/>
        </w:rPr>
        <w:t>stron</w:t>
      </w:r>
      <w:r>
        <w:rPr>
          <w:rFonts w:ascii="Trebuchet MS" w:hAnsi="Trebuchet MS" w:cstheme="minorHAnsi"/>
          <w:sz w:val="24"/>
          <w:szCs w:val="24"/>
        </w:rPr>
        <w:t>ę</w:t>
      </w:r>
      <w:r w:rsidRPr="003A49C1">
        <w:rPr>
          <w:rFonts w:ascii="Trebuchet MS" w:hAnsi="Trebuchet MS" w:cstheme="minorHAnsi"/>
          <w:sz w:val="24"/>
          <w:szCs w:val="24"/>
        </w:rPr>
        <w:t xml:space="preserve"> internetow</w:t>
      </w:r>
      <w:r>
        <w:rPr>
          <w:rFonts w:ascii="Trebuchet MS" w:hAnsi="Trebuchet MS" w:cstheme="minorHAnsi"/>
          <w:sz w:val="24"/>
          <w:szCs w:val="24"/>
        </w:rPr>
        <w:t>ą</w:t>
      </w:r>
      <w:r w:rsidRPr="003A49C1">
        <w:rPr>
          <w:rFonts w:ascii="Trebuchet MS" w:hAnsi="Trebuchet MS" w:cstheme="minorHAnsi"/>
          <w:sz w:val="24"/>
          <w:szCs w:val="24"/>
        </w:rPr>
        <w:t xml:space="preserve"> producenta sprzętu w języku polskim </w:t>
      </w:r>
      <w:r>
        <w:rPr>
          <w:rFonts w:ascii="Trebuchet MS" w:hAnsi="Trebuchet MS" w:cstheme="minorHAnsi"/>
          <w:sz w:val="24"/>
          <w:szCs w:val="24"/>
        </w:rPr>
        <w:t xml:space="preserve">lub angielskim </w:t>
      </w:r>
      <w:r w:rsidRPr="003A49C1">
        <w:rPr>
          <w:rFonts w:ascii="Trebuchet MS" w:hAnsi="Trebuchet MS" w:cstheme="minorHAnsi"/>
          <w:sz w:val="24"/>
          <w:szCs w:val="24"/>
        </w:rPr>
        <w:t>zawierając</w:t>
      </w:r>
      <w:r>
        <w:rPr>
          <w:rFonts w:ascii="Trebuchet MS" w:hAnsi="Trebuchet MS" w:cstheme="minorHAnsi"/>
          <w:sz w:val="24"/>
          <w:szCs w:val="24"/>
        </w:rPr>
        <w:t>ą</w:t>
      </w:r>
      <w:r w:rsidRPr="003A49C1">
        <w:rPr>
          <w:rFonts w:ascii="Trebuchet MS" w:hAnsi="Trebuchet MS" w:cstheme="minorHAnsi"/>
          <w:sz w:val="24"/>
          <w:szCs w:val="24"/>
        </w:rPr>
        <w:t xml:space="preserve"> </w:t>
      </w:r>
      <w:r>
        <w:rPr>
          <w:rFonts w:ascii="Trebuchet MS" w:hAnsi="Trebuchet MS" w:cstheme="minorHAnsi"/>
          <w:sz w:val="24"/>
          <w:szCs w:val="24"/>
        </w:rPr>
        <w:t xml:space="preserve">takie elementy jak </w:t>
      </w:r>
      <w:r w:rsidRPr="003A49C1">
        <w:rPr>
          <w:rFonts w:ascii="Trebuchet MS" w:hAnsi="Trebuchet MS" w:cstheme="minorHAnsi"/>
          <w:sz w:val="24"/>
          <w:szCs w:val="24"/>
        </w:rPr>
        <w:t>sterowniki</w:t>
      </w:r>
      <w:r>
        <w:rPr>
          <w:rFonts w:ascii="Trebuchet MS" w:hAnsi="Trebuchet MS" w:cstheme="minorHAnsi"/>
          <w:sz w:val="24"/>
          <w:szCs w:val="24"/>
        </w:rPr>
        <w:t xml:space="preserve">, </w:t>
      </w:r>
      <w:r w:rsidRPr="003A49C1">
        <w:rPr>
          <w:rFonts w:ascii="Trebuchet MS" w:hAnsi="Trebuchet MS" w:cstheme="minorHAnsi"/>
          <w:sz w:val="24"/>
          <w:szCs w:val="24"/>
        </w:rPr>
        <w:t xml:space="preserve">oprogramowanie </w:t>
      </w:r>
      <w:r>
        <w:rPr>
          <w:rFonts w:ascii="Trebuchet MS" w:hAnsi="Trebuchet MS" w:cstheme="minorHAnsi"/>
          <w:sz w:val="24"/>
          <w:szCs w:val="24"/>
        </w:rPr>
        <w:t xml:space="preserve">oraz instrukcje </w:t>
      </w:r>
      <w:r w:rsidRPr="003A49C1">
        <w:rPr>
          <w:rFonts w:ascii="Trebuchet MS" w:hAnsi="Trebuchet MS" w:cstheme="minorHAnsi"/>
          <w:sz w:val="24"/>
          <w:szCs w:val="24"/>
        </w:rPr>
        <w:t xml:space="preserve">dla dostarczonego sprzętu. </w:t>
      </w:r>
    </w:p>
    <w:p w14:paraId="7536BD4C" w14:textId="0EE940B6" w:rsidR="00BE07D7" w:rsidRPr="003A49C1" w:rsidRDefault="00BE07D7" w:rsidP="00F95DCE">
      <w:pPr>
        <w:spacing w:before="120" w:after="120" w:line="276" w:lineRule="auto"/>
        <w:rPr>
          <w:rFonts w:ascii="Trebuchet MS" w:hAnsi="Trebuchet MS" w:cstheme="minorHAnsi"/>
          <w:sz w:val="24"/>
          <w:szCs w:val="24"/>
        </w:rPr>
      </w:pPr>
      <w:r w:rsidRPr="00BE07D7">
        <w:rPr>
          <w:rFonts w:ascii="Trebuchet MS" w:hAnsi="Trebuchet MS" w:cstheme="minorHAnsi"/>
          <w:sz w:val="24"/>
          <w:szCs w:val="24"/>
        </w:rPr>
        <w:t xml:space="preserve">Sprzęt dostarczony do Zamawiającego musi być sprzedany poprzez legalny kanał dystrybucji producenta sprzętu na rynek polski. Zamawiający ma prawo </w:t>
      </w:r>
      <w:r w:rsidRPr="00BE07D7">
        <w:rPr>
          <w:rFonts w:ascii="Trebuchet MS" w:hAnsi="Trebuchet MS" w:cstheme="minorHAnsi"/>
          <w:sz w:val="24"/>
          <w:szCs w:val="24"/>
        </w:rPr>
        <w:lastRenderedPageBreak/>
        <w:t>zweryfikować czy Wykonawca pozyskał sprzęt poprzez legalny kanał dystrybucji producenta sprzętu. W tym celu Wykonawca ma obowiązek na żądanie Zamawiającego udostępnić kontakt do lokalnego biura dystrybutora sprzę</w:t>
      </w:r>
      <w:r w:rsidR="007A78C4">
        <w:rPr>
          <w:rFonts w:ascii="Trebuchet MS" w:hAnsi="Trebuchet MS" w:cstheme="minorHAnsi"/>
          <w:sz w:val="24"/>
          <w:szCs w:val="24"/>
        </w:rPr>
        <w:t>tu w </w:t>
      </w:r>
      <w:r w:rsidRPr="00BE07D7">
        <w:rPr>
          <w:rFonts w:ascii="Trebuchet MS" w:hAnsi="Trebuchet MS" w:cstheme="minorHAnsi"/>
          <w:sz w:val="24"/>
          <w:szCs w:val="24"/>
        </w:rPr>
        <w:t>Polsce lub wskazać inną możliwość oficjalnej weryfikacji sprzętu u jego producenta.</w:t>
      </w:r>
    </w:p>
    <w:p w14:paraId="55A77B9C" w14:textId="0D407771" w:rsidR="006D3F28" w:rsidRDefault="006D3F28" w:rsidP="006D3F28">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7A78C4">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153DFECB" w14:textId="6AC54BA1" w:rsidR="006D3F28" w:rsidRPr="003A49C1" w:rsidRDefault="006D3F28" w:rsidP="006D3F28">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7A78C4">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06647389" w14:textId="3209B506" w:rsidR="006D3F28" w:rsidRPr="003A49C1" w:rsidRDefault="002E00AB" w:rsidP="006D3F28">
      <w:pPr>
        <w:spacing w:before="120" w:after="120" w:line="276" w:lineRule="auto"/>
        <w:rPr>
          <w:rFonts w:ascii="Trebuchet MS" w:hAnsi="Trebuchet MS" w:cstheme="minorHAnsi"/>
          <w:sz w:val="24"/>
          <w:szCs w:val="24"/>
        </w:rPr>
      </w:pPr>
      <w:r w:rsidRPr="002E00AB">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w:t>
      </w:r>
      <w:r w:rsidR="007A78C4">
        <w:rPr>
          <w:rFonts w:ascii="Trebuchet MS" w:hAnsi="Trebuchet MS" w:cstheme="minorHAnsi"/>
          <w:sz w:val="24"/>
          <w:szCs w:val="24"/>
        </w:rPr>
        <w:t>ści przedstawiciela Dostawcy. W </w:t>
      </w:r>
      <w:r w:rsidRPr="002E00AB">
        <w:rPr>
          <w:rFonts w:ascii="Trebuchet MS" w:hAnsi="Trebuchet MS" w:cstheme="minorHAnsi"/>
          <w:sz w:val="24"/>
          <w:szCs w:val="24"/>
        </w:rPr>
        <w:t>przypadku rozbieżności Zamawiający nie odbierze dostawy.</w:t>
      </w:r>
    </w:p>
    <w:p w14:paraId="1EE2A88C" w14:textId="1400D4A2" w:rsidR="00E0244B" w:rsidRPr="003A49C1" w:rsidRDefault="00E0244B" w:rsidP="00560C96">
      <w:pPr>
        <w:spacing w:before="120" w:after="120" w:line="276" w:lineRule="auto"/>
        <w:rPr>
          <w:rFonts w:ascii="Trebuchet MS" w:hAnsi="Trebuchet MS" w:cstheme="minorHAnsi"/>
          <w:sz w:val="24"/>
          <w:szCs w:val="24"/>
        </w:rPr>
      </w:pPr>
      <w:r w:rsidRPr="00313CA6">
        <w:rPr>
          <w:rFonts w:ascii="Trebuchet MS" w:hAnsi="Trebuchet MS" w:cstheme="minorHAnsi"/>
          <w:sz w:val="24"/>
          <w:szCs w:val="24"/>
        </w:rPr>
        <w:t xml:space="preserve">Miejsce dostawy zamówienia: </w:t>
      </w:r>
      <w:r w:rsidRPr="003A49C1">
        <w:rPr>
          <w:rFonts w:ascii="Trebuchet MS" w:hAnsi="Trebuchet MS" w:cstheme="minorHAnsi"/>
          <w:bCs/>
          <w:sz w:val="24"/>
          <w:szCs w:val="24"/>
          <w:lang w:eastAsia="en-US"/>
        </w:rPr>
        <w:t>Centrum K</w:t>
      </w:r>
      <w:r w:rsidR="007A78C4">
        <w:rPr>
          <w:rFonts w:ascii="Trebuchet MS" w:hAnsi="Trebuchet MS" w:cstheme="minorHAnsi"/>
          <w:bCs/>
          <w:sz w:val="24"/>
          <w:szCs w:val="24"/>
          <w:lang w:eastAsia="en-US"/>
        </w:rPr>
        <w:t xml:space="preserve">ształcenia Zawodowego, ul. </w:t>
      </w:r>
      <w:r w:rsidR="0005447F">
        <w:rPr>
          <w:rFonts w:ascii="Trebuchet MS" w:hAnsi="Trebuchet MS" w:cstheme="minorHAnsi"/>
          <w:bCs/>
          <w:sz w:val="24"/>
          <w:szCs w:val="24"/>
          <w:lang w:eastAsia="en-US"/>
        </w:rPr>
        <w:t xml:space="preserve">Gen. </w:t>
      </w:r>
      <w:r w:rsidR="007A78C4">
        <w:rPr>
          <w:rFonts w:ascii="Trebuchet MS" w:hAnsi="Trebuchet MS" w:cstheme="minorHAnsi"/>
          <w:bCs/>
          <w:sz w:val="24"/>
          <w:szCs w:val="24"/>
          <w:lang w:eastAsia="en-US"/>
        </w:rPr>
        <w:t>Hallera 6, 41</w:t>
      </w:r>
      <w:r w:rsidR="007A78C4">
        <w:rPr>
          <w:rFonts w:ascii="Trebuchet MS" w:hAnsi="Trebuchet MS" w:cstheme="minorHAnsi"/>
          <w:bCs/>
          <w:sz w:val="24"/>
          <w:szCs w:val="24"/>
          <w:lang w:eastAsia="en-US"/>
        </w:rPr>
        <w:noBreakHyphen/>
      </w:r>
      <w:r w:rsidRPr="003A49C1">
        <w:rPr>
          <w:rFonts w:ascii="Trebuchet MS" w:hAnsi="Trebuchet MS" w:cstheme="minorHAnsi"/>
          <w:bCs/>
          <w:sz w:val="24"/>
          <w:szCs w:val="24"/>
          <w:lang w:eastAsia="en-US"/>
        </w:rPr>
        <w:t>709 Ruda Śląska</w:t>
      </w:r>
      <w:r w:rsidR="0005447F">
        <w:rPr>
          <w:rFonts w:ascii="Trebuchet MS" w:hAnsi="Trebuchet MS" w:cstheme="minorHAnsi"/>
          <w:bCs/>
          <w:sz w:val="24"/>
          <w:szCs w:val="24"/>
          <w:lang w:eastAsia="en-US"/>
        </w:rPr>
        <w:t xml:space="preserve"> – 1 sztuka</w:t>
      </w:r>
    </w:p>
    <w:p w14:paraId="7E0DA506" w14:textId="0E96EB14" w:rsidR="009E3BDE" w:rsidRPr="0037325C" w:rsidRDefault="00EF1D74" w:rsidP="00206E1B">
      <w:pPr>
        <w:pStyle w:val="Nagwek3"/>
      </w:pPr>
      <w:r>
        <w:t xml:space="preserve">Tabela 6.5 </w:t>
      </w:r>
      <w:r w:rsidR="009E3BDE" w:rsidRPr="0037325C">
        <w:t>Mobilna pętla indukcyjna</w:t>
      </w:r>
      <w:r w:rsidR="00D35E8C">
        <w:rPr>
          <w:rFonts w:cs="Arial"/>
        </w:rPr>
        <w:t xml:space="preserve"> </w:t>
      </w:r>
      <w:r w:rsidR="009E3BDE" w:rsidRPr="0037325C">
        <w:t>– 1 sztuka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6.5 Mobilna pętla indukcyjna - 1 sztuka"/>
        <w:tblDescription w:val="Tabela określająca minimalne wymagania Zamawiającego odnoszące się do wskazanego sprzętu"/>
      </w:tblPr>
      <w:tblGrid>
        <w:gridCol w:w="694"/>
        <w:gridCol w:w="4173"/>
        <w:gridCol w:w="4173"/>
      </w:tblGrid>
      <w:tr w:rsidR="00723C6D" w:rsidRPr="003A49C1" w14:paraId="59E69BFB" w14:textId="77777777" w:rsidTr="004F022A">
        <w:trPr>
          <w:trHeight w:val="284"/>
          <w:tblHeader/>
        </w:trPr>
        <w:tc>
          <w:tcPr>
            <w:tcW w:w="384" w:type="pct"/>
            <w:tcBorders>
              <w:top w:val="single" w:sz="4" w:space="0" w:color="auto"/>
              <w:left w:val="single" w:sz="4" w:space="0" w:color="auto"/>
              <w:bottom w:val="single" w:sz="4" w:space="0" w:color="auto"/>
              <w:right w:val="single" w:sz="4" w:space="0" w:color="auto"/>
            </w:tcBorders>
          </w:tcPr>
          <w:p w14:paraId="3F473E74" w14:textId="77777777" w:rsidR="00723C6D" w:rsidRPr="003A49C1" w:rsidRDefault="00723C6D" w:rsidP="00560C9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2B33C354" w14:textId="77777777" w:rsidR="00723C6D" w:rsidRPr="003A49C1" w:rsidRDefault="00723C6D"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7BD94986" w14:textId="77777777" w:rsidR="00723C6D" w:rsidRPr="003A49C1" w:rsidRDefault="00723C6D" w:rsidP="00560C9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723C6D" w:rsidRPr="003A49C1" w14:paraId="67AB7C8E"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7EFAC139" w14:textId="77777777" w:rsidR="00723C6D" w:rsidRPr="007F0EA8" w:rsidRDefault="00723C6D" w:rsidP="00B81D78">
            <w:pPr>
              <w:pStyle w:val="Akapitzlist"/>
              <w:numPr>
                <w:ilvl w:val="0"/>
                <w:numId w:val="3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4D3AE20" w14:textId="7A14B5C5" w:rsidR="00723C6D" w:rsidRPr="003A49C1" w:rsidRDefault="00F37142"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Urządzenie posiada wbudowany akumulator</w:t>
            </w:r>
          </w:p>
        </w:tc>
        <w:tc>
          <w:tcPr>
            <w:tcW w:w="2308" w:type="pct"/>
            <w:tcBorders>
              <w:top w:val="single" w:sz="4" w:space="0" w:color="auto"/>
              <w:left w:val="single" w:sz="4" w:space="0" w:color="auto"/>
              <w:bottom w:val="single" w:sz="4" w:space="0" w:color="auto"/>
              <w:right w:val="single" w:sz="4" w:space="0" w:color="auto"/>
            </w:tcBorders>
          </w:tcPr>
          <w:p w14:paraId="77CBFCBB" w14:textId="0B992E7E" w:rsidR="00723C6D" w:rsidRPr="00723C6D" w:rsidRDefault="00F37142"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Tak</w:t>
            </w:r>
          </w:p>
        </w:tc>
      </w:tr>
      <w:tr w:rsidR="00F37142" w:rsidRPr="003A49C1" w14:paraId="3080CA1E"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4B1C192D" w14:textId="77777777" w:rsidR="00F37142" w:rsidRPr="007F0EA8" w:rsidRDefault="00F37142" w:rsidP="00B81D78">
            <w:pPr>
              <w:pStyle w:val="Akapitzlist"/>
              <w:numPr>
                <w:ilvl w:val="0"/>
                <w:numId w:val="3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FFEBFFF" w14:textId="0FD9E4F6" w:rsidR="00F37142" w:rsidRDefault="00F37142"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Urządzenie wyposażone w zintegrowany mikrofon</w:t>
            </w:r>
          </w:p>
        </w:tc>
        <w:tc>
          <w:tcPr>
            <w:tcW w:w="2308" w:type="pct"/>
            <w:tcBorders>
              <w:top w:val="single" w:sz="4" w:space="0" w:color="auto"/>
              <w:left w:val="single" w:sz="4" w:space="0" w:color="auto"/>
              <w:bottom w:val="single" w:sz="4" w:space="0" w:color="auto"/>
              <w:right w:val="single" w:sz="4" w:space="0" w:color="auto"/>
            </w:tcBorders>
          </w:tcPr>
          <w:p w14:paraId="3B185BA6" w14:textId="57D3F869" w:rsidR="00F37142" w:rsidRDefault="00F37142"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Tak</w:t>
            </w:r>
          </w:p>
        </w:tc>
      </w:tr>
      <w:tr w:rsidR="00F37142" w:rsidRPr="003A49C1" w14:paraId="79515148"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1281B088" w14:textId="77777777" w:rsidR="00F37142" w:rsidRPr="007F0EA8" w:rsidRDefault="00F37142" w:rsidP="00B81D78">
            <w:pPr>
              <w:pStyle w:val="Akapitzlist"/>
              <w:numPr>
                <w:ilvl w:val="0"/>
                <w:numId w:val="3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45DFEBE" w14:textId="1DA1F612" w:rsidR="00F37142" w:rsidRDefault="00F37142"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Do odbioru sygnału z pętli n</w:t>
            </w:r>
            <w:r w:rsidRPr="0037325C">
              <w:rPr>
                <w:rFonts w:ascii="Trebuchet MS" w:hAnsi="Trebuchet MS" w:cstheme="minorHAnsi"/>
                <w:bCs/>
                <w:sz w:val="24"/>
                <w:szCs w:val="24"/>
                <w:lang w:eastAsia="en-US"/>
              </w:rPr>
              <w:t>iedosłyszący musi posiadać aparat słuchowy lub procesor dźwięku z opcją cewki telefonicznej (tzw. T-COIL).</w:t>
            </w:r>
          </w:p>
        </w:tc>
        <w:tc>
          <w:tcPr>
            <w:tcW w:w="2308" w:type="pct"/>
            <w:tcBorders>
              <w:top w:val="single" w:sz="4" w:space="0" w:color="auto"/>
              <w:left w:val="single" w:sz="4" w:space="0" w:color="auto"/>
              <w:bottom w:val="single" w:sz="4" w:space="0" w:color="auto"/>
              <w:right w:val="single" w:sz="4" w:space="0" w:color="auto"/>
            </w:tcBorders>
          </w:tcPr>
          <w:p w14:paraId="75026E60" w14:textId="53396EFC" w:rsidR="00F37142" w:rsidRDefault="00F37142"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Tak</w:t>
            </w:r>
          </w:p>
        </w:tc>
      </w:tr>
      <w:tr w:rsidR="00F37142" w:rsidRPr="003A49C1" w14:paraId="5325FBAC"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37D02880" w14:textId="77777777" w:rsidR="00F37142" w:rsidRPr="007F0EA8" w:rsidRDefault="00F37142" w:rsidP="00B81D78">
            <w:pPr>
              <w:pStyle w:val="Akapitzlist"/>
              <w:numPr>
                <w:ilvl w:val="0"/>
                <w:numId w:val="3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7AE7AC2" w14:textId="5B038421" w:rsidR="00F37142" w:rsidRDefault="00F37142"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R</w:t>
            </w:r>
            <w:r w:rsidRPr="00701052">
              <w:rPr>
                <w:rFonts w:ascii="Trebuchet MS" w:hAnsi="Trebuchet MS" w:cstheme="minorHAnsi"/>
                <w:bCs/>
                <w:sz w:val="24"/>
                <w:szCs w:val="24"/>
                <w:lang w:eastAsia="en-US"/>
              </w:rPr>
              <w:t>egulowana moc sygnału w celu</w:t>
            </w:r>
            <w:r>
              <w:rPr>
                <w:rFonts w:ascii="Trebuchet MS" w:hAnsi="Trebuchet MS" w:cstheme="minorHAnsi"/>
                <w:bCs/>
                <w:sz w:val="24"/>
                <w:szCs w:val="24"/>
                <w:lang w:eastAsia="en-US"/>
              </w:rPr>
              <w:t xml:space="preserve"> </w:t>
            </w:r>
            <w:r w:rsidRPr="00701052">
              <w:rPr>
                <w:rFonts w:ascii="Trebuchet MS" w:hAnsi="Trebuchet MS" w:cstheme="minorHAnsi"/>
                <w:bCs/>
                <w:sz w:val="24"/>
                <w:szCs w:val="24"/>
                <w:lang w:eastAsia="en-US"/>
              </w:rPr>
              <w:t>dostosowania do różnych</w:t>
            </w:r>
            <w:r>
              <w:rPr>
                <w:rFonts w:ascii="Trebuchet MS" w:hAnsi="Trebuchet MS" w:cstheme="minorHAnsi"/>
                <w:bCs/>
                <w:sz w:val="24"/>
                <w:szCs w:val="24"/>
                <w:lang w:eastAsia="en-US"/>
              </w:rPr>
              <w:t xml:space="preserve"> </w:t>
            </w:r>
            <w:r w:rsidRPr="00701052">
              <w:rPr>
                <w:rFonts w:ascii="Trebuchet MS" w:hAnsi="Trebuchet MS" w:cstheme="minorHAnsi"/>
                <w:bCs/>
                <w:sz w:val="24"/>
                <w:szCs w:val="24"/>
                <w:lang w:eastAsia="en-US"/>
              </w:rPr>
              <w:t>aparatów</w:t>
            </w:r>
            <w:r>
              <w:rPr>
                <w:rFonts w:ascii="Trebuchet MS" w:hAnsi="Trebuchet MS" w:cstheme="minorHAnsi"/>
                <w:bCs/>
                <w:sz w:val="24"/>
                <w:szCs w:val="24"/>
                <w:lang w:eastAsia="en-US"/>
              </w:rPr>
              <w:t xml:space="preserve"> słuchowych</w:t>
            </w:r>
          </w:p>
        </w:tc>
        <w:tc>
          <w:tcPr>
            <w:tcW w:w="2308" w:type="pct"/>
            <w:tcBorders>
              <w:top w:val="single" w:sz="4" w:space="0" w:color="auto"/>
              <w:left w:val="single" w:sz="4" w:space="0" w:color="auto"/>
              <w:bottom w:val="single" w:sz="4" w:space="0" w:color="auto"/>
              <w:right w:val="single" w:sz="4" w:space="0" w:color="auto"/>
            </w:tcBorders>
          </w:tcPr>
          <w:p w14:paraId="0BA85087" w14:textId="5766459B" w:rsidR="00F37142" w:rsidRDefault="00F37142"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Tak</w:t>
            </w:r>
          </w:p>
        </w:tc>
      </w:tr>
      <w:tr w:rsidR="00723C6D" w:rsidRPr="003A49C1" w14:paraId="776CB833"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38D63FB5" w14:textId="77777777" w:rsidR="00723C6D" w:rsidRPr="007F0EA8" w:rsidRDefault="00723C6D" w:rsidP="00B81D78">
            <w:pPr>
              <w:pStyle w:val="Akapitzlist"/>
              <w:numPr>
                <w:ilvl w:val="0"/>
                <w:numId w:val="3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E56E0B8" w14:textId="68FC108D" w:rsidR="00723C6D" w:rsidRDefault="000D2577"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Czas pracy na akumulatorze</w:t>
            </w:r>
          </w:p>
        </w:tc>
        <w:tc>
          <w:tcPr>
            <w:tcW w:w="2308" w:type="pct"/>
            <w:tcBorders>
              <w:top w:val="single" w:sz="4" w:space="0" w:color="auto"/>
              <w:left w:val="single" w:sz="4" w:space="0" w:color="auto"/>
              <w:bottom w:val="single" w:sz="4" w:space="0" w:color="auto"/>
              <w:right w:val="single" w:sz="4" w:space="0" w:color="auto"/>
            </w:tcBorders>
          </w:tcPr>
          <w:p w14:paraId="35F79DC7" w14:textId="0B201887" w:rsidR="00723C6D" w:rsidRDefault="000D2577"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 xml:space="preserve">Co najmniej </w:t>
            </w:r>
            <w:r w:rsidR="00F3000E">
              <w:rPr>
                <w:rFonts w:ascii="Trebuchet MS" w:hAnsi="Trebuchet MS" w:cstheme="minorHAnsi"/>
                <w:sz w:val="24"/>
                <w:szCs w:val="24"/>
              </w:rPr>
              <w:t>8</w:t>
            </w:r>
            <w:r>
              <w:rPr>
                <w:rFonts w:ascii="Trebuchet MS" w:hAnsi="Trebuchet MS" w:cstheme="minorHAnsi"/>
                <w:sz w:val="24"/>
                <w:szCs w:val="24"/>
              </w:rPr>
              <w:t xml:space="preserve"> godzin</w:t>
            </w:r>
          </w:p>
        </w:tc>
      </w:tr>
      <w:tr w:rsidR="00723C6D" w:rsidRPr="003A49C1" w14:paraId="403DC57A"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20E385B9" w14:textId="77777777" w:rsidR="00723C6D" w:rsidRPr="007F0EA8" w:rsidRDefault="00723C6D" w:rsidP="00B81D78">
            <w:pPr>
              <w:pStyle w:val="Akapitzlist"/>
              <w:numPr>
                <w:ilvl w:val="0"/>
                <w:numId w:val="3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38DD429" w14:textId="40A365D5" w:rsidR="00723C6D" w:rsidRDefault="007357B2"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rPr>
              <w:t>Dostępne złącza i porty</w:t>
            </w:r>
            <w:r>
              <w:rPr>
                <w:rFonts w:ascii="Trebuchet MS" w:hAnsi="Trebuchet MS" w:cstheme="minorHAnsi"/>
                <w:bCs/>
                <w:sz w:val="24"/>
                <w:szCs w:val="24"/>
              </w:rPr>
              <w:t>, zastosowany standard</w:t>
            </w:r>
          </w:p>
        </w:tc>
        <w:tc>
          <w:tcPr>
            <w:tcW w:w="2308" w:type="pct"/>
            <w:tcBorders>
              <w:top w:val="single" w:sz="4" w:space="0" w:color="auto"/>
              <w:left w:val="single" w:sz="4" w:space="0" w:color="auto"/>
              <w:bottom w:val="single" w:sz="4" w:space="0" w:color="auto"/>
              <w:right w:val="single" w:sz="4" w:space="0" w:color="auto"/>
            </w:tcBorders>
          </w:tcPr>
          <w:p w14:paraId="50B7740A" w14:textId="21131FD6" w:rsidR="00723C6D" w:rsidRPr="00701052" w:rsidRDefault="000D2577" w:rsidP="00B81D78">
            <w:pPr>
              <w:pStyle w:val="Akapitzlist"/>
              <w:numPr>
                <w:ilvl w:val="0"/>
                <w:numId w:val="40"/>
              </w:numPr>
              <w:spacing w:before="120" w:after="120" w:line="276" w:lineRule="auto"/>
              <w:rPr>
                <w:rFonts w:ascii="Trebuchet MS" w:hAnsi="Trebuchet MS" w:cstheme="minorHAnsi"/>
                <w:sz w:val="24"/>
                <w:szCs w:val="24"/>
              </w:rPr>
            </w:pPr>
            <w:r w:rsidRPr="00701052">
              <w:rPr>
                <w:rFonts w:ascii="Trebuchet MS" w:hAnsi="Trebuchet MS" w:cstheme="minorHAnsi"/>
                <w:sz w:val="24"/>
                <w:szCs w:val="24"/>
              </w:rPr>
              <w:t>Wyjście słuchawkowe 3,5mm jack</w:t>
            </w:r>
          </w:p>
          <w:p w14:paraId="03110D74" w14:textId="7EC22A64" w:rsidR="000D2577" w:rsidRPr="00701052" w:rsidRDefault="00701052" w:rsidP="00B81D78">
            <w:pPr>
              <w:pStyle w:val="Akapitzlist"/>
              <w:numPr>
                <w:ilvl w:val="0"/>
                <w:numId w:val="40"/>
              </w:numPr>
              <w:spacing w:before="120" w:after="120" w:line="276" w:lineRule="auto"/>
              <w:rPr>
                <w:rFonts w:ascii="Trebuchet MS" w:hAnsi="Trebuchet MS" w:cstheme="minorHAnsi"/>
                <w:sz w:val="24"/>
                <w:szCs w:val="24"/>
              </w:rPr>
            </w:pPr>
            <w:r w:rsidRPr="00701052">
              <w:rPr>
                <w:rFonts w:ascii="Trebuchet MS" w:hAnsi="Trebuchet MS" w:cstheme="minorHAnsi"/>
                <w:sz w:val="24"/>
                <w:szCs w:val="24"/>
              </w:rPr>
              <w:lastRenderedPageBreak/>
              <w:t xml:space="preserve">Wejście </w:t>
            </w:r>
            <w:r>
              <w:rPr>
                <w:rFonts w:ascii="Trebuchet MS" w:hAnsi="Trebuchet MS" w:cstheme="minorHAnsi"/>
                <w:sz w:val="24"/>
                <w:szCs w:val="24"/>
              </w:rPr>
              <w:t xml:space="preserve">na zewnętrzny </w:t>
            </w:r>
            <w:r w:rsidRPr="00701052">
              <w:rPr>
                <w:rFonts w:ascii="Trebuchet MS" w:hAnsi="Trebuchet MS" w:cstheme="minorHAnsi"/>
                <w:sz w:val="24"/>
                <w:szCs w:val="24"/>
              </w:rPr>
              <w:t>mikrofon 3,5mm jack</w:t>
            </w:r>
          </w:p>
        </w:tc>
      </w:tr>
      <w:tr w:rsidR="00723C6D" w:rsidRPr="003A49C1" w14:paraId="5E105BC4"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3B7C90F1" w14:textId="77777777" w:rsidR="00723C6D" w:rsidRPr="007F0EA8" w:rsidRDefault="00723C6D" w:rsidP="00B81D78">
            <w:pPr>
              <w:pStyle w:val="Akapitzlist"/>
              <w:numPr>
                <w:ilvl w:val="0"/>
                <w:numId w:val="3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4D14930" w14:textId="343EF870" w:rsidR="00723C6D" w:rsidRPr="003A49C1" w:rsidRDefault="00293F6B" w:rsidP="00560C96">
            <w:pPr>
              <w:spacing w:before="120" w:after="120" w:line="276" w:lineRule="auto"/>
              <w:rPr>
                <w:rFonts w:ascii="Trebuchet MS" w:hAnsi="Trebuchet MS" w:cstheme="minorHAnsi"/>
                <w:bCs/>
                <w:sz w:val="24"/>
                <w:szCs w:val="24"/>
                <w:lang w:eastAsia="en-US"/>
              </w:rPr>
            </w:pPr>
            <w:r w:rsidRPr="00701052">
              <w:rPr>
                <w:rFonts w:ascii="Trebuchet MS" w:hAnsi="Trebuchet MS" w:cstheme="minorHAnsi"/>
                <w:bCs/>
                <w:sz w:val="24"/>
                <w:szCs w:val="24"/>
                <w:lang w:eastAsia="en-US"/>
              </w:rPr>
              <w:t>Zgodność z normą</w:t>
            </w:r>
            <w:r w:rsidR="00D76AB3" w:rsidRPr="00701052">
              <w:rPr>
                <w:rFonts w:ascii="Trebuchet MS" w:hAnsi="Trebuchet MS" w:cstheme="minorHAnsi"/>
                <w:bCs/>
                <w:sz w:val="24"/>
                <w:szCs w:val="24"/>
                <w:lang w:eastAsia="en-US"/>
              </w:rPr>
              <w:t xml:space="preserve"> EN 60118-4</w:t>
            </w:r>
            <w:r w:rsidR="00904CAD">
              <w:rPr>
                <w:rFonts w:ascii="Trebuchet MS" w:hAnsi="Trebuchet MS" w:cstheme="minorHAnsi"/>
                <w:bCs/>
                <w:sz w:val="24"/>
                <w:szCs w:val="24"/>
                <w:lang w:eastAsia="en-US"/>
              </w:rPr>
              <w:t xml:space="preserve"> </w:t>
            </w:r>
            <w:r w:rsidR="00904CAD" w:rsidRPr="00904CAD">
              <w:rPr>
                <w:rFonts w:ascii="Trebuchet MS" w:hAnsi="Trebuchet MS" w:cstheme="minorHAnsi"/>
                <w:bCs/>
                <w:sz w:val="24"/>
                <w:szCs w:val="24"/>
                <w:lang w:eastAsia="en-US"/>
              </w:rPr>
              <w:t>lub równoważną</w:t>
            </w:r>
          </w:p>
        </w:tc>
        <w:tc>
          <w:tcPr>
            <w:tcW w:w="2308" w:type="pct"/>
            <w:tcBorders>
              <w:top w:val="single" w:sz="4" w:space="0" w:color="auto"/>
              <w:left w:val="single" w:sz="4" w:space="0" w:color="auto"/>
              <w:bottom w:val="single" w:sz="4" w:space="0" w:color="auto"/>
              <w:right w:val="single" w:sz="4" w:space="0" w:color="auto"/>
            </w:tcBorders>
          </w:tcPr>
          <w:p w14:paraId="5BF195E5" w14:textId="3E6A409E" w:rsidR="00723C6D" w:rsidRPr="003A49C1" w:rsidRDefault="00D76AB3"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Tak</w:t>
            </w:r>
          </w:p>
        </w:tc>
      </w:tr>
      <w:tr w:rsidR="00D76AB3" w:rsidRPr="003A49C1" w14:paraId="66FA3D48" w14:textId="77777777" w:rsidTr="004F022A">
        <w:trPr>
          <w:trHeight w:val="284"/>
        </w:trPr>
        <w:tc>
          <w:tcPr>
            <w:tcW w:w="384" w:type="pct"/>
            <w:tcBorders>
              <w:top w:val="single" w:sz="4" w:space="0" w:color="auto"/>
              <w:left w:val="single" w:sz="4" w:space="0" w:color="auto"/>
              <w:bottom w:val="single" w:sz="4" w:space="0" w:color="auto"/>
              <w:right w:val="single" w:sz="4" w:space="0" w:color="auto"/>
            </w:tcBorders>
          </w:tcPr>
          <w:p w14:paraId="4A42E259" w14:textId="77777777" w:rsidR="00D76AB3" w:rsidRPr="007F0EA8" w:rsidRDefault="00D76AB3" w:rsidP="00D76AB3">
            <w:pPr>
              <w:pStyle w:val="Akapitzlist"/>
              <w:numPr>
                <w:ilvl w:val="0"/>
                <w:numId w:val="3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2F248E7" w14:textId="758BA19A" w:rsidR="00D76AB3" w:rsidRPr="00701052" w:rsidRDefault="00D76AB3" w:rsidP="00D76AB3">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lang w:eastAsia="en-US"/>
              </w:rPr>
              <w:t>Okres gwarancji</w:t>
            </w:r>
          </w:p>
        </w:tc>
        <w:tc>
          <w:tcPr>
            <w:tcW w:w="2308" w:type="pct"/>
            <w:tcBorders>
              <w:top w:val="single" w:sz="4" w:space="0" w:color="auto"/>
              <w:left w:val="single" w:sz="4" w:space="0" w:color="auto"/>
              <w:bottom w:val="single" w:sz="4" w:space="0" w:color="auto"/>
              <w:right w:val="single" w:sz="4" w:space="0" w:color="auto"/>
            </w:tcBorders>
          </w:tcPr>
          <w:p w14:paraId="23E36DDB" w14:textId="08C383D0" w:rsidR="00D76AB3" w:rsidRDefault="00D76AB3" w:rsidP="00D76AB3">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12 miesięcy</w:t>
            </w:r>
          </w:p>
        </w:tc>
      </w:tr>
    </w:tbl>
    <w:p w14:paraId="75229470" w14:textId="57FE9C60" w:rsidR="006D3F28" w:rsidRDefault="006D3F28" w:rsidP="006D3F28">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5DC1F108" w14:textId="16B6C549" w:rsidR="009B25C3" w:rsidRDefault="009B25C3" w:rsidP="006D3F28">
      <w:pPr>
        <w:spacing w:before="120" w:after="120" w:line="276" w:lineRule="auto"/>
        <w:rPr>
          <w:rFonts w:ascii="Trebuchet MS" w:hAnsi="Trebuchet MS" w:cstheme="minorHAnsi"/>
          <w:sz w:val="24"/>
          <w:szCs w:val="24"/>
        </w:rPr>
      </w:pPr>
      <w:r w:rsidRPr="009B25C3">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7A78C4">
        <w:rPr>
          <w:rFonts w:ascii="Trebuchet MS" w:hAnsi="Trebuchet MS" w:cstheme="minorHAnsi"/>
          <w:sz w:val="24"/>
          <w:szCs w:val="24"/>
        </w:rPr>
        <w:t>go biura dystrybutora sprzętu w </w:t>
      </w:r>
      <w:r w:rsidRPr="009B25C3">
        <w:rPr>
          <w:rFonts w:ascii="Trebuchet MS" w:hAnsi="Trebuchet MS" w:cstheme="minorHAnsi"/>
          <w:sz w:val="24"/>
          <w:szCs w:val="24"/>
        </w:rPr>
        <w:t>Polsce lub wskazać inną możliwość oficjalnej weryfikacji sprzętu u jego producenta.</w:t>
      </w:r>
    </w:p>
    <w:p w14:paraId="4CAD720E" w14:textId="565BC1C5" w:rsidR="006D3F28" w:rsidRDefault="006D3F28" w:rsidP="006D3F28">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7A78C4">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34FD580E" w14:textId="2ABEE574" w:rsidR="006D3F28" w:rsidRPr="003A49C1" w:rsidRDefault="006D3F28" w:rsidP="006D3F28">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7A78C4">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7627EA2C" w14:textId="16425E08" w:rsidR="006D3F28" w:rsidRPr="003A49C1" w:rsidRDefault="002E00AB" w:rsidP="006D3F28">
      <w:pPr>
        <w:spacing w:before="120" w:after="120" w:line="276" w:lineRule="auto"/>
        <w:rPr>
          <w:rFonts w:ascii="Trebuchet MS" w:hAnsi="Trebuchet MS" w:cstheme="minorHAnsi"/>
          <w:sz w:val="24"/>
          <w:szCs w:val="24"/>
        </w:rPr>
      </w:pPr>
      <w:r w:rsidRPr="002E00AB">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w:t>
      </w:r>
      <w:r w:rsidR="007A78C4">
        <w:rPr>
          <w:rFonts w:ascii="Trebuchet MS" w:hAnsi="Trebuchet MS" w:cstheme="minorHAnsi"/>
          <w:sz w:val="24"/>
          <w:szCs w:val="24"/>
        </w:rPr>
        <w:t>ści przedstawiciela Dostawcy. W </w:t>
      </w:r>
      <w:r w:rsidRPr="002E00AB">
        <w:rPr>
          <w:rFonts w:ascii="Trebuchet MS" w:hAnsi="Trebuchet MS" w:cstheme="minorHAnsi"/>
          <w:sz w:val="24"/>
          <w:szCs w:val="24"/>
        </w:rPr>
        <w:t>przypadku rozbieżności Zamawiający nie odbierze dostawy.</w:t>
      </w:r>
    </w:p>
    <w:p w14:paraId="12857F4F" w14:textId="3E1CAB8A" w:rsidR="00C11F8F" w:rsidRPr="003A49C1" w:rsidRDefault="00502D50" w:rsidP="00560C96">
      <w:pPr>
        <w:spacing w:before="120" w:after="120" w:line="276" w:lineRule="auto"/>
        <w:rPr>
          <w:rFonts w:ascii="Trebuchet MS" w:hAnsi="Trebuchet MS" w:cstheme="minorHAnsi"/>
          <w:sz w:val="24"/>
          <w:szCs w:val="24"/>
        </w:rPr>
      </w:pPr>
      <w:r w:rsidRPr="00313CA6">
        <w:rPr>
          <w:rFonts w:ascii="Trebuchet MS" w:hAnsi="Trebuchet MS" w:cstheme="minorHAnsi"/>
          <w:sz w:val="24"/>
          <w:szCs w:val="24"/>
        </w:rPr>
        <w:t xml:space="preserve">Miejsce dostawy zamówienia: </w:t>
      </w:r>
      <w:r w:rsidR="00C11F8F" w:rsidRPr="003A49C1">
        <w:rPr>
          <w:rFonts w:ascii="Trebuchet MS" w:hAnsi="Trebuchet MS" w:cstheme="minorHAnsi"/>
          <w:bCs/>
          <w:sz w:val="24"/>
          <w:szCs w:val="24"/>
          <w:lang w:eastAsia="en-US"/>
        </w:rPr>
        <w:t>Centrum K</w:t>
      </w:r>
      <w:r w:rsidR="007A78C4">
        <w:rPr>
          <w:rFonts w:ascii="Trebuchet MS" w:hAnsi="Trebuchet MS" w:cstheme="minorHAnsi"/>
          <w:bCs/>
          <w:sz w:val="24"/>
          <w:szCs w:val="24"/>
          <w:lang w:eastAsia="en-US"/>
        </w:rPr>
        <w:t xml:space="preserve">ształcenia Zawodowego, ul. </w:t>
      </w:r>
      <w:r w:rsidR="0005447F">
        <w:rPr>
          <w:rFonts w:ascii="Trebuchet MS" w:hAnsi="Trebuchet MS" w:cstheme="minorHAnsi"/>
          <w:bCs/>
          <w:sz w:val="24"/>
          <w:szCs w:val="24"/>
          <w:lang w:eastAsia="en-US"/>
        </w:rPr>
        <w:t xml:space="preserve">Gen. </w:t>
      </w:r>
      <w:r w:rsidR="007A78C4">
        <w:rPr>
          <w:rFonts w:ascii="Trebuchet MS" w:hAnsi="Trebuchet MS" w:cstheme="minorHAnsi"/>
          <w:bCs/>
          <w:sz w:val="24"/>
          <w:szCs w:val="24"/>
          <w:lang w:eastAsia="en-US"/>
        </w:rPr>
        <w:t>Hallera 6, 41</w:t>
      </w:r>
      <w:r w:rsidR="007A78C4">
        <w:rPr>
          <w:rFonts w:ascii="Trebuchet MS" w:hAnsi="Trebuchet MS" w:cstheme="minorHAnsi"/>
          <w:bCs/>
          <w:sz w:val="24"/>
          <w:szCs w:val="24"/>
          <w:lang w:eastAsia="en-US"/>
        </w:rPr>
        <w:noBreakHyphen/>
      </w:r>
      <w:r w:rsidR="00C11F8F" w:rsidRPr="003A49C1">
        <w:rPr>
          <w:rFonts w:ascii="Trebuchet MS" w:hAnsi="Trebuchet MS" w:cstheme="minorHAnsi"/>
          <w:bCs/>
          <w:sz w:val="24"/>
          <w:szCs w:val="24"/>
          <w:lang w:eastAsia="en-US"/>
        </w:rPr>
        <w:t>709 Ruda Śląska</w:t>
      </w:r>
      <w:r w:rsidR="0005447F">
        <w:rPr>
          <w:rFonts w:ascii="Trebuchet MS" w:hAnsi="Trebuchet MS" w:cstheme="minorHAnsi"/>
          <w:bCs/>
          <w:sz w:val="24"/>
          <w:szCs w:val="24"/>
          <w:lang w:eastAsia="en-US"/>
        </w:rPr>
        <w:t xml:space="preserve"> – 1 sztuka</w:t>
      </w:r>
    </w:p>
    <w:p w14:paraId="18DB33D5" w14:textId="786C0185" w:rsidR="004726E0" w:rsidRPr="00BE4890" w:rsidRDefault="004726E0" w:rsidP="004726E0">
      <w:pPr>
        <w:pStyle w:val="Nagwek3"/>
      </w:pPr>
      <w:r w:rsidRPr="00BE4890">
        <w:t>Program powiększająco-udźwiękawiający – licencja na 1 stanowisko</w:t>
      </w:r>
    </w:p>
    <w:p w14:paraId="36C3B387" w14:textId="77777777" w:rsidR="00B95418" w:rsidRPr="008A1647" w:rsidRDefault="00B95418" w:rsidP="00B95418">
      <w:pPr>
        <w:spacing w:before="120" w:after="120"/>
        <w:rPr>
          <w:rFonts w:ascii="Trebuchet MS" w:hAnsi="Trebuchet MS" w:cstheme="minorHAnsi"/>
          <w:sz w:val="24"/>
          <w:szCs w:val="24"/>
        </w:rPr>
      </w:pPr>
      <w:r w:rsidRPr="008A1647">
        <w:rPr>
          <w:rFonts w:ascii="Trebuchet MS" w:hAnsi="Trebuchet MS" w:cstheme="minorHAnsi"/>
          <w:sz w:val="24"/>
          <w:szCs w:val="24"/>
        </w:rPr>
        <w:t>Przedmiotem zamówienia jest zakup licencji na oprogramowanie powiększająco-udźwiękawiające.</w:t>
      </w:r>
    </w:p>
    <w:p w14:paraId="0236D61A" w14:textId="77777777" w:rsidR="004726E0" w:rsidRPr="003A49C1" w:rsidRDefault="004726E0" w:rsidP="004726E0">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 przypadku dostępności licencja przeznaczona dla placówek edukacyjnych.</w:t>
      </w:r>
    </w:p>
    <w:p w14:paraId="0CC0555A" w14:textId="77777777" w:rsidR="004726E0" w:rsidRPr="003A49C1" w:rsidRDefault="004726E0" w:rsidP="004726E0">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zaoferowania oprogramowania opartego o rozwiązania wymagające stałych opłat w okresie używania zakupionego produktu.</w:t>
      </w:r>
    </w:p>
    <w:p w14:paraId="49971020" w14:textId="4AB22B62" w:rsidR="004726E0" w:rsidRPr="003A49C1" w:rsidRDefault="004726E0" w:rsidP="004726E0">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lastRenderedPageBreak/>
        <w:t>Licencj</w:t>
      </w:r>
      <w:r w:rsidR="006D3F28">
        <w:rPr>
          <w:rFonts w:ascii="Trebuchet MS" w:hAnsi="Trebuchet MS" w:cstheme="minorHAnsi"/>
          <w:sz w:val="24"/>
          <w:szCs w:val="24"/>
        </w:rPr>
        <w:t>a</w:t>
      </w:r>
      <w:r w:rsidRPr="003A49C1">
        <w:rPr>
          <w:rFonts w:ascii="Trebuchet MS" w:hAnsi="Trebuchet MS" w:cstheme="minorHAnsi"/>
          <w:sz w:val="24"/>
          <w:szCs w:val="24"/>
        </w:rPr>
        <w:t xml:space="preserve"> na oprogramowanie mus</w:t>
      </w:r>
      <w:r w:rsidR="006D3F28">
        <w:rPr>
          <w:rFonts w:ascii="Trebuchet MS" w:hAnsi="Trebuchet MS" w:cstheme="minorHAnsi"/>
          <w:sz w:val="24"/>
          <w:szCs w:val="24"/>
        </w:rPr>
        <w:t>i</w:t>
      </w:r>
      <w:r w:rsidRPr="003A49C1">
        <w:rPr>
          <w:rFonts w:ascii="Trebuchet MS" w:hAnsi="Trebuchet MS" w:cstheme="minorHAnsi"/>
          <w:sz w:val="24"/>
          <w:szCs w:val="24"/>
        </w:rPr>
        <w:t xml:space="preserve"> pozwalać na przenoszenie oprogramowania pomiędzy stacjami roboczymi (np. w przypadku wymiany stacji roboczej).</w:t>
      </w:r>
    </w:p>
    <w:p w14:paraId="4C8AD63C" w14:textId="0B6155C2" w:rsidR="004726E0" w:rsidRDefault="004726E0" w:rsidP="004726E0">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 xml:space="preserve">Interfejs </w:t>
      </w:r>
      <w:r w:rsidR="0096439E">
        <w:rPr>
          <w:rFonts w:ascii="Trebuchet MS" w:hAnsi="Trebuchet MS" w:cstheme="minorHAnsi"/>
          <w:sz w:val="24"/>
          <w:szCs w:val="24"/>
        </w:rPr>
        <w:t>oprogramowania</w:t>
      </w:r>
      <w:r w:rsidRPr="003A49C1">
        <w:rPr>
          <w:rFonts w:ascii="Trebuchet MS" w:hAnsi="Trebuchet MS" w:cstheme="minorHAnsi"/>
          <w:sz w:val="24"/>
          <w:szCs w:val="24"/>
        </w:rPr>
        <w:t xml:space="preserve"> w pełnej polskiej wersji językowej.</w:t>
      </w:r>
    </w:p>
    <w:p w14:paraId="17840255" w14:textId="752BF2FF" w:rsidR="00D774F5" w:rsidRPr="003A49C1" w:rsidRDefault="00D774F5" w:rsidP="004726E0">
      <w:pPr>
        <w:spacing w:before="120" w:after="120" w:line="276" w:lineRule="auto"/>
        <w:rPr>
          <w:rFonts w:ascii="Trebuchet MS" w:hAnsi="Trebuchet MS" w:cstheme="minorHAnsi"/>
          <w:sz w:val="24"/>
          <w:szCs w:val="24"/>
        </w:rPr>
      </w:pPr>
      <w:r w:rsidRPr="00D774F5">
        <w:rPr>
          <w:rFonts w:ascii="Trebuchet MS" w:hAnsi="Trebuchet MS" w:cstheme="minorHAnsi"/>
          <w:sz w:val="24"/>
          <w:szCs w:val="24"/>
        </w:rPr>
        <w:t xml:space="preserve">Zamawiający </w:t>
      </w:r>
      <w:r>
        <w:rPr>
          <w:rFonts w:ascii="Trebuchet MS" w:hAnsi="Trebuchet MS" w:cstheme="minorHAnsi"/>
          <w:sz w:val="24"/>
          <w:szCs w:val="24"/>
        </w:rPr>
        <w:t xml:space="preserve">ma prawo zweryfikować </w:t>
      </w:r>
      <w:r w:rsidRPr="00D774F5">
        <w:rPr>
          <w:rFonts w:ascii="Trebuchet MS" w:hAnsi="Trebuchet MS" w:cstheme="minorHAnsi"/>
          <w:sz w:val="24"/>
          <w:szCs w:val="24"/>
        </w:rPr>
        <w:t xml:space="preserve">legalność </w:t>
      </w:r>
      <w:r>
        <w:rPr>
          <w:rFonts w:ascii="Trebuchet MS" w:hAnsi="Trebuchet MS" w:cstheme="minorHAnsi"/>
          <w:sz w:val="24"/>
          <w:szCs w:val="24"/>
        </w:rPr>
        <w:t xml:space="preserve">dostarczonego </w:t>
      </w:r>
      <w:r w:rsidRPr="00D774F5">
        <w:rPr>
          <w:rFonts w:ascii="Trebuchet MS" w:hAnsi="Trebuchet MS" w:cstheme="minorHAnsi"/>
          <w:sz w:val="24"/>
          <w:szCs w:val="24"/>
        </w:rPr>
        <w:t>oprogramowania</w:t>
      </w:r>
      <w:r>
        <w:rPr>
          <w:rFonts w:ascii="Trebuchet MS" w:hAnsi="Trebuchet MS" w:cstheme="minorHAnsi"/>
          <w:sz w:val="24"/>
          <w:szCs w:val="24"/>
        </w:rPr>
        <w:t>.</w:t>
      </w:r>
      <w:r w:rsidR="000B6FF0">
        <w:rPr>
          <w:rFonts w:ascii="Trebuchet MS" w:hAnsi="Trebuchet MS" w:cstheme="minorHAnsi"/>
          <w:sz w:val="24"/>
          <w:szCs w:val="24"/>
        </w:rPr>
        <w:t xml:space="preserve"> </w:t>
      </w:r>
      <w:r w:rsidR="007A78C4">
        <w:rPr>
          <w:rFonts w:ascii="Trebuchet MS" w:hAnsi="Trebuchet MS" w:cstheme="minorHAnsi"/>
          <w:sz w:val="24"/>
          <w:szCs w:val="24"/>
        </w:rPr>
        <w:t>W </w:t>
      </w:r>
      <w:r w:rsidR="000B6FF0" w:rsidRPr="00BD2338">
        <w:rPr>
          <w:rFonts w:ascii="Trebuchet MS" w:hAnsi="Trebuchet MS" w:cstheme="minorHAnsi"/>
          <w:sz w:val="24"/>
          <w:szCs w:val="24"/>
        </w:rPr>
        <w:t xml:space="preserve">tym celu Wykonawca ma obowiązek udostępnić kontakt do lokalnego biura dystrybutora </w:t>
      </w:r>
      <w:r w:rsidR="000B6FF0">
        <w:rPr>
          <w:rFonts w:ascii="Trebuchet MS" w:hAnsi="Trebuchet MS" w:cstheme="minorHAnsi"/>
          <w:sz w:val="24"/>
          <w:szCs w:val="24"/>
        </w:rPr>
        <w:t>oprogramowania</w:t>
      </w:r>
      <w:r w:rsidR="000B6FF0" w:rsidRPr="00BD2338">
        <w:rPr>
          <w:rFonts w:ascii="Trebuchet MS" w:hAnsi="Trebuchet MS" w:cstheme="minorHAnsi"/>
          <w:sz w:val="24"/>
          <w:szCs w:val="24"/>
        </w:rPr>
        <w:t xml:space="preserve"> w Polsce lub wskazać inną możliwość oficjalnej weryfikacji </w:t>
      </w:r>
      <w:r w:rsidR="000B6FF0">
        <w:rPr>
          <w:rFonts w:ascii="Trebuchet MS" w:hAnsi="Trebuchet MS" w:cstheme="minorHAnsi"/>
          <w:sz w:val="24"/>
          <w:szCs w:val="24"/>
        </w:rPr>
        <w:t>oprogramowania</w:t>
      </w:r>
      <w:r w:rsidR="000B6FF0" w:rsidRPr="00BD2338">
        <w:rPr>
          <w:rFonts w:ascii="Trebuchet MS" w:hAnsi="Trebuchet MS" w:cstheme="minorHAnsi"/>
          <w:sz w:val="24"/>
          <w:szCs w:val="24"/>
        </w:rPr>
        <w:t xml:space="preserve"> u jego producenta.</w:t>
      </w:r>
    </w:p>
    <w:p w14:paraId="787F3702" w14:textId="436E4C0D" w:rsidR="005F72F0" w:rsidRPr="008A1647" w:rsidRDefault="005F72F0" w:rsidP="005F72F0">
      <w:pPr>
        <w:spacing w:before="120" w:after="120"/>
        <w:rPr>
          <w:rFonts w:ascii="Trebuchet MS" w:hAnsi="Trebuchet MS" w:cstheme="minorHAnsi"/>
          <w:color w:val="000000" w:themeColor="text1"/>
          <w:sz w:val="24"/>
          <w:szCs w:val="24"/>
        </w:rPr>
      </w:pPr>
      <w:r w:rsidRPr="008A1647">
        <w:rPr>
          <w:rFonts w:ascii="Trebuchet MS" w:hAnsi="Trebuchet MS" w:cstheme="minorHAnsi"/>
          <w:color w:val="000000" w:themeColor="text1"/>
          <w:sz w:val="24"/>
          <w:szCs w:val="24"/>
        </w:rPr>
        <w:t xml:space="preserve">Oprogramowanie </w:t>
      </w:r>
      <w:r>
        <w:rPr>
          <w:rFonts w:ascii="Trebuchet MS" w:hAnsi="Trebuchet MS" w:cstheme="minorHAnsi"/>
          <w:color w:val="000000" w:themeColor="text1"/>
          <w:sz w:val="24"/>
          <w:szCs w:val="24"/>
        </w:rPr>
        <w:t>powinno</w:t>
      </w:r>
      <w:r w:rsidRPr="008A1647">
        <w:rPr>
          <w:rFonts w:ascii="Trebuchet MS" w:hAnsi="Trebuchet MS" w:cstheme="minorHAnsi"/>
          <w:color w:val="000000" w:themeColor="text1"/>
          <w:sz w:val="24"/>
          <w:szCs w:val="24"/>
        </w:rPr>
        <w:t xml:space="preserve"> ofertować niżej wymienione funkcje:</w:t>
      </w:r>
    </w:p>
    <w:p w14:paraId="76067CF7" w14:textId="77777777" w:rsidR="004726E0" w:rsidRPr="003A49C1" w:rsidRDefault="004726E0" w:rsidP="004726E0">
      <w:pPr>
        <w:pStyle w:val="Akapitzlist"/>
        <w:numPr>
          <w:ilvl w:val="0"/>
          <w:numId w:val="9"/>
        </w:numPr>
        <w:spacing w:before="120" w:after="120" w:line="276" w:lineRule="auto"/>
        <w:rPr>
          <w:rFonts w:ascii="Trebuchet MS" w:hAnsi="Trebuchet MS" w:cstheme="minorHAnsi"/>
          <w:sz w:val="24"/>
          <w:szCs w:val="24"/>
        </w:rPr>
      </w:pPr>
      <w:r>
        <w:rPr>
          <w:rFonts w:ascii="Trebuchet MS" w:hAnsi="Trebuchet MS" w:cstheme="minorHAnsi"/>
          <w:sz w:val="24"/>
          <w:szCs w:val="24"/>
        </w:rPr>
        <w:t>P</w:t>
      </w:r>
      <w:r w:rsidRPr="003A49C1">
        <w:rPr>
          <w:rFonts w:ascii="Trebuchet MS" w:hAnsi="Trebuchet MS" w:cstheme="minorHAnsi"/>
          <w:sz w:val="24"/>
          <w:szCs w:val="24"/>
        </w:rPr>
        <w:t>owiększenie od 1 do minimum 30 razy;</w:t>
      </w:r>
    </w:p>
    <w:p w14:paraId="71F50F55" w14:textId="77777777" w:rsidR="004726E0" w:rsidRPr="003A49C1" w:rsidRDefault="004726E0" w:rsidP="004726E0">
      <w:pPr>
        <w:pStyle w:val="Akapitzlist"/>
        <w:numPr>
          <w:ilvl w:val="0"/>
          <w:numId w:val="9"/>
        </w:numPr>
        <w:spacing w:before="120" w:after="120" w:line="276" w:lineRule="auto"/>
        <w:rPr>
          <w:rFonts w:ascii="Trebuchet MS" w:hAnsi="Trebuchet MS" w:cstheme="minorHAnsi"/>
          <w:sz w:val="24"/>
          <w:szCs w:val="24"/>
        </w:rPr>
      </w:pPr>
      <w:r>
        <w:rPr>
          <w:rFonts w:ascii="Trebuchet MS" w:hAnsi="Trebuchet MS" w:cstheme="minorHAnsi"/>
          <w:sz w:val="24"/>
          <w:szCs w:val="24"/>
        </w:rPr>
        <w:t>F</w:t>
      </w:r>
      <w:r w:rsidRPr="003A49C1">
        <w:rPr>
          <w:rFonts w:ascii="Trebuchet MS" w:hAnsi="Trebuchet MS" w:cstheme="minorHAnsi"/>
          <w:sz w:val="24"/>
          <w:szCs w:val="24"/>
        </w:rPr>
        <w:t>iltracja kolorów polepszająca czytelność tekstu i grafiki;</w:t>
      </w:r>
    </w:p>
    <w:p w14:paraId="615A169B" w14:textId="77777777" w:rsidR="004726E0" w:rsidRPr="003A49C1" w:rsidRDefault="004726E0" w:rsidP="004726E0">
      <w:pPr>
        <w:pStyle w:val="Akapitzlist"/>
        <w:numPr>
          <w:ilvl w:val="0"/>
          <w:numId w:val="9"/>
        </w:numPr>
        <w:spacing w:before="120" w:after="120" w:line="276" w:lineRule="auto"/>
        <w:rPr>
          <w:rFonts w:ascii="Trebuchet MS" w:hAnsi="Trebuchet MS" w:cstheme="minorHAnsi"/>
          <w:sz w:val="24"/>
          <w:szCs w:val="24"/>
        </w:rPr>
      </w:pPr>
      <w:r>
        <w:rPr>
          <w:rFonts w:ascii="Trebuchet MS" w:hAnsi="Trebuchet MS" w:cstheme="minorHAnsi"/>
          <w:sz w:val="24"/>
          <w:szCs w:val="24"/>
        </w:rPr>
        <w:t>S</w:t>
      </w:r>
      <w:r w:rsidRPr="003A49C1">
        <w:rPr>
          <w:rFonts w:ascii="Trebuchet MS" w:hAnsi="Trebuchet MS" w:cstheme="minorHAnsi"/>
          <w:sz w:val="24"/>
          <w:szCs w:val="24"/>
        </w:rPr>
        <w:t>zereg mechanizmów zmiany kolorów, jasności i kontrastu;</w:t>
      </w:r>
    </w:p>
    <w:p w14:paraId="58221358" w14:textId="77777777" w:rsidR="004726E0" w:rsidRPr="003A49C1" w:rsidRDefault="004726E0" w:rsidP="004726E0">
      <w:pPr>
        <w:pStyle w:val="Akapitzlist"/>
        <w:numPr>
          <w:ilvl w:val="0"/>
          <w:numId w:val="9"/>
        </w:numPr>
        <w:spacing w:before="120" w:after="120" w:line="276" w:lineRule="auto"/>
        <w:rPr>
          <w:rFonts w:ascii="Trebuchet MS" w:hAnsi="Trebuchet MS" w:cstheme="minorHAnsi"/>
          <w:sz w:val="24"/>
          <w:szCs w:val="24"/>
        </w:rPr>
      </w:pPr>
      <w:r>
        <w:rPr>
          <w:rFonts w:ascii="Trebuchet MS" w:hAnsi="Trebuchet MS" w:cstheme="minorHAnsi"/>
          <w:sz w:val="24"/>
          <w:szCs w:val="24"/>
        </w:rPr>
        <w:t>F</w:t>
      </w:r>
      <w:r w:rsidRPr="003A49C1">
        <w:rPr>
          <w:rFonts w:ascii="Trebuchet MS" w:hAnsi="Trebuchet MS" w:cstheme="minorHAnsi"/>
          <w:sz w:val="24"/>
          <w:szCs w:val="24"/>
        </w:rPr>
        <w:t>unkcja umożliwiająca zmian</w:t>
      </w:r>
      <w:r>
        <w:rPr>
          <w:rFonts w:ascii="Trebuchet MS" w:hAnsi="Trebuchet MS" w:cstheme="minorHAnsi"/>
          <w:sz w:val="24"/>
          <w:szCs w:val="24"/>
        </w:rPr>
        <w:t>ę</w:t>
      </w:r>
      <w:r w:rsidRPr="003A49C1">
        <w:rPr>
          <w:rFonts w:ascii="Trebuchet MS" w:hAnsi="Trebuchet MS" w:cstheme="minorHAnsi"/>
          <w:sz w:val="24"/>
          <w:szCs w:val="24"/>
        </w:rPr>
        <w:t xml:space="preserve"> wielkości i koloru kursora;</w:t>
      </w:r>
    </w:p>
    <w:p w14:paraId="2E4D0B69" w14:textId="77777777" w:rsidR="004726E0" w:rsidRPr="003A49C1" w:rsidRDefault="004726E0" w:rsidP="004726E0">
      <w:pPr>
        <w:pStyle w:val="Akapitzlist"/>
        <w:numPr>
          <w:ilvl w:val="0"/>
          <w:numId w:val="9"/>
        </w:numPr>
        <w:spacing w:before="120" w:after="120" w:line="276" w:lineRule="auto"/>
        <w:rPr>
          <w:rFonts w:ascii="Trebuchet MS" w:hAnsi="Trebuchet MS" w:cstheme="minorHAnsi"/>
          <w:sz w:val="24"/>
          <w:szCs w:val="24"/>
        </w:rPr>
      </w:pPr>
      <w:r>
        <w:rPr>
          <w:rFonts w:ascii="Trebuchet MS" w:hAnsi="Trebuchet MS" w:cstheme="minorHAnsi"/>
          <w:sz w:val="24"/>
          <w:szCs w:val="24"/>
        </w:rPr>
        <w:t>F</w:t>
      </w:r>
      <w:r w:rsidRPr="003A49C1">
        <w:rPr>
          <w:rFonts w:ascii="Trebuchet MS" w:hAnsi="Trebuchet MS" w:cstheme="minorHAnsi"/>
          <w:sz w:val="24"/>
          <w:szCs w:val="24"/>
        </w:rPr>
        <w:t>unkcja umożliwiająca odszukanie kursora;</w:t>
      </w:r>
    </w:p>
    <w:p w14:paraId="5CBB78F5" w14:textId="77777777" w:rsidR="004726E0" w:rsidRPr="003A49C1" w:rsidRDefault="004726E0" w:rsidP="004726E0">
      <w:pPr>
        <w:pStyle w:val="Akapitzlist"/>
        <w:numPr>
          <w:ilvl w:val="0"/>
          <w:numId w:val="9"/>
        </w:numPr>
        <w:spacing w:before="120" w:after="120" w:line="276" w:lineRule="auto"/>
        <w:rPr>
          <w:rFonts w:ascii="Trebuchet MS" w:hAnsi="Trebuchet MS" w:cstheme="minorHAnsi"/>
          <w:sz w:val="24"/>
          <w:szCs w:val="24"/>
        </w:rPr>
      </w:pPr>
      <w:r>
        <w:rPr>
          <w:rFonts w:ascii="Trebuchet MS" w:hAnsi="Trebuchet MS" w:cstheme="minorHAnsi"/>
          <w:sz w:val="24"/>
          <w:szCs w:val="24"/>
        </w:rPr>
        <w:t>F</w:t>
      </w:r>
      <w:r w:rsidRPr="003A49C1">
        <w:rPr>
          <w:rFonts w:ascii="Trebuchet MS" w:hAnsi="Trebuchet MS" w:cstheme="minorHAnsi"/>
          <w:sz w:val="24"/>
          <w:szCs w:val="24"/>
        </w:rPr>
        <w:t xml:space="preserve">unkcja umożliwiająca </w:t>
      </w:r>
      <w:r>
        <w:rPr>
          <w:rFonts w:ascii="Trebuchet MS" w:hAnsi="Trebuchet MS" w:cstheme="minorHAnsi"/>
          <w:sz w:val="24"/>
          <w:szCs w:val="24"/>
        </w:rPr>
        <w:t>a</w:t>
      </w:r>
      <w:r w:rsidRPr="003A49C1">
        <w:rPr>
          <w:rFonts w:ascii="Trebuchet MS" w:hAnsi="Trebuchet MS" w:cstheme="minorHAnsi"/>
          <w:sz w:val="24"/>
          <w:szCs w:val="24"/>
        </w:rPr>
        <w:t>utomatyczne przesuwanie kursora do powiększanego pola;</w:t>
      </w:r>
    </w:p>
    <w:p w14:paraId="1F1C4997" w14:textId="6DE88A4E" w:rsidR="004726E0" w:rsidRPr="003A49C1" w:rsidRDefault="004726E0" w:rsidP="004726E0">
      <w:pPr>
        <w:pStyle w:val="Akapitzlist"/>
        <w:numPr>
          <w:ilvl w:val="0"/>
          <w:numId w:val="9"/>
        </w:numPr>
        <w:spacing w:before="120" w:after="120" w:line="276" w:lineRule="auto"/>
        <w:rPr>
          <w:rFonts w:ascii="Trebuchet MS" w:hAnsi="Trebuchet MS" w:cstheme="minorHAnsi"/>
          <w:sz w:val="24"/>
          <w:szCs w:val="24"/>
        </w:rPr>
      </w:pPr>
      <w:r>
        <w:rPr>
          <w:rFonts w:ascii="Trebuchet MS" w:hAnsi="Trebuchet MS" w:cstheme="minorHAnsi"/>
          <w:sz w:val="24"/>
          <w:szCs w:val="24"/>
        </w:rPr>
        <w:t>C</w:t>
      </w:r>
      <w:r w:rsidRPr="003A49C1">
        <w:rPr>
          <w:rFonts w:ascii="Trebuchet MS" w:hAnsi="Trebuchet MS" w:cstheme="minorHAnsi"/>
          <w:sz w:val="24"/>
          <w:szCs w:val="24"/>
        </w:rPr>
        <w:t>zytanie wszystkich elementów ekranu głosem syntetycznym</w:t>
      </w:r>
      <w:r w:rsidR="008C4758">
        <w:rPr>
          <w:rFonts w:ascii="Trebuchet MS" w:hAnsi="Trebuchet MS" w:cstheme="minorHAnsi"/>
          <w:sz w:val="24"/>
          <w:szCs w:val="24"/>
        </w:rPr>
        <w:t>;</w:t>
      </w:r>
    </w:p>
    <w:p w14:paraId="1B3FDFA1" w14:textId="77777777" w:rsidR="004726E0" w:rsidRPr="003A49C1" w:rsidRDefault="004726E0" w:rsidP="004726E0">
      <w:pPr>
        <w:pStyle w:val="Akapitzlist"/>
        <w:numPr>
          <w:ilvl w:val="0"/>
          <w:numId w:val="9"/>
        </w:numPr>
        <w:spacing w:before="120" w:after="120" w:line="276" w:lineRule="auto"/>
        <w:rPr>
          <w:rFonts w:ascii="Trebuchet MS" w:hAnsi="Trebuchet MS" w:cstheme="minorHAnsi"/>
          <w:sz w:val="24"/>
          <w:szCs w:val="24"/>
        </w:rPr>
      </w:pPr>
      <w:r>
        <w:rPr>
          <w:rFonts w:ascii="Trebuchet MS" w:hAnsi="Trebuchet MS" w:cstheme="minorHAnsi"/>
          <w:sz w:val="24"/>
          <w:szCs w:val="24"/>
        </w:rPr>
        <w:t>E</w:t>
      </w:r>
      <w:r w:rsidRPr="003A49C1">
        <w:rPr>
          <w:rFonts w:ascii="Trebuchet MS" w:hAnsi="Trebuchet MS" w:cstheme="minorHAnsi"/>
          <w:sz w:val="24"/>
          <w:szCs w:val="24"/>
        </w:rPr>
        <w:t>lastyczne ustawianie gadatliwości umożliwiające ograniczenie komunikatów słownych do poziomu wymaganego przez użytkownika;</w:t>
      </w:r>
    </w:p>
    <w:p w14:paraId="7C72D8AF" w14:textId="77777777" w:rsidR="004726E0" w:rsidRPr="003A49C1" w:rsidRDefault="004726E0" w:rsidP="004726E0">
      <w:pPr>
        <w:pStyle w:val="Akapitzlist"/>
        <w:numPr>
          <w:ilvl w:val="0"/>
          <w:numId w:val="9"/>
        </w:numPr>
        <w:spacing w:before="120" w:after="120" w:line="276" w:lineRule="auto"/>
        <w:rPr>
          <w:rFonts w:ascii="Trebuchet MS" w:hAnsi="Trebuchet MS" w:cstheme="minorHAnsi"/>
          <w:sz w:val="24"/>
          <w:szCs w:val="24"/>
        </w:rPr>
      </w:pPr>
      <w:r>
        <w:rPr>
          <w:rFonts w:ascii="Trebuchet MS" w:hAnsi="Trebuchet MS" w:cstheme="minorHAnsi"/>
          <w:sz w:val="24"/>
          <w:szCs w:val="24"/>
        </w:rPr>
        <w:t xml:space="preserve">Dostępny </w:t>
      </w:r>
      <w:r w:rsidRPr="003A49C1">
        <w:rPr>
          <w:rFonts w:ascii="Trebuchet MS" w:hAnsi="Trebuchet MS" w:cstheme="minorHAnsi"/>
          <w:sz w:val="24"/>
          <w:szCs w:val="24"/>
        </w:rPr>
        <w:t>polski syntezator mowy;</w:t>
      </w:r>
    </w:p>
    <w:p w14:paraId="5CEFB06D" w14:textId="7DBB6C8E" w:rsidR="004726E0" w:rsidRPr="003A49C1" w:rsidRDefault="004726E0" w:rsidP="004726E0">
      <w:pPr>
        <w:pStyle w:val="Akapitzlist"/>
        <w:numPr>
          <w:ilvl w:val="0"/>
          <w:numId w:val="9"/>
        </w:numPr>
        <w:spacing w:before="120" w:after="120" w:line="276" w:lineRule="auto"/>
        <w:rPr>
          <w:rFonts w:ascii="Trebuchet MS" w:hAnsi="Trebuchet MS" w:cstheme="minorHAnsi"/>
          <w:sz w:val="24"/>
          <w:szCs w:val="24"/>
        </w:rPr>
      </w:pPr>
      <w:r>
        <w:rPr>
          <w:rFonts w:ascii="Trebuchet MS" w:hAnsi="Trebuchet MS" w:cstheme="minorHAnsi"/>
          <w:sz w:val="24"/>
          <w:szCs w:val="24"/>
        </w:rPr>
        <w:t>O</w:t>
      </w:r>
      <w:r w:rsidRPr="003A49C1">
        <w:rPr>
          <w:rFonts w:ascii="Trebuchet MS" w:hAnsi="Trebuchet MS" w:cstheme="minorHAnsi"/>
          <w:sz w:val="24"/>
          <w:szCs w:val="24"/>
        </w:rPr>
        <w:t xml:space="preserve">programowanie </w:t>
      </w:r>
      <w:r w:rsidR="008C4758">
        <w:rPr>
          <w:rFonts w:ascii="Trebuchet MS" w:hAnsi="Trebuchet MS" w:cstheme="minorHAnsi"/>
          <w:sz w:val="24"/>
          <w:szCs w:val="24"/>
        </w:rPr>
        <w:t xml:space="preserve">jest </w:t>
      </w:r>
      <w:r w:rsidRPr="003A49C1">
        <w:rPr>
          <w:rFonts w:ascii="Trebuchet MS" w:hAnsi="Trebuchet MS" w:cstheme="minorHAnsi"/>
          <w:sz w:val="24"/>
          <w:szCs w:val="24"/>
        </w:rPr>
        <w:t>kompatybilne i w sp</w:t>
      </w:r>
      <w:r w:rsidR="007A78C4">
        <w:rPr>
          <w:rFonts w:ascii="Trebuchet MS" w:hAnsi="Trebuchet MS" w:cstheme="minorHAnsi"/>
          <w:sz w:val="24"/>
          <w:szCs w:val="24"/>
        </w:rPr>
        <w:t>osób niezakłócony współdziała z </w:t>
      </w:r>
      <w:r w:rsidRPr="003A49C1">
        <w:rPr>
          <w:rFonts w:ascii="Trebuchet MS" w:hAnsi="Trebuchet MS" w:cstheme="minorHAnsi"/>
          <w:sz w:val="24"/>
          <w:szCs w:val="24"/>
        </w:rPr>
        <w:t>system</w:t>
      </w:r>
      <w:r>
        <w:rPr>
          <w:rFonts w:ascii="Trebuchet MS" w:hAnsi="Trebuchet MS" w:cstheme="minorHAnsi"/>
          <w:sz w:val="24"/>
          <w:szCs w:val="24"/>
        </w:rPr>
        <w:t>em</w:t>
      </w:r>
      <w:r w:rsidRPr="003A49C1">
        <w:rPr>
          <w:rFonts w:ascii="Trebuchet MS" w:hAnsi="Trebuchet MS" w:cstheme="minorHAnsi"/>
          <w:sz w:val="24"/>
          <w:szCs w:val="24"/>
        </w:rPr>
        <w:t xml:space="preserve"> operacyjnym Microsoft Windows 11.</w:t>
      </w:r>
    </w:p>
    <w:p w14:paraId="35FC115B" w14:textId="77777777" w:rsidR="001D02A7" w:rsidRPr="00D17A26" w:rsidRDefault="001D02A7" w:rsidP="001D02A7">
      <w:pPr>
        <w:spacing w:line="276" w:lineRule="auto"/>
        <w:rPr>
          <w:rFonts w:ascii="Trebuchet MS" w:hAnsi="Trebuchet MS" w:cstheme="minorHAnsi"/>
          <w:color w:val="000000" w:themeColor="text1"/>
          <w:sz w:val="24"/>
          <w:szCs w:val="24"/>
        </w:rPr>
      </w:pPr>
      <w:r w:rsidRPr="00D17A26">
        <w:rPr>
          <w:rFonts w:ascii="Trebuchet MS" w:hAnsi="Trebuchet MS" w:cstheme="minorHAnsi"/>
          <w:color w:val="000000" w:themeColor="text1"/>
          <w:sz w:val="24"/>
          <w:szCs w:val="24"/>
        </w:rPr>
        <w:t xml:space="preserve">Dostawa zamówienia: </w:t>
      </w:r>
    </w:p>
    <w:p w14:paraId="223295E5" w14:textId="77777777" w:rsidR="001D02A7" w:rsidRPr="00D17A26" w:rsidRDefault="001D02A7" w:rsidP="001D02A7">
      <w:pPr>
        <w:pStyle w:val="Akapitzlist"/>
        <w:numPr>
          <w:ilvl w:val="0"/>
          <w:numId w:val="54"/>
        </w:numPr>
        <w:spacing w:line="276" w:lineRule="auto"/>
        <w:rPr>
          <w:rStyle w:val="Hipercze"/>
          <w:rFonts w:ascii="Trebuchet MS" w:hAnsi="Trebuchet MS"/>
          <w:color w:val="auto"/>
          <w:sz w:val="24"/>
          <w:szCs w:val="24"/>
          <w:u w:val="none"/>
        </w:rPr>
      </w:pPr>
      <w:r w:rsidRPr="00D17A26">
        <w:rPr>
          <w:rFonts w:ascii="Trebuchet MS" w:hAnsi="Trebuchet MS" w:cstheme="minorHAnsi"/>
          <w:bCs/>
          <w:color w:val="000000" w:themeColor="text1"/>
          <w:sz w:val="24"/>
          <w:szCs w:val="24"/>
          <w:lang w:eastAsia="en-US"/>
        </w:rPr>
        <w:t xml:space="preserve">w przypadku zastosowania </w:t>
      </w:r>
      <w:r w:rsidRPr="00D17A26">
        <w:rPr>
          <w:rFonts w:ascii="Trebuchet MS" w:hAnsi="Trebuchet MS"/>
          <w:sz w:val="24"/>
          <w:szCs w:val="24"/>
        </w:rPr>
        <w:t xml:space="preserve">elektronicznego kanału dystrybucji oprogramowania dostawa na adres e-mail: </w:t>
      </w:r>
      <w:hyperlink r:id="rId9" w:history="1">
        <w:r w:rsidRPr="00D17A26">
          <w:rPr>
            <w:rStyle w:val="Hipercze"/>
            <w:rFonts w:ascii="Trebuchet MS" w:hAnsi="Trebuchet MS"/>
            <w:sz w:val="24"/>
            <w:szCs w:val="24"/>
          </w:rPr>
          <w:t>sekretariat@ckz-ruda.pl</w:t>
        </w:r>
      </w:hyperlink>
    </w:p>
    <w:p w14:paraId="09AD30C3" w14:textId="0D2126F4" w:rsidR="001D02A7" w:rsidRPr="00D17A26" w:rsidRDefault="001D02A7" w:rsidP="001D02A7">
      <w:pPr>
        <w:pStyle w:val="Akapitzlist"/>
        <w:numPr>
          <w:ilvl w:val="0"/>
          <w:numId w:val="54"/>
        </w:numPr>
        <w:spacing w:line="276" w:lineRule="auto"/>
        <w:rPr>
          <w:rFonts w:ascii="Trebuchet MS" w:hAnsi="Trebuchet MS" w:cstheme="minorHAnsi"/>
          <w:bCs/>
          <w:color w:val="000000" w:themeColor="text1"/>
          <w:sz w:val="24"/>
          <w:szCs w:val="24"/>
          <w:lang w:eastAsia="en-US"/>
        </w:rPr>
      </w:pPr>
      <w:r w:rsidRPr="00D17A26">
        <w:rPr>
          <w:rFonts w:ascii="Trebuchet MS" w:hAnsi="Trebuchet MS" w:cstheme="minorHAnsi"/>
          <w:bCs/>
          <w:color w:val="000000" w:themeColor="text1"/>
          <w:sz w:val="24"/>
          <w:szCs w:val="24"/>
          <w:lang w:eastAsia="en-US"/>
        </w:rPr>
        <w:t xml:space="preserve">w pozostałych przypadkach dostawa na adres: Centrum Kształcenia Zawodowego, ul. </w:t>
      </w:r>
      <w:r w:rsidR="00721BF0">
        <w:rPr>
          <w:rFonts w:ascii="Trebuchet MS" w:hAnsi="Trebuchet MS" w:cstheme="minorHAnsi"/>
          <w:bCs/>
          <w:color w:val="000000" w:themeColor="text1"/>
          <w:sz w:val="24"/>
          <w:szCs w:val="24"/>
          <w:lang w:eastAsia="en-US"/>
        </w:rPr>
        <w:t xml:space="preserve">Gen. </w:t>
      </w:r>
      <w:r w:rsidRPr="00D17A26">
        <w:rPr>
          <w:rFonts w:ascii="Trebuchet MS" w:hAnsi="Trebuchet MS" w:cstheme="minorHAnsi"/>
          <w:bCs/>
          <w:color w:val="000000" w:themeColor="text1"/>
          <w:sz w:val="24"/>
          <w:szCs w:val="24"/>
          <w:lang w:eastAsia="en-US"/>
        </w:rPr>
        <w:t>Hallera 6, 41</w:t>
      </w:r>
      <w:r w:rsidRPr="00D17A26">
        <w:rPr>
          <w:rFonts w:ascii="Trebuchet MS" w:hAnsi="Trebuchet MS" w:cstheme="minorHAnsi"/>
          <w:bCs/>
          <w:color w:val="000000" w:themeColor="text1"/>
          <w:sz w:val="24"/>
          <w:szCs w:val="24"/>
          <w:lang w:eastAsia="en-US"/>
        </w:rPr>
        <w:noBreakHyphen/>
        <w:t>709 Ruda Śląska</w:t>
      </w:r>
    </w:p>
    <w:p w14:paraId="7250335D" w14:textId="7751F8D7" w:rsidR="004726E0" w:rsidRDefault="004726E0" w:rsidP="001D02A7">
      <w:pPr>
        <w:spacing w:before="120" w:after="120" w:line="276" w:lineRule="auto"/>
        <w:rPr>
          <w:rFonts w:ascii="Trebuchet MS" w:hAnsi="Trebuchet MS" w:cstheme="minorHAnsi"/>
          <w:color w:val="000000" w:themeColor="text1"/>
          <w:sz w:val="24"/>
          <w:szCs w:val="24"/>
        </w:rPr>
      </w:pPr>
    </w:p>
    <w:p w14:paraId="56DFCF2C" w14:textId="2D5663B9" w:rsidR="000C5934" w:rsidRPr="000C5934" w:rsidRDefault="000C5934" w:rsidP="000C5934">
      <w:pPr>
        <w:spacing w:line="288" w:lineRule="auto"/>
        <w:rPr>
          <w:rFonts w:ascii="Trebuchet MS" w:hAnsi="Trebuchet MS" w:cstheme="minorHAnsi"/>
          <w:bCs/>
          <w:sz w:val="24"/>
          <w:szCs w:val="24"/>
          <w:lang w:eastAsia="en-US"/>
        </w:rPr>
      </w:pPr>
      <w:r>
        <w:rPr>
          <w:rFonts w:ascii="Trebuchet MS" w:hAnsi="Trebuchet MS" w:cs="Calibri"/>
          <w:sz w:val="24"/>
          <w:szCs w:val="24"/>
        </w:rPr>
        <w:t xml:space="preserve">Tam, gdzie w zapisach Specyfikacji Warunków Zamówienia lub innych dokumentach zamówienia został wskazany znak towarowy (marka), producent, dostawca, patent, pochodzenie, źródło lub szczególny proces, który charakteryzuje produkty lub usługi dostarczone przez konkretnego Wykonawcę lub nastąpiło wskazanie norm, europejskich ocen technicznych, wspólnych specyfikacji technicznych lub innych odniesień, o których mowa w art. 101 ust.1 pkt 2 lub ust. 3 ustawy, Zamawiający zgodnie z art. 99 ust. 5 ustawy dopuszcza złożenie oferty równoważnej lub zgodnie z art. 101 ust. 4 ustawy zaoferowanie rozwiązań „równoważnych” w stosunku do wskazanych w dokumentacji przetargowej pod warunkiem, że zapewnią uzyskanie parametrów technicznych nie gorszych od założonych w dokumentacji przetargowej </w:t>
      </w:r>
      <w:bookmarkStart w:id="0" w:name="_GoBack"/>
      <w:bookmarkEnd w:id="0"/>
    </w:p>
    <w:sectPr w:rsidR="000C5934" w:rsidRPr="000C5934" w:rsidSect="009F6347">
      <w:headerReference w:type="default" r:id="rId10"/>
      <w:footerReference w:type="even" r:id="rId11"/>
      <w:footerReference w:type="default" r:id="rId12"/>
      <w:headerReference w:type="first" r:id="rId13"/>
      <w:pgSz w:w="11907" w:h="16840" w:code="9"/>
      <w:pgMar w:top="1417" w:right="1417" w:bottom="1417" w:left="1417" w:header="283" w:footer="709" w:gutter="0"/>
      <w:pgNumType w:start="1"/>
      <w:cols w:space="708" w:equalWidth="0">
        <w:col w:w="9050"/>
      </w:cols>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EB1D6" w14:textId="77777777" w:rsidR="00B53BD9" w:rsidRDefault="00B53BD9">
      <w:r>
        <w:separator/>
      </w:r>
    </w:p>
  </w:endnote>
  <w:endnote w:type="continuationSeparator" w:id="0">
    <w:p w14:paraId="6BC35141" w14:textId="77777777" w:rsidR="00B53BD9" w:rsidRDefault="00B53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D9179" w14:textId="77777777" w:rsidR="006F2BA1" w:rsidRDefault="006F2BA1">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03629FCF" w14:textId="77777777" w:rsidR="006F2BA1" w:rsidRDefault="006F2BA1">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987008"/>
      <w:docPartObj>
        <w:docPartGallery w:val="Page Numbers (Bottom of Page)"/>
        <w:docPartUnique/>
      </w:docPartObj>
    </w:sdtPr>
    <w:sdtEndPr>
      <w:rPr>
        <w:sz w:val="16"/>
        <w:szCs w:val="16"/>
      </w:rPr>
    </w:sdtEndPr>
    <w:sdtContent>
      <w:p w14:paraId="7D04C826" w14:textId="3C3C1504" w:rsidR="006F2BA1" w:rsidRPr="00DE62F1" w:rsidRDefault="006F2BA1">
        <w:pPr>
          <w:pStyle w:val="Stopka"/>
          <w:jc w:val="right"/>
          <w:rPr>
            <w:sz w:val="16"/>
            <w:szCs w:val="16"/>
          </w:rPr>
        </w:pPr>
        <w:r w:rsidRPr="00DE62F1">
          <w:rPr>
            <w:sz w:val="16"/>
            <w:szCs w:val="16"/>
          </w:rPr>
          <w:fldChar w:fldCharType="begin"/>
        </w:r>
        <w:r w:rsidRPr="00DE62F1">
          <w:rPr>
            <w:sz w:val="16"/>
            <w:szCs w:val="16"/>
          </w:rPr>
          <w:instrText>PAGE   \* MERGEFORMAT</w:instrText>
        </w:r>
        <w:r w:rsidRPr="00DE62F1">
          <w:rPr>
            <w:sz w:val="16"/>
            <w:szCs w:val="16"/>
          </w:rPr>
          <w:fldChar w:fldCharType="separate"/>
        </w:r>
        <w:r w:rsidR="000C5934">
          <w:rPr>
            <w:noProof/>
            <w:sz w:val="16"/>
            <w:szCs w:val="16"/>
          </w:rPr>
          <w:t>7</w:t>
        </w:r>
        <w:r w:rsidRPr="00DE62F1">
          <w:rPr>
            <w:sz w:val="16"/>
            <w:szCs w:val="16"/>
          </w:rPr>
          <w:fldChar w:fldCharType="end"/>
        </w:r>
      </w:p>
    </w:sdtContent>
  </w:sdt>
  <w:p w14:paraId="101C0E2B" w14:textId="77777777" w:rsidR="006F2BA1" w:rsidRPr="00B170AD" w:rsidRDefault="006F2BA1">
    <w:pPr>
      <w:pStyle w:val="Stopka"/>
      <w:ind w:left="-180" w:right="742"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2E06B" w14:textId="77777777" w:rsidR="00B53BD9" w:rsidRDefault="00B53BD9">
      <w:r>
        <w:separator/>
      </w:r>
    </w:p>
  </w:footnote>
  <w:footnote w:type="continuationSeparator" w:id="0">
    <w:p w14:paraId="64A980A9" w14:textId="77777777" w:rsidR="00B53BD9" w:rsidRDefault="00B53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BBAAA" w14:textId="77777777" w:rsidR="006F2BA1" w:rsidRDefault="006F2BA1" w:rsidP="009F6347">
    <w:pPr>
      <w:pStyle w:val="Nagwek"/>
      <w:tabs>
        <w:tab w:val="clear" w:pos="9072"/>
        <w:tab w:val="right" w:pos="9923"/>
      </w:tabs>
      <w:spacing w:after="120"/>
      <w:jc w:val="center"/>
      <w:rPr>
        <w:rFonts w:ascii="Trebuchet MS" w:hAnsi="Trebuchet MS"/>
        <w:sz w:val="16"/>
        <w:szCs w:val="14"/>
      </w:rPr>
    </w:pPr>
    <w:r w:rsidRPr="00934E9F">
      <w:rPr>
        <w:noProof/>
      </w:rPr>
      <w:drawing>
        <wp:inline distT="0" distB="0" distL="0" distR="0" wp14:anchorId="21B3C37E" wp14:editId="085F813C">
          <wp:extent cx="5755444" cy="508635"/>
          <wp:effectExtent l="0" t="0" r="0" b="5715"/>
          <wp:docPr id="2" name="Obraz 2" descr="Cztery logotypy w jednym rzędzie. &#10;Od lewej strony kolejno: &#10;Logo Funduszy Europejskich dla Śląskiego przedstawiajace 3 gwiazdki - żółtą, czerwoną i białą na granatowym tle wraz z napisem po prawej stronie o treści &quot; Fundusze Europejskie dla Śląskiego&quot;.&#10;Biało czerwona flaga Rzeczypospolitej Polskiej wraz  napisem po prawej stronie o treści &quot;Rzeczpospolita Polska&quot;&#10;Granatowa flaga Unii Europejskiej z małymi żółtymi gwiazdami w centralnej części układającymi sięw kształt okręgu wraz z napisem po lewej stronie o treści &quot;Dofinansowane przez UnięEuropejską&quot;&#10;Herb województwa śląskiego przedstawiający złotego orła Piastów górnośląskich bez korony, zwróconego w prawo, na niebieskim tle wraz z niebieskim napisem po prawej stronie o treści &quot;Województwo Śląskie&quot; "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3527" cy="511117"/>
                  </a:xfrm>
                  <a:prstGeom prst="rect">
                    <a:avLst/>
                  </a:prstGeom>
                  <a:noFill/>
                  <a:ln>
                    <a:noFill/>
                  </a:ln>
                </pic:spPr>
              </pic:pic>
            </a:graphicData>
          </a:graphic>
        </wp:inline>
      </w:drawing>
    </w:r>
  </w:p>
  <w:p w14:paraId="11130501" w14:textId="7FDDCB11" w:rsidR="006F2BA1" w:rsidRPr="00E15AF0" w:rsidRDefault="006F2BA1" w:rsidP="00EF1D74">
    <w:pPr>
      <w:pStyle w:val="Nagwek"/>
      <w:pBdr>
        <w:bottom w:val="single" w:sz="4" w:space="1" w:color="auto"/>
      </w:pBdr>
      <w:tabs>
        <w:tab w:val="clear" w:pos="9072"/>
        <w:tab w:val="right" w:pos="9923"/>
      </w:tabs>
      <w:ind w:right="-141"/>
      <w:jc w:val="center"/>
      <w:rPr>
        <w:rFonts w:ascii="Trebuchet MS" w:hAnsi="Trebuchet MS"/>
        <w:b/>
        <w:sz w:val="16"/>
        <w:szCs w:val="14"/>
      </w:rPr>
    </w:pPr>
    <w:r w:rsidRPr="000D5232">
      <w:rPr>
        <w:rFonts w:ascii="Trebuchet MS" w:hAnsi="Trebuchet MS"/>
        <w:b/>
        <w:sz w:val="16"/>
        <w:szCs w:val="14"/>
      </w:rPr>
      <w:t>Specyfikacja Warunków Zamówienia</w:t>
    </w:r>
    <w:r>
      <w:rPr>
        <w:rFonts w:ascii="Trebuchet MS" w:hAnsi="Trebuchet MS"/>
        <w:b/>
        <w:sz w:val="16"/>
        <w:szCs w:val="14"/>
      </w:rPr>
      <w:t xml:space="preserve"> dla dostaw</w:t>
    </w:r>
    <w:r w:rsidRPr="000D5232">
      <w:rPr>
        <w:rFonts w:ascii="Trebuchet MS" w:hAnsi="Trebuchet MS"/>
        <w:b/>
        <w:sz w:val="16"/>
        <w:szCs w:val="14"/>
      </w:rPr>
      <w:t xml:space="preserve">, w postępowaniu o wartości od progu unijnego, przetarg nieograniczony, nr </w:t>
    </w:r>
    <w:r w:rsidRPr="00EF1D74">
      <w:rPr>
        <w:rFonts w:ascii="Trebuchet MS" w:hAnsi="Trebuchet MS"/>
        <w:b/>
        <w:sz w:val="16"/>
        <w:szCs w:val="14"/>
      </w:rPr>
      <w:t>sprawy: AP.271.</w:t>
    </w:r>
    <w:r w:rsidR="00EF1D74" w:rsidRPr="00EF1D74">
      <w:rPr>
        <w:rFonts w:ascii="Trebuchet MS" w:hAnsi="Trebuchet MS"/>
        <w:b/>
        <w:sz w:val="16"/>
        <w:szCs w:val="14"/>
      </w:rPr>
      <w:t>3</w:t>
    </w:r>
    <w:r w:rsidRPr="00EF1D74">
      <w:rPr>
        <w:rFonts w:ascii="Trebuchet MS" w:hAnsi="Trebuchet MS"/>
        <w:b/>
        <w:sz w:val="16"/>
        <w:szCs w:val="14"/>
      </w:rPr>
      <w:t>0.2025</w:t>
    </w:r>
  </w:p>
  <w:p w14:paraId="05415305" w14:textId="77777777" w:rsidR="006F2BA1" w:rsidRDefault="006F2BA1" w:rsidP="009F6347">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81CD7" w14:textId="77777777" w:rsidR="006F2BA1" w:rsidRPr="00776C08" w:rsidRDefault="006F2BA1">
    <w:pPr>
      <w:pStyle w:val="Nagwek"/>
      <w:rPr>
        <w:rFonts w:ascii="Arial" w:hAnsi="Arial"/>
        <w:sz w:val="14"/>
        <w:szCs w:val="14"/>
      </w:rPr>
    </w:pPr>
    <w:r w:rsidRPr="002B2C77">
      <w:rPr>
        <w:rFonts w:ascii="Arial" w:hAnsi="Arial"/>
        <w:sz w:val="14"/>
        <w:szCs w:val="14"/>
      </w:rPr>
      <w:t xml:space="preserve">SIWZ: przetarg nieograniczony </w:t>
    </w:r>
    <w:r>
      <w:rPr>
        <w:rFonts w:ascii="Arial" w:hAnsi="Arial"/>
        <w:sz w:val="14"/>
        <w:szCs w:val="14"/>
      </w:rPr>
      <w:t>o wartości równej lub powyżej 5.150.000 euro</w:t>
    </w:r>
  </w:p>
  <w:p w14:paraId="78A716FB" w14:textId="77777777" w:rsidR="006F2BA1" w:rsidRPr="002B2C77" w:rsidRDefault="006F2BA1">
    <w:pPr>
      <w:pStyle w:val="Nagwek"/>
      <w:rPr>
        <w:rFonts w:ascii="Arial" w:hAnsi="Arial"/>
        <w:sz w:val="14"/>
        <w:szCs w:val="14"/>
      </w:rPr>
    </w:pPr>
    <w:r>
      <w:rPr>
        <w:rFonts w:ascii="Arial" w:hAnsi="Arial"/>
        <w:sz w:val="14"/>
        <w:szCs w:val="14"/>
      </w:rPr>
      <w:t>nr sprawy: AP.341 -  .......</w:t>
    </w:r>
    <w:r w:rsidRPr="002B2C77">
      <w:rPr>
        <w:rFonts w:ascii="Arial" w:hAnsi="Arial"/>
        <w:sz w:val="14"/>
        <w:szCs w:val="14"/>
      </w:rPr>
      <w:t>/…</w:t>
    </w:r>
  </w:p>
  <w:p w14:paraId="3D2981D6" w14:textId="77777777" w:rsidR="006F2BA1" w:rsidRPr="00335A5D" w:rsidRDefault="006F2BA1">
    <w:pPr>
      <w:pStyle w:val="Nagwek"/>
      <w:rPr>
        <w:sz w:val="16"/>
        <w:szCs w:val="16"/>
        <w:u w:val="single"/>
      </w:rPr>
    </w:pPr>
    <w:r w:rsidRPr="000F5010">
      <w:rPr>
        <w:rFonts w:ascii="Arial" w:hAnsi="Arial"/>
        <w:sz w:val="16"/>
        <w:szCs w:val="16"/>
        <w:u w:val="single"/>
      </w:rPr>
      <w:tab/>
    </w:r>
    <w:r w:rsidRPr="000F5010">
      <w:rPr>
        <w:rFonts w:ascii="Arial" w:hAnsi="Arial"/>
        <w:sz w:val="16"/>
        <w:szCs w:val="16"/>
        <w:u w:val="single"/>
      </w:rPr>
      <w:tab/>
    </w:r>
    <w:r w:rsidRPr="00335A5D">
      <w:rPr>
        <w:sz w:val="16"/>
        <w:szCs w:val="16"/>
        <w:u w:val="single"/>
      </w:rPr>
      <w:tab/>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6EC"/>
    <w:multiLevelType w:val="hybridMultilevel"/>
    <w:tmpl w:val="E6166996"/>
    <w:lvl w:ilvl="0" w:tplc="04150017">
      <w:start w:val="1"/>
      <w:numFmt w:val="lowerLetter"/>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CE27D9"/>
    <w:multiLevelType w:val="hybridMultilevel"/>
    <w:tmpl w:val="B232DF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EE645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0E853202"/>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105422B3"/>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10F82BBE"/>
    <w:multiLevelType w:val="hybridMultilevel"/>
    <w:tmpl w:val="A3EE918C"/>
    <w:lvl w:ilvl="0" w:tplc="E44497E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2016A18"/>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12200681"/>
    <w:multiLevelType w:val="hybridMultilevel"/>
    <w:tmpl w:val="8752C8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8FE7B17"/>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1BD15719"/>
    <w:multiLevelType w:val="hybridMultilevel"/>
    <w:tmpl w:val="3176D2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C773DA2"/>
    <w:multiLevelType w:val="hybridMultilevel"/>
    <w:tmpl w:val="4716A9A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C907966"/>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1D0F7093"/>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22A3068D"/>
    <w:multiLevelType w:val="hybridMultilevel"/>
    <w:tmpl w:val="9A4498E8"/>
    <w:lvl w:ilvl="0" w:tplc="7060901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6264069"/>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2A122E2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15:restartNumberingAfterBreak="0">
    <w:nsid w:val="2D567C5C"/>
    <w:multiLevelType w:val="hybridMultilevel"/>
    <w:tmpl w:val="F9D0367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15:restartNumberingAfterBreak="0">
    <w:nsid w:val="31067230"/>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15:restartNumberingAfterBreak="0">
    <w:nsid w:val="31B11D00"/>
    <w:multiLevelType w:val="hybridMultilevel"/>
    <w:tmpl w:val="A0101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305766F"/>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3B0278CA"/>
    <w:multiLevelType w:val="hybridMultilevel"/>
    <w:tmpl w:val="F9DC285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1" w15:restartNumberingAfterBreak="0">
    <w:nsid w:val="3B5D29F3"/>
    <w:multiLevelType w:val="hybridMultilevel"/>
    <w:tmpl w:val="F3F486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4D6C8D"/>
    <w:multiLevelType w:val="hybridMultilevel"/>
    <w:tmpl w:val="5A000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E965291"/>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15:restartNumberingAfterBreak="0">
    <w:nsid w:val="40860E0B"/>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15:restartNumberingAfterBreak="0">
    <w:nsid w:val="40885DA1"/>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15:restartNumberingAfterBreak="0">
    <w:nsid w:val="41EF25B1"/>
    <w:multiLevelType w:val="hybridMultilevel"/>
    <w:tmpl w:val="60621A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2AA43A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15:restartNumberingAfterBreak="0">
    <w:nsid w:val="44621B4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15:restartNumberingAfterBreak="0">
    <w:nsid w:val="486503B4"/>
    <w:multiLevelType w:val="hybridMultilevel"/>
    <w:tmpl w:val="A3A8DD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48BD4F06"/>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15:restartNumberingAfterBreak="0">
    <w:nsid w:val="498F2FF7"/>
    <w:multiLevelType w:val="hybridMultilevel"/>
    <w:tmpl w:val="B73E57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4C4F2C6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3" w15:restartNumberingAfterBreak="0">
    <w:nsid w:val="4FC754A5"/>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15:restartNumberingAfterBreak="0">
    <w:nsid w:val="4FCF70A3"/>
    <w:multiLevelType w:val="hybridMultilevel"/>
    <w:tmpl w:val="EABCE6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15039A3"/>
    <w:multiLevelType w:val="hybridMultilevel"/>
    <w:tmpl w:val="E710FE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2AA0663"/>
    <w:multiLevelType w:val="hybridMultilevel"/>
    <w:tmpl w:val="4C6641E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7" w15:restartNumberingAfterBreak="0">
    <w:nsid w:val="53970460"/>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8" w15:restartNumberingAfterBreak="0">
    <w:nsid w:val="53C04418"/>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9" w15:restartNumberingAfterBreak="0">
    <w:nsid w:val="57CB447F"/>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0" w15:restartNumberingAfterBreak="0">
    <w:nsid w:val="58DA723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15:restartNumberingAfterBreak="0">
    <w:nsid w:val="5A110C1E"/>
    <w:multiLevelType w:val="hybridMultilevel"/>
    <w:tmpl w:val="63E8490C"/>
    <w:lvl w:ilvl="0" w:tplc="04150017">
      <w:start w:val="1"/>
      <w:numFmt w:val="lowerLetter"/>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2" w15:restartNumberingAfterBreak="0">
    <w:nsid w:val="5AB51060"/>
    <w:multiLevelType w:val="hybridMultilevel"/>
    <w:tmpl w:val="DEF054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5E384569"/>
    <w:multiLevelType w:val="hybridMultilevel"/>
    <w:tmpl w:val="22EC0A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5E6B74DA"/>
    <w:multiLevelType w:val="hybridMultilevel"/>
    <w:tmpl w:val="47D8A2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62EB1E2B"/>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6" w15:restartNumberingAfterBreak="0">
    <w:nsid w:val="64E16569"/>
    <w:multiLevelType w:val="hybridMultilevel"/>
    <w:tmpl w:val="0866A63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7" w15:restartNumberingAfterBreak="0">
    <w:nsid w:val="6A08107F"/>
    <w:multiLevelType w:val="hybridMultilevel"/>
    <w:tmpl w:val="35B4AE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6F5C6F50"/>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9" w15:restartNumberingAfterBreak="0">
    <w:nsid w:val="73541D7B"/>
    <w:multiLevelType w:val="hybridMultilevel"/>
    <w:tmpl w:val="790E8D32"/>
    <w:lvl w:ilvl="0" w:tplc="04150017">
      <w:start w:val="1"/>
      <w:numFmt w:val="lowerLetter"/>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0" w15:restartNumberingAfterBreak="0">
    <w:nsid w:val="76334D62"/>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1" w15:restartNumberingAfterBreak="0">
    <w:nsid w:val="793B23E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2" w15:restartNumberingAfterBreak="0">
    <w:nsid w:val="797C4AB6"/>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3" w15:restartNumberingAfterBreak="0">
    <w:nsid w:val="7E35091D"/>
    <w:multiLevelType w:val="hybridMultilevel"/>
    <w:tmpl w:val="89ACF1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6"/>
  </w:num>
  <w:num w:numId="2">
    <w:abstractNumId w:val="36"/>
  </w:num>
  <w:num w:numId="3">
    <w:abstractNumId w:val="13"/>
  </w:num>
  <w:num w:numId="4">
    <w:abstractNumId w:val="22"/>
  </w:num>
  <w:num w:numId="5">
    <w:abstractNumId w:val="34"/>
  </w:num>
  <w:num w:numId="6">
    <w:abstractNumId w:val="9"/>
  </w:num>
  <w:num w:numId="7">
    <w:abstractNumId w:val="18"/>
  </w:num>
  <w:num w:numId="8">
    <w:abstractNumId w:val="44"/>
  </w:num>
  <w:num w:numId="9">
    <w:abstractNumId w:val="35"/>
  </w:num>
  <w:num w:numId="10">
    <w:abstractNumId w:val="53"/>
  </w:num>
  <w:num w:numId="11">
    <w:abstractNumId w:val="29"/>
  </w:num>
  <w:num w:numId="12">
    <w:abstractNumId w:val="26"/>
  </w:num>
  <w:num w:numId="13">
    <w:abstractNumId w:val="31"/>
  </w:num>
  <w:num w:numId="14">
    <w:abstractNumId w:val="46"/>
  </w:num>
  <w:num w:numId="15">
    <w:abstractNumId w:val="52"/>
  </w:num>
  <w:num w:numId="16">
    <w:abstractNumId w:val="33"/>
  </w:num>
  <w:num w:numId="17">
    <w:abstractNumId w:val="12"/>
  </w:num>
  <w:num w:numId="18">
    <w:abstractNumId w:val="4"/>
  </w:num>
  <w:num w:numId="19">
    <w:abstractNumId w:val="39"/>
  </w:num>
  <w:num w:numId="20">
    <w:abstractNumId w:val="8"/>
  </w:num>
  <w:num w:numId="21">
    <w:abstractNumId w:val="14"/>
  </w:num>
  <w:num w:numId="22">
    <w:abstractNumId w:val="48"/>
  </w:num>
  <w:num w:numId="23">
    <w:abstractNumId w:val="25"/>
  </w:num>
  <w:num w:numId="24">
    <w:abstractNumId w:val="6"/>
  </w:num>
  <w:num w:numId="25">
    <w:abstractNumId w:val="15"/>
  </w:num>
  <w:num w:numId="26">
    <w:abstractNumId w:val="11"/>
  </w:num>
  <w:num w:numId="27">
    <w:abstractNumId w:val="45"/>
  </w:num>
  <w:num w:numId="28">
    <w:abstractNumId w:val="40"/>
  </w:num>
  <w:num w:numId="29">
    <w:abstractNumId w:val="19"/>
  </w:num>
  <w:num w:numId="30">
    <w:abstractNumId w:val="27"/>
  </w:num>
  <w:num w:numId="31">
    <w:abstractNumId w:val="28"/>
  </w:num>
  <w:num w:numId="32">
    <w:abstractNumId w:val="17"/>
  </w:num>
  <w:num w:numId="33">
    <w:abstractNumId w:val="50"/>
  </w:num>
  <w:num w:numId="34">
    <w:abstractNumId w:val="30"/>
  </w:num>
  <w:num w:numId="35">
    <w:abstractNumId w:val="24"/>
  </w:num>
  <w:num w:numId="36">
    <w:abstractNumId w:val="51"/>
  </w:num>
  <w:num w:numId="37">
    <w:abstractNumId w:val="32"/>
  </w:num>
  <w:num w:numId="38">
    <w:abstractNumId w:val="38"/>
  </w:num>
  <w:num w:numId="39">
    <w:abstractNumId w:val="2"/>
  </w:num>
  <w:num w:numId="40">
    <w:abstractNumId w:val="42"/>
  </w:num>
  <w:num w:numId="41">
    <w:abstractNumId w:val="21"/>
  </w:num>
  <w:num w:numId="42">
    <w:abstractNumId w:val="1"/>
  </w:num>
  <w:num w:numId="43">
    <w:abstractNumId w:val="0"/>
  </w:num>
  <w:num w:numId="44">
    <w:abstractNumId w:val="20"/>
  </w:num>
  <w:num w:numId="45">
    <w:abstractNumId w:val="10"/>
  </w:num>
  <w:num w:numId="46">
    <w:abstractNumId w:val="23"/>
  </w:num>
  <w:num w:numId="47">
    <w:abstractNumId w:val="3"/>
  </w:num>
  <w:num w:numId="48">
    <w:abstractNumId w:val="37"/>
  </w:num>
  <w:num w:numId="49">
    <w:abstractNumId w:val="47"/>
  </w:num>
  <w:num w:numId="50">
    <w:abstractNumId w:val="41"/>
  </w:num>
  <w:num w:numId="51">
    <w:abstractNumId w:val="49"/>
  </w:num>
  <w:num w:numId="52">
    <w:abstractNumId w:val="7"/>
  </w:num>
  <w:num w:numId="53">
    <w:abstractNumId w:val="43"/>
  </w:num>
  <w:num w:numId="54">
    <w:abstractNumId w:val="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E85"/>
    <w:rsid w:val="00001CA6"/>
    <w:rsid w:val="000055F3"/>
    <w:rsid w:val="00005E08"/>
    <w:rsid w:val="000117FF"/>
    <w:rsid w:val="0001340B"/>
    <w:rsid w:val="000158EF"/>
    <w:rsid w:val="00017D97"/>
    <w:rsid w:val="00021ADA"/>
    <w:rsid w:val="0002486D"/>
    <w:rsid w:val="00032320"/>
    <w:rsid w:val="00033251"/>
    <w:rsid w:val="00035549"/>
    <w:rsid w:val="00036B53"/>
    <w:rsid w:val="00040337"/>
    <w:rsid w:val="00041557"/>
    <w:rsid w:val="00043251"/>
    <w:rsid w:val="000443CB"/>
    <w:rsid w:val="00044AA7"/>
    <w:rsid w:val="00046521"/>
    <w:rsid w:val="00046830"/>
    <w:rsid w:val="00047746"/>
    <w:rsid w:val="00051BD8"/>
    <w:rsid w:val="00052650"/>
    <w:rsid w:val="000532A1"/>
    <w:rsid w:val="00053D52"/>
    <w:rsid w:val="0005447F"/>
    <w:rsid w:val="0005452B"/>
    <w:rsid w:val="00055B22"/>
    <w:rsid w:val="00056BBC"/>
    <w:rsid w:val="00056E0D"/>
    <w:rsid w:val="0005741B"/>
    <w:rsid w:val="00060ED6"/>
    <w:rsid w:val="000614AF"/>
    <w:rsid w:val="000618DC"/>
    <w:rsid w:val="000643B6"/>
    <w:rsid w:val="00064938"/>
    <w:rsid w:val="00064D10"/>
    <w:rsid w:val="0006739A"/>
    <w:rsid w:val="00070E7E"/>
    <w:rsid w:val="00077D5F"/>
    <w:rsid w:val="00080655"/>
    <w:rsid w:val="00082375"/>
    <w:rsid w:val="00082C91"/>
    <w:rsid w:val="000846CA"/>
    <w:rsid w:val="00086303"/>
    <w:rsid w:val="0008679B"/>
    <w:rsid w:val="00087A8C"/>
    <w:rsid w:val="00087F37"/>
    <w:rsid w:val="000902B7"/>
    <w:rsid w:val="00094AC6"/>
    <w:rsid w:val="00097BC5"/>
    <w:rsid w:val="000A0580"/>
    <w:rsid w:val="000A1A5C"/>
    <w:rsid w:val="000A6209"/>
    <w:rsid w:val="000A7FA5"/>
    <w:rsid w:val="000B38ED"/>
    <w:rsid w:val="000B3DC6"/>
    <w:rsid w:val="000B58C0"/>
    <w:rsid w:val="000B6FF0"/>
    <w:rsid w:val="000C1A63"/>
    <w:rsid w:val="000C32BE"/>
    <w:rsid w:val="000C3FD7"/>
    <w:rsid w:val="000C5934"/>
    <w:rsid w:val="000D1722"/>
    <w:rsid w:val="000D186F"/>
    <w:rsid w:val="000D1A19"/>
    <w:rsid w:val="000D2577"/>
    <w:rsid w:val="000D47A7"/>
    <w:rsid w:val="000D65C2"/>
    <w:rsid w:val="000D6995"/>
    <w:rsid w:val="000E3AF0"/>
    <w:rsid w:val="000E4F81"/>
    <w:rsid w:val="000F081C"/>
    <w:rsid w:val="000F24AE"/>
    <w:rsid w:val="000F4EC5"/>
    <w:rsid w:val="000F6532"/>
    <w:rsid w:val="000F6723"/>
    <w:rsid w:val="000F7EAA"/>
    <w:rsid w:val="001006F0"/>
    <w:rsid w:val="00100A30"/>
    <w:rsid w:val="00102405"/>
    <w:rsid w:val="0010575D"/>
    <w:rsid w:val="00110C82"/>
    <w:rsid w:val="001136A6"/>
    <w:rsid w:val="00117408"/>
    <w:rsid w:val="001219E8"/>
    <w:rsid w:val="00121EEE"/>
    <w:rsid w:val="00123185"/>
    <w:rsid w:val="00123AD4"/>
    <w:rsid w:val="0012604A"/>
    <w:rsid w:val="00126241"/>
    <w:rsid w:val="001265C2"/>
    <w:rsid w:val="00126C38"/>
    <w:rsid w:val="00127005"/>
    <w:rsid w:val="00134DCE"/>
    <w:rsid w:val="00134FA5"/>
    <w:rsid w:val="001377F2"/>
    <w:rsid w:val="00137823"/>
    <w:rsid w:val="001379F2"/>
    <w:rsid w:val="0014548C"/>
    <w:rsid w:val="00150EEC"/>
    <w:rsid w:val="001528B7"/>
    <w:rsid w:val="00152A8E"/>
    <w:rsid w:val="00153B80"/>
    <w:rsid w:val="00155561"/>
    <w:rsid w:val="00155786"/>
    <w:rsid w:val="00156215"/>
    <w:rsid w:val="00157763"/>
    <w:rsid w:val="00157C17"/>
    <w:rsid w:val="00157C94"/>
    <w:rsid w:val="001617A8"/>
    <w:rsid w:val="001617B0"/>
    <w:rsid w:val="00164BB9"/>
    <w:rsid w:val="00165B65"/>
    <w:rsid w:val="00172F53"/>
    <w:rsid w:val="00173B3E"/>
    <w:rsid w:val="0017785A"/>
    <w:rsid w:val="00177C1C"/>
    <w:rsid w:val="00184391"/>
    <w:rsid w:val="001863C7"/>
    <w:rsid w:val="00191AB2"/>
    <w:rsid w:val="001920A1"/>
    <w:rsid w:val="00192AAE"/>
    <w:rsid w:val="00194A49"/>
    <w:rsid w:val="00195F5B"/>
    <w:rsid w:val="001964C7"/>
    <w:rsid w:val="00197116"/>
    <w:rsid w:val="00197718"/>
    <w:rsid w:val="001A47C0"/>
    <w:rsid w:val="001A70C1"/>
    <w:rsid w:val="001B118F"/>
    <w:rsid w:val="001B1576"/>
    <w:rsid w:val="001B5764"/>
    <w:rsid w:val="001C04FF"/>
    <w:rsid w:val="001C43E0"/>
    <w:rsid w:val="001D02A7"/>
    <w:rsid w:val="001D0924"/>
    <w:rsid w:val="001D36C6"/>
    <w:rsid w:val="001D4F58"/>
    <w:rsid w:val="001D6B22"/>
    <w:rsid w:val="001D7026"/>
    <w:rsid w:val="001E05CA"/>
    <w:rsid w:val="001E10F9"/>
    <w:rsid w:val="001E1EDC"/>
    <w:rsid w:val="001E2098"/>
    <w:rsid w:val="001E24DF"/>
    <w:rsid w:val="001E271E"/>
    <w:rsid w:val="001E2B77"/>
    <w:rsid w:val="001E3202"/>
    <w:rsid w:val="001E3E79"/>
    <w:rsid w:val="001E5BDF"/>
    <w:rsid w:val="001E68D2"/>
    <w:rsid w:val="001E6A28"/>
    <w:rsid w:val="001F0196"/>
    <w:rsid w:val="001F0E1F"/>
    <w:rsid w:val="001F229C"/>
    <w:rsid w:val="001F340F"/>
    <w:rsid w:val="001F3CA3"/>
    <w:rsid w:val="001F4040"/>
    <w:rsid w:val="001F61C6"/>
    <w:rsid w:val="001F64F4"/>
    <w:rsid w:val="00201856"/>
    <w:rsid w:val="0020200D"/>
    <w:rsid w:val="00202639"/>
    <w:rsid w:val="002026A6"/>
    <w:rsid w:val="00202C76"/>
    <w:rsid w:val="00202ED0"/>
    <w:rsid w:val="00206E1B"/>
    <w:rsid w:val="00207049"/>
    <w:rsid w:val="00207B6D"/>
    <w:rsid w:val="002113BD"/>
    <w:rsid w:val="00214957"/>
    <w:rsid w:val="00215E10"/>
    <w:rsid w:val="0021668A"/>
    <w:rsid w:val="002172E4"/>
    <w:rsid w:val="00220B3C"/>
    <w:rsid w:val="002212D7"/>
    <w:rsid w:val="002216B1"/>
    <w:rsid w:val="00222142"/>
    <w:rsid w:val="00224CF4"/>
    <w:rsid w:val="00227D32"/>
    <w:rsid w:val="00235961"/>
    <w:rsid w:val="002361FD"/>
    <w:rsid w:val="00236B89"/>
    <w:rsid w:val="00237233"/>
    <w:rsid w:val="00237CF1"/>
    <w:rsid w:val="002409EB"/>
    <w:rsid w:val="002417A3"/>
    <w:rsid w:val="002438D0"/>
    <w:rsid w:val="00244DE8"/>
    <w:rsid w:val="00245941"/>
    <w:rsid w:val="00245C63"/>
    <w:rsid w:val="00245E65"/>
    <w:rsid w:val="00247941"/>
    <w:rsid w:val="002541F0"/>
    <w:rsid w:val="00255332"/>
    <w:rsid w:val="00255BCD"/>
    <w:rsid w:val="002601D3"/>
    <w:rsid w:val="002633DF"/>
    <w:rsid w:val="0026383E"/>
    <w:rsid w:val="00265A72"/>
    <w:rsid w:val="00266C4F"/>
    <w:rsid w:val="00267415"/>
    <w:rsid w:val="002708DD"/>
    <w:rsid w:val="002713D2"/>
    <w:rsid w:val="00271FB4"/>
    <w:rsid w:val="0027281E"/>
    <w:rsid w:val="002737C3"/>
    <w:rsid w:val="00276024"/>
    <w:rsid w:val="0027755C"/>
    <w:rsid w:val="002808FD"/>
    <w:rsid w:val="00281803"/>
    <w:rsid w:val="00282A70"/>
    <w:rsid w:val="002859F3"/>
    <w:rsid w:val="00287E39"/>
    <w:rsid w:val="0029170F"/>
    <w:rsid w:val="00293F6B"/>
    <w:rsid w:val="00295DF2"/>
    <w:rsid w:val="002971A9"/>
    <w:rsid w:val="002A17D3"/>
    <w:rsid w:val="002A1E5E"/>
    <w:rsid w:val="002A5A7D"/>
    <w:rsid w:val="002A6C5C"/>
    <w:rsid w:val="002B2547"/>
    <w:rsid w:val="002B2D52"/>
    <w:rsid w:val="002B2DE4"/>
    <w:rsid w:val="002B63B3"/>
    <w:rsid w:val="002B6C22"/>
    <w:rsid w:val="002B7556"/>
    <w:rsid w:val="002C1B6F"/>
    <w:rsid w:val="002C5086"/>
    <w:rsid w:val="002D393D"/>
    <w:rsid w:val="002D47E2"/>
    <w:rsid w:val="002D6719"/>
    <w:rsid w:val="002E00AB"/>
    <w:rsid w:val="002E12A3"/>
    <w:rsid w:val="002E572C"/>
    <w:rsid w:val="002F4655"/>
    <w:rsid w:val="002F484D"/>
    <w:rsid w:val="002F50AB"/>
    <w:rsid w:val="00300AEA"/>
    <w:rsid w:val="003028A9"/>
    <w:rsid w:val="0030473A"/>
    <w:rsid w:val="00313CA6"/>
    <w:rsid w:val="00313EFA"/>
    <w:rsid w:val="003163DD"/>
    <w:rsid w:val="00321457"/>
    <w:rsid w:val="0032169C"/>
    <w:rsid w:val="0032243E"/>
    <w:rsid w:val="003275F7"/>
    <w:rsid w:val="00331C81"/>
    <w:rsid w:val="0033389A"/>
    <w:rsid w:val="00334AD3"/>
    <w:rsid w:val="00335BC3"/>
    <w:rsid w:val="00344092"/>
    <w:rsid w:val="00347A90"/>
    <w:rsid w:val="0035533B"/>
    <w:rsid w:val="00356401"/>
    <w:rsid w:val="0035745D"/>
    <w:rsid w:val="00361580"/>
    <w:rsid w:val="003622AC"/>
    <w:rsid w:val="00367B6D"/>
    <w:rsid w:val="003702FB"/>
    <w:rsid w:val="00372B06"/>
    <w:rsid w:val="0037325C"/>
    <w:rsid w:val="00374312"/>
    <w:rsid w:val="00374F51"/>
    <w:rsid w:val="00375103"/>
    <w:rsid w:val="003778D0"/>
    <w:rsid w:val="00377ABF"/>
    <w:rsid w:val="003813FC"/>
    <w:rsid w:val="0038194B"/>
    <w:rsid w:val="00381FD5"/>
    <w:rsid w:val="00382380"/>
    <w:rsid w:val="00385A1E"/>
    <w:rsid w:val="00392FAA"/>
    <w:rsid w:val="00394C77"/>
    <w:rsid w:val="00395228"/>
    <w:rsid w:val="00395A49"/>
    <w:rsid w:val="00395D81"/>
    <w:rsid w:val="00396044"/>
    <w:rsid w:val="003A1941"/>
    <w:rsid w:val="003A49C1"/>
    <w:rsid w:val="003A5FB8"/>
    <w:rsid w:val="003A7B6C"/>
    <w:rsid w:val="003B2062"/>
    <w:rsid w:val="003B2B92"/>
    <w:rsid w:val="003B2E46"/>
    <w:rsid w:val="003B35AE"/>
    <w:rsid w:val="003B460B"/>
    <w:rsid w:val="003B675F"/>
    <w:rsid w:val="003C1957"/>
    <w:rsid w:val="003C3E29"/>
    <w:rsid w:val="003C4EF7"/>
    <w:rsid w:val="003C605F"/>
    <w:rsid w:val="003D0FBF"/>
    <w:rsid w:val="003D1124"/>
    <w:rsid w:val="003D2302"/>
    <w:rsid w:val="003D5E09"/>
    <w:rsid w:val="003D669C"/>
    <w:rsid w:val="003D7046"/>
    <w:rsid w:val="003D77CD"/>
    <w:rsid w:val="003E0306"/>
    <w:rsid w:val="003E065E"/>
    <w:rsid w:val="003E0676"/>
    <w:rsid w:val="003E1796"/>
    <w:rsid w:val="003E1B98"/>
    <w:rsid w:val="003E2404"/>
    <w:rsid w:val="003E2B94"/>
    <w:rsid w:val="003E41AA"/>
    <w:rsid w:val="003E4AD3"/>
    <w:rsid w:val="003E72FD"/>
    <w:rsid w:val="003F28E9"/>
    <w:rsid w:val="003F34DC"/>
    <w:rsid w:val="00400B29"/>
    <w:rsid w:val="00401E6D"/>
    <w:rsid w:val="00402D53"/>
    <w:rsid w:val="00403642"/>
    <w:rsid w:val="00405283"/>
    <w:rsid w:val="00405AA0"/>
    <w:rsid w:val="00405E16"/>
    <w:rsid w:val="00405EDD"/>
    <w:rsid w:val="00413AC2"/>
    <w:rsid w:val="004222D0"/>
    <w:rsid w:val="004248F9"/>
    <w:rsid w:val="004275D1"/>
    <w:rsid w:val="004279FA"/>
    <w:rsid w:val="004311E8"/>
    <w:rsid w:val="00432BF1"/>
    <w:rsid w:val="00435FC4"/>
    <w:rsid w:val="0043623A"/>
    <w:rsid w:val="00440039"/>
    <w:rsid w:val="004418CE"/>
    <w:rsid w:val="00444C1B"/>
    <w:rsid w:val="00453291"/>
    <w:rsid w:val="004538F0"/>
    <w:rsid w:val="004541AC"/>
    <w:rsid w:val="00454785"/>
    <w:rsid w:val="0045674D"/>
    <w:rsid w:val="00456E78"/>
    <w:rsid w:val="00460456"/>
    <w:rsid w:val="00462980"/>
    <w:rsid w:val="0046442D"/>
    <w:rsid w:val="00465FB8"/>
    <w:rsid w:val="00466B96"/>
    <w:rsid w:val="00467DE1"/>
    <w:rsid w:val="00467E29"/>
    <w:rsid w:val="004710CD"/>
    <w:rsid w:val="004716FB"/>
    <w:rsid w:val="00472151"/>
    <w:rsid w:val="004721EF"/>
    <w:rsid w:val="004726E0"/>
    <w:rsid w:val="00472973"/>
    <w:rsid w:val="00472986"/>
    <w:rsid w:val="00473050"/>
    <w:rsid w:val="0047461A"/>
    <w:rsid w:val="00474837"/>
    <w:rsid w:val="00474940"/>
    <w:rsid w:val="004772EA"/>
    <w:rsid w:val="00477757"/>
    <w:rsid w:val="004808F8"/>
    <w:rsid w:val="00480A99"/>
    <w:rsid w:val="004819DE"/>
    <w:rsid w:val="00482C44"/>
    <w:rsid w:val="00484804"/>
    <w:rsid w:val="00485516"/>
    <w:rsid w:val="004877EB"/>
    <w:rsid w:val="00491E65"/>
    <w:rsid w:val="0049455A"/>
    <w:rsid w:val="004959FD"/>
    <w:rsid w:val="004A0D64"/>
    <w:rsid w:val="004A2637"/>
    <w:rsid w:val="004A2958"/>
    <w:rsid w:val="004A416F"/>
    <w:rsid w:val="004B2C28"/>
    <w:rsid w:val="004B2C2C"/>
    <w:rsid w:val="004B6235"/>
    <w:rsid w:val="004B6256"/>
    <w:rsid w:val="004B6DF2"/>
    <w:rsid w:val="004C07C9"/>
    <w:rsid w:val="004C23C7"/>
    <w:rsid w:val="004C259B"/>
    <w:rsid w:val="004C2B30"/>
    <w:rsid w:val="004C4872"/>
    <w:rsid w:val="004C63E1"/>
    <w:rsid w:val="004C6FE5"/>
    <w:rsid w:val="004D19C5"/>
    <w:rsid w:val="004D2793"/>
    <w:rsid w:val="004D32B1"/>
    <w:rsid w:val="004D7217"/>
    <w:rsid w:val="004D7314"/>
    <w:rsid w:val="004D7C84"/>
    <w:rsid w:val="004E595D"/>
    <w:rsid w:val="004E6FD7"/>
    <w:rsid w:val="004E7E37"/>
    <w:rsid w:val="004F022A"/>
    <w:rsid w:val="004F1E4B"/>
    <w:rsid w:val="004F3DE5"/>
    <w:rsid w:val="004F51CA"/>
    <w:rsid w:val="00501CB1"/>
    <w:rsid w:val="00502D50"/>
    <w:rsid w:val="005036C1"/>
    <w:rsid w:val="00505118"/>
    <w:rsid w:val="00506100"/>
    <w:rsid w:val="0050650D"/>
    <w:rsid w:val="00506849"/>
    <w:rsid w:val="005136F2"/>
    <w:rsid w:val="00513D36"/>
    <w:rsid w:val="00514614"/>
    <w:rsid w:val="0051776F"/>
    <w:rsid w:val="00520F03"/>
    <w:rsid w:val="00522C23"/>
    <w:rsid w:val="005241B4"/>
    <w:rsid w:val="00530BDF"/>
    <w:rsid w:val="005317E9"/>
    <w:rsid w:val="0053271F"/>
    <w:rsid w:val="005327C9"/>
    <w:rsid w:val="00532904"/>
    <w:rsid w:val="0053327F"/>
    <w:rsid w:val="005362E9"/>
    <w:rsid w:val="00545072"/>
    <w:rsid w:val="00545E94"/>
    <w:rsid w:val="00550759"/>
    <w:rsid w:val="00551D16"/>
    <w:rsid w:val="00553DC0"/>
    <w:rsid w:val="00560C96"/>
    <w:rsid w:val="00564649"/>
    <w:rsid w:val="00564AF0"/>
    <w:rsid w:val="005654E2"/>
    <w:rsid w:val="0056634E"/>
    <w:rsid w:val="00570D72"/>
    <w:rsid w:val="00572DFE"/>
    <w:rsid w:val="00573662"/>
    <w:rsid w:val="005736AF"/>
    <w:rsid w:val="005736E1"/>
    <w:rsid w:val="0058074D"/>
    <w:rsid w:val="00581494"/>
    <w:rsid w:val="0058200B"/>
    <w:rsid w:val="0058223F"/>
    <w:rsid w:val="00582631"/>
    <w:rsid w:val="0058529C"/>
    <w:rsid w:val="0058628B"/>
    <w:rsid w:val="00587282"/>
    <w:rsid w:val="005876BE"/>
    <w:rsid w:val="00591D05"/>
    <w:rsid w:val="00594FFD"/>
    <w:rsid w:val="00595A6E"/>
    <w:rsid w:val="00597D53"/>
    <w:rsid w:val="005A0E5B"/>
    <w:rsid w:val="005A1F3C"/>
    <w:rsid w:val="005A2E9A"/>
    <w:rsid w:val="005A3269"/>
    <w:rsid w:val="005A4C40"/>
    <w:rsid w:val="005A7955"/>
    <w:rsid w:val="005A7F00"/>
    <w:rsid w:val="005B15C6"/>
    <w:rsid w:val="005B1671"/>
    <w:rsid w:val="005B5026"/>
    <w:rsid w:val="005B6656"/>
    <w:rsid w:val="005B7209"/>
    <w:rsid w:val="005C18B8"/>
    <w:rsid w:val="005C3976"/>
    <w:rsid w:val="005C3E6A"/>
    <w:rsid w:val="005C42FF"/>
    <w:rsid w:val="005C478E"/>
    <w:rsid w:val="005C4836"/>
    <w:rsid w:val="005C5B90"/>
    <w:rsid w:val="005C5F50"/>
    <w:rsid w:val="005C7480"/>
    <w:rsid w:val="005D6877"/>
    <w:rsid w:val="005D7B69"/>
    <w:rsid w:val="005E3770"/>
    <w:rsid w:val="005E65A2"/>
    <w:rsid w:val="005F1B01"/>
    <w:rsid w:val="005F3F27"/>
    <w:rsid w:val="005F5B9A"/>
    <w:rsid w:val="005F72F0"/>
    <w:rsid w:val="00602197"/>
    <w:rsid w:val="00604A0E"/>
    <w:rsid w:val="0061028B"/>
    <w:rsid w:val="00611FD5"/>
    <w:rsid w:val="00613295"/>
    <w:rsid w:val="0061393E"/>
    <w:rsid w:val="00614157"/>
    <w:rsid w:val="006158E5"/>
    <w:rsid w:val="00616424"/>
    <w:rsid w:val="0063236D"/>
    <w:rsid w:val="00633994"/>
    <w:rsid w:val="00636F0F"/>
    <w:rsid w:val="006371C2"/>
    <w:rsid w:val="0064060B"/>
    <w:rsid w:val="00640C1B"/>
    <w:rsid w:val="0064379C"/>
    <w:rsid w:val="00645575"/>
    <w:rsid w:val="0064698C"/>
    <w:rsid w:val="0065049C"/>
    <w:rsid w:val="00651BA1"/>
    <w:rsid w:val="00660152"/>
    <w:rsid w:val="00663239"/>
    <w:rsid w:val="00663FC0"/>
    <w:rsid w:val="00667AA5"/>
    <w:rsid w:val="006700ED"/>
    <w:rsid w:val="0067193D"/>
    <w:rsid w:val="00676750"/>
    <w:rsid w:val="00676FAA"/>
    <w:rsid w:val="0067734B"/>
    <w:rsid w:val="0068258B"/>
    <w:rsid w:val="006836B9"/>
    <w:rsid w:val="006838D0"/>
    <w:rsid w:val="00684D81"/>
    <w:rsid w:val="00686294"/>
    <w:rsid w:val="006874F1"/>
    <w:rsid w:val="00691C89"/>
    <w:rsid w:val="006939FC"/>
    <w:rsid w:val="00694DBF"/>
    <w:rsid w:val="00696B25"/>
    <w:rsid w:val="00696B58"/>
    <w:rsid w:val="006A0BEB"/>
    <w:rsid w:val="006A221A"/>
    <w:rsid w:val="006A2FB5"/>
    <w:rsid w:val="006A3162"/>
    <w:rsid w:val="006A35A0"/>
    <w:rsid w:val="006A3B86"/>
    <w:rsid w:val="006B0C0D"/>
    <w:rsid w:val="006B1607"/>
    <w:rsid w:val="006B22E2"/>
    <w:rsid w:val="006B493C"/>
    <w:rsid w:val="006B70C9"/>
    <w:rsid w:val="006B70E3"/>
    <w:rsid w:val="006C01E4"/>
    <w:rsid w:val="006C0586"/>
    <w:rsid w:val="006C15EA"/>
    <w:rsid w:val="006C2CCC"/>
    <w:rsid w:val="006C4281"/>
    <w:rsid w:val="006C498B"/>
    <w:rsid w:val="006C6A71"/>
    <w:rsid w:val="006D0779"/>
    <w:rsid w:val="006D09F5"/>
    <w:rsid w:val="006D3B28"/>
    <w:rsid w:val="006D3F28"/>
    <w:rsid w:val="006E0C05"/>
    <w:rsid w:val="006E12C3"/>
    <w:rsid w:val="006E21E8"/>
    <w:rsid w:val="006E4FE0"/>
    <w:rsid w:val="006E55C7"/>
    <w:rsid w:val="006F15F4"/>
    <w:rsid w:val="006F2BA1"/>
    <w:rsid w:val="006F3BFA"/>
    <w:rsid w:val="006F736D"/>
    <w:rsid w:val="00701052"/>
    <w:rsid w:val="00702AE0"/>
    <w:rsid w:val="00706169"/>
    <w:rsid w:val="00706C9D"/>
    <w:rsid w:val="00707A4F"/>
    <w:rsid w:val="00707F53"/>
    <w:rsid w:val="00711DAE"/>
    <w:rsid w:val="00712544"/>
    <w:rsid w:val="007131ED"/>
    <w:rsid w:val="00714E64"/>
    <w:rsid w:val="00716E1B"/>
    <w:rsid w:val="007174A8"/>
    <w:rsid w:val="00721BF0"/>
    <w:rsid w:val="0072215C"/>
    <w:rsid w:val="00723C6D"/>
    <w:rsid w:val="00724F99"/>
    <w:rsid w:val="00733007"/>
    <w:rsid w:val="007357B2"/>
    <w:rsid w:val="00736C18"/>
    <w:rsid w:val="00740D40"/>
    <w:rsid w:val="00744C00"/>
    <w:rsid w:val="0075064B"/>
    <w:rsid w:val="00752570"/>
    <w:rsid w:val="007545CA"/>
    <w:rsid w:val="00754726"/>
    <w:rsid w:val="00754D2F"/>
    <w:rsid w:val="007565F2"/>
    <w:rsid w:val="007606FA"/>
    <w:rsid w:val="00763DD5"/>
    <w:rsid w:val="007748C8"/>
    <w:rsid w:val="00775097"/>
    <w:rsid w:val="007767A1"/>
    <w:rsid w:val="00777D57"/>
    <w:rsid w:val="007808AA"/>
    <w:rsid w:val="007875F7"/>
    <w:rsid w:val="00791635"/>
    <w:rsid w:val="00794F85"/>
    <w:rsid w:val="00795273"/>
    <w:rsid w:val="00795651"/>
    <w:rsid w:val="007956D4"/>
    <w:rsid w:val="00797A4E"/>
    <w:rsid w:val="007A0B29"/>
    <w:rsid w:val="007A5329"/>
    <w:rsid w:val="007A5330"/>
    <w:rsid w:val="007A66B9"/>
    <w:rsid w:val="007A78C4"/>
    <w:rsid w:val="007B00B7"/>
    <w:rsid w:val="007B1734"/>
    <w:rsid w:val="007B1FCE"/>
    <w:rsid w:val="007B3116"/>
    <w:rsid w:val="007B34F1"/>
    <w:rsid w:val="007B3D9E"/>
    <w:rsid w:val="007B49AD"/>
    <w:rsid w:val="007B4CA1"/>
    <w:rsid w:val="007B6604"/>
    <w:rsid w:val="007B758A"/>
    <w:rsid w:val="007C017F"/>
    <w:rsid w:val="007C0F4F"/>
    <w:rsid w:val="007C2972"/>
    <w:rsid w:val="007C29F9"/>
    <w:rsid w:val="007C3EBC"/>
    <w:rsid w:val="007C3FBD"/>
    <w:rsid w:val="007C43A0"/>
    <w:rsid w:val="007C585E"/>
    <w:rsid w:val="007D0B77"/>
    <w:rsid w:val="007D3B9E"/>
    <w:rsid w:val="007D3E80"/>
    <w:rsid w:val="007D4ABE"/>
    <w:rsid w:val="007D5850"/>
    <w:rsid w:val="007D63A0"/>
    <w:rsid w:val="007E1321"/>
    <w:rsid w:val="007E3345"/>
    <w:rsid w:val="007E50D1"/>
    <w:rsid w:val="007E7D72"/>
    <w:rsid w:val="007F06F6"/>
    <w:rsid w:val="007F0EA8"/>
    <w:rsid w:val="007F2417"/>
    <w:rsid w:val="007F34AC"/>
    <w:rsid w:val="007F5288"/>
    <w:rsid w:val="007F6737"/>
    <w:rsid w:val="00800307"/>
    <w:rsid w:val="0080549C"/>
    <w:rsid w:val="008056CB"/>
    <w:rsid w:val="0080748D"/>
    <w:rsid w:val="00807BA2"/>
    <w:rsid w:val="00812273"/>
    <w:rsid w:val="0081276D"/>
    <w:rsid w:val="00812D01"/>
    <w:rsid w:val="00812D20"/>
    <w:rsid w:val="008135C0"/>
    <w:rsid w:val="008153DF"/>
    <w:rsid w:val="0081656D"/>
    <w:rsid w:val="00816919"/>
    <w:rsid w:val="008201D0"/>
    <w:rsid w:val="008203B0"/>
    <w:rsid w:val="00820E19"/>
    <w:rsid w:val="00823285"/>
    <w:rsid w:val="00823E43"/>
    <w:rsid w:val="0082539A"/>
    <w:rsid w:val="008257E5"/>
    <w:rsid w:val="008257F2"/>
    <w:rsid w:val="008267E8"/>
    <w:rsid w:val="00830FC8"/>
    <w:rsid w:val="0083150A"/>
    <w:rsid w:val="0083217A"/>
    <w:rsid w:val="00833128"/>
    <w:rsid w:val="00836B3F"/>
    <w:rsid w:val="008405B3"/>
    <w:rsid w:val="008413FB"/>
    <w:rsid w:val="00842A80"/>
    <w:rsid w:val="00846911"/>
    <w:rsid w:val="00850040"/>
    <w:rsid w:val="00854C46"/>
    <w:rsid w:val="0085685B"/>
    <w:rsid w:val="00857E55"/>
    <w:rsid w:val="00860AE9"/>
    <w:rsid w:val="008724F9"/>
    <w:rsid w:val="00874931"/>
    <w:rsid w:val="00882BAD"/>
    <w:rsid w:val="00882D1F"/>
    <w:rsid w:val="0088490D"/>
    <w:rsid w:val="00885303"/>
    <w:rsid w:val="0088543C"/>
    <w:rsid w:val="00886EE8"/>
    <w:rsid w:val="00887C80"/>
    <w:rsid w:val="008915AC"/>
    <w:rsid w:val="00897879"/>
    <w:rsid w:val="008A2565"/>
    <w:rsid w:val="008A2D5D"/>
    <w:rsid w:val="008A366F"/>
    <w:rsid w:val="008A3C80"/>
    <w:rsid w:val="008A470C"/>
    <w:rsid w:val="008A7E10"/>
    <w:rsid w:val="008B31F3"/>
    <w:rsid w:val="008B3418"/>
    <w:rsid w:val="008B5E3E"/>
    <w:rsid w:val="008C0CC5"/>
    <w:rsid w:val="008C1581"/>
    <w:rsid w:val="008C4758"/>
    <w:rsid w:val="008C4CE4"/>
    <w:rsid w:val="008C5BE3"/>
    <w:rsid w:val="008C66A2"/>
    <w:rsid w:val="008D1D90"/>
    <w:rsid w:val="008D43F1"/>
    <w:rsid w:val="008D4983"/>
    <w:rsid w:val="008D5706"/>
    <w:rsid w:val="008D59F9"/>
    <w:rsid w:val="008D7D7D"/>
    <w:rsid w:val="008E2103"/>
    <w:rsid w:val="008E2EBD"/>
    <w:rsid w:val="008E6A49"/>
    <w:rsid w:val="008E6E79"/>
    <w:rsid w:val="008F365E"/>
    <w:rsid w:val="008F7224"/>
    <w:rsid w:val="008F7523"/>
    <w:rsid w:val="009001B8"/>
    <w:rsid w:val="00900429"/>
    <w:rsid w:val="00904C66"/>
    <w:rsid w:val="00904CAD"/>
    <w:rsid w:val="00906EAE"/>
    <w:rsid w:val="0091549F"/>
    <w:rsid w:val="00916271"/>
    <w:rsid w:val="00917155"/>
    <w:rsid w:val="0091776B"/>
    <w:rsid w:val="00925BB6"/>
    <w:rsid w:val="00927862"/>
    <w:rsid w:val="00930215"/>
    <w:rsid w:val="00931EFE"/>
    <w:rsid w:val="00933DFD"/>
    <w:rsid w:val="00933E31"/>
    <w:rsid w:val="0093542A"/>
    <w:rsid w:val="009402F9"/>
    <w:rsid w:val="00941159"/>
    <w:rsid w:val="009437B9"/>
    <w:rsid w:val="00944F4D"/>
    <w:rsid w:val="009453E1"/>
    <w:rsid w:val="0095387A"/>
    <w:rsid w:val="00953BD5"/>
    <w:rsid w:val="00953C00"/>
    <w:rsid w:val="00953EAC"/>
    <w:rsid w:val="00954FC2"/>
    <w:rsid w:val="00954FFA"/>
    <w:rsid w:val="00960DB5"/>
    <w:rsid w:val="00961E85"/>
    <w:rsid w:val="00961F15"/>
    <w:rsid w:val="00962F93"/>
    <w:rsid w:val="009638D0"/>
    <w:rsid w:val="0096439E"/>
    <w:rsid w:val="0097240A"/>
    <w:rsid w:val="00973EEC"/>
    <w:rsid w:val="00973F8F"/>
    <w:rsid w:val="00974C24"/>
    <w:rsid w:val="009769B5"/>
    <w:rsid w:val="00976DAB"/>
    <w:rsid w:val="0097783F"/>
    <w:rsid w:val="00983BC8"/>
    <w:rsid w:val="0099042F"/>
    <w:rsid w:val="00993A7F"/>
    <w:rsid w:val="0099738E"/>
    <w:rsid w:val="009A12F0"/>
    <w:rsid w:val="009A2921"/>
    <w:rsid w:val="009A607C"/>
    <w:rsid w:val="009B1491"/>
    <w:rsid w:val="009B25C3"/>
    <w:rsid w:val="009B5B21"/>
    <w:rsid w:val="009B6CE6"/>
    <w:rsid w:val="009B7199"/>
    <w:rsid w:val="009C074D"/>
    <w:rsid w:val="009C075C"/>
    <w:rsid w:val="009C4CC3"/>
    <w:rsid w:val="009C6E3E"/>
    <w:rsid w:val="009C6FC5"/>
    <w:rsid w:val="009D03B5"/>
    <w:rsid w:val="009D0DBF"/>
    <w:rsid w:val="009D3192"/>
    <w:rsid w:val="009D62FA"/>
    <w:rsid w:val="009D73C3"/>
    <w:rsid w:val="009E139E"/>
    <w:rsid w:val="009E1821"/>
    <w:rsid w:val="009E1C3C"/>
    <w:rsid w:val="009E2D60"/>
    <w:rsid w:val="009E3BDE"/>
    <w:rsid w:val="009E597E"/>
    <w:rsid w:val="009F0407"/>
    <w:rsid w:val="009F0D55"/>
    <w:rsid w:val="009F3649"/>
    <w:rsid w:val="009F6347"/>
    <w:rsid w:val="009F69D4"/>
    <w:rsid w:val="009F6CD4"/>
    <w:rsid w:val="00A01098"/>
    <w:rsid w:val="00A042FF"/>
    <w:rsid w:val="00A043A3"/>
    <w:rsid w:val="00A044D2"/>
    <w:rsid w:val="00A076AB"/>
    <w:rsid w:val="00A07AC5"/>
    <w:rsid w:val="00A1027E"/>
    <w:rsid w:val="00A10E8A"/>
    <w:rsid w:val="00A11316"/>
    <w:rsid w:val="00A11E0B"/>
    <w:rsid w:val="00A212D1"/>
    <w:rsid w:val="00A21CC2"/>
    <w:rsid w:val="00A24144"/>
    <w:rsid w:val="00A24300"/>
    <w:rsid w:val="00A30399"/>
    <w:rsid w:val="00A31695"/>
    <w:rsid w:val="00A33198"/>
    <w:rsid w:val="00A3344D"/>
    <w:rsid w:val="00A343C0"/>
    <w:rsid w:val="00A34494"/>
    <w:rsid w:val="00A40EC0"/>
    <w:rsid w:val="00A418FD"/>
    <w:rsid w:val="00A44803"/>
    <w:rsid w:val="00A47022"/>
    <w:rsid w:val="00A47F2F"/>
    <w:rsid w:val="00A5044D"/>
    <w:rsid w:val="00A54D4D"/>
    <w:rsid w:val="00A55368"/>
    <w:rsid w:val="00A566B0"/>
    <w:rsid w:val="00A56C41"/>
    <w:rsid w:val="00A577F1"/>
    <w:rsid w:val="00A601E4"/>
    <w:rsid w:val="00A603B7"/>
    <w:rsid w:val="00A60833"/>
    <w:rsid w:val="00A60CB1"/>
    <w:rsid w:val="00A63585"/>
    <w:rsid w:val="00A6507D"/>
    <w:rsid w:val="00A65C79"/>
    <w:rsid w:val="00A6602D"/>
    <w:rsid w:val="00A669FA"/>
    <w:rsid w:val="00A67923"/>
    <w:rsid w:val="00A70C37"/>
    <w:rsid w:val="00A71D28"/>
    <w:rsid w:val="00A74B60"/>
    <w:rsid w:val="00A74E5C"/>
    <w:rsid w:val="00A75A46"/>
    <w:rsid w:val="00A7739F"/>
    <w:rsid w:val="00A8093E"/>
    <w:rsid w:val="00A80C76"/>
    <w:rsid w:val="00A8609D"/>
    <w:rsid w:val="00A91992"/>
    <w:rsid w:val="00A921BC"/>
    <w:rsid w:val="00A93110"/>
    <w:rsid w:val="00A943F8"/>
    <w:rsid w:val="00A9787D"/>
    <w:rsid w:val="00AA0EE4"/>
    <w:rsid w:val="00AA1358"/>
    <w:rsid w:val="00AA145B"/>
    <w:rsid w:val="00AA198A"/>
    <w:rsid w:val="00AA3608"/>
    <w:rsid w:val="00AA3CB6"/>
    <w:rsid w:val="00AA4CAA"/>
    <w:rsid w:val="00AB36DA"/>
    <w:rsid w:val="00AB4E66"/>
    <w:rsid w:val="00AB528D"/>
    <w:rsid w:val="00AB6666"/>
    <w:rsid w:val="00AB6E4D"/>
    <w:rsid w:val="00AB7295"/>
    <w:rsid w:val="00AC110A"/>
    <w:rsid w:val="00AC46C2"/>
    <w:rsid w:val="00AC4A6E"/>
    <w:rsid w:val="00AC4EC6"/>
    <w:rsid w:val="00AC6347"/>
    <w:rsid w:val="00AC6736"/>
    <w:rsid w:val="00AD16CE"/>
    <w:rsid w:val="00AD3084"/>
    <w:rsid w:val="00AE0427"/>
    <w:rsid w:val="00AE089C"/>
    <w:rsid w:val="00AE4697"/>
    <w:rsid w:val="00AE4FB0"/>
    <w:rsid w:val="00AE58A4"/>
    <w:rsid w:val="00AF0214"/>
    <w:rsid w:val="00AF441A"/>
    <w:rsid w:val="00AF4B51"/>
    <w:rsid w:val="00AF4D79"/>
    <w:rsid w:val="00AF4EFA"/>
    <w:rsid w:val="00B00662"/>
    <w:rsid w:val="00B00691"/>
    <w:rsid w:val="00B00A05"/>
    <w:rsid w:val="00B03AD5"/>
    <w:rsid w:val="00B05068"/>
    <w:rsid w:val="00B05381"/>
    <w:rsid w:val="00B05A35"/>
    <w:rsid w:val="00B1286B"/>
    <w:rsid w:val="00B138EF"/>
    <w:rsid w:val="00B16E39"/>
    <w:rsid w:val="00B17009"/>
    <w:rsid w:val="00B175F3"/>
    <w:rsid w:val="00B21544"/>
    <w:rsid w:val="00B43980"/>
    <w:rsid w:val="00B44C4C"/>
    <w:rsid w:val="00B46DFF"/>
    <w:rsid w:val="00B5077D"/>
    <w:rsid w:val="00B519A2"/>
    <w:rsid w:val="00B523E8"/>
    <w:rsid w:val="00B525B0"/>
    <w:rsid w:val="00B53BD9"/>
    <w:rsid w:val="00B608A0"/>
    <w:rsid w:val="00B62FAB"/>
    <w:rsid w:val="00B63E1B"/>
    <w:rsid w:val="00B65199"/>
    <w:rsid w:val="00B65D22"/>
    <w:rsid w:val="00B65FB3"/>
    <w:rsid w:val="00B70871"/>
    <w:rsid w:val="00B71157"/>
    <w:rsid w:val="00B7164B"/>
    <w:rsid w:val="00B72404"/>
    <w:rsid w:val="00B76420"/>
    <w:rsid w:val="00B7781C"/>
    <w:rsid w:val="00B81D78"/>
    <w:rsid w:val="00B83123"/>
    <w:rsid w:val="00B832EF"/>
    <w:rsid w:val="00B83AB1"/>
    <w:rsid w:val="00B844EC"/>
    <w:rsid w:val="00B8533A"/>
    <w:rsid w:val="00B855F9"/>
    <w:rsid w:val="00B87B8A"/>
    <w:rsid w:val="00B905BF"/>
    <w:rsid w:val="00B91106"/>
    <w:rsid w:val="00B95418"/>
    <w:rsid w:val="00B958A4"/>
    <w:rsid w:val="00B95F16"/>
    <w:rsid w:val="00B96051"/>
    <w:rsid w:val="00B9725F"/>
    <w:rsid w:val="00BA027F"/>
    <w:rsid w:val="00BA12F9"/>
    <w:rsid w:val="00BA25B9"/>
    <w:rsid w:val="00BA29DA"/>
    <w:rsid w:val="00BA5053"/>
    <w:rsid w:val="00BA77FB"/>
    <w:rsid w:val="00BB058E"/>
    <w:rsid w:val="00BB132D"/>
    <w:rsid w:val="00BB166B"/>
    <w:rsid w:val="00BB1BAE"/>
    <w:rsid w:val="00BB2261"/>
    <w:rsid w:val="00BB76E0"/>
    <w:rsid w:val="00BC1650"/>
    <w:rsid w:val="00BC3BB4"/>
    <w:rsid w:val="00BC6B8F"/>
    <w:rsid w:val="00BD08C8"/>
    <w:rsid w:val="00BD0F16"/>
    <w:rsid w:val="00BD2531"/>
    <w:rsid w:val="00BD2CE7"/>
    <w:rsid w:val="00BD2E73"/>
    <w:rsid w:val="00BD38A5"/>
    <w:rsid w:val="00BD5307"/>
    <w:rsid w:val="00BD70F6"/>
    <w:rsid w:val="00BD770E"/>
    <w:rsid w:val="00BD77CD"/>
    <w:rsid w:val="00BD79D1"/>
    <w:rsid w:val="00BE0266"/>
    <w:rsid w:val="00BE07D7"/>
    <w:rsid w:val="00BE27FD"/>
    <w:rsid w:val="00BE2B5C"/>
    <w:rsid w:val="00BE4890"/>
    <w:rsid w:val="00BE491C"/>
    <w:rsid w:val="00BE4B16"/>
    <w:rsid w:val="00BE6C2B"/>
    <w:rsid w:val="00BE7A6B"/>
    <w:rsid w:val="00BF4464"/>
    <w:rsid w:val="00BF47CE"/>
    <w:rsid w:val="00BF73FA"/>
    <w:rsid w:val="00BF7929"/>
    <w:rsid w:val="00C008B0"/>
    <w:rsid w:val="00C0467B"/>
    <w:rsid w:val="00C06FDA"/>
    <w:rsid w:val="00C11E04"/>
    <w:rsid w:val="00C11F8F"/>
    <w:rsid w:val="00C13834"/>
    <w:rsid w:val="00C22BBB"/>
    <w:rsid w:val="00C27450"/>
    <w:rsid w:val="00C3488D"/>
    <w:rsid w:val="00C36882"/>
    <w:rsid w:val="00C36B23"/>
    <w:rsid w:val="00C37BE3"/>
    <w:rsid w:val="00C37C33"/>
    <w:rsid w:val="00C407FC"/>
    <w:rsid w:val="00C4219F"/>
    <w:rsid w:val="00C42A05"/>
    <w:rsid w:val="00C47F45"/>
    <w:rsid w:val="00C50F67"/>
    <w:rsid w:val="00C52070"/>
    <w:rsid w:val="00C568A7"/>
    <w:rsid w:val="00C630FE"/>
    <w:rsid w:val="00C633F3"/>
    <w:rsid w:val="00C654C1"/>
    <w:rsid w:val="00C70B3E"/>
    <w:rsid w:val="00C71395"/>
    <w:rsid w:val="00C74208"/>
    <w:rsid w:val="00C743D2"/>
    <w:rsid w:val="00C776CB"/>
    <w:rsid w:val="00C845AB"/>
    <w:rsid w:val="00C864D4"/>
    <w:rsid w:val="00C869F8"/>
    <w:rsid w:val="00C90DBF"/>
    <w:rsid w:val="00C918C1"/>
    <w:rsid w:val="00C91D71"/>
    <w:rsid w:val="00C92A54"/>
    <w:rsid w:val="00C9389A"/>
    <w:rsid w:val="00C9459C"/>
    <w:rsid w:val="00C95180"/>
    <w:rsid w:val="00C95618"/>
    <w:rsid w:val="00C958C2"/>
    <w:rsid w:val="00C96651"/>
    <w:rsid w:val="00C97F21"/>
    <w:rsid w:val="00CA0300"/>
    <w:rsid w:val="00CA086E"/>
    <w:rsid w:val="00CA2289"/>
    <w:rsid w:val="00CA2747"/>
    <w:rsid w:val="00CA3648"/>
    <w:rsid w:val="00CA421E"/>
    <w:rsid w:val="00CA437A"/>
    <w:rsid w:val="00CA71FB"/>
    <w:rsid w:val="00CB11FA"/>
    <w:rsid w:val="00CB2BB9"/>
    <w:rsid w:val="00CB395A"/>
    <w:rsid w:val="00CB7919"/>
    <w:rsid w:val="00CC1170"/>
    <w:rsid w:val="00CC25A3"/>
    <w:rsid w:val="00CC36D4"/>
    <w:rsid w:val="00CC38C1"/>
    <w:rsid w:val="00CC3C4D"/>
    <w:rsid w:val="00CC42E6"/>
    <w:rsid w:val="00CC7597"/>
    <w:rsid w:val="00CD760D"/>
    <w:rsid w:val="00CE2ABE"/>
    <w:rsid w:val="00CE4B09"/>
    <w:rsid w:val="00CE4D12"/>
    <w:rsid w:val="00CE70C1"/>
    <w:rsid w:val="00CF2044"/>
    <w:rsid w:val="00CF40ED"/>
    <w:rsid w:val="00CF4FCB"/>
    <w:rsid w:val="00D00A07"/>
    <w:rsid w:val="00D02C4A"/>
    <w:rsid w:val="00D03B78"/>
    <w:rsid w:val="00D129D6"/>
    <w:rsid w:val="00D12CBD"/>
    <w:rsid w:val="00D15624"/>
    <w:rsid w:val="00D1688A"/>
    <w:rsid w:val="00D22CE2"/>
    <w:rsid w:val="00D231B3"/>
    <w:rsid w:val="00D2684F"/>
    <w:rsid w:val="00D26B89"/>
    <w:rsid w:val="00D276B2"/>
    <w:rsid w:val="00D30540"/>
    <w:rsid w:val="00D306CA"/>
    <w:rsid w:val="00D3570C"/>
    <w:rsid w:val="00D35749"/>
    <w:rsid w:val="00D35B3D"/>
    <w:rsid w:val="00D35E8C"/>
    <w:rsid w:val="00D363DC"/>
    <w:rsid w:val="00D36EBA"/>
    <w:rsid w:val="00D373DE"/>
    <w:rsid w:val="00D452BB"/>
    <w:rsid w:val="00D45708"/>
    <w:rsid w:val="00D45D88"/>
    <w:rsid w:val="00D46E32"/>
    <w:rsid w:val="00D515C9"/>
    <w:rsid w:val="00D549CD"/>
    <w:rsid w:val="00D549D3"/>
    <w:rsid w:val="00D5678E"/>
    <w:rsid w:val="00D574DE"/>
    <w:rsid w:val="00D5785F"/>
    <w:rsid w:val="00D61304"/>
    <w:rsid w:val="00D61489"/>
    <w:rsid w:val="00D62A1A"/>
    <w:rsid w:val="00D643FF"/>
    <w:rsid w:val="00D653A0"/>
    <w:rsid w:val="00D67CA2"/>
    <w:rsid w:val="00D70928"/>
    <w:rsid w:val="00D70FCC"/>
    <w:rsid w:val="00D75482"/>
    <w:rsid w:val="00D76A36"/>
    <w:rsid w:val="00D76AB3"/>
    <w:rsid w:val="00D774F5"/>
    <w:rsid w:val="00D82AC8"/>
    <w:rsid w:val="00D845A3"/>
    <w:rsid w:val="00D851F5"/>
    <w:rsid w:val="00D8727D"/>
    <w:rsid w:val="00D908CA"/>
    <w:rsid w:val="00D91D33"/>
    <w:rsid w:val="00D9232A"/>
    <w:rsid w:val="00D94C0B"/>
    <w:rsid w:val="00D9504F"/>
    <w:rsid w:val="00D96326"/>
    <w:rsid w:val="00D975FF"/>
    <w:rsid w:val="00DA19E0"/>
    <w:rsid w:val="00DA1D3A"/>
    <w:rsid w:val="00DA3E89"/>
    <w:rsid w:val="00DA4B79"/>
    <w:rsid w:val="00DB0F5B"/>
    <w:rsid w:val="00DB2FC3"/>
    <w:rsid w:val="00DB3015"/>
    <w:rsid w:val="00DB4C40"/>
    <w:rsid w:val="00DB6859"/>
    <w:rsid w:val="00DB6893"/>
    <w:rsid w:val="00DB7373"/>
    <w:rsid w:val="00DB7483"/>
    <w:rsid w:val="00DC08FA"/>
    <w:rsid w:val="00DC5AB1"/>
    <w:rsid w:val="00DC709F"/>
    <w:rsid w:val="00DD61C2"/>
    <w:rsid w:val="00DE1900"/>
    <w:rsid w:val="00DE62F1"/>
    <w:rsid w:val="00DF28B6"/>
    <w:rsid w:val="00DF35EF"/>
    <w:rsid w:val="00DF48F9"/>
    <w:rsid w:val="00DF56A7"/>
    <w:rsid w:val="00DF7AAB"/>
    <w:rsid w:val="00E0238A"/>
    <w:rsid w:val="00E0244B"/>
    <w:rsid w:val="00E05ACE"/>
    <w:rsid w:val="00E070C2"/>
    <w:rsid w:val="00E07A65"/>
    <w:rsid w:val="00E1091E"/>
    <w:rsid w:val="00E135B6"/>
    <w:rsid w:val="00E14BE9"/>
    <w:rsid w:val="00E16CD5"/>
    <w:rsid w:val="00E171EA"/>
    <w:rsid w:val="00E2063E"/>
    <w:rsid w:val="00E21268"/>
    <w:rsid w:val="00E2382A"/>
    <w:rsid w:val="00E271F0"/>
    <w:rsid w:val="00E30360"/>
    <w:rsid w:val="00E32D51"/>
    <w:rsid w:val="00E32D83"/>
    <w:rsid w:val="00E330DE"/>
    <w:rsid w:val="00E34B0B"/>
    <w:rsid w:val="00E355A0"/>
    <w:rsid w:val="00E36583"/>
    <w:rsid w:val="00E4080E"/>
    <w:rsid w:val="00E459E7"/>
    <w:rsid w:val="00E468AF"/>
    <w:rsid w:val="00E46EFA"/>
    <w:rsid w:val="00E47243"/>
    <w:rsid w:val="00E5002C"/>
    <w:rsid w:val="00E519DD"/>
    <w:rsid w:val="00E53654"/>
    <w:rsid w:val="00E55E37"/>
    <w:rsid w:val="00E5604B"/>
    <w:rsid w:val="00E6321E"/>
    <w:rsid w:val="00E64384"/>
    <w:rsid w:val="00E738F8"/>
    <w:rsid w:val="00E74375"/>
    <w:rsid w:val="00E80833"/>
    <w:rsid w:val="00E821F5"/>
    <w:rsid w:val="00E83503"/>
    <w:rsid w:val="00E91349"/>
    <w:rsid w:val="00E917E8"/>
    <w:rsid w:val="00E91A4E"/>
    <w:rsid w:val="00E94138"/>
    <w:rsid w:val="00E941BC"/>
    <w:rsid w:val="00E95235"/>
    <w:rsid w:val="00E9646F"/>
    <w:rsid w:val="00EA0677"/>
    <w:rsid w:val="00EA0F6A"/>
    <w:rsid w:val="00EA27FA"/>
    <w:rsid w:val="00EA2CD2"/>
    <w:rsid w:val="00EA377B"/>
    <w:rsid w:val="00EA3C3F"/>
    <w:rsid w:val="00EA4D9A"/>
    <w:rsid w:val="00EA548A"/>
    <w:rsid w:val="00EA6B62"/>
    <w:rsid w:val="00EA770B"/>
    <w:rsid w:val="00EA78D4"/>
    <w:rsid w:val="00EB1ECA"/>
    <w:rsid w:val="00EB2673"/>
    <w:rsid w:val="00EB3ADA"/>
    <w:rsid w:val="00EB4FF8"/>
    <w:rsid w:val="00EC41AA"/>
    <w:rsid w:val="00ED1EB3"/>
    <w:rsid w:val="00ED3876"/>
    <w:rsid w:val="00ED3FAD"/>
    <w:rsid w:val="00ED46B2"/>
    <w:rsid w:val="00EE0DF8"/>
    <w:rsid w:val="00EE3928"/>
    <w:rsid w:val="00EE55AE"/>
    <w:rsid w:val="00EE7FD8"/>
    <w:rsid w:val="00EF1D74"/>
    <w:rsid w:val="00EF3275"/>
    <w:rsid w:val="00EF3CDD"/>
    <w:rsid w:val="00EF3D2E"/>
    <w:rsid w:val="00F00283"/>
    <w:rsid w:val="00F04033"/>
    <w:rsid w:val="00F04C66"/>
    <w:rsid w:val="00F07DBC"/>
    <w:rsid w:val="00F13801"/>
    <w:rsid w:val="00F14744"/>
    <w:rsid w:val="00F15D75"/>
    <w:rsid w:val="00F1773B"/>
    <w:rsid w:val="00F220DD"/>
    <w:rsid w:val="00F222FA"/>
    <w:rsid w:val="00F25528"/>
    <w:rsid w:val="00F26617"/>
    <w:rsid w:val="00F27A2B"/>
    <w:rsid w:val="00F3000E"/>
    <w:rsid w:val="00F3062B"/>
    <w:rsid w:val="00F31F96"/>
    <w:rsid w:val="00F34E23"/>
    <w:rsid w:val="00F351C7"/>
    <w:rsid w:val="00F35986"/>
    <w:rsid w:val="00F3657D"/>
    <w:rsid w:val="00F37142"/>
    <w:rsid w:val="00F44CCC"/>
    <w:rsid w:val="00F45157"/>
    <w:rsid w:val="00F473A5"/>
    <w:rsid w:val="00F50C84"/>
    <w:rsid w:val="00F517CE"/>
    <w:rsid w:val="00F52A7D"/>
    <w:rsid w:val="00F5481F"/>
    <w:rsid w:val="00F55B51"/>
    <w:rsid w:val="00F61050"/>
    <w:rsid w:val="00F62A91"/>
    <w:rsid w:val="00F64538"/>
    <w:rsid w:val="00F66B15"/>
    <w:rsid w:val="00F67584"/>
    <w:rsid w:val="00F700AF"/>
    <w:rsid w:val="00F73BD8"/>
    <w:rsid w:val="00F754EB"/>
    <w:rsid w:val="00F757F3"/>
    <w:rsid w:val="00F76F39"/>
    <w:rsid w:val="00F773EA"/>
    <w:rsid w:val="00F803D1"/>
    <w:rsid w:val="00F81B04"/>
    <w:rsid w:val="00F81C21"/>
    <w:rsid w:val="00F82A18"/>
    <w:rsid w:val="00F857B4"/>
    <w:rsid w:val="00F92255"/>
    <w:rsid w:val="00F95493"/>
    <w:rsid w:val="00F95DCE"/>
    <w:rsid w:val="00F96F3B"/>
    <w:rsid w:val="00FA0D30"/>
    <w:rsid w:val="00FA1ADE"/>
    <w:rsid w:val="00FA2524"/>
    <w:rsid w:val="00FA481F"/>
    <w:rsid w:val="00FA69FC"/>
    <w:rsid w:val="00FB2C4B"/>
    <w:rsid w:val="00FB35C5"/>
    <w:rsid w:val="00FB4357"/>
    <w:rsid w:val="00FB5A66"/>
    <w:rsid w:val="00FB7E3A"/>
    <w:rsid w:val="00FC026B"/>
    <w:rsid w:val="00FC0D26"/>
    <w:rsid w:val="00FC5EAA"/>
    <w:rsid w:val="00FC7FB2"/>
    <w:rsid w:val="00FD0A03"/>
    <w:rsid w:val="00FD0EC8"/>
    <w:rsid w:val="00FD5EF7"/>
    <w:rsid w:val="00FE5C90"/>
    <w:rsid w:val="00FE6C60"/>
    <w:rsid w:val="00FE7295"/>
    <w:rsid w:val="00FF00B9"/>
    <w:rsid w:val="00FF0179"/>
    <w:rsid w:val="00FF08B7"/>
    <w:rsid w:val="00FF0C32"/>
    <w:rsid w:val="00FF3701"/>
    <w:rsid w:val="00FF5C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5FE96"/>
  <w15:docId w15:val="{66AE38C1-E3D2-4386-B495-F08BCCE9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61E85"/>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9F6347"/>
    <w:pPr>
      <w:keepNext/>
      <w:spacing w:before="240" w:after="720" w:line="360" w:lineRule="auto"/>
      <w:jc w:val="center"/>
      <w:outlineLvl w:val="0"/>
    </w:pPr>
    <w:rPr>
      <w:rFonts w:ascii="Trebuchet MS" w:hAnsi="Trebuchet MS"/>
      <w:b/>
      <w:bCs/>
      <w:kern w:val="32"/>
      <w:sz w:val="28"/>
      <w:szCs w:val="32"/>
      <w:lang w:eastAsia="en-US"/>
    </w:rPr>
  </w:style>
  <w:style w:type="paragraph" w:styleId="Nagwek2">
    <w:name w:val="heading 2"/>
    <w:basedOn w:val="Nagwek4"/>
    <w:next w:val="Normalny"/>
    <w:link w:val="Nagwek2Znak"/>
    <w:uiPriority w:val="9"/>
    <w:unhideWhenUsed/>
    <w:qFormat/>
    <w:rsid w:val="00206E1B"/>
    <w:pPr>
      <w:spacing w:before="240"/>
      <w:outlineLvl w:val="1"/>
    </w:pPr>
    <w:rPr>
      <w:sz w:val="28"/>
      <w:lang w:eastAsia="en-US"/>
    </w:rPr>
  </w:style>
  <w:style w:type="paragraph" w:styleId="Nagwek3">
    <w:name w:val="heading 3"/>
    <w:basedOn w:val="Normalny"/>
    <w:next w:val="Normalny"/>
    <w:link w:val="Nagwek3Znak"/>
    <w:uiPriority w:val="9"/>
    <w:unhideWhenUsed/>
    <w:qFormat/>
    <w:rsid w:val="00206E1B"/>
    <w:pPr>
      <w:tabs>
        <w:tab w:val="left" w:pos="540"/>
      </w:tabs>
      <w:spacing w:before="240" w:after="120" w:line="276" w:lineRule="auto"/>
      <w:outlineLvl w:val="2"/>
    </w:pPr>
    <w:rPr>
      <w:rFonts w:ascii="Trebuchet MS" w:hAnsi="Trebuchet MS" w:cstheme="minorHAnsi"/>
      <w:b/>
      <w:sz w:val="24"/>
      <w:szCs w:val="24"/>
    </w:rPr>
  </w:style>
  <w:style w:type="paragraph" w:styleId="Nagwek4">
    <w:name w:val="heading 4"/>
    <w:basedOn w:val="Nagwek3"/>
    <w:next w:val="Normalny"/>
    <w:link w:val="Nagwek4Znak"/>
    <w:uiPriority w:val="9"/>
    <w:unhideWhenUsed/>
    <w:qFormat/>
    <w:rsid w:val="00AC6736"/>
    <w:pPr>
      <w:spacing w:before="120"/>
      <w:outlineLvl w:val="3"/>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961E85"/>
    <w:pPr>
      <w:tabs>
        <w:tab w:val="center" w:pos="4536"/>
        <w:tab w:val="right" w:pos="9072"/>
      </w:tabs>
    </w:pPr>
  </w:style>
  <w:style w:type="character" w:customStyle="1" w:styleId="StopkaZnak">
    <w:name w:val="Stopka Znak"/>
    <w:basedOn w:val="Domylnaczcionkaakapitu"/>
    <w:link w:val="Stopka"/>
    <w:uiPriority w:val="99"/>
    <w:rsid w:val="00961E85"/>
    <w:rPr>
      <w:rFonts w:ascii="Times New Roman" w:eastAsia="Times New Roman" w:hAnsi="Times New Roman" w:cs="Times New Roman"/>
      <w:sz w:val="20"/>
      <w:szCs w:val="20"/>
      <w:lang w:eastAsia="pl-PL"/>
    </w:rPr>
  </w:style>
  <w:style w:type="character" w:styleId="Numerstrony">
    <w:name w:val="page number"/>
    <w:basedOn w:val="Domylnaczcionkaakapitu"/>
    <w:rsid w:val="00961E85"/>
  </w:style>
  <w:style w:type="paragraph" w:styleId="Nagwek">
    <w:name w:val="header"/>
    <w:basedOn w:val="Normalny"/>
    <w:link w:val="NagwekZnak"/>
    <w:rsid w:val="00961E85"/>
    <w:pPr>
      <w:tabs>
        <w:tab w:val="center" w:pos="4536"/>
        <w:tab w:val="right" w:pos="9072"/>
      </w:tabs>
    </w:pPr>
  </w:style>
  <w:style w:type="character" w:customStyle="1" w:styleId="NagwekZnak">
    <w:name w:val="Nagłówek Znak"/>
    <w:basedOn w:val="Domylnaczcionkaakapitu"/>
    <w:link w:val="Nagwek"/>
    <w:rsid w:val="00961E85"/>
    <w:rPr>
      <w:rFonts w:ascii="Times New Roman" w:eastAsia="Times New Roman" w:hAnsi="Times New Roman" w:cs="Times New Roman"/>
      <w:sz w:val="20"/>
      <w:szCs w:val="20"/>
      <w:lang w:eastAsia="pl-PL"/>
    </w:rPr>
  </w:style>
  <w:style w:type="paragraph" w:styleId="Tekstpodstawowy">
    <w:name w:val="Body Text"/>
    <w:aliases w:val=" Znak,Znak,Tekst podstawow.(F2),(F2)"/>
    <w:basedOn w:val="Normalny"/>
    <w:link w:val="TekstpodstawowyZnak1"/>
    <w:rsid w:val="00961E85"/>
    <w:pPr>
      <w:jc w:val="both"/>
    </w:pPr>
    <w:rPr>
      <w:sz w:val="24"/>
    </w:rPr>
  </w:style>
  <w:style w:type="character" w:customStyle="1" w:styleId="TekstpodstawowyZnak">
    <w:name w:val="Tekst podstawowy Znak"/>
    <w:basedOn w:val="Domylnaczcionkaakapitu"/>
    <w:uiPriority w:val="99"/>
    <w:semiHidden/>
    <w:rsid w:val="00961E85"/>
    <w:rPr>
      <w:rFonts w:ascii="Times New Roman" w:eastAsia="Times New Roman" w:hAnsi="Times New Roman" w:cs="Times New Roman"/>
      <w:sz w:val="20"/>
      <w:szCs w:val="20"/>
      <w:lang w:eastAsia="pl-PL"/>
    </w:rPr>
  </w:style>
  <w:style w:type="character" w:customStyle="1" w:styleId="TekstpodstawowyZnak1">
    <w:name w:val="Tekst podstawowy Znak1"/>
    <w:aliases w:val=" Znak Znak,Znak Znak,Tekst podstawow.(F2) Znak,(F2) Znak"/>
    <w:link w:val="Tekstpodstawowy"/>
    <w:locked/>
    <w:rsid w:val="00961E85"/>
    <w:rPr>
      <w:rFonts w:ascii="Times New Roman" w:eastAsia="Times New Roman" w:hAnsi="Times New Roman" w:cs="Times New Roman"/>
      <w:sz w:val="24"/>
      <w:szCs w:val="20"/>
      <w:lang w:eastAsia="pl-PL"/>
    </w:rPr>
  </w:style>
  <w:style w:type="paragraph" w:styleId="Bezodstpw">
    <w:name w:val="No Spacing"/>
    <w:uiPriority w:val="1"/>
    <w:qFormat/>
    <w:rsid w:val="00961E85"/>
    <w:pPr>
      <w:spacing w:after="0" w:line="240" w:lineRule="auto"/>
    </w:pPr>
    <w:rPr>
      <w:rFonts w:ascii="Times New Roman" w:eastAsia="Times New Roman" w:hAnsi="Times New Roman" w:cs="Times New Roman"/>
      <w:sz w:val="20"/>
      <w:szCs w:val="20"/>
      <w:lang w:eastAsia="pl-PL"/>
    </w:rPr>
  </w:style>
  <w:style w:type="paragraph" w:styleId="Akapitzlist">
    <w:name w:val="List Paragraph"/>
    <w:aliases w:val="wypunktowanie,CW_Lista,Wypunktowanie,Obiekt,List Paragraph1,normalny tekst,paragraf,Numerowanie,L1,Akapit z listą5,BulletC,List Paragraph,RR PGE Akapit z listą,Styl 1,Citation List,본문(내용),List Paragraph (numbered (a)),zwykły tekst"/>
    <w:basedOn w:val="Normalny"/>
    <w:link w:val="AkapitzlistZnak"/>
    <w:uiPriority w:val="34"/>
    <w:qFormat/>
    <w:rsid w:val="00331C81"/>
    <w:pPr>
      <w:ind w:left="720"/>
      <w:contextualSpacing/>
    </w:pPr>
  </w:style>
  <w:style w:type="table" w:styleId="Tabela-Siatka">
    <w:name w:val="Table Grid"/>
    <w:basedOn w:val="Standardowy"/>
    <w:rsid w:val="00C36B23"/>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C36B23"/>
    <w:rPr>
      <w:color w:val="0000FF"/>
      <w:u w:val="single"/>
    </w:rPr>
  </w:style>
  <w:style w:type="character" w:customStyle="1" w:styleId="AkapitzlistZnak">
    <w:name w:val="Akapit z listą Znak"/>
    <w:aliases w:val="wypunktowanie Znak,CW_Lista Znak,Wypunktowanie Znak,Obiekt Znak,List Paragraph1 Znak,normalny tekst Znak,paragraf Znak,Numerowanie Znak,L1 Znak,Akapit z listą5 Znak,BulletC Znak,List Paragraph Znak,RR PGE Akapit z listą Znak"/>
    <w:link w:val="Akapitzlist"/>
    <w:uiPriority w:val="34"/>
    <w:qFormat/>
    <w:locked/>
    <w:rsid w:val="0002486D"/>
    <w:rPr>
      <w:rFonts w:ascii="Times New Roman" w:eastAsia="Times New Roman" w:hAnsi="Times New Roman" w:cs="Times New Roman"/>
      <w:sz w:val="20"/>
      <w:szCs w:val="20"/>
      <w:lang w:eastAsia="pl-PL"/>
    </w:rPr>
  </w:style>
  <w:style w:type="paragraph" w:styleId="Tekstprzypisukocowego">
    <w:name w:val="endnote text"/>
    <w:basedOn w:val="Normalny"/>
    <w:link w:val="TekstprzypisukocowegoZnak"/>
    <w:uiPriority w:val="99"/>
    <w:semiHidden/>
    <w:unhideWhenUsed/>
    <w:rsid w:val="00962F93"/>
  </w:style>
  <w:style w:type="character" w:customStyle="1" w:styleId="TekstprzypisukocowegoZnak">
    <w:name w:val="Tekst przypisu końcowego Znak"/>
    <w:basedOn w:val="Domylnaczcionkaakapitu"/>
    <w:link w:val="Tekstprzypisukocowego"/>
    <w:uiPriority w:val="99"/>
    <w:semiHidden/>
    <w:rsid w:val="00962F9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62F93"/>
    <w:rPr>
      <w:vertAlign w:val="superscript"/>
    </w:rPr>
  </w:style>
  <w:style w:type="character" w:customStyle="1" w:styleId="1TableTextZnak">
    <w:name w:val="1Table_Text Znak"/>
    <w:link w:val="1TableText"/>
    <w:qFormat/>
    <w:rsid w:val="00D02C4A"/>
    <w:rPr>
      <w:rFonts w:ascii="Calibri" w:eastAsia="Calibri" w:hAnsi="Calibri" w:cs="Times New Roman"/>
      <w:szCs w:val="20"/>
      <w:lang w:eastAsia="pl-PL"/>
    </w:rPr>
  </w:style>
  <w:style w:type="paragraph" w:customStyle="1" w:styleId="1TableText">
    <w:name w:val="1Table_Text"/>
    <w:link w:val="1TableTextZnak"/>
    <w:qFormat/>
    <w:rsid w:val="00D02C4A"/>
    <w:pPr>
      <w:keepLines/>
      <w:tabs>
        <w:tab w:val="left" w:pos="2268"/>
      </w:tabs>
      <w:suppressAutoHyphens/>
      <w:spacing w:before="60" w:after="60" w:line="240" w:lineRule="auto"/>
    </w:pPr>
    <w:rPr>
      <w:rFonts w:ascii="Calibri" w:eastAsia="Calibri" w:hAnsi="Calibri" w:cs="Times New Roman"/>
      <w:szCs w:val="20"/>
      <w:lang w:eastAsia="pl-PL"/>
    </w:rPr>
  </w:style>
  <w:style w:type="character" w:customStyle="1" w:styleId="PodstawowyZnak">
    <w:name w:val="Podstawowy Znak"/>
    <w:link w:val="Podstawowy"/>
    <w:qFormat/>
    <w:rsid w:val="00D02C4A"/>
    <w:rPr>
      <w:rFonts w:ascii="Trebuchet MS" w:hAnsi="Trebuchet MS"/>
    </w:rPr>
  </w:style>
  <w:style w:type="paragraph" w:customStyle="1" w:styleId="Podstawowy">
    <w:name w:val="Podstawowy"/>
    <w:basedOn w:val="Normalny"/>
    <w:link w:val="PodstawowyZnak"/>
    <w:qFormat/>
    <w:rsid w:val="00D02C4A"/>
    <w:pPr>
      <w:framePr w:hSpace="142" w:wrap="around" w:vAnchor="text" w:hAnchor="margin" w:xAlign="center" w:y="1"/>
      <w:ind w:left="113" w:right="113"/>
      <w:suppressOverlap/>
      <w:jc w:val="both"/>
    </w:pPr>
    <w:rPr>
      <w:rFonts w:ascii="Trebuchet MS" w:eastAsiaTheme="minorHAnsi" w:hAnsi="Trebuchet MS" w:cstheme="minorBidi"/>
      <w:sz w:val="22"/>
      <w:szCs w:val="22"/>
      <w:lang w:eastAsia="en-US"/>
    </w:rPr>
  </w:style>
  <w:style w:type="paragraph" w:styleId="Tekstdymka">
    <w:name w:val="Balloon Text"/>
    <w:basedOn w:val="Normalny"/>
    <w:link w:val="TekstdymkaZnak"/>
    <w:uiPriority w:val="99"/>
    <w:semiHidden/>
    <w:unhideWhenUsed/>
    <w:rsid w:val="00DF56A7"/>
    <w:rPr>
      <w:rFonts w:ascii="Segoe UI" w:hAnsi="Segoe UI" w:cs="Segoe UI"/>
      <w:sz w:val="18"/>
      <w:szCs w:val="18"/>
    </w:rPr>
  </w:style>
  <w:style w:type="character" w:customStyle="1" w:styleId="TekstdymkaZnak">
    <w:name w:val="Tekst dymka Znak"/>
    <w:basedOn w:val="Domylnaczcionkaakapitu"/>
    <w:link w:val="Tekstdymka"/>
    <w:uiPriority w:val="99"/>
    <w:semiHidden/>
    <w:rsid w:val="00DF56A7"/>
    <w:rPr>
      <w:rFonts w:ascii="Segoe UI" w:eastAsia="Times New Roman" w:hAnsi="Segoe UI" w:cs="Segoe UI"/>
      <w:sz w:val="18"/>
      <w:szCs w:val="18"/>
      <w:lang w:eastAsia="pl-PL"/>
    </w:rPr>
  </w:style>
  <w:style w:type="character" w:styleId="Odwoaniedokomentarza">
    <w:name w:val="annotation reference"/>
    <w:basedOn w:val="Domylnaczcionkaakapitu"/>
    <w:uiPriority w:val="99"/>
    <w:semiHidden/>
    <w:unhideWhenUsed/>
    <w:rsid w:val="004772EA"/>
    <w:rPr>
      <w:sz w:val="16"/>
      <w:szCs w:val="16"/>
    </w:rPr>
  </w:style>
  <w:style w:type="paragraph" w:styleId="Tekstkomentarza">
    <w:name w:val="annotation text"/>
    <w:basedOn w:val="Normalny"/>
    <w:link w:val="TekstkomentarzaZnak"/>
    <w:uiPriority w:val="99"/>
    <w:semiHidden/>
    <w:unhideWhenUsed/>
    <w:rsid w:val="004772EA"/>
  </w:style>
  <w:style w:type="character" w:customStyle="1" w:styleId="TekstkomentarzaZnak">
    <w:name w:val="Tekst komentarza Znak"/>
    <w:basedOn w:val="Domylnaczcionkaakapitu"/>
    <w:link w:val="Tekstkomentarza"/>
    <w:uiPriority w:val="99"/>
    <w:semiHidden/>
    <w:rsid w:val="004772EA"/>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772EA"/>
    <w:rPr>
      <w:b/>
      <w:bCs/>
    </w:rPr>
  </w:style>
  <w:style w:type="character" w:customStyle="1" w:styleId="TematkomentarzaZnak">
    <w:name w:val="Temat komentarza Znak"/>
    <w:basedOn w:val="TekstkomentarzaZnak"/>
    <w:link w:val="Tematkomentarza"/>
    <w:uiPriority w:val="99"/>
    <w:semiHidden/>
    <w:rsid w:val="004772EA"/>
    <w:rPr>
      <w:rFonts w:ascii="Times New Roman" w:eastAsia="Times New Roman" w:hAnsi="Times New Roman" w:cs="Times New Roman"/>
      <w:b/>
      <w:bCs/>
      <w:sz w:val="20"/>
      <w:szCs w:val="20"/>
      <w:lang w:eastAsia="pl-PL"/>
    </w:rPr>
  </w:style>
  <w:style w:type="character" w:customStyle="1" w:styleId="Nagwek1Znak">
    <w:name w:val="Nagłówek 1 Znak"/>
    <w:basedOn w:val="Domylnaczcionkaakapitu"/>
    <w:link w:val="Nagwek1"/>
    <w:uiPriority w:val="9"/>
    <w:rsid w:val="009F6347"/>
    <w:rPr>
      <w:rFonts w:ascii="Trebuchet MS" w:eastAsia="Times New Roman" w:hAnsi="Trebuchet MS" w:cs="Times New Roman"/>
      <w:b/>
      <w:bCs/>
      <w:kern w:val="32"/>
      <w:sz w:val="28"/>
      <w:szCs w:val="32"/>
    </w:rPr>
  </w:style>
  <w:style w:type="character" w:customStyle="1" w:styleId="Nagwek2Znak">
    <w:name w:val="Nagłówek 2 Znak"/>
    <w:basedOn w:val="Domylnaczcionkaakapitu"/>
    <w:link w:val="Nagwek2"/>
    <w:uiPriority w:val="9"/>
    <w:rsid w:val="00206E1B"/>
    <w:rPr>
      <w:rFonts w:ascii="Trebuchet MS" w:eastAsia="Times New Roman" w:hAnsi="Trebuchet MS" w:cstheme="minorHAnsi"/>
      <w:b/>
      <w:sz w:val="28"/>
      <w:szCs w:val="24"/>
    </w:rPr>
  </w:style>
  <w:style w:type="character" w:customStyle="1" w:styleId="Nagwek3Znak">
    <w:name w:val="Nagłówek 3 Znak"/>
    <w:basedOn w:val="Domylnaczcionkaakapitu"/>
    <w:link w:val="Nagwek3"/>
    <w:uiPriority w:val="9"/>
    <w:rsid w:val="00206E1B"/>
    <w:rPr>
      <w:rFonts w:ascii="Trebuchet MS" w:eastAsia="Times New Roman" w:hAnsi="Trebuchet MS" w:cstheme="minorHAnsi"/>
      <w:b/>
      <w:sz w:val="24"/>
      <w:szCs w:val="24"/>
      <w:lang w:eastAsia="pl-PL"/>
    </w:rPr>
  </w:style>
  <w:style w:type="character" w:customStyle="1" w:styleId="Nagwek4Znak">
    <w:name w:val="Nagłówek 4 Znak"/>
    <w:basedOn w:val="Domylnaczcionkaakapitu"/>
    <w:link w:val="Nagwek4"/>
    <w:uiPriority w:val="9"/>
    <w:rsid w:val="00AC6736"/>
    <w:rPr>
      <w:rFonts w:eastAsia="Times New Roman" w:cstheme="minorHAnsi"/>
      <w:b/>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63706">
      <w:bodyDiv w:val="1"/>
      <w:marLeft w:val="0"/>
      <w:marRight w:val="0"/>
      <w:marTop w:val="0"/>
      <w:marBottom w:val="0"/>
      <w:divBdr>
        <w:top w:val="none" w:sz="0" w:space="0" w:color="auto"/>
        <w:left w:val="none" w:sz="0" w:space="0" w:color="auto"/>
        <w:bottom w:val="none" w:sz="0" w:space="0" w:color="auto"/>
        <w:right w:val="none" w:sz="0" w:space="0" w:color="auto"/>
      </w:divBdr>
    </w:div>
    <w:div w:id="238053761">
      <w:bodyDiv w:val="1"/>
      <w:marLeft w:val="0"/>
      <w:marRight w:val="0"/>
      <w:marTop w:val="0"/>
      <w:marBottom w:val="0"/>
      <w:divBdr>
        <w:top w:val="none" w:sz="0" w:space="0" w:color="auto"/>
        <w:left w:val="none" w:sz="0" w:space="0" w:color="auto"/>
        <w:bottom w:val="none" w:sz="0" w:space="0" w:color="auto"/>
        <w:right w:val="none" w:sz="0" w:space="0" w:color="auto"/>
      </w:divBdr>
    </w:div>
    <w:div w:id="243534560">
      <w:bodyDiv w:val="1"/>
      <w:marLeft w:val="0"/>
      <w:marRight w:val="0"/>
      <w:marTop w:val="0"/>
      <w:marBottom w:val="0"/>
      <w:divBdr>
        <w:top w:val="none" w:sz="0" w:space="0" w:color="auto"/>
        <w:left w:val="none" w:sz="0" w:space="0" w:color="auto"/>
        <w:bottom w:val="none" w:sz="0" w:space="0" w:color="auto"/>
        <w:right w:val="none" w:sz="0" w:space="0" w:color="auto"/>
      </w:divBdr>
      <w:divsChild>
        <w:div w:id="652877730">
          <w:marLeft w:val="0"/>
          <w:marRight w:val="0"/>
          <w:marTop w:val="0"/>
          <w:marBottom w:val="0"/>
          <w:divBdr>
            <w:top w:val="none" w:sz="0" w:space="0" w:color="auto"/>
            <w:left w:val="none" w:sz="0" w:space="0" w:color="auto"/>
            <w:bottom w:val="none" w:sz="0" w:space="0" w:color="auto"/>
            <w:right w:val="none" w:sz="0" w:space="0" w:color="auto"/>
          </w:divBdr>
          <w:divsChild>
            <w:div w:id="418408146">
              <w:marLeft w:val="0"/>
              <w:marRight w:val="0"/>
              <w:marTop w:val="0"/>
              <w:marBottom w:val="0"/>
              <w:divBdr>
                <w:top w:val="none" w:sz="0" w:space="0" w:color="auto"/>
                <w:left w:val="none" w:sz="0" w:space="0" w:color="auto"/>
                <w:bottom w:val="none" w:sz="0" w:space="0" w:color="auto"/>
                <w:right w:val="none" w:sz="0" w:space="0" w:color="auto"/>
              </w:divBdr>
              <w:divsChild>
                <w:div w:id="405877684">
                  <w:marLeft w:val="0"/>
                  <w:marRight w:val="0"/>
                  <w:marTop w:val="0"/>
                  <w:marBottom w:val="0"/>
                  <w:divBdr>
                    <w:top w:val="none" w:sz="0" w:space="0" w:color="auto"/>
                    <w:left w:val="none" w:sz="0" w:space="0" w:color="auto"/>
                    <w:bottom w:val="none" w:sz="0" w:space="0" w:color="auto"/>
                    <w:right w:val="none" w:sz="0" w:space="0" w:color="auto"/>
                  </w:divBdr>
                </w:div>
              </w:divsChild>
            </w:div>
            <w:div w:id="1546940925">
              <w:marLeft w:val="0"/>
              <w:marRight w:val="0"/>
              <w:marTop w:val="0"/>
              <w:marBottom w:val="0"/>
              <w:divBdr>
                <w:top w:val="none" w:sz="0" w:space="0" w:color="auto"/>
                <w:left w:val="none" w:sz="0" w:space="0" w:color="auto"/>
                <w:bottom w:val="none" w:sz="0" w:space="0" w:color="auto"/>
                <w:right w:val="none" w:sz="0" w:space="0" w:color="auto"/>
              </w:divBdr>
              <w:divsChild>
                <w:div w:id="5207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871">
          <w:marLeft w:val="0"/>
          <w:marRight w:val="0"/>
          <w:marTop w:val="0"/>
          <w:marBottom w:val="0"/>
          <w:divBdr>
            <w:top w:val="none" w:sz="0" w:space="0" w:color="auto"/>
            <w:left w:val="none" w:sz="0" w:space="0" w:color="auto"/>
            <w:bottom w:val="none" w:sz="0" w:space="0" w:color="auto"/>
            <w:right w:val="none" w:sz="0" w:space="0" w:color="auto"/>
          </w:divBdr>
          <w:divsChild>
            <w:div w:id="675033697">
              <w:marLeft w:val="0"/>
              <w:marRight w:val="0"/>
              <w:marTop w:val="0"/>
              <w:marBottom w:val="0"/>
              <w:divBdr>
                <w:top w:val="none" w:sz="0" w:space="0" w:color="auto"/>
                <w:left w:val="none" w:sz="0" w:space="0" w:color="auto"/>
                <w:bottom w:val="none" w:sz="0" w:space="0" w:color="auto"/>
                <w:right w:val="none" w:sz="0" w:space="0" w:color="auto"/>
              </w:divBdr>
              <w:divsChild>
                <w:div w:id="3828027">
                  <w:marLeft w:val="0"/>
                  <w:marRight w:val="0"/>
                  <w:marTop w:val="0"/>
                  <w:marBottom w:val="0"/>
                  <w:divBdr>
                    <w:top w:val="none" w:sz="0" w:space="0" w:color="auto"/>
                    <w:left w:val="none" w:sz="0" w:space="0" w:color="auto"/>
                    <w:bottom w:val="none" w:sz="0" w:space="0" w:color="auto"/>
                    <w:right w:val="none" w:sz="0" w:space="0" w:color="auto"/>
                  </w:divBdr>
                </w:div>
              </w:divsChild>
            </w:div>
            <w:div w:id="1279066589">
              <w:marLeft w:val="0"/>
              <w:marRight w:val="0"/>
              <w:marTop w:val="0"/>
              <w:marBottom w:val="0"/>
              <w:divBdr>
                <w:top w:val="none" w:sz="0" w:space="0" w:color="auto"/>
                <w:left w:val="none" w:sz="0" w:space="0" w:color="auto"/>
                <w:bottom w:val="none" w:sz="0" w:space="0" w:color="auto"/>
                <w:right w:val="none" w:sz="0" w:space="0" w:color="auto"/>
              </w:divBdr>
              <w:divsChild>
                <w:div w:id="8588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7107">
          <w:marLeft w:val="0"/>
          <w:marRight w:val="0"/>
          <w:marTop w:val="0"/>
          <w:marBottom w:val="0"/>
          <w:divBdr>
            <w:top w:val="none" w:sz="0" w:space="0" w:color="auto"/>
            <w:left w:val="none" w:sz="0" w:space="0" w:color="auto"/>
            <w:bottom w:val="none" w:sz="0" w:space="0" w:color="auto"/>
            <w:right w:val="none" w:sz="0" w:space="0" w:color="auto"/>
          </w:divBdr>
          <w:divsChild>
            <w:div w:id="534083611">
              <w:marLeft w:val="0"/>
              <w:marRight w:val="0"/>
              <w:marTop w:val="0"/>
              <w:marBottom w:val="0"/>
              <w:divBdr>
                <w:top w:val="none" w:sz="0" w:space="0" w:color="auto"/>
                <w:left w:val="none" w:sz="0" w:space="0" w:color="auto"/>
                <w:bottom w:val="none" w:sz="0" w:space="0" w:color="auto"/>
                <w:right w:val="none" w:sz="0" w:space="0" w:color="auto"/>
              </w:divBdr>
              <w:divsChild>
                <w:div w:id="737364134">
                  <w:marLeft w:val="0"/>
                  <w:marRight w:val="0"/>
                  <w:marTop w:val="0"/>
                  <w:marBottom w:val="0"/>
                  <w:divBdr>
                    <w:top w:val="none" w:sz="0" w:space="0" w:color="auto"/>
                    <w:left w:val="none" w:sz="0" w:space="0" w:color="auto"/>
                    <w:bottom w:val="none" w:sz="0" w:space="0" w:color="auto"/>
                    <w:right w:val="none" w:sz="0" w:space="0" w:color="auto"/>
                  </w:divBdr>
                </w:div>
              </w:divsChild>
            </w:div>
            <w:div w:id="796263387">
              <w:marLeft w:val="0"/>
              <w:marRight w:val="0"/>
              <w:marTop w:val="0"/>
              <w:marBottom w:val="0"/>
              <w:divBdr>
                <w:top w:val="none" w:sz="0" w:space="0" w:color="auto"/>
                <w:left w:val="none" w:sz="0" w:space="0" w:color="auto"/>
                <w:bottom w:val="none" w:sz="0" w:space="0" w:color="auto"/>
                <w:right w:val="none" w:sz="0" w:space="0" w:color="auto"/>
              </w:divBdr>
              <w:divsChild>
                <w:div w:id="15279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2408">
      <w:bodyDiv w:val="1"/>
      <w:marLeft w:val="0"/>
      <w:marRight w:val="0"/>
      <w:marTop w:val="0"/>
      <w:marBottom w:val="0"/>
      <w:divBdr>
        <w:top w:val="none" w:sz="0" w:space="0" w:color="auto"/>
        <w:left w:val="none" w:sz="0" w:space="0" w:color="auto"/>
        <w:bottom w:val="none" w:sz="0" w:space="0" w:color="auto"/>
        <w:right w:val="none" w:sz="0" w:space="0" w:color="auto"/>
      </w:divBdr>
    </w:div>
    <w:div w:id="250546377">
      <w:bodyDiv w:val="1"/>
      <w:marLeft w:val="0"/>
      <w:marRight w:val="0"/>
      <w:marTop w:val="0"/>
      <w:marBottom w:val="0"/>
      <w:divBdr>
        <w:top w:val="none" w:sz="0" w:space="0" w:color="auto"/>
        <w:left w:val="none" w:sz="0" w:space="0" w:color="auto"/>
        <w:bottom w:val="none" w:sz="0" w:space="0" w:color="auto"/>
        <w:right w:val="none" w:sz="0" w:space="0" w:color="auto"/>
      </w:divBdr>
    </w:div>
    <w:div w:id="317270776">
      <w:bodyDiv w:val="1"/>
      <w:marLeft w:val="0"/>
      <w:marRight w:val="0"/>
      <w:marTop w:val="0"/>
      <w:marBottom w:val="0"/>
      <w:divBdr>
        <w:top w:val="none" w:sz="0" w:space="0" w:color="auto"/>
        <w:left w:val="none" w:sz="0" w:space="0" w:color="auto"/>
        <w:bottom w:val="none" w:sz="0" w:space="0" w:color="auto"/>
        <w:right w:val="none" w:sz="0" w:space="0" w:color="auto"/>
      </w:divBdr>
    </w:div>
    <w:div w:id="329210811">
      <w:bodyDiv w:val="1"/>
      <w:marLeft w:val="0"/>
      <w:marRight w:val="0"/>
      <w:marTop w:val="0"/>
      <w:marBottom w:val="0"/>
      <w:divBdr>
        <w:top w:val="none" w:sz="0" w:space="0" w:color="auto"/>
        <w:left w:val="none" w:sz="0" w:space="0" w:color="auto"/>
        <w:bottom w:val="none" w:sz="0" w:space="0" w:color="auto"/>
        <w:right w:val="none" w:sz="0" w:space="0" w:color="auto"/>
      </w:divBdr>
      <w:divsChild>
        <w:div w:id="804395095">
          <w:marLeft w:val="0"/>
          <w:marRight w:val="0"/>
          <w:marTop w:val="0"/>
          <w:marBottom w:val="0"/>
          <w:divBdr>
            <w:top w:val="none" w:sz="0" w:space="0" w:color="auto"/>
            <w:left w:val="none" w:sz="0" w:space="0" w:color="auto"/>
            <w:bottom w:val="none" w:sz="0" w:space="0" w:color="auto"/>
            <w:right w:val="none" w:sz="0" w:space="0" w:color="auto"/>
          </w:divBdr>
        </w:div>
      </w:divsChild>
    </w:div>
    <w:div w:id="349917430">
      <w:bodyDiv w:val="1"/>
      <w:marLeft w:val="0"/>
      <w:marRight w:val="0"/>
      <w:marTop w:val="0"/>
      <w:marBottom w:val="0"/>
      <w:divBdr>
        <w:top w:val="none" w:sz="0" w:space="0" w:color="auto"/>
        <w:left w:val="none" w:sz="0" w:space="0" w:color="auto"/>
        <w:bottom w:val="none" w:sz="0" w:space="0" w:color="auto"/>
        <w:right w:val="none" w:sz="0" w:space="0" w:color="auto"/>
      </w:divBdr>
    </w:div>
    <w:div w:id="438843546">
      <w:bodyDiv w:val="1"/>
      <w:marLeft w:val="0"/>
      <w:marRight w:val="0"/>
      <w:marTop w:val="0"/>
      <w:marBottom w:val="0"/>
      <w:divBdr>
        <w:top w:val="none" w:sz="0" w:space="0" w:color="auto"/>
        <w:left w:val="none" w:sz="0" w:space="0" w:color="auto"/>
        <w:bottom w:val="none" w:sz="0" w:space="0" w:color="auto"/>
        <w:right w:val="none" w:sz="0" w:space="0" w:color="auto"/>
      </w:divBdr>
    </w:div>
    <w:div w:id="446778696">
      <w:bodyDiv w:val="1"/>
      <w:marLeft w:val="0"/>
      <w:marRight w:val="0"/>
      <w:marTop w:val="0"/>
      <w:marBottom w:val="0"/>
      <w:divBdr>
        <w:top w:val="none" w:sz="0" w:space="0" w:color="auto"/>
        <w:left w:val="none" w:sz="0" w:space="0" w:color="auto"/>
        <w:bottom w:val="none" w:sz="0" w:space="0" w:color="auto"/>
        <w:right w:val="none" w:sz="0" w:space="0" w:color="auto"/>
      </w:divBdr>
    </w:div>
    <w:div w:id="471602858">
      <w:bodyDiv w:val="1"/>
      <w:marLeft w:val="0"/>
      <w:marRight w:val="0"/>
      <w:marTop w:val="0"/>
      <w:marBottom w:val="0"/>
      <w:divBdr>
        <w:top w:val="none" w:sz="0" w:space="0" w:color="auto"/>
        <w:left w:val="none" w:sz="0" w:space="0" w:color="auto"/>
        <w:bottom w:val="none" w:sz="0" w:space="0" w:color="auto"/>
        <w:right w:val="none" w:sz="0" w:space="0" w:color="auto"/>
      </w:divBdr>
    </w:div>
    <w:div w:id="496649980">
      <w:bodyDiv w:val="1"/>
      <w:marLeft w:val="0"/>
      <w:marRight w:val="0"/>
      <w:marTop w:val="0"/>
      <w:marBottom w:val="0"/>
      <w:divBdr>
        <w:top w:val="none" w:sz="0" w:space="0" w:color="auto"/>
        <w:left w:val="none" w:sz="0" w:space="0" w:color="auto"/>
        <w:bottom w:val="none" w:sz="0" w:space="0" w:color="auto"/>
        <w:right w:val="none" w:sz="0" w:space="0" w:color="auto"/>
      </w:divBdr>
    </w:div>
    <w:div w:id="514341473">
      <w:bodyDiv w:val="1"/>
      <w:marLeft w:val="0"/>
      <w:marRight w:val="0"/>
      <w:marTop w:val="0"/>
      <w:marBottom w:val="0"/>
      <w:divBdr>
        <w:top w:val="none" w:sz="0" w:space="0" w:color="auto"/>
        <w:left w:val="none" w:sz="0" w:space="0" w:color="auto"/>
        <w:bottom w:val="none" w:sz="0" w:space="0" w:color="auto"/>
        <w:right w:val="none" w:sz="0" w:space="0" w:color="auto"/>
      </w:divBdr>
    </w:div>
    <w:div w:id="575634346">
      <w:bodyDiv w:val="1"/>
      <w:marLeft w:val="0"/>
      <w:marRight w:val="0"/>
      <w:marTop w:val="0"/>
      <w:marBottom w:val="0"/>
      <w:divBdr>
        <w:top w:val="none" w:sz="0" w:space="0" w:color="auto"/>
        <w:left w:val="none" w:sz="0" w:space="0" w:color="auto"/>
        <w:bottom w:val="none" w:sz="0" w:space="0" w:color="auto"/>
        <w:right w:val="none" w:sz="0" w:space="0" w:color="auto"/>
      </w:divBdr>
      <w:divsChild>
        <w:div w:id="840774994">
          <w:marLeft w:val="0"/>
          <w:marRight w:val="0"/>
          <w:marTop w:val="0"/>
          <w:marBottom w:val="0"/>
          <w:divBdr>
            <w:top w:val="none" w:sz="0" w:space="0" w:color="auto"/>
            <w:left w:val="none" w:sz="0" w:space="0" w:color="auto"/>
            <w:bottom w:val="none" w:sz="0" w:space="0" w:color="auto"/>
            <w:right w:val="none" w:sz="0" w:space="0" w:color="auto"/>
          </w:divBdr>
          <w:divsChild>
            <w:div w:id="1893346237">
              <w:marLeft w:val="0"/>
              <w:marRight w:val="0"/>
              <w:marTop w:val="0"/>
              <w:marBottom w:val="0"/>
              <w:divBdr>
                <w:top w:val="none" w:sz="0" w:space="0" w:color="auto"/>
                <w:left w:val="none" w:sz="0" w:space="0" w:color="auto"/>
                <w:bottom w:val="none" w:sz="0" w:space="0" w:color="auto"/>
                <w:right w:val="none" w:sz="0" w:space="0" w:color="auto"/>
              </w:divBdr>
              <w:divsChild>
                <w:div w:id="884101569">
                  <w:marLeft w:val="0"/>
                  <w:marRight w:val="0"/>
                  <w:marTop w:val="0"/>
                  <w:marBottom w:val="0"/>
                  <w:divBdr>
                    <w:top w:val="none" w:sz="0" w:space="0" w:color="auto"/>
                    <w:left w:val="none" w:sz="0" w:space="0" w:color="auto"/>
                    <w:bottom w:val="none" w:sz="0" w:space="0" w:color="auto"/>
                    <w:right w:val="none" w:sz="0" w:space="0" w:color="auto"/>
                  </w:divBdr>
                </w:div>
              </w:divsChild>
            </w:div>
            <w:div w:id="1906839171">
              <w:marLeft w:val="0"/>
              <w:marRight w:val="0"/>
              <w:marTop w:val="0"/>
              <w:marBottom w:val="0"/>
              <w:divBdr>
                <w:top w:val="none" w:sz="0" w:space="0" w:color="auto"/>
                <w:left w:val="none" w:sz="0" w:space="0" w:color="auto"/>
                <w:bottom w:val="none" w:sz="0" w:space="0" w:color="auto"/>
                <w:right w:val="none" w:sz="0" w:space="0" w:color="auto"/>
              </w:divBdr>
              <w:divsChild>
                <w:div w:id="19425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5889">
      <w:bodyDiv w:val="1"/>
      <w:marLeft w:val="0"/>
      <w:marRight w:val="0"/>
      <w:marTop w:val="0"/>
      <w:marBottom w:val="0"/>
      <w:divBdr>
        <w:top w:val="none" w:sz="0" w:space="0" w:color="auto"/>
        <w:left w:val="none" w:sz="0" w:space="0" w:color="auto"/>
        <w:bottom w:val="none" w:sz="0" w:space="0" w:color="auto"/>
        <w:right w:val="none" w:sz="0" w:space="0" w:color="auto"/>
      </w:divBdr>
      <w:divsChild>
        <w:div w:id="1551722164">
          <w:marLeft w:val="0"/>
          <w:marRight w:val="0"/>
          <w:marTop w:val="0"/>
          <w:marBottom w:val="0"/>
          <w:divBdr>
            <w:top w:val="none" w:sz="0" w:space="0" w:color="auto"/>
            <w:left w:val="none" w:sz="0" w:space="0" w:color="auto"/>
            <w:bottom w:val="none" w:sz="0" w:space="0" w:color="auto"/>
            <w:right w:val="none" w:sz="0" w:space="0" w:color="auto"/>
          </w:divBdr>
          <w:divsChild>
            <w:div w:id="483745562">
              <w:marLeft w:val="0"/>
              <w:marRight w:val="0"/>
              <w:marTop w:val="0"/>
              <w:marBottom w:val="0"/>
              <w:divBdr>
                <w:top w:val="none" w:sz="0" w:space="0" w:color="auto"/>
                <w:left w:val="none" w:sz="0" w:space="0" w:color="auto"/>
                <w:bottom w:val="none" w:sz="0" w:space="0" w:color="auto"/>
                <w:right w:val="none" w:sz="0" w:space="0" w:color="auto"/>
              </w:divBdr>
            </w:div>
            <w:div w:id="1897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4295">
      <w:bodyDiv w:val="1"/>
      <w:marLeft w:val="0"/>
      <w:marRight w:val="0"/>
      <w:marTop w:val="0"/>
      <w:marBottom w:val="0"/>
      <w:divBdr>
        <w:top w:val="none" w:sz="0" w:space="0" w:color="auto"/>
        <w:left w:val="none" w:sz="0" w:space="0" w:color="auto"/>
        <w:bottom w:val="none" w:sz="0" w:space="0" w:color="auto"/>
        <w:right w:val="none" w:sz="0" w:space="0" w:color="auto"/>
      </w:divBdr>
    </w:div>
    <w:div w:id="1123764122">
      <w:bodyDiv w:val="1"/>
      <w:marLeft w:val="0"/>
      <w:marRight w:val="0"/>
      <w:marTop w:val="0"/>
      <w:marBottom w:val="0"/>
      <w:divBdr>
        <w:top w:val="none" w:sz="0" w:space="0" w:color="auto"/>
        <w:left w:val="none" w:sz="0" w:space="0" w:color="auto"/>
        <w:bottom w:val="none" w:sz="0" w:space="0" w:color="auto"/>
        <w:right w:val="none" w:sz="0" w:space="0" w:color="auto"/>
      </w:divBdr>
    </w:div>
    <w:div w:id="1124931040">
      <w:bodyDiv w:val="1"/>
      <w:marLeft w:val="0"/>
      <w:marRight w:val="0"/>
      <w:marTop w:val="0"/>
      <w:marBottom w:val="0"/>
      <w:divBdr>
        <w:top w:val="none" w:sz="0" w:space="0" w:color="auto"/>
        <w:left w:val="none" w:sz="0" w:space="0" w:color="auto"/>
        <w:bottom w:val="none" w:sz="0" w:space="0" w:color="auto"/>
        <w:right w:val="none" w:sz="0" w:space="0" w:color="auto"/>
      </w:divBdr>
    </w:div>
    <w:div w:id="1180705384">
      <w:bodyDiv w:val="1"/>
      <w:marLeft w:val="0"/>
      <w:marRight w:val="0"/>
      <w:marTop w:val="0"/>
      <w:marBottom w:val="0"/>
      <w:divBdr>
        <w:top w:val="none" w:sz="0" w:space="0" w:color="auto"/>
        <w:left w:val="none" w:sz="0" w:space="0" w:color="auto"/>
        <w:bottom w:val="none" w:sz="0" w:space="0" w:color="auto"/>
        <w:right w:val="none" w:sz="0" w:space="0" w:color="auto"/>
      </w:divBdr>
    </w:div>
    <w:div w:id="1269123910">
      <w:bodyDiv w:val="1"/>
      <w:marLeft w:val="0"/>
      <w:marRight w:val="0"/>
      <w:marTop w:val="0"/>
      <w:marBottom w:val="0"/>
      <w:divBdr>
        <w:top w:val="none" w:sz="0" w:space="0" w:color="auto"/>
        <w:left w:val="none" w:sz="0" w:space="0" w:color="auto"/>
        <w:bottom w:val="none" w:sz="0" w:space="0" w:color="auto"/>
        <w:right w:val="none" w:sz="0" w:space="0" w:color="auto"/>
      </w:divBdr>
    </w:div>
    <w:div w:id="1430197167">
      <w:bodyDiv w:val="1"/>
      <w:marLeft w:val="0"/>
      <w:marRight w:val="0"/>
      <w:marTop w:val="0"/>
      <w:marBottom w:val="0"/>
      <w:divBdr>
        <w:top w:val="none" w:sz="0" w:space="0" w:color="auto"/>
        <w:left w:val="none" w:sz="0" w:space="0" w:color="auto"/>
        <w:bottom w:val="none" w:sz="0" w:space="0" w:color="auto"/>
        <w:right w:val="none" w:sz="0" w:space="0" w:color="auto"/>
      </w:divBdr>
    </w:div>
    <w:div w:id="1601252144">
      <w:bodyDiv w:val="1"/>
      <w:marLeft w:val="0"/>
      <w:marRight w:val="0"/>
      <w:marTop w:val="0"/>
      <w:marBottom w:val="0"/>
      <w:divBdr>
        <w:top w:val="none" w:sz="0" w:space="0" w:color="auto"/>
        <w:left w:val="none" w:sz="0" w:space="0" w:color="auto"/>
        <w:bottom w:val="none" w:sz="0" w:space="0" w:color="auto"/>
        <w:right w:val="none" w:sz="0" w:space="0" w:color="auto"/>
      </w:divBdr>
    </w:div>
    <w:div w:id="1603026127">
      <w:bodyDiv w:val="1"/>
      <w:marLeft w:val="0"/>
      <w:marRight w:val="0"/>
      <w:marTop w:val="0"/>
      <w:marBottom w:val="0"/>
      <w:divBdr>
        <w:top w:val="none" w:sz="0" w:space="0" w:color="auto"/>
        <w:left w:val="none" w:sz="0" w:space="0" w:color="auto"/>
        <w:bottom w:val="none" w:sz="0" w:space="0" w:color="auto"/>
        <w:right w:val="none" w:sz="0" w:space="0" w:color="auto"/>
      </w:divBdr>
    </w:div>
    <w:div w:id="1608585159">
      <w:bodyDiv w:val="1"/>
      <w:marLeft w:val="0"/>
      <w:marRight w:val="0"/>
      <w:marTop w:val="0"/>
      <w:marBottom w:val="0"/>
      <w:divBdr>
        <w:top w:val="none" w:sz="0" w:space="0" w:color="auto"/>
        <w:left w:val="none" w:sz="0" w:space="0" w:color="auto"/>
        <w:bottom w:val="none" w:sz="0" w:space="0" w:color="auto"/>
        <w:right w:val="none" w:sz="0" w:space="0" w:color="auto"/>
      </w:divBdr>
    </w:div>
    <w:div w:id="1645744216">
      <w:bodyDiv w:val="1"/>
      <w:marLeft w:val="0"/>
      <w:marRight w:val="0"/>
      <w:marTop w:val="0"/>
      <w:marBottom w:val="0"/>
      <w:divBdr>
        <w:top w:val="none" w:sz="0" w:space="0" w:color="auto"/>
        <w:left w:val="none" w:sz="0" w:space="0" w:color="auto"/>
        <w:bottom w:val="none" w:sz="0" w:space="0" w:color="auto"/>
        <w:right w:val="none" w:sz="0" w:space="0" w:color="auto"/>
      </w:divBdr>
    </w:div>
    <w:div w:id="1788084643">
      <w:bodyDiv w:val="1"/>
      <w:marLeft w:val="0"/>
      <w:marRight w:val="0"/>
      <w:marTop w:val="0"/>
      <w:marBottom w:val="0"/>
      <w:divBdr>
        <w:top w:val="none" w:sz="0" w:space="0" w:color="auto"/>
        <w:left w:val="none" w:sz="0" w:space="0" w:color="auto"/>
        <w:bottom w:val="none" w:sz="0" w:space="0" w:color="auto"/>
        <w:right w:val="none" w:sz="0" w:space="0" w:color="auto"/>
      </w:divBdr>
    </w:div>
    <w:div w:id="2002615457">
      <w:bodyDiv w:val="1"/>
      <w:marLeft w:val="0"/>
      <w:marRight w:val="0"/>
      <w:marTop w:val="0"/>
      <w:marBottom w:val="0"/>
      <w:divBdr>
        <w:top w:val="none" w:sz="0" w:space="0" w:color="auto"/>
        <w:left w:val="none" w:sz="0" w:space="0" w:color="auto"/>
        <w:bottom w:val="none" w:sz="0" w:space="0" w:color="auto"/>
        <w:right w:val="none" w:sz="0" w:space="0" w:color="auto"/>
      </w:divBdr>
    </w:div>
    <w:div w:id="2012415623">
      <w:bodyDiv w:val="1"/>
      <w:marLeft w:val="0"/>
      <w:marRight w:val="0"/>
      <w:marTop w:val="0"/>
      <w:marBottom w:val="0"/>
      <w:divBdr>
        <w:top w:val="none" w:sz="0" w:space="0" w:color="auto"/>
        <w:left w:val="none" w:sz="0" w:space="0" w:color="auto"/>
        <w:bottom w:val="none" w:sz="0" w:space="0" w:color="auto"/>
        <w:right w:val="none" w:sz="0" w:space="0" w:color="auto"/>
      </w:divBdr>
    </w:div>
    <w:div w:id="2025089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sekretariat@ckz-ruda.p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d = " h t t p : / / w w w . w 3 . o r g / 2 0 0 1 / X M L S c h e m a "   x m l n s : x s i = " h t t p : / / w w w . w 3 . o r g / 2 0 0 1 / X M L S c h e m a - i n s t a n c e " 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2EA11-F1A5-484F-BFD6-30CC2EEFAD41}">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FBCCF5E2-D966-47D7-A7C1-57247B5E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6057</TotalTime>
  <Pages>1</Pages>
  <Words>1738</Words>
  <Characters>10433</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Synowiec</dc:creator>
  <cp:keywords/>
  <dc:description/>
  <cp:lastModifiedBy>Tomasz Wieczorek</cp:lastModifiedBy>
  <cp:revision>379</cp:revision>
  <cp:lastPrinted>2025-02-13T09:06:00Z</cp:lastPrinted>
  <dcterms:created xsi:type="dcterms:W3CDTF">2024-07-30T11:40:00Z</dcterms:created>
  <dcterms:modified xsi:type="dcterms:W3CDTF">2025-05-28T13:41:00Z</dcterms:modified>
</cp:coreProperties>
</file>