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ED4" w:rsidRPr="000B7A80" w:rsidRDefault="00403ED4" w:rsidP="00403ED4">
      <w:r w:rsidRPr="000B7A80">
        <w:t xml:space="preserve">Załącznik nr 1 – szczegółowy opis przedmiotu zamówienia - część nr </w:t>
      </w:r>
      <w:r w:rsidR="000B7A80">
        <w:t>9</w:t>
      </w:r>
      <w:bookmarkStart w:id="0" w:name="_GoBack"/>
      <w:bookmarkEnd w:id="0"/>
      <w:r w:rsidRPr="000B7A80">
        <w:t xml:space="preserve"> - SPRZĘT I WYPOSAŻENIE CHEMIA</w:t>
      </w:r>
    </w:p>
    <w:p w:rsidR="00500050" w:rsidRPr="000B7A80" w:rsidRDefault="00500050"/>
    <w:tbl>
      <w:tblPr>
        <w:tblW w:w="48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30"/>
        <w:gridCol w:w="1857"/>
        <w:gridCol w:w="6398"/>
        <w:gridCol w:w="1239"/>
        <w:gridCol w:w="1462"/>
        <w:gridCol w:w="1427"/>
      </w:tblGrid>
      <w:tr w:rsidR="00465CEB" w:rsidRPr="000B7A80" w:rsidTr="00465CEB">
        <w:trPr>
          <w:trHeight w:val="1298"/>
        </w:trPr>
        <w:tc>
          <w:tcPr>
            <w:tcW w:w="452" w:type="pct"/>
            <w:shd w:val="clear" w:color="000000" w:fill="FFFFFF"/>
            <w:vAlign w:val="center"/>
            <w:hideMark/>
          </w:tcPr>
          <w:p w:rsidR="00465CEB" w:rsidRPr="000B7A80" w:rsidRDefault="00465CEB" w:rsidP="0047182C">
            <w:pPr>
              <w:spacing w:after="0" w:line="240" w:lineRule="auto"/>
              <w:jc w:val="center"/>
              <w:rPr>
                <w:rFonts w:asciiTheme="majorHAnsi" w:eastAsia="Times New Roman" w:hAnsiTheme="majorHAnsi" w:cstheme="majorHAnsi"/>
                <w:b/>
                <w:bCs/>
                <w:sz w:val="20"/>
                <w:szCs w:val="20"/>
                <w:lang w:eastAsia="pl-PL"/>
              </w:rPr>
            </w:pPr>
            <w:r w:rsidRPr="000B7A80">
              <w:rPr>
                <w:rFonts w:asciiTheme="majorHAnsi" w:eastAsia="Times New Roman" w:hAnsiTheme="majorHAnsi" w:cstheme="majorHAnsi"/>
                <w:b/>
                <w:bCs/>
                <w:sz w:val="20"/>
                <w:szCs w:val="20"/>
                <w:lang w:eastAsia="pl-PL"/>
              </w:rPr>
              <w:t>Nr poz. we wniosku</w:t>
            </w:r>
          </w:p>
        </w:tc>
        <w:tc>
          <w:tcPr>
            <w:tcW w:w="682" w:type="pct"/>
            <w:shd w:val="clear" w:color="000000" w:fill="FFFFFF"/>
            <w:vAlign w:val="center"/>
            <w:hideMark/>
          </w:tcPr>
          <w:p w:rsidR="00465CEB" w:rsidRPr="000B7A80" w:rsidRDefault="00465CEB" w:rsidP="000B7A80">
            <w:pPr>
              <w:spacing w:after="0" w:line="240" w:lineRule="auto"/>
              <w:rPr>
                <w:rFonts w:asciiTheme="majorHAnsi" w:eastAsia="Times New Roman" w:hAnsiTheme="majorHAnsi" w:cstheme="majorHAnsi"/>
                <w:b/>
                <w:bCs/>
                <w:sz w:val="20"/>
                <w:szCs w:val="20"/>
                <w:lang w:eastAsia="pl-PL"/>
              </w:rPr>
            </w:pPr>
            <w:r w:rsidRPr="000B7A80">
              <w:rPr>
                <w:rFonts w:asciiTheme="majorHAnsi" w:eastAsia="Times New Roman" w:hAnsiTheme="majorHAnsi" w:cstheme="majorHAnsi"/>
                <w:b/>
                <w:bCs/>
                <w:sz w:val="20"/>
                <w:szCs w:val="20"/>
                <w:lang w:eastAsia="pl-PL"/>
              </w:rPr>
              <w:t xml:space="preserve">Nazwa środka trwałego lub wartości niematerialnych i prawnych itp. </w:t>
            </w:r>
          </w:p>
        </w:tc>
        <w:tc>
          <w:tcPr>
            <w:tcW w:w="2350" w:type="pct"/>
            <w:shd w:val="clear" w:color="000000" w:fill="FFFFFF"/>
            <w:vAlign w:val="center"/>
            <w:hideMark/>
          </w:tcPr>
          <w:p w:rsidR="00465CEB" w:rsidRPr="000B7A80" w:rsidRDefault="00465CEB" w:rsidP="000B7A80">
            <w:pPr>
              <w:spacing w:after="0" w:line="240" w:lineRule="auto"/>
              <w:rPr>
                <w:rFonts w:asciiTheme="majorHAnsi" w:eastAsia="Times New Roman" w:hAnsiTheme="majorHAnsi" w:cstheme="majorHAnsi"/>
                <w:b/>
                <w:bCs/>
                <w:sz w:val="20"/>
                <w:szCs w:val="20"/>
                <w:lang w:eastAsia="pl-PL"/>
              </w:rPr>
            </w:pPr>
            <w:r w:rsidRPr="000B7A80">
              <w:rPr>
                <w:rFonts w:asciiTheme="majorHAnsi" w:eastAsia="Times New Roman" w:hAnsiTheme="majorHAnsi" w:cstheme="majorHAnsi"/>
                <w:b/>
                <w:bCs/>
                <w:sz w:val="20"/>
                <w:szCs w:val="20"/>
                <w:lang w:eastAsia="pl-PL"/>
              </w:rPr>
              <w:t>Opis głównych parametrów technicznych</w:t>
            </w:r>
          </w:p>
        </w:tc>
        <w:tc>
          <w:tcPr>
            <w:tcW w:w="455" w:type="pct"/>
            <w:shd w:val="clear" w:color="000000" w:fill="FFFFFF"/>
            <w:vAlign w:val="center"/>
            <w:hideMark/>
          </w:tcPr>
          <w:p w:rsidR="00465CEB" w:rsidRPr="000B7A80" w:rsidRDefault="00465CEB" w:rsidP="0047182C">
            <w:pPr>
              <w:spacing w:after="0" w:line="240" w:lineRule="auto"/>
              <w:jc w:val="center"/>
              <w:rPr>
                <w:rFonts w:asciiTheme="majorHAnsi" w:eastAsia="Times New Roman" w:hAnsiTheme="majorHAnsi" w:cstheme="majorHAnsi"/>
                <w:b/>
                <w:bCs/>
                <w:sz w:val="20"/>
                <w:szCs w:val="20"/>
                <w:lang w:eastAsia="pl-PL"/>
              </w:rPr>
            </w:pPr>
            <w:r w:rsidRPr="000B7A80">
              <w:rPr>
                <w:rFonts w:asciiTheme="majorHAnsi" w:eastAsia="Times New Roman" w:hAnsiTheme="majorHAnsi" w:cstheme="majorHAnsi"/>
                <w:b/>
                <w:bCs/>
                <w:sz w:val="20"/>
                <w:szCs w:val="20"/>
                <w:lang w:eastAsia="pl-PL"/>
              </w:rPr>
              <w:t>j.m.</w:t>
            </w:r>
          </w:p>
        </w:tc>
        <w:tc>
          <w:tcPr>
            <w:tcW w:w="537" w:type="pct"/>
            <w:shd w:val="clear" w:color="000000" w:fill="FFFFFF"/>
            <w:vAlign w:val="center"/>
            <w:hideMark/>
          </w:tcPr>
          <w:p w:rsidR="00465CEB" w:rsidRPr="000B7A80" w:rsidRDefault="00465CEB" w:rsidP="0047182C">
            <w:pPr>
              <w:spacing w:after="0" w:line="240" w:lineRule="auto"/>
              <w:jc w:val="center"/>
              <w:rPr>
                <w:rFonts w:asciiTheme="majorHAnsi" w:eastAsia="Times New Roman" w:hAnsiTheme="majorHAnsi" w:cstheme="majorHAnsi"/>
                <w:b/>
                <w:bCs/>
                <w:sz w:val="20"/>
                <w:szCs w:val="20"/>
                <w:lang w:eastAsia="pl-PL"/>
              </w:rPr>
            </w:pPr>
            <w:r w:rsidRPr="000B7A80">
              <w:rPr>
                <w:rFonts w:asciiTheme="majorHAnsi" w:eastAsia="Times New Roman" w:hAnsiTheme="majorHAnsi" w:cstheme="majorHAnsi"/>
                <w:b/>
                <w:bCs/>
                <w:sz w:val="20"/>
                <w:szCs w:val="20"/>
                <w:lang w:eastAsia="pl-PL"/>
              </w:rPr>
              <w:t>Liczba</w:t>
            </w:r>
          </w:p>
        </w:tc>
        <w:tc>
          <w:tcPr>
            <w:tcW w:w="524" w:type="pct"/>
            <w:shd w:val="clear" w:color="000000" w:fill="FFFFFF"/>
            <w:vAlign w:val="center"/>
            <w:hideMark/>
          </w:tcPr>
          <w:p w:rsidR="00465CEB" w:rsidRPr="000B7A80" w:rsidRDefault="00465CEB" w:rsidP="0047182C">
            <w:pPr>
              <w:spacing w:after="0" w:line="240" w:lineRule="auto"/>
              <w:rPr>
                <w:rFonts w:asciiTheme="majorHAnsi" w:eastAsia="Times New Roman" w:hAnsiTheme="majorHAnsi" w:cstheme="majorHAnsi"/>
                <w:b/>
                <w:bCs/>
                <w:sz w:val="20"/>
                <w:szCs w:val="20"/>
                <w:lang w:eastAsia="pl-PL"/>
              </w:rPr>
            </w:pPr>
            <w:r w:rsidRPr="000B7A80">
              <w:rPr>
                <w:rFonts w:asciiTheme="majorHAnsi" w:eastAsia="Times New Roman" w:hAnsiTheme="majorHAnsi" w:cstheme="majorHAnsi"/>
                <w:b/>
                <w:bCs/>
                <w:sz w:val="20"/>
                <w:szCs w:val="20"/>
                <w:lang w:eastAsia="pl-PL"/>
              </w:rPr>
              <w:t>nr Sali</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104</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Komplet szkła, sprzętu, odczynników chemicznych, pomocy dydaktycznych i materiałów laboratoryjnych oraz ochronnych do pracowni chemicznej - LICEUM</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Komplet szkła, sprzętu, odczynników chemicznych, pomocy dydaktycznych i materiałów laboratoryjnych oraz ochronnych do pracowni chemicznej, stanowiących podstawę do realizacji podstawy programowej przedmiotu chemia. </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KOMPLET SZKŁA:</w:t>
            </w:r>
            <w:r w:rsidRPr="000B7A80">
              <w:rPr>
                <w:rFonts w:asciiTheme="majorHAnsi" w:eastAsia="Times New Roman" w:hAnsiTheme="majorHAnsi" w:cstheme="majorHAnsi"/>
                <w:bCs/>
                <w:sz w:val="20"/>
                <w:szCs w:val="20"/>
                <w:lang w:eastAsia="pl-PL"/>
              </w:rPr>
              <w:br/>
              <w:t>Bagietka - 2 szt.</w:t>
            </w:r>
            <w:r w:rsidRPr="000B7A80">
              <w:rPr>
                <w:rFonts w:asciiTheme="majorHAnsi" w:eastAsia="Times New Roman" w:hAnsiTheme="majorHAnsi" w:cstheme="majorHAnsi"/>
                <w:bCs/>
                <w:sz w:val="20"/>
                <w:szCs w:val="20"/>
                <w:lang w:eastAsia="pl-PL"/>
              </w:rPr>
              <w:br/>
              <w:t>Łyżeczko - szpatułka - 1 szt.</w:t>
            </w:r>
            <w:r w:rsidRPr="000B7A80">
              <w:rPr>
                <w:rFonts w:asciiTheme="majorHAnsi" w:eastAsia="Times New Roman" w:hAnsiTheme="majorHAnsi" w:cstheme="majorHAnsi"/>
                <w:bCs/>
                <w:sz w:val="20"/>
                <w:szCs w:val="20"/>
                <w:lang w:eastAsia="pl-PL"/>
              </w:rPr>
              <w:br/>
              <w:t>Łyżeczka dwustronna - 1 szt.</w:t>
            </w:r>
            <w:r w:rsidRPr="000B7A80">
              <w:rPr>
                <w:rFonts w:asciiTheme="majorHAnsi" w:eastAsia="Times New Roman" w:hAnsiTheme="majorHAnsi" w:cstheme="majorHAnsi"/>
                <w:bCs/>
                <w:sz w:val="20"/>
                <w:szCs w:val="20"/>
                <w:lang w:eastAsia="pl-PL"/>
              </w:rPr>
              <w:br/>
              <w:t>Cylinder miarowy mały - 2 szt.; Cylinder miarowy duży - 2 szt.</w:t>
            </w:r>
            <w:r w:rsidRPr="000B7A80">
              <w:rPr>
                <w:rFonts w:asciiTheme="majorHAnsi" w:eastAsia="Times New Roman" w:hAnsiTheme="majorHAnsi" w:cstheme="majorHAnsi"/>
                <w:bCs/>
                <w:sz w:val="20"/>
                <w:szCs w:val="20"/>
                <w:lang w:eastAsia="pl-PL"/>
              </w:rPr>
              <w:br/>
              <w:t>Zlewka szklana mała - 5 szt.; Zlewka szklana duża - 5 szt.</w:t>
            </w:r>
            <w:r w:rsidRPr="000B7A80">
              <w:rPr>
                <w:rFonts w:asciiTheme="majorHAnsi" w:eastAsia="Times New Roman" w:hAnsiTheme="majorHAnsi" w:cstheme="majorHAnsi"/>
                <w:bCs/>
                <w:sz w:val="20"/>
                <w:szCs w:val="20"/>
                <w:lang w:eastAsia="pl-PL"/>
              </w:rPr>
              <w:br/>
              <w:t>50 probówek małych; 50 probówek dużych;</w:t>
            </w:r>
            <w:r w:rsidRPr="000B7A80">
              <w:rPr>
                <w:rFonts w:asciiTheme="majorHAnsi" w:eastAsia="Times New Roman" w:hAnsiTheme="majorHAnsi" w:cstheme="majorHAnsi"/>
                <w:bCs/>
                <w:sz w:val="20"/>
                <w:szCs w:val="20"/>
                <w:lang w:eastAsia="pl-PL"/>
              </w:rPr>
              <w:br/>
              <w:t>Statyw do w/w probówek</w:t>
            </w:r>
            <w:r w:rsidRPr="000B7A80">
              <w:rPr>
                <w:rFonts w:asciiTheme="majorHAnsi" w:eastAsia="Times New Roman" w:hAnsiTheme="majorHAnsi" w:cstheme="majorHAnsi"/>
                <w:bCs/>
                <w:sz w:val="20"/>
                <w:szCs w:val="20"/>
                <w:lang w:eastAsia="pl-PL"/>
              </w:rPr>
              <w:br/>
              <w:t>Probówka z nakrętką (zamykana) - 2 szt.</w:t>
            </w:r>
            <w:r w:rsidRPr="000B7A80">
              <w:rPr>
                <w:rFonts w:asciiTheme="majorHAnsi" w:eastAsia="Times New Roman" w:hAnsiTheme="majorHAnsi" w:cstheme="majorHAnsi"/>
                <w:bCs/>
                <w:sz w:val="20"/>
                <w:szCs w:val="20"/>
                <w:lang w:eastAsia="pl-PL"/>
              </w:rPr>
              <w:br/>
              <w:t>Kolba stożkowa mała - 2 szt.</w:t>
            </w:r>
            <w:r w:rsidRPr="000B7A80">
              <w:rPr>
                <w:rFonts w:asciiTheme="majorHAnsi" w:eastAsia="Times New Roman" w:hAnsiTheme="majorHAnsi" w:cstheme="majorHAnsi"/>
                <w:bCs/>
                <w:sz w:val="20"/>
                <w:szCs w:val="20"/>
                <w:lang w:eastAsia="pl-PL"/>
              </w:rPr>
              <w:br/>
              <w:t>Kolba stożkowa duża - 2 szt.</w:t>
            </w:r>
            <w:r w:rsidRPr="000B7A80">
              <w:rPr>
                <w:rFonts w:asciiTheme="majorHAnsi" w:eastAsia="Times New Roman" w:hAnsiTheme="majorHAnsi" w:cstheme="majorHAnsi"/>
                <w:bCs/>
                <w:sz w:val="20"/>
                <w:szCs w:val="20"/>
                <w:lang w:eastAsia="pl-PL"/>
              </w:rPr>
              <w:br/>
              <w:t>Kolba miarowa mała - 1 szt.</w:t>
            </w:r>
            <w:r w:rsidRPr="000B7A80">
              <w:rPr>
                <w:rFonts w:asciiTheme="majorHAnsi" w:eastAsia="Times New Roman" w:hAnsiTheme="majorHAnsi" w:cstheme="majorHAnsi"/>
                <w:bCs/>
                <w:sz w:val="20"/>
                <w:szCs w:val="20"/>
                <w:lang w:eastAsia="pl-PL"/>
              </w:rPr>
              <w:br/>
              <w:t>Kolba miarowa duża - 1 szt.</w:t>
            </w:r>
            <w:r w:rsidRPr="000B7A80">
              <w:rPr>
                <w:rFonts w:asciiTheme="majorHAnsi" w:eastAsia="Times New Roman" w:hAnsiTheme="majorHAnsi" w:cstheme="majorHAnsi"/>
                <w:bCs/>
                <w:sz w:val="20"/>
                <w:szCs w:val="20"/>
                <w:lang w:eastAsia="pl-PL"/>
              </w:rPr>
              <w:br/>
              <w:t>Kolba kulista - 1 szt.</w:t>
            </w:r>
            <w:r w:rsidRPr="000B7A80">
              <w:rPr>
                <w:rFonts w:asciiTheme="majorHAnsi" w:eastAsia="Times New Roman" w:hAnsiTheme="majorHAnsi" w:cstheme="majorHAnsi"/>
                <w:bCs/>
                <w:sz w:val="20"/>
                <w:szCs w:val="20"/>
                <w:lang w:eastAsia="pl-PL"/>
              </w:rPr>
              <w:br/>
              <w:t>Kolba próżniowa ze szklanym króćcem - 1 szt.</w:t>
            </w:r>
            <w:r w:rsidRPr="000B7A80">
              <w:rPr>
                <w:rFonts w:asciiTheme="majorHAnsi" w:eastAsia="Times New Roman" w:hAnsiTheme="majorHAnsi" w:cstheme="majorHAnsi"/>
                <w:bCs/>
                <w:sz w:val="20"/>
                <w:szCs w:val="20"/>
                <w:lang w:eastAsia="pl-PL"/>
              </w:rPr>
              <w:br/>
              <w:t>Biureta prosta z kranem - 1 szt.</w:t>
            </w:r>
            <w:r w:rsidRPr="000B7A80">
              <w:rPr>
                <w:rFonts w:asciiTheme="majorHAnsi" w:eastAsia="Times New Roman" w:hAnsiTheme="majorHAnsi" w:cstheme="majorHAnsi"/>
                <w:bCs/>
                <w:sz w:val="20"/>
                <w:szCs w:val="20"/>
                <w:lang w:eastAsia="pl-PL"/>
              </w:rPr>
              <w:br/>
              <w:t>Pipeta szklana - 2 szt.</w:t>
            </w:r>
            <w:r w:rsidRPr="000B7A80">
              <w:rPr>
                <w:rFonts w:asciiTheme="majorHAnsi" w:eastAsia="Times New Roman" w:hAnsiTheme="majorHAnsi" w:cstheme="majorHAnsi"/>
                <w:bCs/>
                <w:sz w:val="20"/>
                <w:szCs w:val="20"/>
                <w:lang w:eastAsia="pl-PL"/>
              </w:rPr>
              <w:br/>
              <w:t>Pipetka Pasteura - 5 sztuk</w:t>
            </w:r>
            <w:r w:rsidRPr="000B7A80">
              <w:rPr>
                <w:rFonts w:asciiTheme="majorHAnsi" w:eastAsia="Times New Roman" w:hAnsiTheme="majorHAnsi" w:cstheme="majorHAnsi"/>
                <w:bCs/>
                <w:sz w:val="20"/>
                <w:szCs w:val="20"/>
                <w:lang w:eastAsia="pl-PL"/>
              </w:rPr>
              <w:br/>
              <w:t>Krystalizator - 1 szt.</w:t>
            </w:r>
            <w:r w:rsidRPr="000B7A80">
              <w:rPr>
                <w:rFonts w:asciiTheme="majorHAnsi" w:eastAsia="Times New Roman" w:hAnsiTheme="majorHAnsi" w:cstheme="majorHAnsi"/>
                <w:bCs/>
                <w:sz w:val="20"/>
                <w:szCs w:val="20"/>
                <w:lang w:eastAsia="pl-PL"/>
              </w:rPr>
              <w:br/>
              <w:t>Parownica - 1 szt.</w:t>
            </w:r>
            <w:r w:rsidRPr="000B7A80">
              <w:rPr>
                <w:rFonts w:asciiTheme="majorHAnsi" w:eastAsia="Times New Roman" w:hAnsiTheme="majorHAnsi" w:cstheme="majorHAnsi"/>
                <w:bCs/>
                <w:sz w:val="20"/>
                <w:szCs w:val="20"/>
                <w:lang w:eastAsia="pl-PL"/>
              </w:rPr>
              <w:br/>
              <w:t xml:space="preserve">Moździerz - 1 szt. </w:t>
            </w:r>
            <w:r w:rsidRPr="000B7A80">
              <w:rPr>
                <w:rFonts w:asciiTheme="majorHAnsi" w:eastAsia="Times New Roman" w:hAnsiTheme="majorHAnsi" w:cstheme="majorHAnsi"/>
                <w:bCs/>
                <w:sz w:val="20"/>
                <w:szCs w:val="20"/>
                <w:lang w:eastAsia="pl-PL"/>
              </w:rPr>
              <w:br/>
              <w:t>Lejek mały - 1 szt.</w:t>
            </w:r>
            <w:r w:rsidRPr="000B7A80">
              <w:rPr>
                <w:rFonts w:asciiTheme="majorHAnsi" w:eastAsia="Times New Roman" w:hAnsiTheme="majorHAnsi" w:cstheme="majorHAnsi"/>
                <w:bCs/>
                <w:sz w:val="20"/>
                <w:szCs w:val="20"/>
                <w:lang w:eastAsia="pl-PL"/>
              </w:rPr>
              <w:br/>
              <w:t>Lejek duży - 1 szt.</w:t>
            </w:r>
            <w:r w:rsidRPr="000B7A80">
              <w:rPr>
                <w:rFonts w:asciiTheme="majorHAnsi" w:eastAsia="Times New Roman" w:hAnsiTheme="majorHAnsi" w:cstheme="majorHAnsi"/>
                <w:bCs/>
                <w:sz w:val="20"/>
                <w:szCs w:val="20"/>
                <w:lang w:eastAsia="pl-PL"/>
              </w:rPr>
              <w:br/>
            </w:r>
            <w:r w:rsidRPr="000B7A80">
              <w:rPr>
                <w:rFonts w:asciiTheme="majorHAnsi" w:eastAsia="Times New Roman" w:hAnsiTheme="majorHAnsi" w:cstheme="majorHAnsi"/>
                <w:bCs/>
                <w:sz w:val="20"/>
                <w:szCs w:val="20"/>
                <w:lang w:eastAsia="pl-PL"/>
              </w:rPr>
              <w:lastRenderedPageBreak/>
              <w:t xml:space="preserve">Szalka </w:t>
            </w:r>
            <w:proofErr w:type="spellStart"/>
            <w:r w:rsidRPr="000B7A80">
              <w:rPr>
                <w:rFonts w:asciiTheme="majorHAnsi" w:eastAsia="Times New Roman" w:hAnsiTheme="majorHAnsi" w:cstheme="majorHAnsi"/>
                <w:bCs/>
                <w:sz w:val="20"/>
                <w:szCs w:val="20"/>
                <w:lang w:eastAsia="pl-PL"/>
              </w:rPr>
              <w:t>Petriego</w:t>
            </w:r>
            <w:proofErr w:type="spellEnd"/>
            <w:r w:rsidRPr="000B7A80">
              <w:rPr>
                <w:rFonts w:asciiTheme="majorHAnsi" w:eastAsia="Times New Roman" w:hAnsiTheme="majorHAnsi" w:cstheme="majorHAnsi"/>
                <w:bCs/>
                <w:sz w:val="20"/>
                <w:szCs w:val="20"/>
                <w:lang w:eastAsia="pl-PL"/>
              </w:rPr>
              <w:t xml:space="preserve"> - 3 szt.</w:t>
            </w:r>
            <w:r w:rsidRPr="000B7A80">
              <w:rPr>
                <w:rFonts w:asciiTheme="majorHAnsi" w:eastAsia="Times New Roman" w:hAnsiTheme="majorHAnsi" w:cstheme="majorHAnsi"/>
                <w:bCs/>
                <w:sz w:val="20"/>
                <w:szCs w:val="20"/>
                <w:lang w:eastAsia="pl-PL"/>
              </w:rPr>
              <w:br/>
              <w:t>Szkiełko zegarowe - 5 szt.</w:t>
            </w:r>
            <w:r w:rsidRPr="000B7A80">
              <w:rPr>
                <w:rFonts w:asciiTheme="majorHAnsi" w:eastAsia="Times New Roman" w:hAnsiTheme="majorHAnsi" w:cstheme="majorHAnsi"/>
                <w:bCs/>
                <w:sz w:val="20"/>
                <w:szCs w:val="20"/>
                <w:lang w:eastAsia="pl-PL"/>
              </w:rPr>
              <w:br/>
              <w:t>Butelka z korkiem – 2 szt.</w:t>
            </w:r>
            <w:r w:rsidRPr="000B7A80">
              <w:rPr>
                <w:rFonts w:asciiTheme="majorHAnsi" w:eastAsia="Times New Roman" w:hAnsiTheme="majorHAnsi" w:cstheme="majorHAnsi"/>
                <w:bCs/>
                <w:sz w:val="20"/>
                <w:szCs w:val="20"/>
                <w:lang w:eastAsia="pl-PL"/>
              </w:rPr>
              <w:br/>
              <w:t>Butelka z nakrętką – 2 szt.</w:t>
            </w:r>
            <w:r w:rsidRPr="000B7A80">
              <w:rPr>
                <w:rFonts w:asciiTheme="majorHAnsi" w:eastAsia="Times New Roman" w:hAnsiTheme="majorHAnsi" w:cstheme="majorHAnsi"/>
                <w:bCs/>
                <w:sz w:val="20"/>
                <w:szCs w:val="20"/>
                <w:lang w:eastAsia="pl-PL"/>
              </w:rPr>
              <w:br/>
              <w:t>Kroplomierz (zakraplacz) - 1 szt.</w:t>
            </w:r>
            <w:r w:rsidRPr="000B7A80">
              <w:rPr>
                <w:rFonts w:asciiTheme="majorHAnsi" w:eastAsia="Times New Roman" w:hAnsiTheme="majorHAnsi" w:cstheme="majorHAnsi"/>
                <w:bCs/>
                <w:sz w:val="20"/>
                <w:szCs w:val="20"/>
                <w:lang w:eastAsia="pl-PL"/>
              </w:rPr>
              <w:br/>
              <w:t>Rozdzielacz - 1 szt.</w:t>
            </w:r>
            <w:r w:rsidRPr="000B7A80">
              <w:rPr>
                <w:rFonts w:asciiTheme="majorHAnsi" w:eastAsia="Times New Roman" w:hAnsiTheme="majorHAnsi" w:cstheme="majorHAnsi"/>
                <w:bCs/>
                <w:sz w:val="20"/>
                <w:szCs w:val="20"/>
                <w:lang w:eastAsia="pl-PL"/>
              </w:rPr>
              <w:br/>
              <w:t>Tryskawka - 1 szt.</w:t>
            </w:r>
            <w:r w:rsidRPr="000B7A80">
              <w:rPr>
                <w:rFonts w:asciiTheme="majorHAnsi" w:eastAsia="Times New Roman" w:hAnsiTheme="majorHAnsi" w:cstheme="majorHAnsi"/>
                <w:bCs/>
                <w:sz w:val="20"/>
                <w:szCs w:val="20"/>
                <w:lang w:eastAsia="pl-PL"/>
              </w:rPr>
              <w:br/>
              <w:t xml:space="preserve">Termometr </w:t>
            </w:r>
            <w:proofErr w:type="spellStart"/>
            <w:r w:rsidRPr="000B7A80">
              <w:rPr>
                <w:rFonts w:asciiTheme="majorHAnsi" w:eastAsia="Times New Roman" w:hAnsiTheme="majorHAnsi" w:cstheme="majorHAnsi"/>
                <w:bCs/>
                <w:sz w:val="20"/>
                <w:szCs w:val="20"/>
                <w:lang w:eastAsia="pl-PL"/>
              </w:rPr>
              <w:t>bagietkowy</w:t>
            </w:r>
            <w:proofErr w:type="spellEnd"/>
            <w:r w:rsidRPr="000B7A80">
              <w:rPr>
                <w:rFonts w:asciiTheme="majorHAnsi" w:eastAsia="Times New Roman" w:hAnsiTheme="majorHAnsi" w:cstheme="majorHAnsi"/>
                <w:bCs/>
                <w:sz w:val="20"/>
                <w:szCs w:val="20"/>
                <w:lang w:eastAsia="pl-PL"/>
              </w:rPr>
              <w:t xml:space="preserve"> z płynem (bezpieczny) - 1 szt.</w:t>
            </w:r>
            <w:r w:rsidRPr="000B7A80">
              <w:rPr>
                <w:rFonts w:asciiTheme="majorHAnsi" w:eastAsia="Times New Roman" w:hAnsiTheme="majorHAnsi" w:cstheme="majorHAnsi"/>
                <w:bCs/>
                <w:sz w:val="20"/>
                <w:szCs w:val="20"/>
                <w:lang w:eastAsia="pl-PL"/>
              </w:rPr>
              <w:br/>
            </w:r>
            <w:r w:rsidRPr="000B7A80">
              <w:rPr>
                <w:rFonts w:asciiTheme="majorHAnsi" w:eastAsia="Times New Roman" w:hAnsiTheme="majorHAnsi" w:cstheme="majorHAnsi"/>
                <w:bCs/>
                <w:sz w:val="20"/>
                <w:szCs w:val="20"/>
                <w:lang w:eastAsia="pl-PL"/>
              </w:rPr>
              <w:br/>
              <w:t>ZESTAWY SZKŁA:</w:t>
            </w:r>
            <w:r w:rsidRPr="000B7A80">
              <w:rPr>
                <w:rFonts w:asciiTheme="majorHAnsi" w:eastAsia="Times New Roman" w:hAnsiTheme="majorHAnsi" w:cstheme="majorHAnsi"/>
                <w:bCs/>
                <w:sz w:val="20"/>
                <w:szCs w:val="20"/>
                <w:lang w:eastAsia="pl-PL"/>
              </w:rPr>
              <w:br/>
              <w:t>Podstawowy zestaw do destylacji Empirio z termometrem (szlify)</w:t>
            </w:r>
            <w:r w:rsidRPr="000B7A80">
              <w:rPr>
                <w:rFonts w:asciiTheme="majorHAnsi" w:eastAsia="Times New Roman" w:hAnsiTheme="majorHAnsi" w:cstheme="majorHAnsi"/>
                <w:bCs/>
                <w:sz w:val="20"/>
                <w:szCs w:val="20"/>
                <w:lang w:eastAsia="pl-PL"/>
              </w:rPr>
              <w:br/>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SPRZĘT:</w:t>
            </w:r>
            <w:r w:rsidRPr="000B7A80">
              <w:rPr>
                <w:rFonts w:asciiTheme="majorHAnsi" w:eastAsia="Times New Roman" w:hAnsiTheme="majorHAnsi" w:cstheme="majorHAnsi"/>
                <w:bCs/>
                <w:sz w:val="20"/>
                <w:szCs w:val="20"/>
                <w:lang w:eastAsia="pl-PL"/>
              </w:rPr>
              <w:br/>
              <w:t>Łyżeczka do spalań - 1 szt.</w:t>
            </w:r>
            <w:r w:rsidRPr="000B7A80">
              <w:rPr>
                <w:rFonts w:asciiTheme="majorHAnsi" w:eastAsia="Times New Roman" w:hAnsiTheme="majorHAnsi" w:cstheme="majorHAnsi"/>
                <w:bCs/>
                <w:sz w:val="20"/>
                <w:szCs w:val="20"/>
                <w:lang w:eastAsia="pl-PL"/>
              </w:rPr>
              <w:br/>
              <w:t>Palnik szklany - 1 szt.</w:t>
            </w:r>
            <w:r w:rsidRPr="000B7A80">
              <w:rPr>
                <w:rFonts w:asciiTheme="majorHAnsi" w:eastAsia="Times New Roman" w:hAnsiTheme="majorHAnsi" w:cstheme="majorHAnsi"/>
                <w:bCs/>
                <w:sz w:val="20"/>
                <w:szCs w:val="20"/>
                <w:lang w:eastAsia="pl-PL"/>
              </w:rPr>
              <w:br/>
              <w:t>Trójnóg - 1 szt.</w:t>
            </w:r>
            <w:r w:rsidRPr="000B7A80">
              <w:rPr>
                <w:rFonts w:asciiTheme="majorHAnsi" w:eastAsia="Times New Roman" w:hAnsiTheme="majorHAnsi" w:cstheme="majorHAnsi"/>
                <w:bCs/>
                <w:sz w:val="20"/>
                <w:szCs w:val="20"/>
                <w:lang w:eastAsia="pl-PL"/>
              </w:rPr>
              <w:br/>
              <w:t>Siatka - 1 szt.</w:t>
            </w:r>
            <w:r w:rsidRPr="000B7A80">
              <w:rPr>
                <w:rFonts w:asciiTheme="majorHAnsi" w:eastAsia="Times New Roman" w:hAnsiTheme="majorHAnsi" w:cstheme="majorHAnsi"/>
                <w:bCs/>
                <w:sz w:val="20"/>
                <w:szCs w:val="20"/>
                <w:lang w:eastAsia="pl-PL"/>
              </w:rPr>
              <w:br/>
              <w:t>Palnik Bunsena z kartuszem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Statyw laboratoryjny z wyposażeniem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Taca laboratoryjna (kuweta)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Komplet szczotek do mycia szkła - 1 </w:t>
            </w:r>
            <w:proofErr w:type="spellStart"/>
            <w:r w:rsidRPr="000B7A80">
              <w:rPr>
                <w:rFonts w:asciiTheme="majorHAnsi" w:eastAsia="Times New Roman" w:hAnsiTheme="majorHAnsi" w:cstheme="majorHAnsi"/>
                <w:bCs/>
                <w:sz w:val="20"/>
                <w:szCs w:val="20"/>
                <w:lang w:eastAsia="pl-PL"/>
              </w:rPr>
              <w:t>kpl</w:t>
            </w:r>
            <w:proofErr w:type="spellEnd"/>
            <w:r w:rsidRPr="000B7A80">
              <w:rPr>
                <w:rFonts w:asciiTheme="majorHAnsi" w:eastAsia="Times New Roman" w:hAnsiTheme="majorHAnsi" w:cstheme="majorHAnsi"/>
                <w:bCs/>
                <w:sz w:val="20"/>
                <w:szCs w:val="20"/>
                <w:lang w:eastAsia="pl-PL"/>
              </w:rPr>
              <w: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Uchwyt do probówek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Szczypce laboratoryjne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Zestaw korków laboratoryjnych- 1 </w:t>
            </w:r>
            <w:proofErr w:type="spellStart"/>
            <w:r w:rsidRPr="000B7A80">
              <w:rPr>
                <w:rFonts w:asciiTheme="majorHAnsi" w:eastAsia="Times New Roman" w:hAnsiTheme="majorHAnsi" w:cstheme="majorHAnsi"/>
                <w:bCs/>
                <w:sz w:val="20"/>
                <w:szCs w:val="20"/>
                <w:lang w:eastAsia="pl-PL"/>
              </w:rPr>
              <w:t>kpl</w:t>
            </w:r>
            <w:proofErr w:type="spellEnd"/>
            <w:r w:rsidRPr="000B7A80">
              <w:rPr>
                <w:rFonts w:asciiTheme="majorHAnsi" w:eastAsia="Times New Roman" w:hAnsiTheme="majorHAnsi" w:cstheme="majorHAnsi"/>
                <w:bCs/>
                <w:sz w:val="20"/>
                <w:szCs w:val="20"/>
                <w:lang w:eastAsia="pl-PL"/>
              </w:rPr>
              <w: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Węże różnej średnicy – 3 szt. około 1 metra każda</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 MATERIAŁY:</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Sączki – 1 opakowanie (100 sztuk)</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Papierki </w:t>
            </w:r>
            <w:proofErr w:type="spellStart"/>
            <w:r w:rsidRPr="000B7A80">
              <w:rPr>
                <w:rFonts w:asciiTheme="majorHAnsi" w:eastAsia="Times New Roman" w:hAnsiTheme="majorHAnsi" w:cstheme="majorHAnsi"/>
                <w:bCs/>
                <w:sz w:val="20"/>
                <w:szCs w:val="20"/>
                <w:lang w:eastAsia="pl-PL"/>
              </w:rPr>
              <w:t>pH</w:t>
            </w:r>
            <w:proofErr w:type="spellEnd"/>
            <w:r w:rsidRPr="000B7A80">
              <w:rPr>
                <w:rFonts w:asciiTheme="majorHAnsi" w:eastAsia="Times New Roman" w:hAnsiTheme="majorHAnsi" w:cstheme="majorHAnsi"/>
                <w:bCs/>
                <w:sz w:val="20"/>
                <w:szCs w:val="20"/>
                <w:lang w:eastAsia="pl-PL"/>
              </w:rPr>
              <w:t xml:space="preserve"> – 1 opakowanie (100 sztuk)</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Bibuła filtracyjna – 1 opakowanie (100 sztuk)</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 SUSZENIE SPRZĘTU:</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Suszarka laboratoryjna lub płyta ociekowa - 1 sztuka</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OCHRONA CIAŁA:</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fartuch laboratoryjny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okulary ochronne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rękawice ochronne wielorazowego użytku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rękawice ochronne cienkie (100 szt.) - 1 op.</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OCHRONA STANOWISKA PRACY:</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Kwasoodporna podkładka robocza na stół laboratoryjny. Wykonana ze stali kwasoodpornej </w:t>
            </w:r>
            <w:proofErr w:type="spellStart"/>
            <w:r w:rsidRPr="000B7A80">
              <w:rPr>
                <w:rFonts w:asciiTheme="majorHAnsi" w:eastAsia="Times New Roman" w:hAnsiTheme="majorHAnsi" w:cstheme="majorHAnsi"/>
                <w:bCs/>
                <w:sz w:val="20"/>
                <w:szCs w:val="20"/>
                <w:lang w:eastAsia="pl-PL"/>
              </w:rPr>
              <w:t>CrNi</w:t>
            </w:r>
            <w:proofErr w:type="spellEnd"/>
            <w:r w:rsidRPr="000B7A80">
              <w:rPr>
                <w:rFonts w:asciiTheme="majorHAnsi" w:eastAsia="Times New Roman" w:hAnsiTheme="majorHAnsi" w:cstheme="majorHAnsi"/>
                <w:bCs/>
                <w:sz w:val="20"/>
                <w:szCs w:val="20"/>
                <w:lang w:eastAsia="pl-PL"/>
              </w:rPr>
              <w:t xml:space="preserve"> 18-10, grubości 1 mm (chromoniklowa), stabilna, odporna na uszkodzenia mechaniczne i chemiczne. 10 mm rant, nóżki o wysokości 8 mm, wymiary: 40 x 40 cm. - 1 szt.</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PLANSZE:</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Układ okresowy pierwiastków chemicznych 120x160 cm (folia dwustronna) wersja chemiczna</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Tablica rozpuszczalności związków 120x160 cm (folia dwustronna)</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Komplet plansz z zawieszką: 100 x 70 cm: Skala elektroujemności, Wiązania chemiczne, Związki nieorganiczne, Kwasy nieorganiczne beztlenowe, Tlenowe kwasy nieorganiczne, Budowa materii, Węglowodory, Jednostki układu SI, Jednostki miar</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POMOCE DYDAKTYCZNE:</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Precyzyjna waga elektroniczna z pokrywą służącą dodatkowo jako pojemnik do ważenia (300 / 0,1g).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Edukacyjny </w:t>
            </w:r>
            <w:proofErr w:type="spellStart"/>
            <w:r w:rsidRPr="000B7A80">
              <w:rPr>
                <w:rFonts w:asciiTheme="majorHAnsi" w:eastAsia="Times New Roman" w:hAnsiTheme="majorHAnsi" w:cstheme="majorHAnsi"/>
                <w:bCs/>
                <w:sz w:val="20"/>
                <w:szCs w:val="20"/>
                <w:lang w:eastAsia="pl-PL"/>
              </w:rPr>
              <w:t>pH</w:t>
            </w:r>
            <w:proofErr w:type="spellEnd"/>
            <w:r w:rsidRPr="000B7A80">
              <w:rPr>
                <w:rFonts w:asciiTheme="majorHAnsi" w:eastAsia="Times New Roman" w:hAnsiTheme="majorHAnsi" w:cstheme="majorHAnsi"/>
                <w:bCs/>
                <w:sz w:val="20"/>
                <w:szCs w:val="20"/>
                <w:lang w:eastAsia="pl-PL"/>
              </w:rPr>
              <w:t>-metr z wymienną elektrodą.</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Walizka </w:t>
            </w:r>
            <w:proofErr w:type="spellStart"/>
            <w:r w:rsidRPr="000B7A80">
              <w:rPr>
                <w:rFonts w:asciiTheme="majorHAnsi" w:eastAsia="Times New Roman" w:hAnsiTheme="majorHAnsi" w:cstheme="majorHAnsi"/>
                <w:bCs/>
                <w:sz w:val="20"/>
                <w:szCs w:val="20"/>
                <w:lang w:eastAsia="pl-PL"/>
              </w:rPr>
              <w:t>Ekobadacza</w:t>
            </w:r>
            <w:proofErr w:type="spellEnd"/>
            <w:r w:rsidRPr="000B7A80">
              <w:rPr>
                <w:rFonts w:asciiTheme="majorHAnsi" w:eastAsia="Times New Roman" w:hAnsiTheme="majorHAnsi" w:cstheme="majorHAnsi"/>
                <w:bCs/>
                <w:sz w:val="20"/>
                <w:szCs w:val="20"/>
                <w:lang w:eastAsia="pl-PL"/>
              </w:rPr>
              <w:t xml:space="preserve"> do obserwacji oraz badania wód i </w:t>
            </w:r>
            <w:proofErr w:type="spellStart"/>
            <w:r w:rsidRPr="000B7A80">
              <w:rPr>
                <w:rFonts w:asciiTheme="majorHAnsi" w:eastAsia="Times New Roman" w:hAnsiTheme="majorHAnsi" w:cstheme="majorHAnsi"/>
                <w:bCs/>
                <w:sz w:val="20"/>
                <w:szCs w:val="20"/>
                <w:lang w:eastAsia="pl-PL"/>
              </w:rPr>
              <w:t>ph</w:t>
            </w:r>
            <w:proofErr w:type="spellEnd"/>
            <w:r w:rsidRPr="000B7A80">
              <w:rPr>
                <w:rFonts w:asciiTheme="majorHAnsi" w:eastAsia="Times New Roman" w:hAnsiTheme="majorHAnsi" w:cstheme="majorHAnsi"/>
                <w:bCs/>
                <w:sz w:val="20"/>
                <w:szCs w:val="20"/>
                <w:lang w:eastAsia="pl-PL"/>
              </w:rPr>
              <w:t xml:space="preserve"> gleb.</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Szkolny model atomu dla ucznia "Empirio".</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Kulkowy zestaw do budowy cząsteczek - minimum 820 elementów.</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Model chlorku sodu.</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Model grafitu.</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Model diamentu.</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Układanki chemiczne: Kwasy i zasady - chemiczne </w:t>
            </w:r>
            <w:proofErr w:type="spellStart"/>
            <w:r w:rsidRPr="000B7A80">
              <w:rPr>
                <w:rFonts w:asciiTheme="majorHAnsi" w:eastAsia="Times New Roman" w:hAnsiTheme="majorHAnsi" w:cstheme="majorHAnsi"/>
                <w:bCs/>
                <w:sz w:val="20"/>
                <w:szCs w:val="20"/>
                <w:lang w:eastAsia="pl-PL"/>
              </w:rPr>
              <w:t>memory</w:t>
            </w:r>
            <w:proofErr w:type="spellEnd"/>
            <w:r w:rsidRPr="000B7A80">
              <w:rPr>
                <w:rFonts w:asciiTheme="majorHAnsi" w:eastAsia="Times New Roman" w:hAnsiTheme="majorHAnsi" w:cstheme="majorHAnsi"/>
                <w:bCs/>
                <w:sz w:val="20"/>
                <w:szCs w:val="20"/>
                <w:lang w:eastAsia="pl-PL"/>
              </w:rPr>
              <w:t xml:space="preserve">, Pochodne węglowodorów - chemiczne </w:t>
            </w:r>
            <w:proofErr w:type="spellStart"/>
            <w:r w:rsidRPr="000B7A80">
              <w:rPr>
                <w:rFonts w:asciiTheme="majorHAnsi" w:eastAsia="Times New Roman" w:hAnsiTheme="majorHAnsi" w:cstheme="majorHAnsi"/>
                <w:bCs/>
                <w:sz w:val="20"/>
                <w:szCs w:val="20"/>
                <w:lang w:eastAsia="pl-PL"/>
              </w:rPr>
              <w:t>memory</w:t>
            </w:r>
            <w:proofErr w:type="spellEnd"/>
            <w:r w:rsidRPr="000B7A80">
              <w:rPr>
                <w:rFonts w:asciiTheme="majorHAnsi" w:eastAsia="Times New Roman" w:hAnsiTheme="majorHAnsi" w:cstheme="majorHAnsi"/>
                <w:bCs/>
                <w:sz w:val="20"/>
                <w:szCs w:val="20"/>
                <w:lang w:eastAsia="pl-PL"/>
              </w:rPr>
              <w:t xml:space="preserve">, Węgiel i jego związki - chemiczne </w:t>
            </w:r>
            <w:proofErr w:type="spellStart"/>
            <w:r w:rsidRPr="000B7A80">
              <w:rPr>
                <w:rFonts w:asciiTheme="majorHAnsi" w:eastAsia="Times New Roman" w:hAnsiTheme="majorHAnsi" w:cstheme="majorHAnsi"/>
                <w:bCs/>
                <w:sz w:val="20"/>
                <w:szCs w:val="20"/>
                <w:lang w:eastAsia="pl-PL"/>
              </w:rPr>
              <w:t>memory</w:t>
            </w:r>
            <w:proofErr w:type="spellEnd"/>
            <w:r w:rsidRPr="000B7A80">
              <w:rPr>
                <w:rFonts w:asciiTheme="majorHAnsi" w:eastAsia="Times New Roman" w:hAnsiTheme="majorHAnsi" w:cstheme="majorHAnsi"/>
                <w:bCs/>
                <w:sz w:val="20"/>
                <w:szCs w:val="20"/>
                <w:lang w:eastAsia="pl-PL"/>
              </w:rPr>
              <w:t>, Sole - chemiczne domino.</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ODCZYNNIKI CHEMICZNE:</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Zestaw odczynników chemicznych do szkół wraz z kartami charakterystyk substancji niebezpiecznych.</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 1 Aceton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 Alkohol etylowy (etanol-spirytus rektyfikowany ok.95%) 200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 Alkohol etylowy skażony (denaturat) 500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 xml:space="preserve">4 Alkohol propylowy (propanol-2, </w:t>
            </w:r>
            <w:proofErr w:type="spellStart"/>
            <w:r w:rsidRPr="000B7A80">
              <w:rPr>
                <w:rFonts w:asciiTheme="majorHAnsi" w:eastAsia="Times New Roman" w:hAnsiTheme="majorHAnsi" w:cstheme="majorHAnsi"/>
                <w:bCs/>
                <w:sz w:val="20"/>
                <w:szCs w:val="20"/>
                <w:lang w:eastAsia="pl-PL"/>
              </w:rPr>
              <w:t>izo</w:t>
            </w:r>
            <w:proofErr w:type="spellEnd"/>
            <w:r w:rsidRPr="000B7A80">
              <w:rPr>
                <w:rFonts w:asciiTheme="majorHAnsi" w:eastAsia="Times New Roman" w:hAnsiTheme="majorHAnsi" w:cstheme="majorHAnsi"/>
                <w:bCs/>
                <w:sz w:val="20"/>
                <w:szCs w:val="20"/>
                <w:lang w:eastAsia="pl-PL"/>
              </w:rPr>
              <w:t>-propanol) 250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5 Alkohol trójwodorotlenowy (gliceryna, glicerol, </w:t>
            </w:r>
            <w:proofErr w:type="spellStart"/>
            <w:r w:rsidRPr="000B7A80">
              <w:rPr>
                <w:rFonts w:asciiTheme="majorHAnsi" w:eastAsia="Times New Roman" w:hAnsiTheme="majorHAnsi" w:cstheme="majorHAnsi"/>
                <w:bCs/>
                <w:sz w:val="20"/>
                <w:szCs w:val="20"/>
                <w:lang w:eastAsia="pl-PL"/>
              </w:rPr>
              <w:t>propanotriol</w:t>
            </w:r>
            <w:proofErr w:type="spellEnd"/>
            <w:r w:rsidRPr="000B7A80">
              <w:rPr>
                <w:rFonts w:asciiTheme="majorHAnsi" w:eastAsia="Times New Roman" w:hAnsiTheme="majorHAnsi" w:cstheme="majorHAnsi"/>
                <w:bCs/>
                <w:sz w:val="20"/>
                <w:szCs w:val="20"/>
                <w:lang w:eastAsia="pl-PL"/>
              </w:rPr>
              <w:t>)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6 Amoniak (roztwór wodny ok.25%- woda amoniakalna) 500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7 Azotan(V)amonu (saletra amonowa)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8 Azotan(V)potasu (saletra indyjska) 100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9 Azotan(V)sodu (saletra chilijska) 100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10 Azotan(V)srebra 10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11 Benzen 100ml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12 Benzyna ekstrakcyjna(eter naftowy- </w:t>
            </w:r>
            <w:proofErr w:type="spellStart"/>
            <w:r w:rsidRPr="000B7A80">
              <w:rPr>
                <w:rFonts w:asciiTheme="majorHAnsi" w:eastAsia="Times New Roman" w:hAnsiTheme="majorHAnsi" w:cstheme="majorHAnsi"/>
                <w:bCs/>
                <w:sz w:val="20"/>
                <w:szCs w:val="20"/>
                <w:lang w:eastAsia="pl-PL"/>
              </w:rPr>
              <w:t>t.w</w:t>
            </w:r>
            <w:proofErr w:type="spellEnd"/>
            <w:r w:rsidRPr="000B7A80">
              <w:rPr>
                <w:rFonts w:asciiTheme="majorHAnsi" w:eastAsia="Times New Roman" w:hAnsiTheme="majorHAnsi" w:cstheme="majorHAnsi"/>
                <w:bCs/>
                <w:sz w:val="20"/>
                <w:szCs w:val="20"/>
                <w:lang w:eastAsia="pl-PL"/>
              </w:rPr>
              <w:t>. 80-90 C) 250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13 Bibuła filtracyjna jakościowa </w:t>
            </w:r>
            <w:proofErr w:type="spellStart"/>
            <w:r w:rsidRPr="000B7A80">
              <w:rPr>
                <w:rFonts w:asciiTheme="majorHAnsi" w:eastAsia="Times New Roman" w:hAnsiTheme="majorHAnsi" w:cstheme="majorHAnsi"/>
                <w:bCs/>
                <w:sz w:val="20"/>
                <w:szCs w:val="20"/>
                <w:lang w:eastAsia="pl-PL"/>
              </w:rPr>
              <w:t>średniosącząca</w:t>
            </w:r>
            <w:proofErr w:type="spellEnd"/>
            <w:r w:rsidRPr="000B7A80">
              <w:rPr>
                <w:rFonts w:asciiTheme="majorHAnsi" w:eastAsia="Times New Roman" w:hAnsiTheme="majorHAnsi" w:cstheme="majorHAnsi"/>
                <w:bCs/>
                <w:sz w:val="20"/>
                <w:szCs w:val="20"/>
                <w:lang w:eastAsia="pl-PL"/>
              </w:rPr>
              <w:t xml:space="preserve"> (ark. 60x45 cm) 10 arkuszy</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 Błękit tymolowy (wskaźnik - roztwór alkoholowy 0,1%)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15 Bromek potasu 25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16 Chlorek sodu 250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17 Chlorek amonu 100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18 Chlorek cyny (II) 25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19 Chlorek potasu 250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 Chlorek wapnia 100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21 Chlorek żelaza(III) (roztwór ok.45%)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 Chlorobenzen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23 Chloroform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24 Cyna metaliczna (granulki)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25 Cynk metaliczny (granulki)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26 Cynk metaliczny (pył)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27 Dwuchromian(VI)potasu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28 Fenol  25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29 Fenoloftaleina (1%roztwór alkoholowy)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30 Formalina 100ml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31 Fosforan sodu 100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32 Glikol etylenowy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33 Glin (metaliczny drut)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34 Glin (pył) 25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35 Glukoza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36 Jod 10g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37 Jodyna (alkoholowy roztwór jodu) 10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38 Krzemian sodu (szkło wodne)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39 Kwas </w:t>
            </w:r>
            <w:proofErr w:type="spellStart"/>
            <w:r w:rsidRPr="000B7A80">
              <w:rPr>
                <w:rFonts w:asciiTheme="majorHAnsi" w:eastAsia="Times New Roman" w:hAnsiTheme="majorHAnsi" w:cstheme="majorHAnsi"/>
                <w:bCs/>
                <w:sz w:val="20"/>
                <w:szCs w:val="20"/>
                <w:lang w:eastAsia="pl-PL"/>
              </w:rPr>
              <w:t>aminooctowy</w:t>
            </w:r>
            <w:proofErr w:type="spellEnd"/>
            <w:r w:rsidRPr="000B7A80">
              <w:rPr>
                <w:rFonts w:asciiTheme="majorHAnsi" w:eastAsia="Times New Roman" w:hAnsiTheme="majorHAnsi" w:cstheme="majorHAnsi"/>
                <w:bCs/>
                <w:sz w:val="20"/>
                <w:szCs w:val="20"/>
                <w:lang w:eastAsia="pl-PL"/>
              </w:rPr>
              <w:t xml:space="preserve"> (glicyna)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40 Kwas azotowy(V) (ok.65 %) 250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41 Kwas benzoesowy 25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42 Kwas borowy 100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43 Kwas chlorowodorowy (ok.36%, kwas solny) 500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44 Kwas cytrynowy 100g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45 Kwas fosforowy(V) (ok.85 %)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46 Kwas mrówkowy (kwas metanowy ok.80%)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47 Kwas octowy (kwas etanowy roztwór 80%)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48 Kwas oleinowy (oleina)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49 Kwas salicylowy 50g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50 Kwas siarkowy(VI) (ok.96 %) 500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51 Kwas stearynowy (stearyna)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52 Magnez (metal-wióry)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53 Magnez (metal-proszek)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54 Manganian(VII) potasu (nadmanganian potasu) 2x100g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55 Miedź (metal- drut) 100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56 Miedź (metal-blaszka grubość 0,1 mm) 200 cm2</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57 Mocznik 50g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58 Nadtlenek wodoru ok.30% (woda utleniona, perhydrol)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59 Naftalen 25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60 Octan etylu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61 Octan ołowiu(II) 25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62 Octan sodu bezwodny 50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63 Olej parafinowy 100 ml</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64 Oranż metylowy (wskaźnik) 5 g</w:t>
            </w:r>
          </w:p>
          <w:p w:rsidR="00465CEB" w:rsidRPr="000B7A80" w:rsidRDefault="00465CEB" w:rsidP="000B7A80">
            <w:pPr>
              <w:spacing w:after="0" w:line="240" w:lineRule="auto"/>
              <w:rPr>
                <w:rFonts w:asciiTheme="majorHAnsi" w:eastAsia="Times New Roman" w:hAnsiTheme="majorHAnsi" w:cstheme="majorHAnsi"/>
                <w:bCs/>
                <w:sz w:val="20"/>
                <w:szCs w:val="20"/>
                <w:lang w:eastAsia="pl-PL"/>
              </w:rPr>
            </w:pP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lastRenderedPageBreak/>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105</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Zestaw do doświadczeń chemicznych</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Skład zestawu:</w:t>
            </w:r>
            <w:r w:rsidRPr="000B7A80">
              <w:rPr>
                <w:rFonts w:asciiTheme="majorHAnsi" w:eastAsia="Times New Roman" w:hAnsiTheme="majorHAnsi" w:cstheme="majorHAnsi"/>
                <w:bCs/>
                <w:sz w:val="20"/>
                <w:szCs w:val="20"/>
                <w:lang w:eastAsia="pl-PL"/>
              </w:rPr>
              <w:br/>
              <w:t xml:space="preserve">komplet rurek laboratoryjnych (13 elementów), 2 kwasoodporne elektrody z drutu konstantanowego w kształcie litery  „S” w osłonie izolacyjnej z końcówką spiralna, 2 specjalnie dostosowane wkładki z elastycznymi taśmami do uporządkowanego, bezpiecznego przechowywania elementów szklanych, bagietka, cylinder miarowy, dmuchawka ustna, kolba kulista płaskodenna, kolba stożkowa, kółko do statywu, krystalizator, lampka spirytusowa, lejek laboratoryjny, łapka do probówek, łącznik krzyżowy (mały), łyżeczka do spalań, łyżeczka, miska polietylenowa, obejma polietylenowa do probówek z zaczepem, parownica porcelanowa, pinceta stalowa, pipeta z gumką (zakraplacz), podstawka do probówek, pompka gumowa ssąco – tłocząca, probówka z tubusem, probówka zwykła, przewód jednożyłowy z wtyczkami i </w:t>
            </w:r>
            <w:r w:rsidRPr="000B7A80">
              <w:rPr>
                <w:rFonts w:asciiTheme="majorHAnsi" w:eastAsia="Times New Roman" w:hAnsiTheme="majorHAnsi" w:cstheme="majorHAnsi"/>
                <w:bCs/>
                <w:sz w:val="20"/>
                <w:szCs w:val="20"/>
                <w:lang w:eastAsia="pl-PL"/>
              </w:rPr>
              <w:lastRenderedPageBreak/>
              <w:t xml:space="preserve">krokodylkiem, rozdzielacz cylindryczny otwarty, siatka grzejna, statyw laboratoryjny, szalka </w:t>
            </w:r>
            <w:proofErr w:type="spellStart"/>
            <w:r w:rsidRPr="000B7A80">
              <w:rPr>
                <w:rFonts w:asciiTheme="majorHAnsi" w:eastAsia="Times New Roman" w:hAnsiTheme="majorHAnsi" w:cstheme="majorHAnsi"/>
                <w:bCs/>
                <w:sz w:val="20"/>
                <w:szCs w:val="20"/>
                <w:lang w:eastAsia="pl-PL"/>
              </w:rPr>
              <w:t>Petriego</w:t>
            </w:r>
            <w:proofErr w:type="spellEnd"/>
            <w:r w:rsidRPr="000B7A80">
              <w:rPr>
                <w:rFonts w:asciiTheme="majorHAnsi" w:eastAsia="Times New Roman" w:hAnsiTheme="majorHAnsi" w:cstheme="majorHAnsi"/>
                <w:bCs/>
                <w:sz w:val="20"/>
                <w:szCs w:val="20"/>
                <w:lang w:eastAsia="pl-PL"/>
              </w:rPr>
              <w:t>, szczotka do mycia probówek, szkiełko zegarkowe, termometr, uchwyt metalowy do probówek, U - rurka z dwoma tubusami, zlewki, żarówka 3,5 V z oprawką.</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lastRenderedPageBreak/>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106</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Duży zestaw do chemii organicznej i nieorganicznej</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Zestaw zawiera 212 elementy wykonane z kolorowego tworzywa sztucznego umożliwiające budowę bardzo szerokiej gamy struktur chemicznych. W zestawie znajdują się modele takich pierwiastków jak węgiel, wodór, azot, tlen, siarka, fosfor, fluorowce i metale - każdy pierwiastek reprezentowany jest przez 1-5 rodzajów modeli; np. fosfor reprezentowany jest przez trzy modele-kulki z 4, 5 i 3 otworami oraz kątami 109, 90 i 120 oraz 107, odpowiednio. Średnica atomów -  od 17mm do 23 mm.</w:t>
            </w:r>
            <w:r w:rsidRPr="000B7A80">
              <w:rPr>
                <w:rFonts w:asciiTheme="majorHAnsi" w:eastAsia="Times New Roman" w:hAnsiTheme="majorHAnsi" w:cstheme="majorHAnsi"/>
                <w:bCs/>
                <w:sz w:val="20"/>
                <w:szCs w:val="20"/>
                <w:lang w:eastAsia="pl-PL"/>
              </w:rPr>
              <w:br/>
              <w:t>W skład zestawu wchodzą:</w:t>
            </w:r>
            <w:r w:rsidRPr="000B7A80">
              <w:rPr>
                <w:rFonts w:asciiTheme="majorHAnsi" w:eastAsia="Times New Roman" w:hAnsiTheme="majorHAnsi" w:cstheme="majorHAnsi"/>
                <w:bCs/>
                <w:sz w:val="20"/>
                <w:szCs w:val="20"/>
                <w:lang w:eastAsia="pl-PL"/>
              </w:rPr>
              <w:br/>
              <w:t>• atomy wodoru H, 14 szt., średnica 15 mm,</w:t>
            </w:r>
            <w:r w:rsidRPr="000B7A80">
              <w:rPr>
                <w:rFonts w:asciiTheme="majorHAnsi" w:eastAsia="Times New Roman" w:hAnsiTheme="majorHAnsi" w:cstheme="majorHAnsi"/>
                <w:bCs/>
                <w:sz w:val="20"/>
                <w:szCs w:val="20"/>
                <w:lang w:eastAsia="pl-PL"/>
              </w:rPr>
              <w:br/>
              <w:t>• atomy węgla C, 20 szt., średnica 22 mm,</w:t>
            </w:r>
            <w:r w:rsidRPr="000B7A80">
              <w:rPr>
                <w:rFonts w:asciiTheme="majorHAnsi" w:eastAsia="Times New Roman" w:hAnsiTheme="majorHAnsi" w:cstheme="majorHAnsi"/>
                <w:bCs/>
                <w:sz w:val="20"/>
                <w:szCs w:val="20"/>
                <w:lang w:eastAsia="pl-PL"/>
              </w:rPr>
              <w:br/>
              <w:t>• atomy tlenu O, 22 szt., średnica 22 mm,</w:t>
            </w:r>
            <w:r w:rsidRPr="000B7A80">
              <w:rPr>
                <w:rFonts w:asciiTheme="majorHAnsi" w:eastAsia="Times New Roman" w:hAnsiTheme="majorHAnsi" w:cstheme="majorHAnsi"/>
                <w:bCs/>
                <w:sz w:val="20"/>
                <w:szCs w:val="20"/>
                <w:lang w:eastAsia="pl-PL"/>
              </w:rPr>
              <w:br/>
              <w:t>• atomy azotu, 10 szt., średnica 22 mm,</w:t>
            </w:r>
            <w:r w:rsidRPr="000B7A80">
              <w:rPr>
                <w:rFonts w:asciiTheme="majorHAnsi" w:eastAsia="Times New Roman" w:hAnsiTheme="majorHAnsi" w:cstheme="majorHAnsi"/>
                <w:bCs/>
                <w:sz w:val="20"/>
                <w:szCs w:val="20"/>
                <w:lang w:eastAsia="pl-PL"/>
              </w:rPr>
              <w:br/>
              <w:t>• atomy siarki, 13 szt., średnica 22 mm,</w:t>
            </w:r>
            <w:r w:rsidRPr="000B7A80">
              <w:rPr>
                <w:rFonts w:asciiTheme="majorHAnsi" w:eastAsia="Times New Roman" w:hAnsiTheme="majorHAnsi" w:cstheme="majorHAnsi"/>
                <w:bCs/>
                <w:sz w:val="20"/>
                <w:szCs w:val="20"/>
                <w:lang w:eastAsia="pl-PL"/>
              </w:rPr>
              <w:br/>
              <w:t>• atomy fosforu, 7 szt., średnica 22 mm,</w:t>
            </w:r>
            <w:r w:rsidRPr="000B7A80">
              <w:rPr>
                <w:rFonts w:asciiTheme="majorHAnsi" w:eastAsia="Times New Roman" w:hAnsiTheme="majorHAnsi" w:cstheme="majorHAnsi"/>
                <w:bCs/>
                <w:sz w:val="20"/>
                <w:szCs w:val="20"/>
                <w:lang w:eastAsia="pl-PL"/>
              </w:rPr>
              <w:br/>
              <w:t>• atomy halogenków, 8 szt., średnica 15 mm,</w:t>
            </w:r>
            <w:r w:rsidRPr="000B7A80">
              <w:rPr>
                <w:rFonts w:asciiTheme="majorHAnsi" w:eastAsia="Times New Roman" w:hAnsiTheme="majorHAnsi" w:cstheme="majorHAnsi"/>
                <w:bCs/>
                <w:sz w:val="20"/>
                <w:szCs w:val="20"/>
                <w:lang w:eastAsia="pl-PL"/>
              </w:rPr>
              <w:br/>
              <w:t>• atomy metali 14 szt., średnica 22 mm,</w:t>
            </w:r>
            <w:r w:rsidRPr="000B7A80">
              <w:rPr>
                <w:rFonts w:asciiTheme="majorHAnsi" w:eastAsia="Times New Roman" w:hAnsiTheme="majorHAnsi" w:cstheme="majorHAnsi"/>
                <w:bCs/>
                <w:sz w:val="20"/>
                <w:szCs w:val="20"/>
                <w:lang w:eastAsia="pl-PL"/>
              </w:rPr>
              <w:br/>
              <w:t>• orbitale 2D, 18 szt. - wiązania średnie, 38 szt.,</w:t>
            </w:r>
            <w:r w:rsidRPr="000B7A80">
              <w:rPr>
                <w:rFonts w:asciiTheme="majorHAnsi" w:eastAsia="Times New Roman" w:hAnsiTheme="majorHAnsi" w:cstheme="majorHAnsi"/>
                <w:bCs/>
                <w:sz w:val="20"/>
                <w:szCs w:val="20"/>
                <w:lang w:eastAsia="pl-PL"/>
              </w:rPr>
              <w:br/>
              <w:t>• wiązania średnie, 12 szt.,</w:t>
            </w:r>
            <w:r w:rsidRPr="000B7A80">
              <w:rPr>
                <w:rFonts w:asciiTheme="majorHAnsi" w:eastAsia="Times New Roman" w:hAnsiTheme="majorHAnsi" w:cstheme="majorHAnsi"/>
                <w:bCs/>
                <w:sz w:val="20"/>
                <w:szCs w:val="20"/>
                <w:lang w:eastAsia="pl-PL"/>
              </w:rPr>
              <w:br/>
              <w:t>• wiązania długie giętkie, 36 szt.</w:t>
            </w:r>
            <w:r w:rsidRPr="000B7A80">
              <w:rPr>
                <w:rFonts w:asciiTheme="majorHAnsi" w:eastAsia="Times New Roman" w:hAnsiTheme="majorHAnsi" w:cstheme="majorHAnsi"/>
                <w:bCs/>
                <w:sz w:val="20"/>
                <w:szCs w:val="20"/>
                <w:lang w:eastAsia="pl-PL"/>
              </w:rPr>
              <w:br/>
              <w:t>Zestaw ma umożliwić konstruowanie cząsteczek organicznych (z różnymi grupami funkcyjnymi) i nieorganicznych, m.in.: C2H2 (</w:t>
            </w:r>
            <w:proofErr w:type="spellStart"/>
            <w:r w:rsidRPr="000B7A80">
              <w:rPr>
                <w:rFonts w:asciiTheme="majorHAnsi" w:eastAsia="Times New Roman" w:hAnsiTheme="majorHAnsi" w:cstheme="majorHAnsi"/>
                <w:bCs/>
                <w:sz w:val="20"/>
                <w:szCs w:val="20"/>
                <w:lang w:eastAsia="pl-PL"/>
              </w:rPr>
              <w:t>eten</w:t>
            </w:r>
            <w:proofErr w:type="spellEnd"/>
            <w:r w:rsidRPr="000B7A80">
              <w:rPr>
                <w:rFonts w:asciiTheme="majorHAnsi" w:eastAsia="Times New Roman" w:hAnsiTheme="majorHAnsi" w:cstheme="majorHAnsi"/>
                <w:bCs/>
                <w:sz w:val="20"/>
                <w:szCs w:val="20"/>
                <w:lang w:eastAsia="pl-PL"/>
              </w:rPr>
              <w:t>), CH3CH2OH (etanol), CH3COOH (kwas octowy), CH3COOCH3 (mrówczan etylu), CH3CHO (aceton), CH2OHCH2OH (glikol etylenowy), H2NCH2COOH (glicyna), CH3CHNH2COOH (alanina), C6H12O6 (glukoza), H2NCH2CONHCHCH3COOH (</w:t>
            </w:r>
            <w:proofErr w:type="spellStart"/>
            <w:r w:rsidRPr="000B7A80">
              <w:rPr>
                <w:rFonts w:asciiTheme="majorHAnsi" w:eastAsia="Times New Roman" w:hAnsiTheme="majorHAnsi" w:cstheme="majorHAnsi"/>
                <w:bCs/>
                <w:sz w:val="20"/>
                <w:szCs w:val="20"/>
                <w:lang w:eastAsia="pl-PL"/>
              </w:rPr>
              <w:t>Gly</w:t>
            </w:r>
            <w:proofErr w:type="spellEnd"/>
            <w:r w:rsidRPr="000B7A80">
              <w:rPr>
                <w:rFonts w:asciiTheme="majorHAnsi" w:eastAsia="Times New Roman" w:hAnsiTheme="majorHAnsi" w:cstheme="majorHAnsi"/>
                <w:bCs/>
                <w:sz w:val="20"/>
                <w:szCs w:val="20"/>
                <w:lang w:eastAsia="pl-PL"/>
              </w:rPr>
              <w:t>-Ala: powstaje w wyniku reakcji kondensacji glicyny i alaniny, tworzy się wiązanie peptydowe HNCO), C6H12 (cykloheksan), H2SO4 (kwas siarkowy), HClO4 (kwas nadchlorowy), H3PO4 (kwas ortofosforowy), H2CO3 (kwas węglowy, HCl (kwas solny).</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110</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Płytka ceramiczna z dwunastoma wgłębieniami</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Płytka porcelanowa z dwunastoma wgłębieniami typ JIPO 115 x 88 mm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111</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Pęseta metalowa końcówki ostre zagięte</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 Pęseta metalowa z ząbkami wzmacniającymi uchwyt Długości pęsety w mm. 115, </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112</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Statyw do probówek druciany</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Pierwsza cyfra - Ø średnica otworu, druga - ilość stanowisk, 22x20 - 00801</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6</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113</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Zestaw szpatułek laboratoryjnych</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Zestaw szpatułek laboratoryjnych ze stali nierdzewnej 15 </w:t>
            </w:r>
            <w:proofErr w:type="spellStart"/>
            <w:r w:rsidRPr="000B7A80">
              <w:rPr>
                <w:rFonts w:asciiTheme="majorHAnsi" w:eastAsia="Times New Roman" w:hAnsiTheme="majorHAnsi" w:cstheme="majorHAnsi"/>
                <w:bCs/>
                <w:sz w:val="20"/>
                <w:szCs w:val="20"/>
                <w:lang w:eastAsia="pl-PL"/>
              </w:rPr>
              <w:t>szt</w:t>
            </w:r>
            <w:proofErr w:type="spellEnd"/>
            <w:r w:rsidRPr="000B7A80">
              <w:rPr>
                <w:rFonts w:asciiTheme="majorHAnsi" w:eastAsia="Times New Roman" w:hAnsiTheme="majorHAnsi" w:cstheme="majorHAnsi"/>
                <w:bCs/>
                <w:sz w:val="20"/>
                <w:szCs w:val="20"/>
                <w:lang w:eastAsia="pl-PL"/>
              </w:rPr>
              <w:br/>
              <w:t>3 x łyżeczko-szpatułka 12 cm</w:t>
            </w:r>
            <w:r w:rsidRPr="000B7A80">
              <w:rPr>
                <w:rFonts w:asciiTheme="majorHAnsi" w:eastAsia="Times New Roman" w:hAnsiTheme="majorHAnsi" w:cstheme="majorHAnsi"/>
                <w:bCs/>
                <w:sz w:val="20"/>
                <w:szCs w:val="20"/>
                <w:lang w:eastAsia="pl-PL"/>
              </w:rPr>
              <w:br/>
              <w:t>3 x łyżeczka dwustronna 16 cm</w:t>
            </w:r>
            <w:r w:rsidRPr="000B7A80">
              <w:rPr>
                <w:rFonts w:asciiTheme="majorHAnsi" w:eastAsia="Times New Roman" w:hAnsiTheme="majorHAnsi" w:cstheme="majorHAnsi"/>
                <w:bCs/>
                <w:sz w:val="20"/>
                <w:szCs w:val="20"/>
                <w:lang w:eastAsia="pl-PL"/>
              </w:rPr>
              <w:br/>
              <w:t>3 x łyżeczka dwustronna 20 cm</w:t>
            </w:r>
            <w:r w:rsidRPr="000B7A80">
              <w:rPr>
                <w:rFonts w:asciiTheme="majorHAnsi" w:eastAsia="Times New Roman" w:hAnsiTheme="majorHAnsi" w:cstheme="majorHAnsi"/>
                <w:bCs/>
                <w:sz w:val="20"/>
                <w:szCs w:val="20"/>
                <w:lang w:eastAsia="pl-PL"/>
              </w:rPr>
              <w:br/>
              <w:t>3 x łyżeczko-szpatułka 20 cm</w:t>
            </w:r>
            <w:r w:rsidRPr="000B7A80">
              <w:rPr>
                <w:rFonts w:asciiTheme="majorHAnsi" w:eastAsia="Times New Roman" w:hAnsiTheme="majorHAnsi" w:cstheme="majorHAnsi"/>
                <w:bCs/>
                <w:sz w:val="20"/>
                <w:szCs w:val="20"/>
                <w:lang w:eastAsia="pl-PL"/>
              </w:rPr>
              <w:br/>
              <w:t>1 x łyżeczko-szpatułka 18 cm</w:t>
            </w:r>
            <w:r w:rsidRPr="000B7A80">
              <w:rPr>
                <w:rFonts w:asciiTheme="majorHAnsi" w:eastAsia="Times New Roman" w:hAnsiTheme="majorHAnsi" w:cstheme="majorHAnsi"/>
                <w:bCs/>
                <w:sz w:val="20"/>
                <w:szCs w:val="20"/>
                <w:lang w:eastAsia="pl-PL"/>
              </w:rPr>
              <w:br/>
              <w:t>1 x łyżeczko-szpatułka 22 cm</w:t>
            </w:r>
            <w:r w:rsidRPr="000B7A80">
              <w:rPr>
                <w:rFonts w:asciiTheme="majorHAnsi" w:eastAsia="Times New Roman" w:hAnsiTheme="majorHAnsi" w:cstheme="majorHAnsi"/>
                <w:bCs/>
                <w:sz w:val="20"/>
                <w:szCs w:val="20"/>
                <w:lang w:eastAsia="pl-PL"/>
              </w:rPr>
              <w:br/>
              <w:t>1 x łyżeczko-szpatułka 30 cm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114</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Apteczka do pracowni chemicznej</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Skład apteczki:</w:t>
            </w:r>
            <w:r w:rsidRPr="000B7A80">
              <w:rPr>
                <w:rFonts w:asciiTheme="majorHAnsi" w:eastAsia="Times New Roman" w:hAnsiTheme="majorHAnsi" w:cstheme="majorHAnsi"/>
                <w:bCs/>
                <w:sz w:val="20"/>
                <w:szCs w:val="20"/>
                <w:lang w:eastAsia="pl-PL"/>
              </w:rPr>
              <w:br/>
              <w:t>Wyroby medyczne:</w:t>
            </w:r>
            <w:r w:rsidRPr="000B7A80">
              <w:rPr>
                <w:rFonts w:asciiTheme="majorHAnsi" w:eastAsia="Times New Roman" w:hAnsiTheme="majorHAnsi" w:cstheme="majorHAnsi"/>
                <w:bCs/>
                <w:sz w:val="20"/>
                <w:szCs w:val="20"/>
                <w:lang w:eastAsia="pl-PL"/>
              </w:rPr>
              <w:br/>
              <w:t xml:space="preserve">    1szt. Przylepiec DIN 13019A, 5m x 2,5cm</w:t>
            </w:r>
            <w:r w:rsidRPr="000B7A80">
              <w:rPr>
                <w:rFonts w:asciiTheme="majorHAnsi" w:eastAsia="Times New Roman" w:hAnsiTheme="majorHAnsi" w:cstheme="majorHAnsi"/>
                <w:bCs/>
                <w:sz w:val="20"/>
                <w:szCs w:val="20"/>
                <w:lang w:eastAsia="pl-PL"/>
              </w:rPr>
              <w:br/>
              <w:t xml:space="preserve">    1 opak. Zestaw plastrów do składu DIN 13157 i DIN 13169</w:t>
            </w:r>
            <w:r w:rsidRPr="000B7A80">
              <w:rPr>
                <w:rFonts w:asciiTheme="majorHAnsi" w:eastAsia="Times New Roman" w:hAnsiTheme="majorHAnsi" w:cstheme="majorHAnsi"/>
                <w:bCs/>
                <w:sz w:val="20"/>
                <w:szCs w:val="20"/>
                <w:lang w:eastAsia="pl-PL"/>
              </w:rPr>
              <w:br/>
              <w:t xml:space="preserve">    1 szt. Opatrunek indywidualny DIN-13151-K, 6cm x 8cm (wyrób sterylny)</w:t>
            </w:r>
            <w:r w:rsidRPr="000B7A80">
              <w:rPr>
                <w:rFonts w:asciiTheme="majorHAnsi" w:eastAsia="Times New Roman" w:hAnsiTheme="majorHAnsi" w:cstheme="majorHAnsi"/>
                <w:bCs/>
                <w:sz w:val="20"/>
                <w:szCs w:val="20"/>
                <w:lang w:eastAsia="pl-PL"/>
              </w:rPr>
              <w:br/>
              <w:t xml:space="preserve">    3 szt. Opatrunek indywidualny DIN-13151-M, 8cm x 10cm (wyrób sterylny)</w:t>
            </w:r>
            <w:r w:rsidRPr="000B7A80">
              <w:rPr>
                <w:rFonts w:asciiTheme="majorHAnsi" w:eastAsia="Times New Roman" w:hAnsiTheme="majorHAnsi" w:cstheme="majorHAnsi"/>
                <w:bCs/>
                <w:sz w:val="20"/>
                <w:szCs w:val="20"/>
                <w:lang w:eastAsia="pl-PL"/>
              </w:rPr>
              <w:br/>
              <w:t xml:space="preserve">    1 szt. Opatrunek indywidualny DIN-13151-G, 10cm x 12cm (wyrób sterylny)</w:t>
            </w:r>
            <w:r w:rsidRPr="000B7A80">
              <w:rPr>
                <w:rFonts w:asciiTheme="majorHAnsi" w:eastAsia="Times New Roman" w:hAnsiTheme="majorHAnsi" w:cstheme="majorHAnsi"/>
                <w:bCs/>
                <w:sz w:val="20"/>
                <w:szCs w:val="20"/>
                <w:lang w:eastAsia="pl-PL"/>
              </w:rPr>
              <w:br/>
              <w:t xml:space="preserve">    1 opak. Chusta z </w:t>
            </w:r>
            <w:proofErr w:type="spellStart"/>
            <w:r w:rsidRPr="000B7A80">
              <w:rPr>
                <w:rFonts w:asciiTheme="majorHAnsi" w:eastAsia="Times New Roman" w:hAnsiTheme="majorHAnsi" w:cstheme="majorHAnsi"/>
                <w:bCs/>
                <w:sz w:val="20"/>
                <w:szCs w:val="20"/>
                <w:lang w:eastAsia="pl-PL"/>
              </w:rPr>
              <w:t>flizeliny</w:t>
            </w:r>
            <w:proofErr w:type="spellEnd"/>
            <w:r w:rsidRPr="000B7A80">
              <w:rPr>
                <w:rFonts w:asciiTheme="majorHAnsi" w:eastAsia="Times New Roman" w:hAnsiTheme="majorHAnsi" w:cstheme="majorHAnsi"/>
                <w:bCs/>
                <w:sz w:val="20"/>
                <w:szCs w:val="20"/>
                <w:lang w:eastAsia="pl-PL"/>
              </w:rPr>
              <w:t xml:space="preserve"> na twarz, 5 szt., 20cm x 30cm</w:t>
            </w:r>
            <w:r w:rsidRPr="000B7A80">
              <w:rPr>
                <w:rFonts w:asciiTheme="majorHAnsi" w:eastAsia="Times New Roman" w:hAnsiTheme="majorHAnsi" w:cstheme="majorHAnsi"/>
                <w:bCs/>
                <w:sz w:val="20"/>
                <w:szCs w:val="20"/>
                <w:lang w:eastAsia="pl-PL"/>
              </w:rPr>
              <w:br/>
              <w:t xml:space="preserve">    1 szt. Chusta opatrunkowa DIN-13152-A, 60cm x 80m (wyrób sterylny)</w:t>
            </w:r>
            <w:r w:rsidRPr="000B7A80">
              <w:rPr>
                <w:rFonts w:asciiTheme="majorHAnsi" w:eastAsia="Times New Roman" w:hAnsiTheme="majorHAnsi" w:cstheme="majorHAnsi"/>
                <w:bCs/>
                <w:sz w:val="20"/>
                <w:szCs w:val="20"/>
                <w:lang w:eastAsia="pl-PL"/>
              </w:rPr>
              <w:br/>
              <w:t xml:space="preserve">    2 szt. Opaska podtrzymująca elastyczna 6cm</w:t>
            </w:r>
            <w:r w:rsidRPr="000B7A80">
              <w:rPr>
                <w:rFonts w:asciiTheme="majorHAnsi" w:eastAsia="Times New Roman" w:hAnsiTheme="majorHAnsi" w:cstheme="majorHAnsi"/>
                <w:bCs/>
                <w:sz w:val="20"/>
                <w:szCs w:val="20"/>
                <w:lang w:eastAsia="pl-PL"/>
              </w:rPr>
              <w:br/>
              <w:t xml:space="preserve">    2 szt. Opaska podtrzymująca elastyczna 8cm</w:t>
            </w:r>
            <w:r w:rsidRPr="000B7A80">
              <w:rPr>
                <w:rFonts w:asciiTheme="majorHAnsi" w:eastAsia="Times New Roman" w:hAnsiTheme="majorHAnsi" w:cstheme="majorHAnsi"/>
                <w:bCs/>
                <w:sz w:val="20"/>
                <w:szCs w:val="20"/>
                <w:lang w:eastAsia="pl-PL"/>
              </w:rPr>
              <w:br/>
              <w:t xml:space="preserve">    1 szt. Koc ratunkowy 160cm x 210cm&lt;, srebrny/złoty</w:t>
            </w:r>
            <w:r w:rsidRPr="000B7A80">
              <w:rPr>
                <w:rFonts w:asciiTheme="majorHAnsi" w:eastAsia="Times New Roman" w:hAnsiTheme="majorHAnsi" w:cstheme="majorHAnsi"/>
                <w:bCs/>
                <w:sz w:val="20"/>
                <w:szCs w:val="20"/>
                <w:lang w:eastAsia="pl-PL"/>
              </w:rPr>
              <w:br/>
            </w:r>
            <w:r w:rsidRPr="000B7A80">
              <w:rPr>
                <w:rFonts w:asciiTheme="majorHAnsi" w:eastAsia="Times New Roman" w:hAnsiTheme="majorHAnsi" w:cstheme="majorHAnsi"/>
                <w:bCs/>
                <w:sz w:val="20"/>
                <w:szCs w:val="20"/>
                <w:lang w:eastAsia="pl-PL"/>
              </w:rPr>
              <w:lastRenderedPageBreak/>
              <w:t xml:space="preserve">    6 szt. (3 opak.) 2 Kompresy 10cm x 10cm (wyrób sterylny)</w:t>
            </w:r>
            <w:r w:rsidRPr="000B7A80">
              <w:rPr>
                <w:rFonts w:asciiTheme="majorHAnsi" w:eastAsia="Times New Roman" w:hAnsiTheme="majorHAnsi" w:cstheme="majorHAnsi"/>
                <w:bCs/>
                <w:sz w:val="20"/>
                <w:szCs w:val="20"/>
                <w:lang w:eastAsia="pl-PL"/>
              </w:rPr>
              <w:br/>
              <w:t xml:space="preserve">    2 szt. Chusta trójkątna DIN 13168-D, 96cm x 96cm x 136cm, </w:t>
            </w:r>
            <w:proofErr w:type="spellStart"/>
            <w:r w:rsidRPr="000B7A80">
              <w:rPr>
                <w:rFonts w:asciiTheme="majorHAnsi" w:eastAsia="Times New Roman" w:hAnsiTheme="majorHAnsi" w:cstheme="majorHAnsi"/>
                <w:bCs/>
                <w:sz w:val="20"/>
                <w:szCs w:val="20"/>
                <w:lang w:eastAsia="pl-PL"/>
              </w:rPr>
              <w:t>fizelinowa</w:t>
            </w:r>
            <w:proofErr w:type="spellEnd"/>
            <w:r w:rsidRPr="000B7A80">
              <w:rPr>
                <w:rFonts w:asciiTheme="majorHAnsi" w:eastAsia="Times New Roman" w:hAnsiTheme="majorHAnsi" w:cstheme="majorHAnsi"/>
                <w:bCs/>
                <w:sz w:val="20"/>
                <w:szCs w:val="20"/>
                <w:lang w:eastAsia="pl-PL"/>
              </w:rPr>
              <w:t>, biała</w:t>
            </w:r>
            <w:r w:rsidRPr="000B7A80">
              <w:rPr>
                <w:rFonts w:asciiTheme="majorHAnsi" w:eastAsia="Times New Roman" w:hAnsiTheme="majorHAnsi" w:cstheme="majorHAnsi"/>
                <w:bCs/>
                <w:sz w:val="20"/>
                <w:szCs w:val="20"/>
                <w:lang w:eastAsia="pl-PL"/>
              </w:rPr>
              <w:br/>
              <w:t xml:space="preserve">    4 szt. (1 opak.) 4 rękawice winylowe</w:t>
            </w:r>
            <w:r w:rsidRPr="000B7A80">
              <w:rPr>
                <w:rFonts w:asciiTheme="majorHAnsi" w:eastAsia="Times New Roman" w:hAnsiTheme="majorHAnsi" w:cstheme="majorHAnsi"/>
                <w:bCs/>
                <w:sz w:val="20"/>
                <w:szCs w:val="20"/>
                <w:lang w:eastAsia="pl-PL"/>
              </w:rPr>
              <w:br/>
              <w:t xml:space="preserve">    1 szt. Zimny kompres 15cmx 17cm</w:t>
            </w:r>
            <w:r w:rsidRPr="000B7A80">
              <w:rPr>
                <w:rFonts w:asciiTheme="majorHAnsi" w:eastAsia="Times New Roman" w:hAnsiTheme="majorHAnsi" w:cstheme="majorHAnsi"/>
                <w:bCs/>
                <w:sz w:val="20"/>
                <w:szCs w:val="20"/>
                <w:lang w:eastAsia="pl-PL"/>
              </w:rPr>
              <w:br/>
              <w:t xml:space="preserve">    2 szt. Kompres na oko 5,6cmx 7,2cm (wyrób sterylny)</w:t>
            </w:r>
            <w:r w:rsidRPr="000B7A80">
              <w:rPr>
                <w:rFonts w:asciiTheme="majorHAnsi" w:eastAsia="Times New Roman" w:hAnsiTheme="majorHAnsi" w:cstheme="majorHAnsi"/>
                <w:bCs/>
                <w:sz w:val="20"/>
                <w:szCs w:val="20"/>
                <w:lang w:eastAsia="pl-PL"/>
              </w:rPr>
              <w:br/>
              <w:t xml:space="preserve">    1 opak. Plaster z opatrunkiem DIN 13019-E, elastyczny, 10cm x 6cm, 12 szt.</w:t>
            </w:r>
            <w:r w:rsidRPr="000B7A80">
              <w:rPr>
                <w:rFonts w:asciiTheme="majorHAnsi" w:eastAsia="Times New Roman" w:hAnsiTheme="majorHAnsi" w:cstheme="majorHAnsi"/>
                <w:bCs/>
                <w:sz w:val="20"/>
                <w:szCs w:val="20"/>
                <w:lang w:eastAsia="pl-PL"/>
              </w:rPr>
              <w:br/>
              <w:t xml:space="preserve">    2 szt. (1 opak.) Jednorazowa maska medyczna EN 14683:2019 TYP I</w:t>
            </w:r>
            <w:r w:rsidRPr="000B7A80">
              <w:rPr>
                <w:rFonts w:asciiTheme="majorHAnsi" w:eastAsia="Times New Roman" w:hAnsiTheme="majorHAnsi" w:cstheme="majorHAnsi"/>
                <w:bCs/>
                <w:sz w:val="20"/>
                <w:szCs w:val="20"/>
                <w:lang w:eastAsia="pl-PL"/>
              </w:rPr>
              <w:br/>
              <w:t>Pozostałe produkty:</w:t>
            </w:r>
            <w:r w:rsidRPr="000B7A80">
              <w:rPr>
                <w:rFonts w:asciiTheme="majorHAnsi" w:eastAsia="Times New Roman" w:hAnsiTheme="majorHAnsi" w:cstheme="majorHAnsi"/>
                <w:bCs/>
                <w:sz w:val="20"/>
                <w:szCs w:val="20"/>
                <w:lang w:eastAsia="pl-PL"/>
              </w:rPr>
              <w:br/>
              <w:t xml:space="preserve">    1szt. Nożyce 19 cm</w:t>
            </w:r>
            <w:r w:rsidRPr="000B7A80">
              <w:rPr>
                <w:rFonts w:asciiTheme="majorHAnsi" w:eastAsia="Times New Roman" w:hAnsiTheme="majorHAnsi" w:cstheme="majorHAnsi"/>
                <w:bCs/>
                <w:sz w:val="20"/>
                <w:szCs w:val="20"/>
                <w:lang w:eastAsia="pl-PL"/>
              </w:rPr>
              <w:br/>
              <w:t xml:space="preserve">    4szt. Chusteczka nasączona</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lastRenderedPageBreak/>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115</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Fartuch laboratoryjny z okularami ochronnymi</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fartuch </w:t>
            </w:r>
            <w:proofErr w:type="spellStart"/>
            <w:r w:rsidRPr="000B7A80">
              <w:rPr>
                <w:rFonts w:asciiTheme="majorHAnsi" w:eastAsia="Times New Roman" w:hAnsiTheme="majorHAnsi" w:cstheme="majorHAnsi"/>
                <w:bCs/>
                <w:sz w:val="20"/>
                <w:szCs w:val="20"/>
                <w:lang w:eastAsia="pl-PL"/>
              </w:rPr>
              <w:t>labolatoryjny</w:t>
            </w:r>
            <w:proofErr w:type="spellEnd"/>
            <w:r w:rsidRPr="000B7A80">
              <w:rPr>
                <w:rFonts w:asciiTheme="majorHAnsi" w:eastAsia="Times New Roman" w:hAnsiTheme="majorHAnsi" w:cstheme="majorHAnsi"/>
                <w:bCs/>
                <w:sz w:val="20"/>
                <w:szCs w:val="20"/>
                <w:lang w:eastAsia="pl-PL"/>
              </w:rPr>
              <w:t xml:space="preserve"> długi zapinany na guziki materiał bawełna, kieszenie</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116</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br/>
              <w:t>Instrukcja przeciwpożarowa pracowni</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Rozmiar planszy: 100 x70 cm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117</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Regulamin pracowni chemicznej</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Rozmiar planszy: 100 x70 cm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120</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kalkulator naukowy</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Wyświetlacz: 2 liniowy, 16/10 znaków, Zasilanie: bateria LR44, bateria słoneczna, wyświetlacz LCD o rozdzielczości 63 x 192 piksele, </w:t>
            </w:r>
            <w:r w:rsidRPr="000B7A80">
              <w:rPr>
                <w:rFonts w:asciiTheme="majorHAnsi" w:eastAsia="Times New Roman" w:hAnsiTheme="majorHAnsi" w:cstheme="majorHAnsi"/>
                <w:bCs/>
                <w:sz w:val="20"/>
                <w:szCs w:val="20"/>
                <w:lang w:eastAsia="pl-PL"/>
              </w:rPr>
              <w:br/>
              <w:t>Funkcje kalkulatora:</w:t>
            </w:r>
            <w:r w:rsidRPr="000B7A80">
              <w:rPr>
                <w:rFonts w:asciiTheme="majorHAnsi" w:eastAsia="Times New Roman" w:hAnsiTheme="majorHAnsi" w:cstheme="majorHAnsi"/>
                <w:bCs/>
                <w:sz w:val="20"/>
                <w:szCs w:val="20"/>
                <w:lang w:eastAsia="pl-PL"/>
              </w:rPr>
              <w:br/>
              <w:t>Menu ikon</w:t>
            </w:r>
            <w:r w:rsidRPr="000B7A80">
              <w:rPr>
                <w:rFonts w:asciiTheme="majorHAnsi" w:eastAsia="Times New Roman" w:hAnsiTheme="majorHAnsi" w:cstheme="majorHAnsi"/>
                <w:bCs/>
                <w:sz w:val="20"/>
                <w:szCs w:val="20"/>
                <w:lang w:eastAsia="pl-PL"/>
              </w:rPr>
              <w:br/>
              <w:t>Arkusz kalkulacyjny</w:t>
            </w:r>
            <w:r w:rsidRPr="000B7A80">
              <w:rPr>
                <w:rFonts w:asciiTheme="majorHAnsi" w:eastAsia="Times New Roman" w:hAnsiTheme="majorHAnsi" w:cstheme="majorHAnsi"/>
                <w:bCs/>
                <w:sz w:val="20"/>
                <w:szCs w:val="20"/>
                <w:lang w:eastAsia="pl-PL"/>
              </w:rPr>
              <w:br/>
              <w:t>Funkcja QR kod</w:t>
            </w:r>
            <w:r w:rsidRPr="000B7A80">
              <w:rPr>
                <w:rFonts w:asciiTheme="majorHAnsi" w:eastAsia="Times New Roman" w:hAnsiTheme="majorHAnsi" w:cstheme="majorHAnsi"/>
                <w:bCs/>
                <w:sz w:val="20"/>
                <w:szCs w:val="20"/>
                <w:lang w:eastAsia="pl-PL"/>
              </w:rPr>
              <w:br/>
              <w:t>Rozwiązywanie równań i układów do 4 równań</w:t>
            </w:r>
            <w:r w:rsidRPr="000B7A80">
              <w:rPr>
                <w:rFonts w:asciiTheme="majorHAnsi" w:eastAsia="Times New Roman" w:hAnsiTheme="majorHAnsi" w:cstheme="majorHAnsi"/>
                <w:bCs/>
                <w:sz w:val="20"/>
                <w:szCs w:val="20"/>
                <w:lang w:eastAsia="pl-PL"/>
              </w:rPr>
              <w:br/>
              <w:t>Obliczenia na macierzach o rozmiarach 4x4</w:t>
            </w:r>
            <w:r w:rsidRPr="000B7A80">
              <w:rPr>
                <w:rFonts w:asciiTheme="majorHAnsi" w:eastAsia="Times New Roman" w:hAnsiTheme="majorHAnsi" w:cstheme="majorHAnsi"/>
                <w:bCs/>
                <w:sz w:val="20"/>
                <w:szCs w:val="20"/>
                <w:lang w:eastAsia="pl-PL"/>
              </w:rPr>
              <w:br/>
              <w:t>Obliczenia wektorowe</w:t>
            </w:r>
            <w:r w:rsidRPr="000B7A80">
              <w:rPr>
                <w:rFonts w:asciiTheme="majorHAnsi" w:eastAsia="Times New Roman" w:hAnsiTheme="majorHAnsi" w:cstheme="majorHAnsi"/>
                <w:bCs/>
                <w:sz w:val="20"/>
                <w:szCs w:val="20"/>
                <w:lang w:eastAsia="pl-PL"/>
              </w:rPr>
              <w:br/>
            </w:r>
            <w:r w:rsidRPr="000B7A80">
              <w:rPr>
                <w:rFonts w:asciiTheme="majorHAnsi" w:eastAsia="Times New Roman" w:hAnsiTheme="majorHAnsi" w:cstheme="majorHAnsi"/>
                <w:bCs/>
                <w:sz w:val="20"/>
                <w:szCs w:val="20"/>
                <w:lang w:eastAsia="pl-PL"/>
              </w:rPr>
              <w:lastRenderedPageBreak/>
              <w:t>Całki</w:t>
            </w:r>
            <w:r w:rsidRPr="000B7A80">
              <w:rPr>
                <w:rFonts w:asciiTheme="majorHAnsi" w:eastAsia="Times New Roman" w:hAnsiTheme="majorHAnsi" w:cstheme="majorHAnsi"/>
                <w:bCs/>
                <w:sz w:val="20"/>
                <w:szCs w:val="20"/>
                <w:lang w:eastAsia="pl-PL"/>
              </w:rPr>
              <w:br/>
              <w:t>Równania różniczkowe</w:t>
            </w:r>
            <w:r w:rsidRPr="000B7A80">
              <w:rPr>
                <w:rFonts w:asciiTheme="majorHAnsi" w:eastAsia="Times New Roman" w:hAnsiTheme="majorHAnsi" w:cstheme="majorHAnsi"/>
                <w:bCs/>
                <w:sz w:val="20"/>
                <w:szCs w:val="20"/>
                <w:lang w:eastAsia="pl-PL"/>
              </w:rPr>
              <w:br/>
              <w:t>Rozkład prawdopodobieństwa</w:t>
            </w:r>
            <w:r w:rsidRPr="000B7A80">
              <w:rPr>
                <w:rFonts w:asciiTheme="majorHAnsi" w:eastAsia="Times New Roman" w:hAnsiTheme="majorHAnsi" w:cstheme="majorHAnsi"/>
                <w:bCs/>
                <w:sz w:val="20"/>
                <w:szCs w:val="20"/>
                <w:lang w:eastAsia="pl-PL"/>
              </w:rPr>
              <w:br/>
              <w:t>Liczenie z jednostkami technicznymi</w:t>
            </w:r>
            <w:r w:rsidRPr="000B7A80">
              <w:rPr>
                <w:rFonts w:asciiTheme="majorHAnsi" w:eastAsia="Times New Roman" w:hAnsiTheme="majorHAnsi" w:cstheme="majorHAnsi"/>
                <w:bCs/>
                <w:sz w:val="20"/>
                <w:szCs w:val="20"/>
                <w:lang w:eastAsia="pl-PL"/>
              </w:rPr>
              <w:br/>
              <w:t xml:space="preserve">Przycisk cofania </w:t>
            </w:r>
            <w:proofErr w:type="spellStart"/>
            <w:r w:rsidRPr="000B7A80">
              <w:rPr>
                <w:rFonts w:asciiTheme="majorHAnsi" w:eastAsia="Times New Roman" w:hAnsiTheme="majorHAnsi" w:cstheme="majorHAnsi"/>
                <w:bCs/>
                <w:sz w:val="20"/>
                <w:szCs w:val="20"/>
                <w:lang w:eastAsia="pl-PL"/>
              </w:rPr>
              <w:t>undo</w:t>
            </w:r>
            <w:proofErr w:type="spellEnd"/>
            <w:r w:rsidRPr="000B7A80">
              <w:rPr>
                <w:rFonts w:asciiTheme="majorHAnsi" w:eastAsia="Times New Roman" w:hAnsiTheme="majorHAnsi" w:cstheme="majorHAnsi"/>
                <w:bCs/>
                <w:sz w:val="20"/>
                <w:szCs w:val="20"/>
                <w:lang w:eastAsia="pl-PL"/>
              </w:rPr>
              <w:br/>
              <w:t>Liczby zespolone</w:t>
            </w:r>
            <w:r w:rsidRPr="000B7A80">
              <w:rPr>
                <w:rFonts w:asciiTheme="majorHAnsi" w:eastAsia="Times New Roman" w:hAnsiTheme="majorHAnsi" w:cstheme="majorHAnsi"/>
                <w:bCs/>
                <w:sz w:val="20"/>
                <w:szCs w:val="20"/>
                <w:lang w:eastAsia="pl-PL"/>
              </w:rPr>
              <w:br/>
              <w:t>Obliczenia we wszystkich systemach liczbowych</w:t>
            </w:r>
            <w:r w:rsidRPr="000B7A80">
              <w:rPr>
                <w:rFonts w:asciiTheme="majorHAnsi" w:eastAsia="Times New Roman" w:hAnsiTheme="majorHAnsi" w:cstheme="majorHAnsi"/>
                <w:bCs/>
                <w:sz w:val="20"/>
                <w:szCs w:val="20"/>
                <w:lang w:eastAsia="pl-PL"/>
              </w:rPr>
              <w:br/>
              <w:t>Równania</w:t>
            </w:r>
            <w:r w:rsidRPr="000B7A80">
              <w:rPr>
                <w:rFonts w:asciiTheme="majorHAnsi" w:eastAsia="Times New Roman" w:hAnsiTheme="majorHAnsi" w:cstheme="majorHAnsi"/>
                <w:bCs/>
                <w:sz w:val="20"/>
                <w:szCs w:val="20"/>
                <w:lang w:eastAsia="pl-PL"/>
              </w:rPr>
              <w:br/>
              <w:t>Obliczanie nierówności</w:t>
            </w:r>
            <w:r w:rsidRPr="000B7A80">
              <w:rPr>
                <w:rFonts w:asciiTheme="majorHAnsi" w:eastAsia="Times New Roman" w:hAnsiTheme="majorHAnsi" w:cstheme="majorHAnsi"/>
                <w:bCs/>
                <w:sz w:val="20"/>
                <w:szCs w:val="20"/>
                <w:lang w:eastAsia="pl-PL"/>
              </w:rPr>
              <w:br/>
              <w:t>Obliczanie sum</w:t>
            </w:r>
            <w:r w:rsidRPr="000B7A80">
              <w:rPr>
                <w:rFonts w:asciiTheme="majorHAnsi" w:eastAsia="Times New Roman" w:hAnsiTheme="majorHAnsi" w:cstheme="majorHAnsi"/>
                <w:bCs/>
                <w:sz w:val="20"/>
                <w:szCs w:val="20"/>
                <w:lang w:eastAsia="pl-PL"/>
              </w:rPr>
              <w:br/>
              <w:t>47 stałych naukowych</w:t>
            </w:r>
            <w:r w:rsidRPr="000B7A80">
              <w:rPr>
                <w:rFonts w:asciiTheme="majorHAnsi" w:eastAsia="Times New Roman" w:hAnsiTheme="majorHAnsi" w:cstheme="majorHAnsi"/>
                <w:bCs/>
                <w:sz w:val="20"/>
                <w:szCs w:val="20"/>
                <w:lang w:eastAsia="pl-PL"/>
              </w:rPr>
              <w:br/>
              <w:t>38 przeliczeń metrycznych</w:t>
            </w:r>
            <w:r w:rsidRPr="000B7A80">
              <w:rPr>
                <w:rFonts w:asciiTheme="majorHAnsi" w:eastAsia="Times New Roman" w:hAnsiTheme="majorHAnsi" w:cstheme="majorHAnsi"/>
                <w:bCs/>
                <w:sz w:val="20"/>
                <w:szCs w:val="20"/>
                <w:lang w:eastAsia="pl-PL"/>
              </w:rPr>
              <w:br/>
              <w:t>Waga atomowa (układ okresowy)</w:t>
            </w:r>
            <w:r w:rsidRPr="000B7A80">
              <w:rPr>
                <w:rFonts w:asciiTheme="majorHAnsi" w:eastAsia="Times New Roman" w:hAnsiTheme="majorHAnsi" w:cstheme="majorHAnsi"/>
                <w:bCs/>
                <w:sz w:val="20"/>
                <w:szCs w:val="20"/>
                <w:lang w:eastAsia="pl-PL"/>
              </w:rPr>
              <w:br/>
              <w:t>Automatyczny nawias</w:t>
            </w:r>
            <w:r w:rsidRPr="000B7A80">
              <w:rPr>
                <w:rFonts w:asciiTheme="majorHAnsi" w:eastAsia="Times New Roman" w:hAnsiTheme="majorHAnsi" w:cstheme="majorHAnsi"/>
                <w:bCs/>
                <w:sz w:val="20"/>
                <w:szCs w:val="20"/>
                <w:lang w:eastAsia="pl-PL"/>
              </w:rPr>
              <w:br/>
              <w:t>Ilość nawiasów: 24</w:t>
            </w:r>
            <w:r w:rsidRPr="000B7A80">
              <w:rPr>
                <w:rFonts w:asciiTheme="majorHAnsi" w:eastAsia="Times New Roman" w:hAnsiTheme="majorHAnsi" w:cstheme="majorHAnsi"/>
                <w:bCs/>
                <w:sz w:val="20"/>
                <w:szCs w:val="20"/>
                <w:lang w:eastAsia="pl-PL"/>
              </w:rPr>
              <w:br/>
              <w:t>9 komórek pamięci</w:t>
            </w:r>
            <w:r w:rsidRPr="000B7A80">
              <w:rPr>
                <w:rFonts w:asciiTheme="majorHAnsi" w:eastAsia="Times New Roman" w:hAnsiTheme="majorHAnsi" w:cstheme="majorHAnsi"/>
                <w:bCs/>
                <w:sz w:val="20"/>
                <w:szCs w:val="20"/>
                <w:lang w:eastAsia="pl-PL"/>
              </w:rPr>
              <w:br/>
              <w:t>Funkcje trygonometryczne i hiperboliczne</w:t>
            </w:r>
            <w:r w:rsidRPr="000B7A80">
              <w:rPr>
                <w:rFonts w:asciiTheme="majorHAnsi" w:eastAsia="Times New Roman" w:hAnsiTheme="majorHAnsi" w:cstheme="majorHAnsi"/>
                <w:bCs/>
                <w:sz w:val="20"/>
                <w:szCs w:val="20"/>
                <w:lang w:eastAsia="pl-PL"/>
              </w:rPr>
              <w:br/>
              <w:t>Potęga i pierwiastek potęgi</w:t>
            </w:r>
            <w:r w:rsidRPr="000B7A80">
              <w:rPr>
                <w:rFonts w:asciiTheme="majorHAnsi" w:eastAsia="Times New Roman" w:hAnsiTheme="majorHAnsi" w:cstheme="majorHAnsi"/>
                <w:bCs/>
                <w:sz w:val="20"/>
                <w:szCs w:val="20"/>
                <w:lang w:eastAsia="pl-PL"/>
              </w:rPr>
              <w:br/>
              <w:t>Obliczanie logarytmu</w:t>
            </w:r>
            <w:r w:rsidRPr="000B7A80">
              <w:rPr>
                <w:rFonts w:asciiTheme="majorHAnsi" w:eastAsia="Times New Roman" w:hAnsiTheme="majorHAnsi" w:cstheme="majorHAnsi"/>
                <w:bCs/>
                <w:sz w:val="20"/>
                <w:szCs w:val="20"/>
                <w:lang w:eastAsia="pl-PL"/>
              </w:rPr>
              <w:br/>
              <w:t>Funkcje wykładnicze</w:t>
            </w:r>
            <w:r w:rsidRPr="000B7A80">
              <w:rPr>
                <w:rFonts w:asciiTheme="majorHAnsi" w:eastAsia="Times New Roman" w:hAnsiTheme="majorHAnsi" w:cstheme="majorHAnsi"/>
                <w:bCs/>
                <w:sz w:val="20"/>
                <w:szCs w:val="20"/>
                <w:lang w:eastAsia="pl-PL"/>
              </w:rPr>
              <w:br/>
              <w:t>Obliczanie pierwiastka</w:t>
            </w:r>
            <w:r w:rsidRPr="000B7A80">
              <w:rPr>
                <w:rFonts w:asciiTheme="majorHAnsi" w:eastAsia="Times New Roman" w:hAnsiTheme="majorHAnsi" w:cstheme="majorHAnsi"/>
                <w:bCs/>
                <w:sz w:val="20"/>
                <w:szCs w:val="20"/>
                <w:lang w:eastAsia="pl-PL"/>
              </w:rPr>
              <w:br/>
              <w:t>Kombinacje i permutacje</w:t>
            </w:r>
            <w:r w:rsidRPr="000B7A80">
              <w:rPr>
                <w:rFonts w:asciiTheme="majorHAnsi" w:eastAsia="Times New Roman" w:hAnsiTheme="majorHAnsi" w:cstheme="majorHAnsi"/>
                <w:bCs/>
                <w:sz w:val="20"/>
                <w:szCs w:val="20"/>
                <w:lang w:eastAsia="pl-PL"/>
              </w:rPr>
              <w:br/>
              <w:t>Rozkład na czynniki pierwsze</w:t>
            </w:r>
            <w:r w:rsidRPr="000B7A80">
              <w:rPr>
                <w:rFonts w:asciiTheme="majorHAnsi" w:eastAsia="Times New Roman" w:hAnsiTheme="majorHAnsi" w:cstheme="majorHAnsi"/>
                <w:bCs/>
                <w:sz w:val="20"/>
                <w:szCs w:val="20"/>
                <w:lang w:eastAsia="pl-PL"/>
              </w:rPr>
              <w:br/>
              <w:t>Zmienna losowa liczb całkowitych</w:t>
            </w:r>
            <w:r w:rsidRPr="000B7A80">
              <w:rPr>
                <w:rFonts w:asciiTheme="majorHAnsi" w:eastAsia="Times New Roman" w:hAnsiTheme="majorHAnsi" w:cstheme="majorHAnsi"/>
                <w:bCs/>
                <w:sz w:val="20"/>
                <w:szCs w:val="20"/>
                <w:lang w:eastAsia="pl-PL"/>
              </w:rPr>
              <w:br/>
              <w:t>Konwersja współrzędnych biegunowych i prostokątnych</w:t>
            </w:r>
            <w:r w:rsidRPr="000B7A80">
              <w:rPr>
                <w:rFonts w:asciiTheme="majorHAnsi" w:eastAsia="Times New Roman" w:hAnsiTheme="majorHAnsi" w:cstheme="majorHAnsi"/>
                <w:bCs/>
                <w:sz w:val="20"/>
                <w:szCs w:val="20"/>
                <w:lang w:eastAsia="pl-PL"/>
              </w:rPr>
              <w:br/>
              <w:t>Ułamki (dwa tryby)</w:t>
            </w:r>
            <w:r w:rsidRPr="000B7A80">
              <w:rPr>
                <w:rFonts w:asciiTheme="majorHAnsi" w:eastAsia="Times New Roman" w:hAnsiTheme="majorHAnsi" w:cstheme="majorHAnsi"/>
                <w:bCs/>
                <w:sz w:val="20"/>
                <w:szCs w:val="20"/>
                <w:lang w:eastAsia="pl-PL"/>
              </w:rPr>
              <w:br/>
              <w:t xml:space="preserve">Konwersja systemu </w:t>
            </w:r>
            <w:proofErr w:type="spellStart"/>
            <w:r w:rsidRPr="000B7A80">
              <w:rPr>
                <w:rFonts w:asciiTheme="majorHAnsi" w:eastAsia="Times New Roman" w:hAnsiTheme="majorHAnsi" w:cstheme="majorHAnsi"/>
                <w:bCs/>
                <w:sz w:val="20"/>
                <w:szCs w:val="20"/>
                <w:lang w:eastAsia="pl-PL"/>
              </w:rPr>
              <w:t>sześćdziesiętnego</w:t>
            </w:r>
            <w:proofErr w:type="spellEnd"/>
            <w:r w:rsidRPr="000B7A80">
              <w:rPr>
                <w:rFonts w:asciiTheme="majorHAnsi" w:eastAsia="Times New Roman" w:hAnsiTheme="majorHAnsi" w:cstheme="majorHAnsi"/>
                <w:bCs/>
                <w:sz w:val="20"/>
                <w:szCs w:val="20"/>
                <w:lang w:eastAsia="pl-PL"/>
              </w:rPr>
              <w:t xml:space="preserve"> i dziesiętnego</w:t>
            </w:r>
            <w:r w:rsidRPr="000B7A80">
              <w:rPr>
                <w:rFonts w:asciiTheme="majorHAnsi" w:eastAsia="Times New Roman" w:hAnsiTheme="majorHAnsi" w:cstheme="majorHAnsi"/>
                <w:bCs/>
                <w:sz w:val="20"/>
                <w:szCs w:val="20"/>
                <w:lang w:eastAsia="pl-PL"/>
              </w:rPr>
              <w:br/>
              <w:t>Obliczenia w DEG, GRAD, RAD</w:t>
            </w:r>
            <w:r w:rsidRPr="000B7A80">
              <w:rPr>
                <w:rFonts w:asciiTheme="majorHAnsi" w:eastAsia="Times New Roman" w:hAnsiTheme="majorHAnsi" w:cstheme="majorHAnsi"/>
                <w:bCs/>
                <w:sz w:val="20"/>
                <w:szCs w:val="20"/>
                <w:lang w:eastAsia="pl-PL"/>
              </w:rPr>
              <w:br/>
              <w:t>Funkcja SCI/FIX/ENG</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lastRenderedPageBreak/>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121</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kalkulator prosty</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10 pozycyjny wyświetlacz LCD,</w:t>
            </w:r>
            <w:r w:rsidRPr="000B7A80">
              <w:rPr>
                <w:rFonts w:asciiTheme="majorHAnsi" w:eastAsia="Times New Roman" w:hAnsiTheme="majorHAnsi" w:cstheme="majorHAnsi"/>
                <w:bCs/>
                <w:sz w:val="20"/>
                <w:szCs w:val="20"/>
                <w:lang w:eastAsia="pl-PL"/>
              </w:rPr>
              <w:br/>
              <w:t>Podwójne zasilanie (bateria i energia słoneczna)</w:t>
            </w:r>
            <w:r w:rsidRPr="000B7A80">
              <w:rPr>
                <w:rFonts w:asciiTheme="majorHAnsi" w:eastAsia="Times New Roman" w:hAnsiTheme="majorHAnsi" w:cstheme="majorHAnsi"/>
                <w:bCs/>
                <w:sz w:val="20"/>
                <w:szCs w:val="20"/>
                <w:lang w:eastAsia="pl-PL"/>
              </w:rPr>
              <w:br/>
              <w:t>Stały kąt nachylenia wyświetlacza,</w:t>
            </w:r>
            <w:r w:rsidRPr="000B7A80">
              <w:rPr>
                <w:rFonts w:asciiTheme="majorHAnsi" w:eastAsia="Times New Roman" w:hAnsiTheme="majorHAnsi" w:cstheme="majorHAnsi"/>
                <w:bCs/>
                <w:sz w:val="20"/>
                <w:szCs w:val="20"/>
                <w:lang w:eastAsia="pl-PL"/>
              </w:rPr>
              <w:br/>
              <w:t>Obliczanie procentu</w:t>
            </w:r>
            <w:r w:rsidRPr="000B7A80">
              <w:rPr>
                <w:rFonts w:asciiTheme="majorHAnsi" w:eastAsia="Times New Roman" w:hAnsiTheme="majorHAnsi" w:cstheme="majorHAnsi"/>
                <w:bCs/>
                <w:sz w:val="20"/>
                <w:szCs w:val="20"/>
                <w:lang w:eastAsia="pl-PL"/>
              </w:rPr>
              <w:br/>
              <w:t>Pierwiastkowanie</w:t>
            </w:r>
            <w:r w:rsidRPr="000B7A80">
              <w:rPr>
                <w:rFonts w:asciiTheme="majorHAnsi" w:eastAsia="Times New Roman" w:hAnsiTheme="majorHAnsi" w:cstheme="majorHAnsi"/>
                <w:bCs/>
                <w:sz w:val="20"/>
                <w:szCs w:val="20"/>
                <w:lang w:eastAsia="pl-PL"/>
              </w:rPr>
              <w:br/>
              <w:t>Pamięć obliczeń</w:t>
            </w:r>
            <w:r w:rsidRPr="000B7A80">
              <w:rPr>
                <w:rFonts w:asciiTheme="majorHAnsi" w:eastAsia="Times New Roman" w:hAnsiTheme="majorHAnsi" w:cstheme="majorHAnsi"/>
                <w:bCs/>
                <w:sz w:val="20"/>
                <w:szCs w:val="20"/>
                <w:lang w:eastAsia="pl-PL"/>
              </w:rPr>
              <w:br/>
              <w:t>Zmiana znaku</w:t>
            </w:r>
            <w:r w:rsidRPr="000B7A80">
              <w:rPr>
                <w:rFonts w:asciiTheme="majorHAnsi" w:eastAsia="Times New Roman" w:hAnsiTheme="majorHAnsi" w:cstheme="majorHAnsi"/>
                <w:bCs/>
                <w:sz w:val="20"/>
                <w:szCs w:val="20"/>
                <w:lang w:eastAsia="pl-PL"/>
              </w:rPr>
              <w:br/>
            </w:r>
            <w:r w:rsidRPr="000B7A80">
              <w:rPr>
                <w:rFonts w:asciiTheme="majorHAnsi" w:eastAsia="Times New Roman" w:hAnsiTheme="majorHAnsi" w:cstheme="majorHAnsi"/>
                <w:bCs/>
                <w:sz w:val="20"/>
                <w:szCs w:val="20"/>
                <w:lang w:eastAsia="pl-PL"/>
              </w:rPr>
              <w:lastRenderedPageBreak/>
              <w:t>Wymiary - 124 x 102 x 25</w:t>
            </w:r>
            <w:r w:rsidRPr="000B7A80">
              <w:rPr>
                <w:rFonts w:asciiTheme="majorHAnsi" w:eastAsia="Times New Roman" w:hAnsiTheme="majorHAnsi" w:cstheme="majorHAnsi"/>
                <w:bCs/>
                <w:sz w:val="20"/>
                <w:szCs w:val="20"/>
                <w:lang w:eastAsia="pl-PL"/>
              </w:rPr>
              <w:br/>
              <w:t>Kolor biały,</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lastRenderedPageBreak/>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122</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br/>
              <w:t>Butelka na roztwory</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Butla wykonana ze szkła boro 3.3, przystosowana jest do sterylizacji w autoklawie w temp. do 140°C, posiada dodatkowy pierścień uszczelniający. </w:t>
            </w:r>
            <w:proofErr w:type="spellStart"/>
            <w:r w:rsidRPr="000B7A80">
              <w:rPr>
                <w:rFonts w:asciiTheme="majorHAnsi" w:eastAsia="Times New Roman" w:hAnsiTheme="majorHAnsi" w:cstheme="majorHAnsi"/>
                <w:bCs/>
                <w:sz w:val="20"/>
                <w:szCs w:val="20"/>
                <w:lang w:eastAsia="pl-PL"/>
              </w:rPr>
              <w:t>poj</w:t>
            </w:r>
            <w:proofErr w:type="spellEnd"/>
            <w:r w:rsidRPr="000B7A80">
              <w:rPr>
                <w:rFonts w:asciiTheme="majorHAnsi" w:eastAsia="Times New Roman" w:hAnsiTheme="majorHAnsi" w:cstheme="majorHAnsi"/>
                <w:bCs/>
                <w:sz w:val="20"/>
                <w:szCs w:val="20"/>
                <w:lang w:eastAsia="pl-PL"/>
              </w:rPr>
              <w:t xml:space="preserve"> - 250ml szkło przeźroczyste</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123</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br/>
              <w:t>Butelka na roztwory</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Do przechowywania substancji wrażliwych na światło. Butla wykonana ze szkła boro 3.3 oranżowe, przystosowana jest do sterylizacji w autoklawie w temp. do 140°C, posiada dodatkowy pierścień uszczelniający. </w:t>
            </w:r>
            <w:proofErr w:type="spellStart"/>
            <w:r w:rsidRPr="000B7A80">
              <w:rPr>
                <w:rFonts w:asciiTheme="majorHAnsi" w:eastAsia="Times New Roman" w:hAnsiTheme="majorHAnsi" w:cstheme="majorHAnsi"/>
                <w:bCs/>
                <w:sz w:val="20"/>
                <w:szCs w:val="20"/>
                <w:lang w:eastAsia="pl-PL"/>
              </w:rPr>
              <w:t>poj</w:t>
            </w:r>
            <w:proofErr w:type="spellEnd"/>
            <w:r w:rsidRPr="000B7A80">
              <w:rPr>
                <w:rFonts w:asciiTheme="majorHAnsi" w:eastAsia="Times New Roman" w:hAnsiTheme="majorHAnsi" w:cstheme="majorHAnsi"/>
                <w:bCs/>
                <w:sz w:val="20"/>
                <w:szCs w:val="20"/>
                <w:lang w:eastAsia="pl-PL"/>
              </w:rPr>
              <w:t xml:space="preserve"> - 500ml </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124</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br/>
              <w:t>Butelka na roztwory</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Do przechowywania substancji wrażliwych na światło. Butla wykonana ze szkła boro 3.3 oranżowe , przystosowana jest do sterylizacji w autoklawie w temp. do 140°C, posiada dodatkowy pierścień uszczelniający. </w:t>
            </w:r>
            <w:proofErr w:type="spellStart"/>
            <w:r w:rsidRPr="000B7A80">
              <w:rPr>
                <w:rFonts w:asciiTheme="majorHAnsi" w:eastAsia="Times New Roman" w:hAnsiTheme="majorHAnsi" w:cstheme="majorHAnsi"/>
                <w:bCs/>
                <w:sz w:val="20"/>
                <w:szCs w:val="20"/>
                <w:lang w:eastAsia="pl-PL"/>
              </w:rPr>
              <w:t>poj</w:t>
            </w:r>
            <w:proofErr w:type="spellEnd"/>
            <w:r w:rsidRPr="000B7A80">
              <w:rPr>
                <w:rFonts w:asciiTheme="majorHAnsi" w:eastAsia="Times New Roman" w:hAnsiTheme="majorHAnsi" w:cstheme="majorHAnsi"/>
                <w:bCs/>
                <w:sz w:val="20"/>
                <w:szCs w:val="20"/>
                <w:lang w:eastAsia="pl-PL"/>
              </w:rPr>
              <w:t xml:space="preserve"> - 250ml </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125</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br/>
              <w:t xml:space="preserve">Kroplomierz z pipetką </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Kroplomierz szklany biały z pipetką, pojemność 30ml</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126</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Kroplomierz z pipetką oranż</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Kroplomierz z pipetką i gumowym smoczkiem oranż pojemność 30ml.</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127</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Duża taca na sprzęt laboratoryjny</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Duża taca na sprzęt laboratoryjny</w:t>
            </w:r>
            <w:r w:rsidRPr="000B7A80">
              <w:rPr>
                <w:rFonts w:asciiTheme="majorHAnsi" w:eastAsia="Times New Roman" w:hAnsiTheme="majorHAnsi" w:cstheme="majorHAnsi"/>
                <w:bCs/>
                <w:sz w:val="20"/>
                <w:szCs w:val="20"/>
                <w:lang w:eastAsia="pl-PL"/>
              </w:rPr>
              <w:br/>
              <w:t>Wymiary tacy ok 42 x 34 x 3,5 cm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129</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Kolba stożkowa </w:t>
            </w:r>
            <w:proofErr w:type="spellStart"/>
            <w:r w:rsidRPr="000B7A80">
              <w:rPr>
                <w:rFonts w:asciiTheme="majorHAnsi" w:eastAsia="Times New Roman" w:hAnsiTheme="majorHAnsi" w:cstheme="majorHAnsi"/>
                <w:bCs/>
                <w:sz w:val="20"/>
                <w:szCs w:val="20"/>
                <w:lang w:eastAsia="pl-PL"/>
              </w:rPr>
              <w:t>Erlenmeyera</w:t>
            </w:r>
            <w:proofErr w:type="spellEnd"/>
            <w:r w:rsidRPr="000B7A80">
              <w:rPr>
                <w:rFonts w:asciiTheme="majorHAnsi" w:eastAsia="Times New Roman" w:hAnsiTheme="majorHAnsi" w:cstheme="majorHAnsi"/>
                <w:bCs/>
                <w:sz w:val="20"/>
                <w:szCs w:val="20"/>
                <w:lang w:eastAsia="pl-PL"/>
              </w:rPr>
              <w:t xml:space="preserve"> wąska szyja</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 Kolba charakteryzuje się doskonałą odpornością chemiczną i termiczną (w tym odporność na nagłe zmiany temperatury).  ISO 1773. Materiał: szkło BORO 3.3. szkło przeźroczyste, poj. 250ml</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131</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Kolba stożkowa </w:t>
            </w:r>
            <w:proofErr w:type="spellStart"/>
            <w:r w:rsidRPr="000B7A80">
              <w:rPr>
                <w:rFonts w:asciiTheme="majorHAnsi" w:eastAsia="Times New Roman" w:hAnsiTheme="majorHAnsi" w:cstheme="majorHAnsi"/>
                <w:bCs/>
                <w:sz w:val="20"/>
                <w:szCs w:val="20"/>
                <w:lang w:eastAsia="pl-PL"/>
              </w:rPr>
              <w:t>Erlenmeyera</w:t>
            </w:r>
            <w:proofErr w:type="spellEnd"/>
            <w:r w:rsidRPr="000B7A80">
              <w:rPr>
                <w:rFonts w:asciiTheme="majorHAnsi" w:eastAsia="Times New Roman" w:hAnsiTheme="majorHAnsi" w:cstheme="majorHAnsi"/>
                <w:bCs/>
                <w:sz w:val="20"/>
                <w:szCs w:val="20"/>
                <w:lang w:eastAsia="pl-PL"/>
              </w:rPr>
              <w:t xml:space="preserve"> wąska szyja</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 Kolba charakteryzuje się doskonałą odpornością chemiczną i termiczną (w tym odporność na nagłe zmiany temperatury).  ISO 1773. Materiał: szkło BORO 3.3. szkło przeźroczyste, poj. 500ml</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132</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Krystalizator z wylewem</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odporność chemiczną i termiczną (w tym odporność na nagłe zmiany temperatury).</w:t>
            </w:r>
            <w:r w:rsidRPr="000B7A80">
              <w:rPr>
                <w:rFonts w:asciiTheme="majorHAnsi" w:eastAsia="Times New Roman" w:hAnsiTheme="majorHAnsi" w:cstheme="majorHAnsi"/>
                <w:bCs/>
                <w:sz w:val="20"/>
                <w:szCs w:val="20"/>
                <w:lang w:eastAsia="pl-PL"/>
              </w:rPr>
              <w:br/>
              <w:t>Materiał: Szkło BORO 3.3.</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133</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Palnik spirytusowy</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Palnik szklany o pojemność: 250 ml</w:t>
            </w:r>
            <w:r w:rsidRPr="000B7A80">
              <w:rPr>
                <w:rFonts w:asciiTheme="majorHAnsi" w:eastAsia="Times New Roman" w:hAnsiTheme="majorHAnsi" w:cstheme="majorHAnsi"/>
                <w:bCs/>
                <w:sz w:val="20"/>
                <w:szCs w:val="20"/>
                <w:lang w:eastAsia="pl-PL"/>
              </w:rPr>
              <w:br/>
              <w:t>pojemnik - szkło neutralne, kołpak - polipropylen</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135</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Probówka </w:t>
            </w:r>
            <w:proofErr w:type="spellStart"/>
            <w:r w:rsidRPr="000B7A80">
              <w:rPr>
                <w:rFonts w:asciiTheme="majorHAnsi" w:eastAsia="Times New Roman" w:hAnsiTheme="majorHAnsi" w:cstheme="majorHAnsi"/>
                <w:bCs/>
                <w:sz w:val="20"/>
                <w:szCs w:val="20"/>
                <w:lang w:eastAsia="pl-PL"/>
              </w:rPr>
              <w:t>okrągłodenna</w:t>
            </w:r>
            <w:proofErr w:type="spellEnd"/>
            <w:r w:rsidRPr="000B7A80">
              <w:rPr>
                <w:rFonts w:asciiTheme="majorHAnsi" w:eastAsia="Times New Roman" w:hAnsiTheme="majorHAnsi" w:cstheme="majorHAnsi"/>
                <w:bCs/>
                <w:sz w:val="20"/>
                <w:szCs w:val="20"/>
                <w:lang w:eastAsia="pl-PL"/>
              </w:rPr>
              <w:t xml:space="preserve"> bakteriologiczna</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Wykonana ze szkła </w:t>
            </w:r>
            <w:proofErr w:type="spellStart"/>
            <w:r w:rsidRPr="000B7A80">
              <w:rPr>
                <w:rFonts w:asciiTheme="majorHAnsi" w:eastAsia="Times New Roman" w:hAnsiTheme="majorHAnsi" w:cstheme="majorHAnsi"/>
                <w:bCs/>
                <w:sz w:val="20"/>
                <w:szCs w:val="20"/>
                <w:lang w:eastAsia="pl-PL"/>
              </w:rPr>
              <w:t>borokrzemowego</w:t>
            </w:r>
            <w:proofErr w:type="spellEnd"/>
            <w:r w:rsidRPr="000B7A80">
              <w:rPr>
                <w:rFonts w:asciiTheme="majorHAnsi" w:eastAsia="Times New Roman" w:hAnsiTheme="majorHAnsi" w:cstheme="majorHAnsi"/>
                <w:bCs/>
                <w:sz w:val="20"/>
                <w:szCs w:val="20"/>
                <w:lang w:eastAsia="pl-PL"/>
              </w:rPr>
              <w:t xml:space="preserve"> BORO 3.3 POJEMNOŚĆ: 19 ml</w:t>
            </w:r>
            <w:r w:rsidRPr="000B7A80">
              <w:rPr>
                <w:rFonts w:asciiTheme="majorHAnsi" w:eastAsia="Times New Roman" w:hAnsiTheme="majorHAnsi" w:cstheme="majorHAnsi"/>
                <w:bCs/>
                <w:sz w:val="20"/>
                <w:szCs w:val="20"/>
                <w:lang w:eastAsia="pl-PL"/>
              </w:rPr>
              <w:br/>
              <w:t>WYSOKOŚĆ: 100 mm</w:t>
            </w:r>
            <w:r w:rsidRPr="000B7A80">
              <w:rPr>
                <w:rFonts w:asciiTheme="majorHAnsi" w:eastAsia="Times New Roman" w:hAnsiTheme="majorHAnsi" w:cstheme="majorHAnsi"/>
                <w:bCs/>
                <w:sz w:val="20"/>
                <w:szCs w:val="20"/>
                <w:lang w:eastAsia="pl-PL"/>
              </w:rPr>
              <w:br/>
              <w:t>ŚREDNICA ZEWNĘTRZNA: 16 mm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50</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136</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Statyw na probówki z PCV</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Stojak z PCV na probówki - 12 miejsc    16 x 160mm, materiał: tworzywo sztuczne transparentne (PMMA, Akryl), Zakres temperatur pracy: -5° do +60°C,</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137</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Szalki </w:t>
            </w:r>
            <w:proofErr w:type="spellStart"/>
            <w:r w:rsidRPr="000B7A80">
              <w:rPr>
                <w:rFonts w:asciiTheme="majorHAnsi" w:eastAsia="Times New Roman" w:hAnsiTheme="majorHAnsi" w:cstheme="majorHAnsi"/>
                <w:bCs/>
                <w:sz w:val="20"/>
                <w:szCs w:val="20"/>
                <w:lang w:eastAsia="pl-PL"/>
              </w:rPr>
              <w:t>Petriego</w:t>
            </w:r>
            <w:proofErr w:type="spellEnd"/>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Cambria Math" w:eastAsia="Times New Roman" w:hAnsi="Cambria Math" w:cs="Cambria Math"/>
                <w:bCs/>
                <w:sz w:val="20"/>
                <w:szCs w:val="20"/>
                <w:lang w:eastAsia="pl-PL"/>
              </w:rPr>
              <w:t>⌀</w:t>
            </w:r>
            <w:r w:rsidRPr="000B7A80">
              <w:rPr>
                <w:rFonts w:asciiTheme="majorHAnsi" w:eastAsia="Times New Roman" w:hAnsiTheme="majorHAnsi" w:cstheme="majorHAnsi"/>
                <w:bCs/>
                <w:sz w:val="20"/>
                <w:szCs w:val="20"/>
                <w:lang w:eastAsia="pl-PL"/>
              </w:rPr>
              <w:t xml:space="preserve"> 100mm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15</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138</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Suszarka laboratoryjna 32 stanowiskowa</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Suszarka laboratoryjna 32 stanowiskowa ze stali pokrytej PCV, komplet z płytą dolną (z </w:t>
            </w:r>
            <w:proofErr w:type="spellStart"/>
            <w:r w:rsidRPr="000B7A80">
              <w:rPr>
                <w:rFonts w:asciiTheme="majorHAnsi" w:eastAsia="Times New Roman" w:hAnsiTheme="majorHAnsi" w:cstheme="majorHAnsi"/>
                <w:bCs/>
                <w:sz w:val="20"/>
                <w:szCs w:val="20"/>
                <w:lang w:eastAsia="pl-PL"/>
              </w:rPr>
              <w:t>ociekaczem</w:t>
            </w:r>
            <w:proofErr w:type="spellEnd"/>
            <w:r w:rsidRPr="000B7A80">
              <w:rPr>
                <w:rFonts w:asciiTheme="majorHAnsi" w:eastAsia="Times New Roman" w:hAnsiTheme="majorHAnsi" w:cstheme="majorHAnsi"/>
                <w:bCs/>
                <w:sz w:val="20"/>
                <w:szCs w:val="20"/>
                <w:lang w:eastAsia="pl-PL"/>
              </w:rPr>
              <w:t>), ilość bolców 32, odstępy między bolcami 30 mm, długość pręta 100 mm. Wymiary: szerokość 350mm, wysokość 450mm.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12</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139</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Tryskawka LDPE </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D512E9"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B</w:t>
            </w:r>
            <w:r w:rsidR="00465CEB" w:rsidRPr="000B7A80">
              <w:rPr>
                <w:rFonts w:asciiTheme="majorHAnsi" w:eastAsia="Times New Roman" w:hAnsiTheme="majorHAnsi" w:cstheme="majorHAnsi"/>
                <w:bCs/>
                <w:sz w:val="20"/>
                <w:szCs w:val="20"/>
                <w:lang w:eastAsia="pl-PL"/>
              </w:rPr>
              <w:t>utelka wąska  lub szeroka szyja, przezroczysta. Nakrętka, rurka wylewowa wykonana z PE-LD.</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140</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br/>
              <w:t>Butelka czworokątna z tworzywa PE-HD</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Butelka ECO czworokątna z szeroką szyją z tworzywa PE-HD (polietylen o dużej gęstości) z nakrętką. poj. 250ml </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141</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Zlewka z PP z uchem</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Zlewka z polipropylenu z podziałką. </w:t>
            </w:r>
            <w:r w:rsidRPr="000B7A80">
              <w:rPr>
                <w:rFonts w:asciiTheme="majorHAnsi" w:eastAsia="Times New Roman" w:hAnsiTheme="majorHAnsi" w:cstheme="majorHAnsi"/>
                <w:bCs/>
                <w:sz w:val="20"/>
                <w:szCs w:val="20"/>
                <w:lang w:eastAsia="pl-PL"/>
              </w:rPr>
              <w:br/>
              <w:t>Uchwyt ułatwia przenoszenie zlewki z zawartością. pojemność w ml: 250</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142</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Łapa imak drewniany do probówek</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Drewniany uchwyt do podgrzewania nad palnikiem lub przenoszenia rozgrzanych probówek. Długość całkowita 180 mm. Rozchył 11-20 mm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143</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Szczotka do probówek z kogucikiem średnia</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Szczotka do probówek z kogucikiem </w:t>
            </w:r>
            <w:r w:rsidR="00D512E9" w:rsidRPr="000B7A80">
              <w:rPr>
                <w:rFonts w:asciiTheme="majorHAnsi" w:eastAsia="Times New Roman" w:hAnsiTheme="majorHAnsi" w:cstheme="majorHAnsi"/>
                <w:bCs/>
                <w:sz w:val="20"/>
                <w:szCs w:val="20"/>
                <w:lang w:eastAsia="pl-PL"/>
              </w:rPr>
              <w:t>średnia</w:t>
            </w:r>
            <w:r w:rsidRPr="000B7A80">
              <w:rPr>
                <w:rFonts w:asciiTheme="majorHAnsi" w:eastAsia="Times New Roman" w:hAnsiTheme="majorHAnsi" w:cstheme="majorHAnsi"/>
                <w:bCs/>
                <w:sz w:val="20"/>
                <w:szCs w:val="20"/>
                <w:lang w:eastAsia="pl-PL"/>
              </w:rPr>
              <w:t>. Szczotka do mycia szkła laboratoryjnego. Średnica włosia  Ø 20</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144</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Szczotka do probówek z kogucikiem duża</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Szczotka do probówek z kogucikiem duża. Szczotka do mycia szkła laboratoryjnego. Średnica włosia  Ø 30</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5</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145</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br/>
              <w:t>Łyżeczko - szpatułka</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br/>
              <w:t>Łyżeczko - szpatułka ze stali nierdzewnej kwasoodpornej. Długość: 200mm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4</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146</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Łyżeczka do spalań stal nierdzewna</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Łyżeczka do spalań stal nierdzewna</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3</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147</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Zestaw do destylacji ze statywem</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Zawartość:</w:t>
            </w:r>
            <w:r w:rsidRPr="000B7A80">
              <w:rPr>
                <w:rFonts w:asciiTheme="majorHAnsi" w:eastAsia="Times New Roman" w:hAnsiTheme="majorHAnsi" w:cstheme="majorHAnsi"/>
                <w:bCs/>
                <w:sz w:val="20"/>
                <w:szCs w:val="20"/>
                <w:lang w:eastAsia="pl-PL"/>
              </w:rPr>
              <w:br/>
              <w:t>żeliwna podstawa z prętem,</w:t>
            </w:r>
            <w:r w:rsidRPr="000B7A80">
              <w:rPr>
                <w:rFonts w:asciiTheme="majorHAnsi" w:eastAsia="Times New Roman" w:hAnsiTheme="majorHAnsi" w:cstheme="majorHAnsi"/>
                <w:bCs/>
                <w:sz w:val="20"/>
                <w:szCs w:val="20"/>
                <w:lang w:eastAsia="pl-PL"/>
              </w:rPr>
              <w:br/>
              <w:t>łapa zaciskowa,</w:t>
            </w:r>
            <w:r w:rsidRPr="000B7A80">
              <w:rPr>
                <w:rFonts w:asciiTheme="majorHAnsi" w:eastAsia="Times New Roman" w:hAnsiTheme="majorHAnsi" w:cstheme="majorHAnsi"/>
                <w:bCs/>
                <w:sz w:val="20"/>
                <w:szCs w:val="20"/>
                <w:lang w:eastAsia="pl-PL"/>
              </w:rPr>
              <w:br/>
              <w:t>trójnóg,</w:t>
            </w:r>
            <w:r w:rsidRPr="000B7A80">
              <w:rPr>
                <w:rFonts w:asciiTheme="majorHAnsi" w:eastAsia="Times New Roman" w:hAnsiTheme="majorHAnsi" w:cstheme="majorHAnsi"/>
                <w:bCs/>
                <w:sz w:val="20"/>
                <w:szCs w:val="20"/>
                <w:lang w:eastAsia="pl-PL"/>
              </w:rPr>
              <w:br/>
              <w:t xml:space="preserve">kolba destylacyjna </w:t>
            </w:r>
            <w:proofErr w:type="spellStart"/>
            <w:r w:rsidRPr="000B7A80">
              <w:rPr>
                <w:rFonts w:asciiTheme="majorHAnsi" w:eastAsia="Times New Roman" w:hAnsiTheme="majorHAnsi" w:cstheme="majorHAnsi"/>
                <w:bCs/>
                <w:sz w:val="20"/>
                <w:szCs w:val="20"/>
                <w:lang w:eastAsia="pl-PL"/>
              </w:rPr>
              <w:t>okrągłodenna</w:t>
            </w:r>
            <w:proofErr w:type="spellEnd"/>
            <w:r w:rsidRPr="000B7A80">
              <w:rPr>
                <w:rFonts w:asciiTheme="majorHAnsi" w:eastAsia="Times New Roman" w:hAnsiTheme="majorHAnsi" w:cstheme="majorHAnsi"/>
                <w:bCs/>
                <w:sz w:val="20"/>
                <w:szCs w:val="20"/>
                <w:lang w:eastAsia="pl-PL"/>
              </w:rPr>
              <w:t xml:space="preserve"> 500 ml,</w:t>
            </w:r>
            <w:r w:rsidRPr="000B7A80">
              <w:rPr>
                <w:rFonts w:asciiTheme="majorHAnsi" w:eastAsia="Times New Roman" w:hAnsiTheme="majorHAnsi" w:cstheme="majorHAnsi"/>
                <w:bCs/>
                <w:sz w:val="20"/>
                <w:szCs w:val="20"/>
                <w:lang w:eastAsia="pl-PL"/>
              </w:rPr>
              <w:br/>
              <w:t xml:space="preserve">kolba miarowa </w:t>
            </w:r>
            <w:proofErr w:type="spellStart"/>
            <w:r w:rsidRPr="000B7A80">
              <w:rPr>
                <w:rFonts w:asciiTheme="majorHAnsi" w:eastAsia="Times New Roman" w:hAnsiTheme="majorHAnsi" w:cstheme="majorHAnsi"/>
                <w:bCs/>
                <w:sz w:val="20"/>
                <w:szCs w:val="20"/>
                <w:lang w:eastAsia="pl-PL"/>
              </w:rPr>
              <w:t>Erlenmeyera</w:t>
            </w:r>
            <w:proofErr w:type="spellEnd"/>
            <w:r w:rsidRPr="000B7A80">
              <w:rPr>
                <w:rFonts w:asciiTheme="majorHAnsi" w:eastAsia="Times New Roman" w:hAnsiTheme="majorHAnsi" w:cstheme="majorHAnsi"/>
                <w:bCs/>
                <w:sz w:val="20"/>
                <w:szCs w:val="20"/>
                <w:lang w:eastAsia="pl-PL"/>
              </w:rPr>
              <w:t xml:space="preserve"> 500 ml,</w:t>
            </w:r>
            <w:r w:rsidRPr="000B7A80">
              <w:rPr>
                <w:rFonts w:asciiTheme="majorHAnsi" w:eastAsia="Times New Roman" w:hAnsiTheme="majorHAnsi" w:cstheme="majorHAnsi"/>
                <w:bCs/>
                <w:sz w:val="20"/>
                <w:szCs w:val="20"/>
                <w:lang w:eastAsia="pl-PL"/>
              </w:rPr>
              <w:br/>
              <w:t>kondensator Liebiga 300 ml.</w:t>
            </w:r>
            <w:r w:rsidRPr="000B7A80">
              <w:rPr>
                <w:rFonts w:asciiTheme="majorHAnsi" w:eastAsia="Times New Roman" w:hAnsiTheme="majorHAnsi" w:cstheme="majorHAnsi"/>
                <w:bCs/>
                <w:sz w:val="20"/>
                <w:szCs w:val="20"/>
                <w:lang w:eastAsia="pl-PL"/>
              </w:rPr>
              <w:br/>
              <w:t>Wymiary: wys. ok. 50 cm</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lastRenderedPageBreak/>
              <w:t>148</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Biureta prosta kran teflon</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Biureta prosta kran PTFE (teflon)</w:t>
            </w:r>
            <w:r w:rsidRPr="000B7A80">
              <w:rPr>
                <w:rFonts w:asciiTheme="majorHAnsi" w:eastAsia="Times New Roman" w:hAnsiTheme="majorHAnsi" w:cstheme="majorHAnsi"/>
                <w:bCs/>
                <w:sz w:val="20"/>
                <w:szCs w:val="20"/>
                <w:lang w:eastAsia="pl-PL"/>
              </w:rPr>
              <w:br/>
              <w:t xml:space="preserve">Biureta prosta </w:t>
            </w:r>
            <w:proofErr w:type="spellStart"/>
            <w:r w:rsidRPr="000B7A80">
              <w:rPr>
                <w:rFonts w:asciiTheme="majorHAnsi" w:eastAsia="Times New Roman" w:hAnsiTheme="majorHAnsi" w:cstheme="majorHAnsi"/>
                <w:bCs/>
                <w:sz w:val="20"/>
                <w:szCs w:val="20"/>
                <w:lang w:eastAsia="pl-PL"/>
              </w:rPr>
              <w:t>kl</w:t>
            </w:r>
            <w:proofErr w:type="spellEnd"/>
            <w:r w:rsidRPr="000B7A80">
              <w:rPr>
                <w:rFonts w:asciiTheme="majorHAnsi" w:eastAsia="Times New Roman" w:hAnsiTheme="majorHAnsi" w:cstheme="majorHAnsi"/>
                <w:bCs/>
                <w:sz w:val="20"/>
                <w:szCs w:val="20"/>
                <w:lang w:eastAsia="pl-PL"/>
              </w:rPr>
              <w:t xml:space="preserve"> B wykonana zgodnie z DIN 12700.</w:t>
            </w:r>
            <w:r w:rsidRPr="000B7A80">
              <w:rPr>
                <w:rFonts w:asciiTheme="majorHAnsi" w:eastAsia="Times New Roman" w:hAnsiTheme="majorHAnsi" w:cstheme="majorHAnsi"/>
                <w:bCs/>
                <w:sz w:val="20"/>
                <w:szCs w:val="20"/>
                <w:lang w:eastAsia="pl-PL"/>
              </w:rPr>
              <w:br/>
              <w:t>Kran teflonowy skala dyfuzyjna.</w:t>
            </w:r>
            <w:r w:rsidRPr="000B7A80">
              <w:rPr>
                <w:rFonts w:asciiTheme="majorHAnsi" w:eastAsia="Times New Roman" w:hAnsiTheme="majorHAnsi" w:cstheme="majorHAnsi"/>
                <w:bCs/>
                <w:sz w:val="20"/>
                <w:szCs w:val="20"/>
                <w:lang w:eastAsia="pl-PL"/>
              </w:rPr>
              <w:br/>
              <w:t>pojemność 50ml.</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149</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 xml:space="preserve">Miernik </w:t>
            </w:r>
            <w:proofErr w:type="spellStart"/>
            <w:r w:rsidRPr="000B7A80">
              <w:rPr>
                <w:rFonts w:asciiTheme="majorHAnsi" w:eastAsia="Times New Roman" w:hAnsiTheme="majorHAnsi" w:cstheme="majorHAnsi"/>
                <w:bCs/>
                <w:sz w:val="20"/>
                <w:szCs w:val="20"/>
                <w:lang w:eastAsia="pl-PL"/>
              </w:rPr>
              <w:t>pH</w:t>
            </w:r>
            <w:proofErr w:type="spellEnd"/>
            <w:r w:rsidRPr="000B7A80">
              <w:rPr>
                <w:rFonts w:asciiTheme="majorHAnsi" w:eastAsia="Times New Roman" w:hAnsiTheme="majorHAnsi" w:cstheme="majorHAnsi"/>
                <w:bCs/>
                <w:sz w:val="20"/>
                <w:szCs w:val="20"/>
                <w:lang w:eastAsia="pl-PL"/>
              </w:rPr>
              <w:t xml:space="preserve"> </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Wyświetlacz    LCD</w:t>
            </w:r>
            <w:r w:rsidRPr="000B7A80">
              <w:rPr>
                <w:rFonts w:asciiTheme="majorHAnsi" w:eastAsia="Times New Roman" w:hAnsiTheme="majorHAnsi" w:cstheme="majorHAnsi"/>
                <w:bCs/>
                <w:sz w:val="20"/>
                <w:szCs w:val="20"/>
                <w:lang w:eastAsia="pl-PL"/>
              </w:rPr>
              <w:br/>
              <w:t xml:space="preserve">Dokładność  </w:t>
            </w:r>
            <w:proofErr w:type="spellStart"/>
            <w:r w:rsidRPr="000B7A80">
              <w:rPr>
                <w:rFonts w:asciiTheme="majorHAnsi" w:eastAsia="Times New Roman" w:hAnsiTheme="majorHAnsi" w:cstheme="majorHAnsi"/>
                <w:bCs/>
                <w:sz w:val="20"/>
                <w:szCs w:val="20"/>
                <w:lang w:eastAsia="pl-PL"/>
              </w:rPr>
              <w:t>pH</w:t>
            </w:r>
            <w:proofErr w:type="spellEnd"/>
            <w:r w:rsidRPr="000B7A80">
              <w:rPr>
                <w:rFonts w:asciiTheme="majorHAnsi" w:eastAsia="Times New Roman" w:hAnsiTheme="majorHAnsi" w:cstheme="majorHAnsi"/>
                <w:bCs/>
                <w:sz w:val="20"/>
                <w:szCs w:val="20"/>
                <w:lang w:eastAsia="pl-PL"/>
              </w:rPr>
              <w:t>:      ±0,1;    temperatura:     ± 0,5°C</w:t>
            </w:r>
            <w:r w:rsidRPr="000B7A80">
              <w:rPr>
                <w:rFonts w:asciiTheme="majorHAnsi" w:eastAsia="Times New Roman" w:hAnsiTheme="majorHAnsi" w:cstheme="majorHAnsi"/>
                <w:bCs/>
                <w:sz w:val="20"/>
                <w:szCs w:val="20"/>
                <w:lang w:eastAsia="pl-PL"/>
              </w:rPr>
              <w:br/>
              <w:t xml:space="preserve">Powtarzalność </w:t>
            </w:r>
            <w:proofErr w:type="spellStart"/>
            <w:r w:rsidRPr="000B7A80">
              <w:rPr>
                <w:rFonts w:asciiTheme="majorHAnsi" w:eastAsia="Times New Roman" w:hAnsiTheme="majorHAnsi" w:cstheme="majorHAnsi"/>
                <w:bCs/>
                <w:sz w:val="20"/>
                <w:szCs w:val="20"/>
                <w:lang w:eastAsia="pl-PL"/>
              </w:rPr>
              <w:t>pH</w:t>
            </w:r>
            <w:proofErr w:type="spellEnd"/>
            <w:r w:rsidRPr="000B7A80">
              <w:rPr>
                <w:rFonts w:asciiTheme="majorHAnsi" w:eastAsia="Times New Roman" w:hAnsiTheme="majorHAnsi" w:cstheme="majorHAnsi"/>
                <w:bCs/>
                <w:sz w:val="20"/>
                <w:szCs w:val="20"/>
                <w:lang w:eastAsia="pl-PL"/>
              </w:rPr>
              <w:t xml:space="preserve">  ±0,1</w:t>
            </w:r>
            <w:r w:rsidRPr="000B7A80">
              <w:rPr>
                <w:rFonts w:asciiTheme="majorHAnsi" w:eastAsia="Times New Roman" w:hAnsiTheme="majorHAnsi" w:cstheme="majorHAnsi"/>
                <w:bCs/>
                <w:sz w:val="20"/>
                <w:szCs w:val="20"/>
                <w:lang w:eastAsia="pl-PL"/>
              </w:rPr>
              <w:br/>
              <w:t xml:space="preserve">Zakres pomiaru  </w:t>
            </w:r>
            <w:proofErr w:type="spellStart"/>
            <w:r w:rsidRPr="000B7A80">
              <w:rPr>
                <w:rFonts w:asciiTheme="majorHAnsi" w:eastAsia="Times New Roman" w:hAnsiTheme="majorHAnsi" w:cstheme="majorHAnsi"/>
                <w:bCs/>
                <w:sz w:val="20"/>
                <w:szCs w:val="20"/>
                <w:lang w:eastAsia="pl-PL"/>
              </w:rPr>
              <w:t>pH</w:t>
            </w:r>
            <w:proofErr w:type="spellEnd"/>
            <w:r w:rsidRPr="000B7A80">
              <w:rPr>
                <w:rFonts w:asciiTheme="majorHAnsi" w:eastAsia="Times New Roman" w:hAnsiTheme="majorHAnsi" w:cstheme="majorHAnsi"/>
                <w:bCs/>
                <w:sz w:val="20"/>
                <w:szCs w:val="20"/>
                <w:lang w:eastAsia="pl-PL"/>
              </w:rPr>
              <w:t>: 0-14;   temperatura: 0-60°C</w:t>
            </w:r>
            <w:r w:rsidRPr="000B7A80">
              <w:rPr>
                <w:rFonts w:asciiTheme="majorHAnsi" w:eastAsia="Times New Roman" w:hAnsiTheme="majorHAnsi" w:cstheme="majorHAnsi"/>
                <w:bCs/>
                <w:sz w:val="20"/>
                <w:szCs w:val="20"/>
                <w:lang w:eastAsia="pl-PL"/>
              </w:rPr>
              <w:br/>
              <w:t xml:space="preserve">Rozdzielczość </w:t>
            </w:r>
            <w:proofErr w:type="spellStart"/>
            <w:r w:rsidRPr="000B7A80">
              <w:rPr>
                <w:rFonts w:asciiTheme="majorHAnsi" w:eastAsia="Times New Roman" w:hAnsiTheme="majorHAnsi" w:cstheme="majorHAnsi"/>
                <w:bCs/>
                <w:sz w:val="20"/>
                <w:szCs w:val="20"/>
                <w:lang w:eastAsia="pl-PL"/>
              </w:rPr>
              <w:t>pH</w:t>
            </w:r>
            <w:proofErr w:type="spellEnd"/>
            <w:r w:rsidRPr="000B7A80">
              <w:rPr>
                <w:rFonts w:asciiTheme="majorHAnsi" w:eastAsia="Times New Roman" w:hAnsiTheme="majorHAnsi" w:cstheme="majorHAnsi"/>
                <w:bCs/>
                <w:sz w:val="20"/>
                <w:szCs w:val="20"/>
                <w:lang w:eastAsia="pl-PL"/>
              </w:rPr>
              <w:t>: 0,1;    temperatura: 0,1°C</w:t>
            </w:r>
            <w:r w:rsidRPr="000B7A80">
              <w:rPr>
                <w:rFonts w:asciiTheme="majorHAnsi" w:eastAsia="Times New Roman" w:hAnsiTheme="majorHAnsi" w:cstheme="majorHAnsi"/>
                <w:bCs/>
                <w:sz w:val="20"/>
                <w:szCs w:val="20"/>
                <w:lang w:eastAsia="pl-PL"/>
              </w:rPr>
              <w:br/>
              <w:t>Źródło zasilania  2 x 1,5 V AAA</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r w:rsidR="00465CEB" w:rsidRPr="000B7A80" w:rsidTr="00465CEB">
        <w:trPr>
          <w:trHeight w:val="1298"/>
        </w:trPr>
        <w:tc>
          <w:tcPr>
            <w:tcW w:w="45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150</w:t>
            </w:r>
          </w:p>
        </w:tc>
        <w:tc>
          <w:tcPr>
            <w:tcW w:w="682"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Waga szkolna elektroniczna 500g / 0,1g</w:t>
            </w:r>
          </w:p>
        </w:tc>
        <w:tc>
          <w:tcPr>
            <w:tcW w:w="2350"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0B7A80">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Wyświetlacz cyfrowy dwurzędowy LCD</w:t>
            </w:r>
            <w:r w:rsidRPr="000B7A80">
              <w:rPr>
                <w:rFonts w:asciiTheme="majorHAnsi" w:eastAsia="Times New Roman" w:hAnsiTheme="majorHAnsi" w:cstheme="majorHAnsi"/>
                <w:bCs/>
                <w:sz w:val="20"/>
                <w:szCs w:val="20"/>
                <w:lang w:eastAsia="pl-PL"/>
              </w:rPr>
              <w:br/>
              <w:t>Zasilanie bateryjne, funkcje dodawania, tary i kalibracji</w:t>
            </w:r>
            <w:r w:rsidRPr="000B7A80">
              <w:rPr>
                <w:rFonts w:asciiTheme="majorHAnsi" w:eastAsia="Times New Roman" w:hAnsiTheme="majorHAnsi" w:cstheme="majorHAnsi"/>
                <w:bCs/>
                <w:sz w:val="20"/>
                <w:szCs w:val="20"/>
                <w:lang w:eastAsia="pl-PL"/>
              </w:rPr>
              <w:br/>
              <w:t>Maksymalne obciążenie 500g</w:t>
            </w:r>
            <w:r w:rsidRPr="000B7A80">
              <w:rPr>
                <w:rFonts w:asciiTheme="majorHAnsi" w:eastAsia="Times New Roman" w:hAnsiTheme="majorHAnsi" w:cstheme="majorHAnsi"/>
                <w:bCs/>
                <w:sz w:val="20"/>
                <w:szCs w:val="20"/>
                <w:lang w:eastAsia="pl-PL"/>
              </w:rPr>
              <w:br/>
              <w:t>Dokładność 0.1g</w:t>
            </w:r>
          </w:p>
        </w:tc>
        <w:tc>
          <w:tcPr>
            <w:tcW w:w="455"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proofErr w:type="spellStart"/>
            <w:r w:rsidRPr="000B7A80">
              <w:rPr>
                <w:rFonts w:asciiTheme="majorHAnsi" w:eastAsia="Times New Roman" w:hAnsiTheme="majorHAnsi" w:cstheme="majorHAnsi"/>
                <w:bCs/>
                <w:sz w:val="20"/>
                <w:szCs w:val="20"/>
                <w:lang w:eastAsia="pl-PL"/>
              </w:rPr>
              <w:t>szt</w:t>
            </w:r>
            <w:proofErr w:type="spellEnd"/>
          </w:p>
        </w:tc>
        <w:tc>
          <w:tcPr>
            <w:tcW w:w="537"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7182C">
            <w:pPr>
              <w:spacing w:after="0" w:line="240" w:lineRule="auto"/>
              <w:jc w:val="center"/>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1</w:t>
            </w:r>
          </w:p>
        </w:tc>
        <w:tc>
          <w:tcPr>
            <w:tcW w:w="524" w:type="pct"/>
            <w:tcBorders>
              <w:top w:val="single" w:sz="4" w:space="0" w:color="auto"/>
              <w:left w:val="single" w:sz="4" w:space="0" w:color="auto"/>
              <w:bottom w:val="single" w:sz="4" w:space="0" w:color="auto"/>
              <w:right w:val="single" w:sz="4" w:space="0" w:color="auto"/>
            </w:tcBorders>
            <w:shd w:val="clear" w:color="000000" w:fill="FFFFFF"/>
            <w:vAlign w:val="center"/>
          </w:tcPr>
          <w:p w:rsidR="00465CEB" w:rsidRPr="000B7A80" w:rsidRDefault="00465CEB" w:rsidP="00465CEB">
            <w:pPr>
              <w:spacing w:after="0" w:line="240" w:lineRule="auto"/>
              <w:rPr>
                <w:rFonts w:asciiTheme="majorHAnsi" w:eastAsia="Times New Roman" w:hAnsiTheme="majorHAnsi" w:cstheme="majorHAnsi"/>
                <w:bCs/>
                <w:sz w:val="20"/>
                <w:szCs w:val="20"/>
                <w:lang w:eastAsia="pl-PL"/>
              </w:rPr>
            </w:pPr>
            <w:r w:rsidRPr="000B7A80">
              <w:rPr>
                <w:rFonts w:asciiTheme="majorHAnsi" w:eastAsia="Times New Roman" w:hAnsiTheme="majorHAnsi" w:cstheme="majorHAnsi"/>
                <w:bCs/>
                <w:sz w:val="20"/>
                <w:szCs w:val="20"/>
                <w:lang w:eastAsia="pl-PL"/>
              </w:rPr>
              <w:t>22</w:t>
            </w:r>
          </w:p>
        </w:tc>
      </w:tr>
    </w:tbl>
    <w:p w:rsidR="00403ED4" w:rsidRPr="000B7A80" w:rsidRDefault="00403ED4"/>
    <w:p w:rsidR="00465CEB" w:rsidRPr="000B7A80" w:rsidRDefault="00465CEB"/>
    <w:p w:rsidR="00465CEB" w:rsidRPr="000B7A80" w:rsidRDefault="00465CEB"/>
    <w:sectPr w:rsidR="00465CEB" w:rsidRPr="000B7A80" w:rsidSect="00403ED4">
      <w:headerReference w:type="default" r:id="rId6"/>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CF4" w:rsidRDefault="00C46CF4" w:rsidP="00C46CF4">
      <w:pPr>
        <w:spacing w:after="0" w:line="240" w:lineRule="auto"/>
      </w:pPr>
      <w:r>
        <w:separator/>
      </w:r>
    </w:p>
  </w:endnote>
  <w:endnote w:type="continuationSeparator" w:id="0">
    <w:p w:rsidR="00C46CF4" w:rsidRDefault="00C46CF4" w:rsidP="00C4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CF4" w:rsidRDefault="00C46CF4" w:rsidP="00C46CF4">
      <w:pPr>
        <w:spacing w:after="0" w:line="240" w:lineRule="auto"/>
      </w:pPr>
      <w:r>
        <w:separator/>
      </w:r>
    </w:p>
  </w:footnote>
  <w:footnote w:type="continuationSeparator" w:id="0">
    <w:p w:rsidR="00C46CF4" w:rsidRDefault="00C46CF4" w:rsidP="00C46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CF4" w:rsidRDefault="00C46CF4">
    <w:pPr>
      <w:pStyle w:val="Nagwek"/>
    </w:pPr>
    <w:r w:rsidRPr="00C46CF4">
      <w:t>OR_II.272.</w:t>
    </w:r>
    <w:r w:rsidR="00465CEB">
      <w:t>6</w:t>
    </w:r>
    <w:r w:rsidRPr="00C46CF4">
      <w:t>.2025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7E"/>
    <w:rsid w:val="000B7A80"/>
    <w:rsid w:val="00334D95"/>
    <w:rsid w:val="003B5D9E"/>
    <w:rsid w:val="00403ED4"/>
    <w:rsid w:val="00465CEB"/>
    <w:rsid w:val="004D3C7E"/>
    <w:rsid w:val="00500050"/>
    <w:rsid w:val="00763CA1"/>
    <w:rsid w:val="00C46CF4"/>
    <w:rsid w:val="00D512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D37DC-20B8-460F-A59D-0B1AB80E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03ED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C46CF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46CF4"/>
  </w:style>
  <w:style w:type="paragraph" w:styleId="Stopka">
    <w:name w:val="footer"/>
    <w:basedOn w:val="Normalny"/>
    <w:link w:val="StopkaZnak"/>
    <w:uiPriority w:val="99"/>
    <w:unhideWhenUsed/>
    <w:rsid w:val="00C46CF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46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78347">
      <w:bodyDiv w:val="1"/>
      <w:marLeft w:val="0"/>
      <w:marRight w:val="0"/>
      <w:marTop w:val="0"/>
      <w:marBottom w:val="0"/>
      <w:divBdr>
        <w:top w:val="none" w:sz="0" w:space="0" w:color="auto"/>
        <w:left w:val="none" w:sz="0" w:space="0" w:color="auto"/>
        <w:bottom w:val="none" w:sz="0" w:space="0" w:color="auto"/>
        <w:right w:val="none" w:sz="0" w:space="0" w:color="auto"/>
      </w:divBdr>
    </w:div>
    <w:div w:id="994911858">
      <w:bodyDiv w:val="1"/>
      <w:marLeft w:val="0"/>
      <w:marRight w:val="0"/>
      <w:marTop w:val="0"/>
      <w:marBottom w:val="0"/>
      <w:divBdr>
        <w:top w:val="none" w:sz="0" w:space="0" w:color="auto"/>
        <w:left w:val="none" w:sz="0" w:space="0" w:color="auto"/>
        <w:bottom w:val="none" w:sz="0" w:space="0" w:color="auto"/>
        <w:right w:val="none" w:sz="0" w:space="0" w:color="auto"/>
      </w:divBdr>
    </w:div>
    <w:div w:id="1427193011">
      <w:bodyDiv w:val="1"/>
      <w:marLeft w:val="0"/>
      <w:marRight w:val="0"/>
      <w:marTop w:val="0"/>
      <w:marBottom w:val="0"/>
      <w:divBdr>
        <w:top w:val="none" w:sz="0" w:space="0" w:color="auto"/>
        <w:left w:val="none" w:sz="0" w:space="0" w:color="auto"/>
        <w:bottom w:val="none" w:sz="0" w:space="0" w:color="auto"/>
        <w:right w:val="none" w:sz="0" w:space="0" w:color="auto"/>
      </w:divBdr>
    </w:div>
    <w:div w:id="15923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2355</Words>
  <Characters>14133</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Mrugała</dc:creator>
  <cp:keywords/>
  <dc:description/>
  <cp:lastModifiedBy>Iwona Niezgoda</cp:lastModifiedBy>
  <cp:revision>4</cp:revision>
  <dcterms:created xsi:type="dcterms:W3CDTF">2025-06-02T06:57:00Z</dcterms:created>
  <dcterms:modified xsi:type="dcterms:W3CDTF">2025-06-04T07:40:00Z</dcterms:modified>
</cp:coreProperties>
</file>