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4A6EB" w14:textId="77777777" w:rsidR="00D10B1E" w:rsidRPr="00503A1C" w:rsidRDefault="00D10B1E" w:rsidP="005F3508">
      <w:pPr>
        <w:pBdr>
          <w:top w:val="nil"/>
          <w:left w:val="nil"/>
          <w:bottom w:val="nil"/>
          <w:right w:val="nil"/>
          <w:between w:val="nil"/>
        </w:pBdr>
        <w:spacing w:after="200" w:line="276" w:lineRule="auto"/>
        <w:rPr>
          <w:rFonts w:ascii="Arial" w:hAnsi="Arial" w:cs="Arial"/>
          <w:color w:val="000000"/>
          <w:sz w:val="22"/>
          <w:szCs w:val="22"/>
        </w:rPr>
      </w:pPr>
    </w:p>
    <w:p w14:paraId="1174626F" w14:textId="77777777" w:rsidR="00D10B1E" w:rsidRPr="00503A1C" w:rsidRDefault="00D10B1E">
      <w:pPr>
        <w:pBdr>
          <w:top w:val="nil"/>
          <w:left w:val="nil"/>
          <w:bottom w:val="nil"/>
          <w:right w:val="nil"/>
          <w:between w:val="nil"/>
        </w:pBdr>
        <w:spacing w:after="200"/>
        <w:rPr>
          <w:rFonts w:ascii="Arial" w:eastAsia="Arial" w:hAnsi="Arial" w:cs="Arial"/>
          <w:color w:val="FF0000"/>
          <w:sz w:val="24"/>
          <w:szCs w:val="24"/>
          <w:u w:val="single"/>
        </w:rPr>
      </w:pPr>
    </w:p>
    <w:p w14:paraId="38F106BB" w14:textId="77777777" w:rsidR="00D10B1E" w:rsidRPr="00503A1C" w:rsidRDefault="00D10B1E">
      <w:pPr>
        <w:pBdr>
          <w:top w:val="nil"/>
          <w:left w:val="nil"/>
          <w:bottom w:val="nil"/>
          <w:right w:val="nil"/>
          <w:between w:val="nil"/>
        </w:pBdr>
        <w:spacing w:after="200"/>
        <w:jc w:val="center"/>
        <w:rPr>
          <w:rFonts w:ascii="Arial" w:eastAsia="Arial" w:hAnsi="Arial" w:cs="Arial"/>
          <w:color w:val="FF0000"/>
          <w:sz w:val="24"/>
          <w:szCs w:val="24"/>
          <w:u w:val="single"/>
        </w:rPr>
      </w:pPr>
    </w:p>
    <w:p w14:paraId="119BF593" w14:textId="77777777" w:rsidR="00D10B1E" w:rsidRPr="00503A1C" w:rsidRDefault="00D10B1E">
      <w:pPr>
        <w:pBdr>
          <w:top w:val="nil"/>
          <w:left w:val="nil"/>
          <w:bottom w:val="nil"/>
          <w:right w:val="nil"/>
          <w:between w:val="nil"/>
        </w:pBdr>
        <w:spacing w:after="200"/>
        <w:jc w:val="center"/>
        <w:rPr>
          <w:rFonts w:ascii="Arial" w:eastAsia="Arial" w:hAnsi="Arial" w:cs="Arial"/>
          <w:color w:val="000000"/>
          <w:sz w:val="24"/>
          <w:szCs w:val="24"/>
          <w:u w:val="single"/>
        </w:rPr>
      </w:pPr>
    </w:p>
    <w:p w14:paraId="2728C060" w14:textId="77777777" w:rsidR="00D10B1E" w:rsidRPr="00503A1C" w:rsidRDefault="00074A9F">
      <w:pPr>
        <w:pBdr>
          <w:top w:val="nil"/>
          <w:left w:val="nil"/>
          <w:bottom w:val="nil"/>
          <w:right w:val="nil"/>
          <w:between w:val="nil"/>
        </w:pBdr>
        <w:spacing w:after="200" w:line="276" w:lineRule="auto"/>
        <w:jc w:val="center"/>
        <w:rPr>
          <w:rFonts w:ascii="Arial" w:eastAsia="Arial" w:hAnsi="Arial" w:cs="Arial"/>
          <w:color w:val="000000"/>
          <w:sz w:val="24"/>
          <w:szCs w:val="24"/>
          <w:u w:val="single"/>
        </w:rPr>
      </w:pPr>
      <w:r w:rsidRPr="00503A1C">
        <w:rPr>
          <w:rFonts w:ascii="Arial" w:eastAsia="Arial" w:hAnsi="Arial" w:cs="Arial"/>
          <w:b/>
          <w:color w:val="000000"/>
          <w:sz w:val="24"/>
          <w:szCs w:val="24"/>
          <w:u w:val="single"/>
        </w:rPr>
        <w:t>SPECYFIKACJA WARUNKÓW ZAMÓWIENIA</w:t>
      </w:r>
    </w:p>
    <w:p w14:paraId="6168F0A6" w14:textId="77777777" w:rsidR="00D10B1E" w:rsidRPr="00503A1C" w:rsidRDefault="00074A9F">
      <w:pPr>
        <w:pBdr>
          <w:top w:val="nil"/>
          <w:left w:val="nil"/>
          <w:bottom w:val="nil"/>
          <w:right w:val="nil"/>
          <w:between w:val="nil"/>
        </w:pBdr>
        <w:shd w:val="clear" w:color="auto" w:fill="FFFFFF"/>
        <w:spacing w:after="200" w:line="276" w:lineRule="auto"/>
        <w:jc w:val="center"/>
        <w:rPr>
          <w:rFonts w:ascii="Arial" w:eastAsia="Arial" w:hAnsi="Arial" w:cs="Arial"/>
          <w:color w:val="000000"/>
          <w:sz w:val="18"/>
          <w:szCs w:val="18"/>
        </w:rPr>
      </w:pPr>
      <w:r w:rsidRPr="00503A1C">
        <w:rPr>
          <w:rFonts w:ascii="Arial" w:eastAsia="Arial" w:hAnsi="Arial" w:cs="Arial"/>
          <w:color w:val="000000"/>
          <w:sz w:val="18"/>
          <w:szCs w:val="18"/>
        </w:rPr>
        <w:t>(zwana dalej Specyfikacją</w:t>
      </w:r>
      <w:r w:rsidR="00350995" w:rsidRPr="00503A1C">
        <w:rPr>
          <w:rFonts w:ascii="Arial" w:eastAsia="Arial" w:hAnsi="Arial" w:cs="Arial"/>
          <w:color w:val="000000"/>
          <w:sz w:val="18"/>
          <w:szCs w:val="18"/>
        </w:rPr>
        <w:t>, SWZ</w:t>
      </w:r>
      <w:r w:rsidRPr="00503A1C">
        <w:rPr>
          <w:rFonts w:ascii="Arial" w:eastAsia="Arial" w:hAnsi="Arial" w:cs="Arial"/>
          <w:color w:val="000000"/>
          <w:sz w:val="18"/>
          <w:szCs w:val="18"/>
        </w:rPr>
        <w:t xml:space="preserve">) </w:t>
      </w:r>
    </w:p>
    <w:p w14:paraId="11E4FEFA" w14:textId="77777777" w:rsidR="00D10B1E" w:rsidRPr="00503A1C" w:rsidRDefault="00D10B1E">
      <w:pPr>
        <w:pBdr>
          <w:top w:val="nil"/>
          <w:left w:val="nil"/>
          <w:bottom w:val="nil"/>
          <w:right w:val="nil"/>
          <w:between w:val="nil"/>
        </w:pBdr>
        <w:shd w:val="clear" w:color="auto" w:fill="FFFFFF"/>
        <w:spacing w:line="276" w:lineRule="auto"/>
        <w:jc w:val="center"/>
        <w:rPr>
          <w:rFonts w:ascii="Arial" w:eastAsia="Arial" w:hAnsi="Arial" w:cs="Arial"/>
          <w:color w:val="000000"/>
          <w:sz w:val="18"/>
          <w:szCs w:val="18"/>
        </w:rPr>
      </w:pPr>
    </w:p>
    <w:p w14:paraId="19167B2A" w14:textId="77777777" w:rsidR="00D10B1E" w:rsidRPr="00503A1C" w:rsidRDefault="00D10B1E">
      <w:pPr>
        <w:pBdr>
          <w:top w:val="nil"/>
          <w:left w:val="nil"/>
          <w:bottom w:val="nil"/>
          <w:right w:val="nil"/>
          <w:between w:val="nil"/>
        </w:pBdr>
        <w:shd w:val="clear" w:color="auto" w:fill="FFFFFF"/>
        <w:spacing w:line="276" w:lineRule="auto"/>
        <w:jc w:val="center"/>
        <w:rPr>
          <w:rFonts w:ascii="Arial" w:eastAsia="Arial" w:hAnsi="Arial" w:cs="Arial"/>
          <w:color w:val="000000"/>
          <w:sz w:val="18"/>
          <w:szCs w:val="18"/>
        </w:rPr>
      </w:pPr>
    </w:p>
    <w:p w14:paraId="0E7FB288" w14:textId="77777777" w:rsidR="00D10B1E" w:rsidRPr="00503A1C" w:rsidRDefault="00D10B1E">
      <w:pPr>
        <w:pBdr>
          <w:top w:val="nil"/>
          <w:left w:val="nil"/>
          <w:bottom w:val="nil"/>
          <w:right w:val="nil"/>
          <w:between w:val="nil"/>
        </w:pBdr>
        <w:shd w:val="clear" w:color="auto" w:fill="FFFFFF"/>
        <w:spacing w:line="276" w:lineRule="auto"/>
        <w:jc w:val="center"/>
        <w:rPr>
          <w:rFonts w:ascii="Arial" w:eastAsia="Arial" w:hAnsi="Arial" w:cs="Arial"/>
          <w:color w:val="000000"/>
          <w:sz w:val="18"/>
          <w:szCs w:val="18"/>
        </w:rPr>
      </w:pPr>
    </w:p>
    <w:p w14:paraId="53F0CEB1" w14:textId="77777777" w:rsidR="001D4138" w:rsidRPr="00503A1C" w:rsidRDefault="001D4138" w:rsidP="001D4138">
      <w:pPr>
        <w:pBdr>
          <w:top w:val="nil"/>
          <w:left w:val="nil"/>
          <w:bottom w:val="nil"/>
          <w:right w:val="nil"/>
          <w:between w:val="nil"/>
        </w:pBdr>
        <w:shd w:val="clear" w:color="auto" w:fill="FFFFFF"/>
        <w:spacing w:line="276" w:lineRule="auto"/>
        <w:jc w:val="center"/>
        <w:rPr>
          <w:rFonts w:ascii="Arial" w:eastAsia="Arial" w:hAnsi="Arial" w:cs="Arial"/>
          <w:color w:val="000000"/>
          <w:sz w:val="18"/>
          <w:szCs w:val="18"/>
        </w:rPr>
      </w:pPr>
      <w:r w:rsidRPr="00503A1C">
        <w:rPr>
          <w:rFonts w:ascii="Arial" w:eastAsia="Arial" w:hAnsi="Arial" w:cs="Arial"/>
          <w:b/>
          <w:color w:val="000000"/>
          <w:sz w:val="18"/>
          <w:szCs w:val="18"/>
        </w:rPr>
        <w:t xml:space="preserve">w postępowaniu o udzielenie zamówienia publicznego prowadzonego </w:t>
      </w:r>
    </w:p>
    <w:p w14:paraId="58363A7C" w14:textId="77777777" w:rsidR="001D4138" w:rsidRPr="00503A1C" w:rsidRDefault="001D4138" w:rsidP="001D4138">
      <w:pPr>
        <w:pBdr>
          <w:top w:val="nil"/>
          <w:left w:val="nil"/>
          <w:bottom w:val="nil"/>
          <w:right w:val="nil"/>
          <w:between w:val="nil"/>
        </w:pBdr>
        <w:shd w:val="clear" w:color="auto" w:fill="FFFFFF"/>
        <w:spacing w:line="276" w:lineRule="auto"/>
        <w:jc w:val="center"/>
        <w:rPr>
          <w:rFonts w:ascii="Arial" w:eastAsia="Arial" w:hAnsi="Arial" w:cs="Arial"/>
          <w:color w:val="000000"/>
          <w:sz w:val="18"/>
          <w:szCs w:val="18"/>
        </w:rPr>
      </w:pPr>
      <w:r w:rsidRPr="00503A1C">
        <w:rPr>
          <w:rFonts w:ascii="Arial" w:eastAsia="Arial" w:hAnsi="Arial" w:cs="Arial"/>
          <w:b/>
          <w:color w:val="000000"/>
          <w:sz w:val="18"/>
          <w:szCs w:val="18"/>
        </w:rPr>
        <w:t xml:space="preserve">w trybie przetargu nieograniczonego (zwanego dalej Postępowaniem) pod nazwą: </w:t>
      </w:r>
    </w:p>
    <w:p w14:paraId="336E8D40" w14:textId="77777777" w:rsidR="00D10B1E" w:rsidRPr="00503A1C" w:rsidRDefault="00D10B1E">
      <w:pPr>
        <w:pBdr>
          <w:top w:val="nil"/>
          <w:left w:val="nil"/>
          <w:bottom w:val="nil"/>
          <w:right w:val="nil"/>
          <w:between w:val="nil"/>
        </w:pBdr>
        <w:shd w:val="clear" w:color="auto" w:fill="FFFFFF"/>
        <w:spacing w:after="200" w:line="276" w:lineRule="auto"/>
        <w:ind w:right="1272"/>
        <w:jc w:val="both"/>
        <w:rPr>
          <w:rFonts w:ascii="Arial" w:eastAsia="Arial" w:hAnsi="Arial" w:cs="Arial"/>
          <w:color w:val="000000"/>
          <w:sz w:val="18"/>
          <w:szCs w:val="18"/>
        </w:rPr>
      </w:pPr>
    </w:p>
    <w:p w14:paraId="332DA0CD" w14:textId="77777777" w:rsidR="00DC523E" w:rsidRPr="00503A1C" w:rsidRDefault="00DC523E">
      <w:pPr>
        <w:pBdr>
          <w:top w:val="nil"/>
          <w:left w:val="nil"/>
          <w:bottom w:val="nil"/>
          <w:right w:val="nil"/>
          <w:between w:val="nil"/>
        </w:pBdr>
        <w:shd w:val="clear" w:color="auto" w:fill="FFFFFF"/>
        <w:spacing w:line="360" w:lineRule="auto"/>
        <w:jc w:val="center"/>
        <w:rPr>
          <w:rFonts w:ascii="Arial" w:eastAsia="Arial" w:hAnsi="Arial" w:cs="Arial"/>
          <w:b/>
          <w:color w:val="000000"/>
          <w:sz w:val="36"/>
          <w:szCs w:val="36"/>
        </w:rPr>
      </w:pPr>
    </w:p>
    <w:p w14:paraId="377A99C9" w14:textId="7DE2CC77" w:rsidR="002E7A2A" w:rsidRPr="002E7A2A" w:rsidRDefault="002E7A2A" w:rsidP="002E7A2A">
      <w:pPr>
        <w:pBdr>
          <w:top w:val="nil"/>
          <w:left w:val="nil"/>
          <w:bottom w:val="nil"/>
          <w:right w:val="nil"/>
          <w:between w:val="nil"/>
        </w:pBdr>
        <w:shd w:val="clear" w:color="auto" w:fill="FFFFFF"/>
        <w:spacing w:line="360" w:lineRule="auto"/>
        <w:jc w:val="center"/>
        <w:rPr>
          <w:rFonts w:ascii="Arial" w:eastAsia="Arial" w:hAnsi="Arial" w:cs="Arial"/>
          <w:b/>
          <w:color w:val="000000"/>
          <w:sz w:val="40"/>
          <w:szCs w:val="40"/>
        </w:rPr>
      </w:pPr>
    </w:p>
    <w:p w14:paraId="787E9610" w14:textId="756A7594" w:rsidR="00D10B1E" w:rsidRPr="00503A1C" w:rsidRDefault="002E7A2A" w:rsidP="002E7A2A">
      <w:pPr>
        <w:pBdr>
          <w:top w:val="nil"/>
          <w:left w:val="nil"/>
          <w:bottom w:val="nil"/>
          <w:right w:val="nil"/>
          <w:between w:val="nil"/>
        </w:pBdr>
        <w:shd w:val="clear" w:color="auto" w:fill="FFFFFF"/>
        <w:spacing w:line="360" w:lineRule="auto"/>
        <w:jc w:val="center"/>
        <w:rPr>
          <w:rFonts w:ascii="Arial" w:eastAsia="Arial" w:hAnsi="Arial" w:cs="Arial"/>
          <w:color w:val="000000"/>
          <w:sz w:val="40"/>
          <w:szCs w:val="40"/>
        </w:rPr>
      </w:pPr>
      <w:r w:rsidRPr="002E7A2A">
        <w:rPr>
          <w:rFonts w:ascii="Arial" w:eastAsia="Arial" w:hAnsi="Arial" w:cs="Arial"/>
          <w:b/>
          <w:color w:val="000000"/>
          <w:sz w:val="40"/>
          <w:szCs w:val="40"/>
        </w:rPr>
        <w:t>USŁUGA NAJMU URZĄDZEŃ DRUKUJĄCYCH, SKANUJĄCYCH, KOPIUJĄCYCH ORAZ FAKSUJĄCYCH WRAZ Z OBSŁUGĄ SERWISOWĄ</w:t>
      </w:r>
      <w:r w:rsidR="00166BAC" w:rsidRPr="00503A1C">
        <w:rPr>
          <w:rFonts w:ascii="Arial" w:eastAsia="Arial" w:hAnsi="Arial" w:cs="Arial"/>
          <w:b/>
          <w:color w:val="000000"/>
          <w:sz w:val="40"/>
          <w:szCs w:val="40"/>
        </w:rPr>
        <w:br/>
      </w:r>
    </w:p>
    <w:p w14:paraId="2B4FC97E" w14:textId="77777777" w:rsidR="00D10B1E" w:rsidRPr="00503A1C" w:rsidRDefault="00D10B1E">
      <w:pPr>
        <w:pBdr>
          <w:top w:val="nil"/>
          <w:left w:val="nil"/>
          <w:bottom w:val="nil"/>
          <w:right w:val="nil"/>
          <w:between w:val="nil"/>
        </w:pBdr>
        <w:shd w:val="clear" w:color="auto" w:fill="FFFFFF"/>
        <w:spacing w:line="276" w:lineRule="auto"/>
        <w:jc w:val="center"/>
        <w:rPr>
          <w:rFonts w:ascii="Arial" w:eastAsia="Arial" w:hAnsi="Arial" w:cs="Arial"/>
          <w:color w:val="000000"/>
          <w:sz w:val="24"/>
          <w:szCs w:val="24"/>
          <w:u w:val="single"/>
        </w:rPr>
      </w:pPr>
    </w:p>
    <w:p w14:paraId="2EF1ACFC" w14:textId="77777777" w:rsidR="00D10B1E" w:rsidRPr="00503A1C" w:rsidRDefault="00D10B1E">
      <w:pPr>
        <w:pBdr>
          <w:top w:val="nil"/>
          <w:left w:val="nil"/>
          <w:bottom w:val="nil"/>
          <w:right w:val="nil"/>
          <w:between w:val="nil"/>
        </w:pBdr>
        <w:shd w:val="clear" w:color="auto" w:fill="FFFFFF"/>
        <w:spacing w:line="276" w:lineRule="auto"/>
        <w:jc w:val="center"/>
        <w:rPr>
          <w:rFonts w:ascii="Arial" w:eastAsia="Arial" w:hAnsi="Arial" w:cs="Arial"/>
          <w:color w:val="000000"/>
          <w:sz w:val="24"/>
          <w:szCs w:val="24"/>
          <w:u w:val="single"/>
        </w:rPr>
      </w:pPr>
    </w:p>
    <w:p w14:paraId="0885FA98" w14:textId="4AE0A7D5" w:rsidR="004513F9" w:rsidRPr="00503A1C" w:rsidRDefault="0035404F" w:rsidP="004513F9">
      <w:pPr>
        <w:pBdr>
          <w:top w:val="nil"/>
          <w:left w:val="nil"/>
          <w:bottom w:val="nil"/>
          <w:right w:val="nil"/>
          <w:between w:val="nil"/>
        </w:pBdr>
        <w:shd w:val="clear" w:color="auto" w:fill="FFFFFF"/>
        <w:spacing w:after="200"/>
        <w:jc w:val="center"/>
        <w:rPr>
          <w:rFonts w:ascii="Arial" w:eastAsia="Arial" w:hAnsi="Arial" w:cs="Arial"/>
          <w:color w:val="000000"/>
          <w:sz w:val="18"/>
          <w:szCs w:val="18"/>
          <w:u w:val="single"/>
        </w:rPr>
      </w:pPr>
      <w:r w:rsidRPr="00503A1C">
        <w:rPr>
          <w:rFonts w:ascii="Arial" w:eastAsia="Arial" w:hAnsi="Arial" w:cs="Arial"/>
          <w:color w:val="000000"/>
          <w:sz w:val="18"/>
          <w:szCs w:val="18"/>
          <w:u w:val="single"/>
        </w:rPr>
        <w:t xml:space="preserve">numer postępowania: </w:t>
      </w:r>
      <w:r w:rsidR="007D53C6">
        <w:rPr>
          <w:rFonts w:ascii="Arial" w:eastAsia="Arial" w:hAnsi="Arial" w:cs="Arial"/>
          <w:color w:val="000000"/>
          <w:sz w:val="18"/>
          <w:szCs w:val="18"/>
          <w:u w:val="single"/>
        </w:rPr>
        <w:t>107</w:t>
      </w:r>
      <w:r w:rsidR="00FA6829">
        <w:rPr>
          <w:rFonts w:ascii="Arial" w:eastAsia="Arial" w:hAnsi="Arial" w:cs="Arial"/>
          <w:color w:val="000000"/>
          <w:sz w:val="18"/>
          <w:szCs w:val="18"/>
          <w:u w:val="single"/>
        </w:rPr>
        <w:t>/ZP/2025</w:t>
      </w:r>
    </w:p>
    <w:p w14:paraId="16EB51CB" w14:textId="77777777" w:rsidR="004513F9" w:rsidRPr="00503A1C" w:rsidRDefault="004513F9" w:rsidP="004513F9">
      <w:pPr>
        <w:pBdr>
          <w:top w:val="nil"/>
          <w:left w:val="nil"/>
          <w:bottom w:val="nil"/>
          <w:right w:val="nil"/>
          <w:between w:val="nil"/>
        </w:pBdr>
        <w:tabs>
          <w:tab w:val="left" w:pos="6010"/>
        </w:tabs>
        <w:spacing w:after="200" w:line="276" w:lineRule="auto"/>
        <w:rPr>
          <w:rFonts w:ascii="Arial" w:eastAsia="Arial" w:hAnsi="Arial" w:cs="Arial"/>
          <w:color w:val="000000"/>
          <w:sz w:val="16"/>
          <w:szCs w:val="16"/>
        </w:rPr>
      </w:pPr>
    </w:p>
    <w:p w14:paraId="5CAD918A" w14:textId="77777777" w:rsidR="004513F9" w:rsidRPr="00503A1C" w:rsidRDefault="004513F9" w:rsidP="004513F9">
      <w:pPr>
        <w:pBdr>
          <w:top w:val="nil"/>
          <w:left w:val="nil"/>
          <w:bottom w:val="nil"/>
          <w:right w:val="nil"/>
          <w:between w:val="nil"/>
        </w:pBdr>
        <w:spacing w:after="200" w:line="276" w:lineRule="auto"/>
        <w:rPr>
          <w:rFonts w:ascii="Arial" w:eastAsia="Arial" w:hAnsi="Arial" w:cs="Arial"/>
          <w:color w:val="000000"/>
          <w:sz w:val="16"/>
          <w:szCs w:val="16"/>
        </w:rPr>
      </w:pPr>
    </w:p>
    <w:p w14:paraId="09B54F33" w14:textId="77777777" w:rsidR="004513F9" w:rsidRPr="00503A1C" w:rsidRDefault="004513F9" w:rsidP="004513F9">
      <w:pPr>
        <w:pBdr>
          <w:top w:val="nil"/>
          <w:left w:val="nil"/>
          <w:bottom w:val="nil"/>
          <w:right w:val="nil"/>
          <w:between w:val="nil"/>
        </w:pBdr>
        <w:spacing w:after="200" w:line="276" w:lineRule="auto"/>
        <w:rPr>
          <w:rFonts w:ascii="Arial" w:eastAsia="Arial" w:hAnsi="Arial" w:cs="Arial"/>
          <w:color w:val="000000"/>
          <w:sz w:val="16"/>
          <w:szCs w:val="16"/>
        </w:rPr>
      </w:pPr>
    </w:p>
    <w:p w14:paraId="0BAC18DE" w14:textId="77777777" w:rsidR="004513F9" w:rsidRPr="00503A1C" w:rsidRDefault="004513F9" w:rsidP="004513F9">
      <w:pPr>
        <w:pBdr>
          <w:top w:val="nil"/>
          <w:left w:val="nil"/>
          <w:bottom w:val="nil"/>
          <w:right w:val="nil"/>
          <w:between w:val="nil"/>
        </w:pBdr>
        <w:spacing w:after="200" w:line="276" w:lineRule="auto"/>
        <w:rPr>
          <w:rFonts w:ascii="Arial" w:eastAsia="Arial" w:hAnsi="Arial" w:cs="Arial"/>
          <w:color w:val="000000"/>
          <w:sz w:val="16"/>
          <w:szCs w:val="16"/>
        </w:rPr>
      </w:pPr>
    </w:p>
    <w:p w14:paraId="6442BF1C" w14:textId="0CD86A06" w:rsidR="00D10B1E" w:rsidRPr="00503A1C" w:rsidRDefault="002E7A2A" w:rsidP="004513F9">
      <w:pPr>
        <w:jc w:val="center"/>
        <w:rPr>
          <w:rFonts w:ascii="Arial" w:eastAsia="Arial" w:hAnsi="Arial" w:cs="Arial"/>
          <w:sz w:val="16"/>
          <w:szCs w:val="16"/>
        </w:rPr>
      </w:pPr>
      <w:r w:rsidRPr="002E7A2A">
        <w:rPr>
          <w:rFonts w:ascii="Arial" w:eastAsia="Arial" w:hAnsi="Arial" w:cs="Arial"/>
          <w:sz w:val="16"/>
          <w:szCs w:val="16"/>
        </w:rPr>
        <w:t xml:space="preserve">79810000-5 Usługi drukowania </w:t>
      </w:r>
      <w:r w:rsidR="00074A9F" w:rsidRPr="00503A1C">
        <w:rPr>
          <w:rFonts w:ascii="Arial" w:hAnsi="Arial" w:cs="Arial"/>
        </w:rPr>
        <w:br w:type="page"/>
      </w:r>
    </w:p>
    <w:p w14:paraId="6FAA736E" w14:textId="77777777" w:rsidR="004513F9" w:rsidRPr="00503A1C" w:rsidRDefault="004513F9" w:rsidP="004513F9">
      <w:pPr>
        <w:pBdr>
          <w:top w:val="nil"/>
          <w:left w:val="nil"/>
          <w:bottom w:val="nil"/>
          <w:right w:val="nil"/>
          <w:between w:val="nil"/>
        </w:pBdr>
        <w:spacing w:line="360" w:lineRule="auto"/>
        <w:rPr>
          <w:rFonts w:ascii="Arial" w:eastAsia="Arial" w:hAnsi="Arial" w:cs="Arial"/>
          <w:color w:val="000000"/>
          <w:sz w:val="18"/>
          <w:szCs w:val="18"/>
          <w:u w:val="single"/>
        </w:rPr>
      </w:pPr>
      <w:r w:rsidRPr="00503A1C">
        <w:rPr>
          <w:rFonts w:ascii="Arial" w:eastAsia="Arial" w:hAnsi="Arial" w:cs="Arial"/>
          <w:b/>
          <w:color w:val="000000"/>
          <w:sz w:val="18"/>
          <w:szCs w:val="18"/>
        </w:rPr>
        <w:lastRenderedPageBreak/>
        <w:t>Podstawa prawna:</w:t>
      </w:r>
    </w:p>
    <w:p w14:paraId="791B3021" w14:textId="10FC8B20"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Postępowanie jest prowadzone w trybie przetargu nieograniczonego, zgodnie z art. 132 ustawy z dnia 11</w:t>
      </w:r>
      <w:r w:rsidR="009D4257" w:rsidRPr="00503A1C">
        <w:rPr>
          <w:rFonts w:ascii="Arial" w:eastAsia="Arial" w:hAnsi="Arial" w:cs="Arial"/>
          <w:color w:val="000000"/>
          <w:sz w:val="18"/>
          <w:szCs w:val="18"/>
        </w:rPr>
        <w:t xml:space="preserve"> </w:t>
      </w:r>
      <w:r w:rsidRPr="00503A1C">
        <w:rPr>
          <w:rFonts w:ascii="Arial" w:eastAsia="Arial" w:hAnsi="Arial" w:cs="Arial"/>
          <w:color w:val="000000"/>
          <w:sz w:val="18"/>
          <w:szCs w:val="18"/>
        </w:rPr>
        <w:t xml:space="preserve">września 2019 r. Prawo zamówień publicznych (Dz. U. z 2019 r. poz. 2019 z </w:t>
      </w:r>
      <w:proofErr w:type="spellStart"/>
      <w:r w:rsidRPr="00503A1C">
        <w:rPr>
          <w:rFonts w:ascii="Arial" w:eastAsia="Arial" w:hAnsi="Arial" w:cs="Arial"/>
          <w:color w:val="000000"/>
          <w:sz w:val="18"/>
          <w:szCs w:val="18"/>
        </w:rPr>
        <w:t>późn</w:t>
      </w:r>
      <w:proofErr w:type="spellEnd"/>
      <w:r w:rsidRPr="00503A1C">
        <w:rPr>
          <w:rFonts w:ascii="Arial" w:eastAsia="Arial" w:hAnsi="Arial" w:cs="Arial"/>
          <w:color w:val="000000"/>
          <w:sz w:val="18"/>
          <w:szCs w:val="18"/>
        </w:rPr>
        <w:t xml:space="preserve">. zm.), zwanej dalej ustawą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Właściwą procedurą przeprowadzenia niniejszego postępowania są przepisy dla zamówień przekraczających kwotę 2</w:t>
      </w:r>
      <w:r w:rsidR="00EF38A1" w:rsidRPr="00503A1C">
        <w:rPr>
          <w:rFonts w:ascii="Arial" w:eastAsia="Arial" w:hAnsi="Arial" w:cs="Arial"/>
          <w:color w:val="000000"/>
          <w:sz w:val="18"/>
          <w:szCs w:val="18"/>
        </w:rPr>
        <w:t>21</w:t>
      </w:r>
      <w:r w:rsidRPr="00503A1C">
        <w:rPr>
          <w:rFonts w:ascii="Arial" w:eastAsia="Arial" w:hAnsi="Arial" w:cs="Arial"/>
          <w:color w:val="000000"/>
          <w:sz w:val="18"/>
          <w:szCs w:val="18"/>
        </w:rPr>
        <w:t xml:space="preserve"> 000,00 €.</w:t>
      </w:r>
    </w:p>
    <w:p w14:paraId="231254DB"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p>
    <w:p w14:paraId="114E1A92" w14:textId="77777777" w:rsidR="004366B9" w:rsidRPr="00503A1C" w:rsidRDefault="004366B9" w:rsidP="004366B9">
      <w:pPr>
        <w:pBdr>
          <w:top w:val="nil"/>
          <w:left w:val="nil"/>
          <w:bottom w:val="nil"/>
          <w:right w:val="nil"/>
          <w:between w:val="nil"/>
        </w:pBdr>
        <w:spacing w:line="360" w:lineRule="auto"/>
        <w:jc w:val="both"/>
        <w:rPr>
          <w:rFonts w:ascii="Arial" w:eastAsia="Arial" w:hAnsi="Arial" w:cs="Arial"/>
          <w:b/>
          <w:i/>
          <w:color w:val="000000"/>
          <w:sz w:val="18"/>
          <w:szCs w:val="18"/>
        </w:rPr>
      </w:pPr>
      <w:r w:rsidRPr="00503A1C">
        <w:rPr>
          <w:rFonts w:ascii="Arial" w:eastAsia="Arial" w:hAnsi="Arial" w:cs="Arial"/>
          <w:b/>
          <w:i/>
          <w:color w:val="000000"/>
          <w:sz w:val="18"/>
          <w:szCs w:val="18"/>
        </w:rPr>
        <w:t>Postępowanie prowadzone jest przy użyciu środków komunikacji elektronicznej z wykorzystaniem:</w:t>
      </w:r>
    </w:p>
    <w:p w14:paraId="7C5E11AD" w14:textId="15EBE7D2" w:rsidR="004366B9" w:rsidRPr="00503A1C" w:rsidRDefault="004366B9" w:rsidP="00534837">
      <w:pPr>
        <w:numPr>
          <w:ilvl w:val="0"/>
          <w:numId w:val="4"/>
        </w:numPr>
        <w:pBdr>
          <w:top w:val="nil"/>
          <w:left w:val="nil"/>
          <w:bottom w:val="nil"/>
          <w:right w:val="nil"/>
          <w:between w:val="nil"/>
        </w:pBdr>
        <w:shd w:val="clear" w:color="auto" w:fill="FFFFFF"/>
        <w:tabs>
          <w:tab w:val="left" w:pos="720"/>
        </w:tabs>
        <w:spacing w:line="360" w:lineRule="auto"/>
        <w:jc w:val="both"/>
        <w:rPr>
          <w:rStyle w:val="Hipercze"/>
          <w:rFonts w:ascii="Arial" w:hAnsi="Arial" w:cs="Arial"/>
          <w:i/>
          <w:color w:val="auto"/>
          <w:sz w:val="18"/>
          <w:szCs w:val="18"/>
          <w:u w:val="none"/>
        </w:rPr>
      </w:pPr>
      <w:r w:rsidRPr="00503A1C">
        <w:rPr>
          <w:rFonts w:ascii="Arial" w:eastAsia="Arial" w:hAnsi="Arial" w:cs="Arial"/>
          <w:i/>
          <w:color w:val="000000"/>
          <w:sz w:val="18"/>
          <w:szCs w:val="18"/>
        </w:rPr>
        <w:t xml:space="preserve">Strony internetowej Zamawiającego: </w:t>
      </w:r>
      <w:hyperlink r:id="rId8" w:history="1">
        <w:r w:rsidRPr="00503A1C">
          <w:rPr>
            <w:rStyle w:val="Hipercze"/>
            <w:rFonts w:ascii="Arial" w:eastAsia="Arial" w:hAnsi="Arial" w:cs="Arial"/>
            <w:i/>
            <w:sz w:val="18"/>
            <w:szCs w:val="18"/>
          </w:rPr>
          <w:t>www.szpitalrydygier.pl</w:t>
        </w:r>
      </w:hyperlink>
    </w:p>
    <w:p w14:paraId="3FD9145B" w14:textId="16292647" w:rsidR="004366B9" w:rsidRPr="00503A1C" w:rsidRDefault="004366B9" w:rsidP="00534837">
      <w:pPr>
        <w:numPr>
          <w:ilvl w:val="0"/>
          <w:numId w:val="4"/>
        </w:numPr>
        <w:pBdr>
          <w:top w:val="nil"/>
          <w:left w:val="nil"/>
          <w:bottom w:val="nil"/>
          <w:right w:val="nil"/>
          <w:between w:val="nil"/>
        </w:pBdr>
        <w:shd w:val="clear" w:color="auto" w:fill="FFFFFF"/>
        <w:tabs>
          <w:tab w:val="left" w:pos="720"/>
        </w:tabs>
        <w:spacing w:line="360" w:lineRule="auto"/>
        <w:jc w:val="both"/>
        <w:rPr>
          <w:rFonts w:ascii="Arial" w:eastAsia="Arial" w:hAnsi="Arial" w:cs="Arial"/>
          <w:i/>
          <w:color w:val="000000"/>
          <w:sz w:val="18"/>
          <w:szCs w:val="18"/>
        </w:rPr>
      </w:pPr>
      <w:r w:rsidRPr="00503A1C">
        <w:rPr>
          <w:rStyle w:val="Hipercze"/>
          <w:rFonts w:ascii="Arial" w:hAnsi="Arial" w:cs="Arial"/>
          <w:i/>
          <w:color w:val="auto"/>
          <w:sz w:val="18"/>
          <w:szCs w:val="18"/>
          <w:u w:val="none"/>
        </w:rPr>
        <w:t>Strony internetowej prowadzonego postępowania – Platforma</w:t>
      </w:r>
      <w:r w:rsidRPr="00503A1C">
        <w:rPr>
          <w:rFonts w:ascii="Arial" w:eastAsia="Arial" w:hAnsi="Arial" w:cs="Arial"/>
          <w:i/>
          <w:color w:val="000000"/>
          <w:sz w:val="18"/>
          <w:szCs w:val="18"/>
        </w:rPr>
        <w:t xml:space="preserve">: </w:t>
      </w:r>
      <w:hyperlink r:id="rId9" w:history="1">
        <w:r w:rsidRPr="00503A1C">
          <w:rPr>
            <w:rStyle w:val="Hipercze"/>
            <w:rFonts w:ascii="Arial" w:eastAsia="Arial" w:hAnsi="Arial" w:cs="Arial"/>
            <w:i/>
            <w:sz w:val="18"/>
            <w:szCs w:val="18"/>
          </w:rPr>
          <w:t>https://ezamowienia.gov.pl/</w:t>
        </w:r>
      </w:hyperlink>
    </w:p>
    <w:p w14:paraId="05EEC04D" w14:textId="43AE341B" w:rsidR="004366B9" w:rsidRPr="00503A1C" w:rsidRDefault="004366B9" w:rsidP="00534837">
      <w:pPr>
        <w:numPr>
          <w:ilvl w:val="0"/>
          <w:numId w:val="4"/>
        </w:numPr>
        <w:pBdr>
          <w:top w:val="nil"/>
          <w:left w:val="nil"/>
          <w:bottom w:val="nil"/>
          <w:right w:val="nil"/>
          <w:between w:val="nil"/>
        </w:pBdr>
        <w:shd w:val="clear" w:color="auto" w:fill="FFFFFF"/>
        <w:tabs>
          <w:tab w:val="left" w:pos="720"/>
        </w:tabs>
        <w:spacing w:line="360" w:lineRule="auto"/>
        <w:jc w:val="both"/>
        <w:rPr>
          <w:rStyle w:val="Hipercze"/>
          <w:rFonts w:ascii="Arial" w:hAnsi="Arial" w:cs="Arial"/>
          <w:i/>
          <w:color w:val="auto"/>
          <w:sz w:val="18"/>
          <w:szCs w:val="18"/>
          <w:u w:val="none"/>
        </w:rPr>
      </w:pPr>
      <w:r w:rsidRPr="00503A1C">
        <w:rPr>
          <w:rStyle w:val="Hipercze"/>
          <w:rFonts w:ascii="Arial" w:hAnsi="Arial" w:cs="Arial"/>
          <w:i/>
          <w:color w:val="auto"/>
          <w:sz w:val="18"/>
          <w:szCs w:val="18"/>
          <w:u w:val="none"/>
        </w:rPr>
        <w:t>Poczty elektronicznej Zamawiającego.</w:t>
      </w:r>
    </w:p>
    <w:p w14:paraId="33540A43"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p>
    <w:p w14:paraId="3A1A8056" w14:textId="77777777" w:rsidR="004513F9" w:rsidRPr="00503A1C" w:rsidRDefault="004513F9" w:rsidP="004513F9">
      <w:pPr>
        <w:pBdr>
          <w:top w:val="nil"/>
          <w:left w:val="nil"/>
          <w:bottom w:val="nil"/>
          <w:right w:val="nil"/>
          <w:between w:val="nil"/>
        </w:pBdr>
        <w:shd w:val="clear" w:color="auto" w:fill="FFFFFF"/>
        <w:spacing w:line="360" w:lineRule="auto"/>
        <w:ind w:left="14"/>
        <w:jc w:val="both"/>
        <w:rPr>
          <w:rFonts w:ascii="Arial" w:eastAsia="Arial" w:hAnsi="Arial" w:cs="Arial"/>
          <w:color w:val="000000"/>
          <w:sz w:val="18"/>
          <w:szCs w:val="18"/>
        </w:rPr>
      </w:pPr>
      <w:r w:rsidRPr="00503A1C">
        <w:rPr>
          <w:rFonts w:ascii="Arial" w:eastAsia="Arial" w:hAnsi="Arial" w:cs="Arial"/>
          <w:b/>
          <w:i/>
          <w:color w:val="000000"/>
          <w:sz w:val="18"/>
          <w:szCs w:val="18"/>
          <w:u w:val="single"/>
        </w:rPr>
        <w:t>I. ZAMAWIAJĄCY</w:t>
      </w:r>
    </w:p>
    <w:p w14:paraId="25BA2E79" w14:textId="77777777" w:rsidR="009D4257"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b/>
          <w:color w:val="000000"/>
          <w:sz w:val="18"/>
          <w:szCs w:val="18"/>
        </w:rPr>
      </w:pPr>
      <w:r w:rsidRPr="00503A1C">
        <w:rPr>
          <w:rFonts w:ascii="Arial" w:eastAsia="Arial" w:hAnsi="Arial" w:cs="Arial"/>
          <w:b/>
          <w:color w:val="000000"/>
          <w:sz w:val="18"/>
          <w:szCs w:val="18"/>
        </w:rPr>
        <w:t>Szpital Specjalistyczny im. Ludwika Rydygiera w Krakowie sp. z o.o.</w:t>
      </w:r>
    </w:p>
    <w:p w14:paraId="72959984" w14:textId="77777777"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Dział Zamówień Publicznych i Zaopatrzenia</w:t>
      </w:r>
    </w:p>
    <w:p w14:paraId="702F5AAE" w14:textId="77777777"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31-826 Kraków, os. Złotej Jesieni 1</w:t>
      </w:r>
    </w:p>
    <w:p w14:paraId="63B6BD9E" w14:textId="77777777"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tel. 12 64 68 207, fax. 12 64 68 173, 930;</w:t>
      </w:r>
    </w:p>
    <w:p w14:paraId="749552B4" w14:textId="77777777"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REGON: 121188694     NIP: 678 31 05 119</w:t>
      </w:r>
    </w:p>
    <w:p w14:paraId="1F92AA58" w14:textId="77777777" w:rsidR="004513F9" w:rsidRPr="00503A1C" w:rsidRDefault="004513F9" w:rsidP="004513F9">
      <w:pPr>
        <w:pBdr>
          <w:top w:val="nil"/>
          <w:left w:val="nil"/>
          <w:bottom w:val="nil"/>
          <w:right w:val="nil"/>
          <w:between w:val="nil"/>
        </w:pBdr>
        <w:shd w:val="clear" w:color="auto" w:fill="FFFFFF"/>
        <w:tabs>
          <w:tab w:val="left" w:pos="3428"/>
        </w:tabs>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KRS: 0000352784</w:t>
      </w:r>
      <w:r w:rsidRPr="00503A1C">
        <w:rPr>
          <w:rFonts w:ascii="Arial" w:eastAsia="Arial" w:hAnsi="Arial" w:cs="Arial"/>
          <w:color w:val="000000"/>
          <w:sz w:val="18"/>
          <w:szCs w:val="18"/>
        </w:rPr>
        <w:tab/>
      </w:r>
    </w:p>
    <w:p w14:paraId="589DBB9F" w14:textId="77777777"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Adres strony internetowej na której udostępniane będą m.in. zmiany i wyjaśnienia treści SWZ oraz inne dokumenty zamówienia bezpośrednio związane z postępowaniem o udzielenie zamówienia:</w:t>
      </w:r>
    </w:p>
    <w:p w14:paraId="3633B1CE" w14:textId="77777777" w:rsidR="004366B9" w:rsidRPr="00503A1C" w:rsidRDefault="000C11B2" w:rsidP="00534837">
      <w:pPr>
        <w:numPr>
          <w:ilvl w:val="0"/>
          <w:numId w:val="4"/>
        </w:numPr>
        <w:pBdr>
          <w:top w:val="nil"/>
          <w:left w:val="nil"/>
          <w:bottom w:val="nil"/>
          <w:right w:val="nil"/>
          <w:between w:val="nil"/>
        </w:pBdr>
        <w:shd w:val="clear" w:color="auto" w:fill="FFFFFF"/>
        <w:tabs>
          <w:tab w:val="left" w:pos="720"/>
        </w:tabs>
        <w:spacing w:line="360" w:lineRule="auto"/>
        <w:jc w:val="both"/>
        <w:rPr>
          <w:rFonts w:ascii="Arial" w:hAnsi="Arial" w:cs="Arial"/>
          <w:i/>
          <w:color w:val="000000"/>
          <w:sz w:val="18"/>
          <w:szCs w:val="18"/>
        </w:rPr>
      </w:pPr>
      <w:hyperlink r:id="rId10" w:history="1">
        <w:r w:rsidR="004366B9" w:rsidRPr="00503A1C">
          <w:rPr>
            <w:rStyle w:val="Hipercze"/>
            <w:rFonts w:ascii="Arial" w:eastAsia="Arial" w:hAnsi="Arial" w:cs="Arial"/>
            <w:i/>
            <w:sz w:val="18"/>
            <w:szCs w:val="18"/>
          </w:rPr>
          <w:t>https://ezamowienia.gov.pl</w:t>
        </w:r>
      </w:hyperlink>
    </w:p>
    <w:p w14:paraId="78390D04" w14:textId="77777777" w:rsidR="004366B9" w:rsidRPr="00503A1C" w:rsidRDefault="000C11B2" w:rsidP="00534837">
      <w:pPr>
        <w:numPr>
          <w:ilvl w:val="0"/>
          <w:numId w:val="4"/>
        </w:numPr>
        <w:pBdr>
          <w:top w:val="nil"/>
          <w:left w:val="nil"/>
          <w:bottom w:val="nil"/>
          <w:right w:val="nil"/>
          <w:between w:val="nil"/>
        </w:pBdr>
        <w:shd w:val="clear" w:color="auto" w:fill="FFFFFF"/>
        <w:tabs>
          <w:tab w:val="left" w:pos="720"/>
        </w:tabs>
        <w:spacing w:line="360" w:lineRule="auto"/>
        <w:jc w:val="both"/>
        <w:rPr>
          <w:rFonts w:ascii="Arial" w:hAnsi="Arial" w:cs="Arial"/>
          <w:i/>
          <w:color w:val="000000"/>
          <w:sz w:val="18"/>
          <w:szCs w:val="18"/>
        </w:rPr>
      </w:pPr>
      <w:hyperlink r:id="rId11">
        <w:r w:rsidR="004366B9" w:rsidRPr="00503A1C">
          <w:rPr>
            <w:rFonts w:ascii="Arial" w:eastAsia="Arial" w:hAnsi="Arial" w:cs="Arial"/>
            <w:i/>
            <w:color w:val="0000FF"/>
            <w:sz w:val="18"/>
            <w:szCs w:val="18"/>
            <w:u w:val="single"/>
          </w:rPr>
          <w:t>www.szpitalrydygier.pl</w:t>
        </w:r>
      </w:hyperlink>
    </w:p>
    <w:p w14:paraId="3FB542D9" w14:textId="77777777" w:rsidR="004513F9" w:rsidRPr="00503A1C" w:rsidRDefault="004513F9" w:rsidP="004513F9">
      <w:pPr>
        <w:pBdr>
          <w:top w:val="nil"/>
          <w:left w:val="nil"/>
          <w:bottom w:val="nil"/>
          <w:right w:val="nil"/>
          <w:between w:val="nil"/>
        </w:pBdr>
        <w:shd w:val="clear" w:color="auto" w:fill="FFFFFF"/>
        <w:tabs>
          <w:tab w:val="left" w:pos="720"/>
        </w:tabs>
        <w:spacing w:line="360" w:lineRule="auto"/>
        <w:jc w:val="both"/>
        <w:rPr>
          <w:rFonts w:ascii="Arial" w:eastAsia="Arial" w:hAnsi="Arial" w:cs="Arial"/>
          <w:color w:val="000000"/>
          <w:sz w:val="18"/>
          <w:szCs w:val="18"/>
        </w:rPr>
      </w:pPr>
    </w:p>
    <w:p w14:paraId="27D243FE"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II. OSOBY UPRAWNIONE DO KONTAKTU:</w:t>
      </w:r>
    </w:p>
    <w:p w14:paraId="488733DA" w14:textId="77777777" w:rsidR="004513F9" w:rsidRPr="00503A1C" w:rsidRDefault="004513F9" w:rsidP="00534837">
      <w:pPr>
        <w:numPr>
          <w:ilvl w:val="0"/>
          <w:numId w:val="6"/>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 zakresie formalnym:</w:t>
      </w:r>
    </w:p>
    <w:p w14:paraId="6F774695" w14:textId="77777777" w:rsidR="00280E6D" w:rsidRPr="00503A1C" w:rsidRDefault="00280E6D" w:rsidP="00534837">
      <w:pPr>
        <w:numPr>
          <w:ilvl w:val="0"/>
          <w:numId w:val="53"/>
        </w:numPr>
        <w:spacing w:line="360" w:lineRule="auto"/>
        <w:jc w:val="both"/>
        <w:rPr>
          <w:rFonts w:ascii="Arial" w:hAnsi="Arial" w:cs="Arial"/>
          <w:sz w:val="18"/>
          <w:szCs w:val="18"/>
        </w:rPr>
      </w:pPr>
      <w:r w:rsidRPr="00503A1C">
        <w:rPr>
          <w:rFonts w:ascii="Arial" w:hAnsi="Arial" w:cs="Arial"/>
          <w:sz w:val="18"/>
          <w:szCs w:val="18"/>
        </w:rPr>
        <w:t xml:space="preserve">Monika Siwuń: </w:t>
      </w:r>
      <w:r w:rsidRPr="00503A1C">
        <w:rPr>
          <w:rStyle w:val="Hipercze"/>
          <w:rFonts w:ascii="Arial" w:hAnsi="Arial" w:cs="Arial"/>
          <w:sz w:val="18"/>
          <w:szCs w:val="18"/>
        </w:rPr>
        <w:t>monika.siwun@rydygierkrakow3.pl</w:t>
      </w:r>
    </w:p>
    <w:p w14:paraId="0A0CDF00" w14:textId="77777777" w:rsidR="004513F9" w:rsidRPr="00503A1C" w:rsidRDefault="004513F9" w:rsidP="00534837">
      <w:pPr>
        <w:numPr>
          <w:ilvl w:val="0"/>
          <w:numId w:val="6"/>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 zakresie merytorycznym:</w:t>
      </w:r>
    </w:p>
    <w:p w14:paraId="16DE3A10" w14:textId="7A0536C2" w:rsidR="004513F9" w:rsidRPr="002E7A2A" w:rsidRDefault="002E7A2A" w:rsidP="00534837">
      <w:pPr>
        <w:pStyle w:val="Akapitzlist"/>
        <w:numPr>
          <w:ilvl w:val="0"/>
          <w:numId w:val="55"/>
        </w:num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2E7A2A">
        <w:rPr>
          <w:rFonts w:ascii="Arial" w:eastAsia="Arial" w:hAnsi="Arial" w:cs="Arial"/>
          <w:color w:val="000000"/>
          <w:sz w:val="18"/>
          <w:szCs w:val="18"/>
        </w:rPr>
        <w:t>Dominik Seweryn, tel. 12 64 68 005</w:t>
      </w:r>
    </w:p>
    <w:p w14:paraId="28C78E7F" w14:textId="77777777" w:rsidR="002E7A2A" w:rsidRPr="00503A1C" w:rsidRDefault="002E7A2A" w:rsidP="004513F9">
      <w:pPr>
        <w:pBdr>
          <w:top w:val="nil"/>
          <w:left w:val="nil"/>
          <w:bottom w:val="nil"/>
          <w:right w:val="nil"/>
          <w:between w:val="nil"/>
        </w:pBdr>
        <w:shd w:val="clear" w:color="auto" w:fill="FFFFFF"/>
        <w:spacing w:line="360" w:lineRule="auto"/>
        <w:ind w:left="14"/>
        <w:jc w:val="both"/>
        <w:rPr>
          <w:rFonts w:ascii="Arial" w:eastAsia="Arial" w:hAnsi="Arial" w:cs="Arial"/>
          <w:b/>
          <w:i/>
          <w:color w:val="000000"/>
          <w:sz w:val="18"/>
          <w:szCs w:val="18"/>
        </w:rPr>
      </w:pPr>
    </w:p>
    <w:p w14:paraId="66664669" w14:textId="77777777" w:rsidR="004513F9" w:rsidRPr="00503A1C" w:rsidRDefault="004513F9" w:rsidP="004513F9">
      <w:pPr>
        <w:pBdr>
          <w:top w:val="nil"/>
          <w:left w:val="nil"/>
          <w:bottom w:val="nil"/>
          <w:right w:val="nil"/>
          <w:between w:val="nil"/>
        </w:pBdr>
        <w:shd w:val="clear" w:color="auto" w:fill="FFFFFF"/>
        <w:spacing w:line="360" w:lineRule="auto"/>
        <w:ind w:left="14"/>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III. PRZEDMIOT ZAMÓWIENIA</w:t>
      </w:r>
    </w:p>
    <w:p w14:paraId="7507A0D7" w14:textId="77777777" w:rsidR="002E7A2A" w:rsidRPr="002E7A2A" w:rsidRDefault="002E7A2A" w:rsidP="00534837">
      <w:pPr>
        <w:numPr>
          <w:ilvl w:val="0"/>
          <w:numId w:val="56"/>
        </w:numPr>
        <w:pBdr>
          <w:top w:val="nil"/>
          <w:left w:val="nil"/>
          <w:bottom w:val="nil"/>
          <w:right w:val="nil"/>
          <w:between w:val="nil"/>
        </w:pBdr>
        <w:spacing w:line="360" w:lineRule="auto"/>
        <w:jc w:val="both"/>
        <w:rPr>
          <w:rFonts w:ascii="Arial" w:eastAsia="Arial" w:hAnsi="Arial" w:cs="Arial"/>
          <w:color w:val="000000"/>
          <w:sz w:val="18"/>
          <w:szCs w:val="18"/>
        </w:rPr>
      </w:pPr>
      <w:r w:rsidRPr="002E7A2A">
        <w:rPr>
          <w:rFonts w:ascii="Arial" w:eastAsia="Arial" w:hAnsi="Arial" w:cs="Arial"/>
          <w:color w:val="000000"/>
          <w:sz w:val="18"/>
          <w:szCs w:val="18"/>
        </w:rPr>
        <w:t xml:space="preserve">Przedmiotem zamówienia jest </w:t>
      </w:r>
      <w:r w:rsidRPr="002E7A2A">
        <w:rPr>
          <w:rFonts w:ascii="Arial" w:eastAsia="Arial" w:hAnsi="Arial" w:cs="Arial"/>
          <w:b/>
          <w:color w:val="000000"/>
          <w:sz w:val="18"/>
          <w:szCs w:val="18"/>
        </w:rPr>
        <w:t>usługa najmu urządzeń drukujących, skanujących, kopiujących oraz faksujących wraz z obsługą serwisową</w:t>
      </w:r>
      <w:r w:rsidRPr="002E7A2A">
        <w:rPr>
          <w:rFonts w:ascii="Arial" w:eastAsia="Arial" w:hAnsi="Arial" w:cs="Arial"/>
          <w:color w:val="000000"/>
          <w:sz w:val="18"/>
          <w:szCs w:val="18"/>
        </w:rPr>
        <w:t xml:space="preserve"> </w:t>
      </w:r>
      <w:r w:rsidRPr="002E7A2A">
        <w:rPr>
          <w:rFonts w:ascii="Arial" w:eastAsia="Arial" w:hAnsi="Arial" w:cs="Arial"/>
          <w:b/>
          <w:color w:val="000000"/>
          <w:sz w:val="18"/>
          <w:szCs w:val="18"/>
        </w:rPr>
        <w:t>i przeglądy</w:t>
      </w:r>
      <w:r w:rsidRPr="002E7A2A">
        <w:rPr>
          <w:rFonts w:ascii="Arial" w:eastAsia="Arial" w:hAnsi="Arial" w:cs="Arial"/>
          <w:color w:val="000000"/>
          <w:sz w:val="18"/>
          <w:szCs w:val="18"/>
        </w:rPr>
        <w:t xml:space="preserve"> w Szpitalu Specjalistycznym im. Ludwika Rydygiera w Krakowie Sp. z o.o., zgodnie z opisem i wymaganiami zawartymi w </w:t>
      </w:r>
      <w:r w:rsidRPr="002E7A2A">
        <w:rPr>
          <w:rFonts w:ascii="Arial" w:eastAsia="Arial" w:hAnsi="Arial" w:cs="Arial"/>
          <w:b/>
          <w:color w:val="000000"/>
          <w:sz w:val="18"/>
          <w:szCs w:val="18"/>
        </w:rPr>
        <w:t xml:space="preserve">Załączniku nr 1 </w:t>
      </w:r>
      <w:r w:rsidRPr="002E7A2A">
        <w:rPr>
          <w:rFonts w:ascii="Arial" w:eastAsia="Arial" w:hAnsi="Arial" w:cs="Arial"/>
          <w:color w:val="000000"/>
          <w:sz w:val="18"/>
          <w:szCs w:val="18"/>
        </w:rPr>
        <w:t>do nin. specyfikacji.</w:t>
      </w:r>
    </w:p>
    <w:p w14:paraId="40B23E9C" w14:textId="77777777" w:rsidR="002E7A2A" w:rsidRPr="002E7A2A" w:rsidRDefault="002E7A2A" w:rsidP="00534837">
      <w:pPr>
        <w:numPr>
          <w:ilvl w:val="0"/>
          <w:numId w:val="56"/>
        </w:numPr>
        <w:pBdr>
          <w:top w:val="nil"/>
          <w:left w:val="nil"/>
          <w:bottom w:val="nil"/>
          <w:right w:val="nil"/>
          <w:between w:val="nil"/>
        </w:pBdr>
        <w:spacing w:line="360" w:lineRule="auto"/>
        <w:jc w:val="both"/>
        <w:rPr>
          <w:rFonts w:ascii="Arial" w:eastAsia="Arial" w:hAnsi="Arial" w:cs="Arial"/>
          <w:color w:val="000000"/>
          <w:sz w:val="18"/>
          <w:szCs w:val="18"/>
        </w:rPr>
      </w:pPr>
      <w:r w:rsidRPr="002E7A2A">
        <w:rPr>
          <w:rFonts w:ascii="Arial" w:eastAsia="Arial" w:hAnsi="Arial" w:cs="Arial"/>
          <w:color w:val="000000"/>
          <w:sz w:val="18"/>
          <w:szCs w:val="18"/>
        </w:rPr>
        <w:t>Oferty nie posiadające pełnego zakresu przedmiotu zamówienia zostaną odrzucone.</w:t>
      </w:r>
    </w:p>
    <w:p w14:paraId="1118ACBC" w14:textId="77777777" w:rsidR="002E7A2A" w:rsidRPr="002E7A2A" w:rsidRDefault="002E7A2A" w:rsidP="00534837">
      <w:pPr>
        <w:numPr>
          <w:ilvl w:val="0"/>
          <w:numId w:val="56"/>
        </w:numPr>
        <w:pBdr>
          <w:top w:val="nil"/>
          <w:left w:val="nil"/>
          <w:bottom w:val="nil"/>
          <w:right w:val="nil"/>
          <w:between w:val="nil"/>
        </w:pBdr>
        <w:spacing w:line="360" w:lineRule="auto"/>
        <w:jc w:val="both"/>
        <w:rPr>
          <w:rFonts w:ascii="Arial" w:eastAsia="Arial" w:hAnsi="Arial" w:cs="Arial"/>
          <w:b/>
          <w:color w:val="000000"/>
          <w:sz w:val="18"/>
          <w:szCs w:val="18"/>
        </w:rPr>
      </w:pPr>
      <w:r w:rsidRPr="002E7A2A">
        <w:rPr>
          <w:rFonts w:ascii="Arial" w:eastAsia="Arial" w:hAnsi="Arial" w:cs="Arial"/>
          <w:color w:val="000000"/>
          <w:sz w:val="18"/>
          <w:szCs w:val="18"/>
        </w:rPr>
        <w:t xml:space="preserve">Pozostałe warunki zamówienia określają projekt umowy, stanowiący </w:t>
      </w:r>
      <w:r w:rsidRPr="002E7A2A">
        <w:rPr>
          <w:rFonts w:ascii="Arial" w:eastAsia="Arial" w:hAnsi="Arial" w:cs="Arial"/>
          <w:b/>
          <w:color w:val="000000"/>
          <w:sz w:val="18"/>
          <w:szCs w:val="18"/>
        </w:rPr>
        <w:t>Załącznik nr 3 do Specyfikacji.</w:t>
      </w:r>
    </w:p>
    <w:p w14:paraId="32DBD78F"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p>
    <w:p w14:paraId="36E966AF" w14:textId="5F75984E"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i/>
          <w:color w:val="000000"/>
          <w:sz w:val="18"/>
          <w:szCs w:val="18"/>
          <w:u w:val="single"/>
        </w:rPr>
        <w:t xml:space="preserve">IV. NUMER POSTĘPOWANIA: </w:t>
      </w:r>
      <w:r w:rsidR="007D53C6">
        <w:rPr>
          <w:rFonts w:ascii="Arial" w:eastAsia="Arial" w:hAnsi="Arial" w:cs="Arial"/>
          <w:b/>
          <w:i/>
          <w:color w:val="000000"/>
          <w:sz w:val="18"/>
          <w:szCs w:val="18"/>
          <w:u w:val="single"/>
        </w:rPr>
        <w:t>107</w:t>
      </w:r>
      <w:r w:rsidR="00FA6829">
        <w:rPr>
          <w:rFonts w:ascii="Arial" w:eastAsia="Arial" w:hAnsi="Arial" w:cs="Arial"/>
          <w:b/>
          <w:i/>
          <w:color w:val="000000"/>
          <w:sz w:val="18"/>
          <w:szCs w:val="18"/>
          <w:u w:val="single"/>
        </w:rPr>
        <w:t>/ZP/2025</w:t>
      </w:r>
    </w:p>
    <w:p w14:paraId="54E1B703" w14:textId="4A271134" w:rsidR="001F72B1" w:rsidRDefault="004513F9" w:rsidP="00096233">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Tryb postępowania: PRZETARG NIEOGRANICZONY</w:t>
      </w:r>
      <w:r w:rsidR="00096233">
        <w:rPr>
          <w:rFonts w:ascii="Arial" w:eastAsia="Arial" w:hAnsi="Arial" w:cs="Arial"/>
          <w:color w:val="000000"/>
          <w:sz w:val="18"/>
          <w:szCs w:val="18"/>
        </w:rPr>
        <w:t xml:space="preserve"> </w:t>
      </w:r>
    </w:p>
    <w:p w14:paraId="70781769" w14:textId="77777777" w:rsidR="00096233" w:rsidRPr="00096233" w:rsidRDefault="00096233" w:rsidP="00096233">
      <w:pPr>
        <w:pBdr>
          <w:top w:val="nil"/>
          <w:left w:val="nil"/>
          <w:bottom w:val="nil"/>
          <w:right w:val="nil"/>
          <w:between w:val="nil"/>
        </w:pBdr>
        <w:spacing w:line="360" w:lineRule="auto"/>
        <w:jc w:val="both"/>
        <w:rPr>
          <w:rFonts w:ascii="Arial" w:eastAsia="Arial" w:hAnsi="Arial" w:cs="Arial"/>
          <w:color w:val="000000"/>
          <w:sz w:val="18"/>
          <w:szCs w:val="18"/>
        </w:rPr>
      </w:pPr>
    </w:p>
    <w:p w14:paraId="5722B4E3" w14:textId="77777777" w:rsidR="002E7A2A" w:rsidRPr="002E7A2A" w:rsidRDefault="002E7A2A" w:rsidP="002E7A2A">
      <w:pPr>
        <w:spacing w:line="360" w:lineRule="auto"/>
        <w:jc w:val="both"/>
        <w:rPr>
          <w:rFonts w:ascii="Arial" w:hAnsi="Arial" w:cs="Arial"/>
          <w:b/>
          <w:i/>
          <w:iCs/>
          <w:sz w:val="18"/>
          <w:szCs w:val="18"/>
          <w:u w:val="single"/>
        </w:rPr>
      </w:pPr>
      <w:r w:rsidRPr="002E7A2A">
        <w:rPr>
          <w:rFonts w:ascii="Arial" w:hAnsi="Arial" w:cs="Arial"/>
          <w:b/>
          <w:i/>
          <w:iCs/>
          <w:sz w:val="18"/>
          <w:szCs w:val="18"/>
          <w:u w:val="single"/>
        </w:rPr>
        <w:t>V. OFERTY CZĘŚCIOWE</w:t>
      </w:r>
    </w:p>
    <w:p w14:paraId="698239D6" w14:textId="77777777" w:rsidR="002E7A2A" w:rsidRPr="002E7A2A" w:rsidRDefault="002E7A2A" w:rsidP="002E7A2A">
      <w:pPr>
        <w:spacing w:line="360" w:lineRule="auto"/>
        <w:jc w:val="both"/>
        <w:rPr>
          <w:rFonts w:ascii="Arial" w:hAnsi="Arial" w:cs="Arial"/>
          <w:sz w:val="18"/>
          <w:szCs w:val="18"/>
        </w:rPr>
      </w:pPr>
      <w:r w:rsidRPr="002E7A2A">
        <w:rPr>
          <w:rFonts w:ascii="Arial" w:hAnsi="Arial" w:cs="Arial"/>
          <w:sz w:val="18"/>
          <w:szCs w:val="18"/>
        </w:rPr>
        <w:t xml:space="preserve">Zamawiający nie dopuszcza możliwości składania ofert częściowych. Brak możliwości funkcjonalnego podzielenia zamówienia na części, w szczególności z uwagi na względy technologiczne i wykonawcze, a także racjonalne wydatkowanie środków publicznych. Podzielenie zamówienia na części groziłoby ograniczeniem konkurencji lub nadmiernymi trudnościami technicznymi i kosztami wykonania zamówienia, a także potrzebą skoordynowania </w:t>
      </w:r>
      <w:r w:rsidRPr="002E7A2A">
        <w:rPr>
          <w:rFonts w:ascii="Arial" w:hAnsi="Arial" w:cs="Arial"/>
          <w:sz w:val="18"/>
          <w:szCs w:val="18"/>
        </w:rPr>
        <w:lastRenderedPageBreak/>
        <w:t>działań różnych Wykonawców realizujących poszczególne jego części. Ponadto, istniałoby także ryzyko niewykonania poszczególnych części zamówienia.</w:t>
      </w:r>
    </w:p>
    <w:p w14:paraId="3C0A5926" w14:textId="77777777" w:rsidR="004513F9" w:rsidRPr="00503A1C" w:rsidRDefault="004513F9" w:rsidP="004513F9">
      <w:pPr>
        <w:spacing w:line="360" w:lineRule="auto"/>
        <w:jc w:val="both"/>
        <w:rPr>
          <w:rFonts w:ascii="Arial" w:hAnsi="Arial" w:cs="Arial"/>
          <w:sz w:val="18"/>
          <w:szCs w:val="18"/>
        </w:rPr>
      </w:pPr>
    </w:p>
    <w:p w14:paraId="740AD600"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VI. ZAMÓWIENIA PODOBNE</w:t>
      </w:r>
    </w:p>
    <w:p w14:paraId="5EC0BDFA" w14:textId="77777777" w:rsidR="004513F9" w:rsidRPr="00503A1C" w:rsidRDefault="004513F9" w:rsidP="004513F9">
      <w:pPr>
        <w:pBdr>
          <w:top w:val="nil"/>
          <w:left w:val="nil"/>
          <w:bottom w:val="nil"/>
          <w:right w:val="nil"/>
          <w:between w:val="nil"/>
        </w:pBdr>
        <w:spacing w:line="360" w:lineRule="auto"/>
        <w:jc w:val="both"/>
        <w:rPr>
          <w:rFonts w:ascii="Arial" w:eastAsia="Cambria" w:hAnsi="Arial" w:cs="Arial"/>
          <w:color w:val="000000"/>
          <w:sz w:val="18"/>
          <w:szCs w:val="18"/>
        </w:rPr>
      </w:pPr>
      <w:r w:rsidRPr="00503A1C">
        <w:rPr>
          <w:rFonts w:ascii="Arial" w:eastAsia="Arial" w:hAnsi="Arial" w:cs="Arial"/>
          <w:color w:val="000000"/>
          <w:sz w:val="18"/>
          <w:szCs w:val="18"/>
        </w:rPr>
        <w:t>Zamawiający nie przewiduje możliwości udzielenia zamówień podobnych, o których mowa w art. 214 ust. 1 pkt. 7</w:t>
      </w:r>
      <w:r w:rsidR="000F1C4D" w:rsidRPr="00503A1C">
        <w:rPr>
          <w:rFonts w:ascii="Arial" w:eastAsia="Arial" w:hAnsi="Arial" w:cs="Arial"/>
          <w:color w:val="000000"/>
          <w:sz w:val="18"/>
          <w:szCs w:val="18"/>
        </w:rPr>
        <w:t xml:space="preserve"> </w:t>
      </w:r>
      <w:r w:rsidRPr="00503A1C">
        <w:rPr>
          <w:rFonts w:ascii="Arial" w:eastAsia="Arial" w:hAnsi="Arial" w:cs="Arial"/>
          <w:color w:val="000000"/>
          <w:sz w:val="18"/>
          <w:szCs w:val="18"/>
        </w:rPr>
        <w:t>i 8 ustawy Prawo zamówień publicznych.</w:t>
      </w:r>
    </w:p>
    <w:p w14:paraId="234502F4" w14:textId="77777777" w:rsidR="00946D6A" w:rsidRPr="00503A1C" w:rsidRDefault="00946D6A" w:rsidP="004513F9">
      <w:pPr>
        <w:pBdr>
          <w:top w:val="nil"/>
          <w:left w:val="nil"/>
          <w:bottom w:val="nil"/>
          <w:right w:val="nil"/>
          <w:between w:val="nil"/>
        </w:pBdr>
        <w:spacing w:line="360" w:lineRule="auto"/>
        <w:jc w:val="both"/>
        <w:rPr>
          <w:rFonts w:ascii="Arial" w:eastAsia="Arial" w:hAnsi="Arial" w:cs="Arial"/>
          <w:b/>
          <w:i/>
          <w:color w:val="000000"/>
          <w:sz w:val="18"/>
          <w:szCs w:val="18"/>
          <w:u w:val="single"/>
        </w:rPr>
      </w:pPr>
    </w:p>
    <w:p w14:paraId="298F0A08"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i/>
          <w:color w:val="000000"/>
          <w:sz w:val="18"/>
          <w:szCs w:val="18"/>
          <w:u w:val="single"/>
        </w:rPr>
        <w:t>VII. WYMAGANY TERMIN I WARUNKI REALIZACJI ZAMÓWIENIA</w:t>
      </w:r>
    </w:p>
    <w:p w14:paraId="603436F1" w14:textId="35EFE0F6" w:rsidR="002E7A2A" w:rsidRPr="002E7A2A" w:rsidRDefault="002E7A2A" w:rsidP="00534837">
      <w:pPr>
        <w:pStyle w:val="Tekstpodstawowywcity"/>
        <w:numPr>
          <w:ilvl w:val="0"/>
          <w:numId w:val="57"/>
        </w:numPr>
        <w:tabs>
          <w:tab w:val="left" w:pos="284"/>
        </w:tabs>
        <w:suppressAutoHyphens w:val="0"/>
        <w:autoSpaceDN w:val="0"/>
        <w:adjustRightInd w:val="0"/>
        <w:spacing w:after="0" w:line="360" w:lineRule="auto"/>
        <w:ind w:left="284" w:hanging="284"/>
        <w:jc w:val="both"/>
        <w:rPr>
          <w:rFonts w:ascii="Arial" w:hAnsi="Arial" w:cs="Arial"/>
          <w:sz w:val="18"/>
          <w:szCs w:val="18"/>
        </w:rPr>
      </w:pPr>
      <w:r w:rsidRPr="002E7A2A">
        <w:rPr>
          <w:rFonts w:ascii="Arial" w:hAnsi="Arial" w:cs="Arial"/>
          <w:b/>
          <w:sz w:val="18"/>
          <w:szCs w:val="18"/>
        </w:rPr>
        <w:t>Najem urządzeń drukujących, skanujących, kopiujących oraz faksujących</w:t>
      </w:r>
      <w:r w:rsidRPr="002E7A2A">
        <w:rPr>
          <w:rFonts w:ascii="Arial" w:hAnsi="Arial" w:cs="Arial"/>
          <w:sz w:val="18"/>
          <w:szCs w:val="18"/>
        </w:rPr>
        <w:t xml:space="preserve"> </w:t>
      </w:r>
      <w:r w:rsidRPr="002E7A2A">
        <w:rPr>
          <w:rFonts w:ascii="Arial" w:hAnsi="Arial" w:cs="Arial"/>
          <w:position w:val="2"/>
          <w:sz w:val="18"/>
          <w:szCs w:val="18"/>
        </w:rPr>
        <w:t xml:space="preserve">przez okres </w:t>
      </w:r>
      <w:r>
        <w:rPr>
          <w:rFonts w:ascii="Arial" w:hAnsi="Arial" w:cs="Arial"/>
          <w:b/>
          <w:position w:val="2"/>
          <w:sz w:val="18"/>
          <w:szCs w:val="18"/>
        </w:rPr>
        <w:t>60</w:t>
      </w:r>
      <w:r w:rsidRPr="002E7A2A">
        <w:rPr>
          <w:rFonts w:ascii="Arial" w:hAnsi="Arial" w:cs="Arial"/>
          <w:b/>
          <w:position w:val="2"/>
          <w:sz w:val="18"/>
          <w:szCs w:val="18"/>
        </w:rPr>
        <w:t xml:space="preserve"> miesięcy </w:t>
      </w:r>
      <w:r w:rsidRPr="002E7A2A">
        <w:rPr>
          <w:rFonts w:ascii="Arial" w:hAnsi="Arial" w:cs="Arial"/>
          <w:position w:val="2"/>
          <w:sz w:val="18"/>
          <w:szCs w:val="18"/>
        </w:rPr>
        <w:t>od daty zawarcia umowy</w:t>
      </w:r>
      <w:r w:rsidRPr="002E7A2A">
        <w:rPr>
          <w:rFonts w:ascii="Arial" w:hAnsi="Arial" w:cs="Arial"/>
          <w:sz w:val="18"/>
          <w:szCs w:val="18"/>
        </w:rPr>
        <w:t>:</w:t>
      </w:r>
    </w:p>
    <w:p w14:paraId="4E2C94F1" w14:textId="77777777" w:rsidR="002E7A2A" w:rsidRPr="002E7A2A" w:rsidRDefault="002E7A2A" w:rsidP="00534837">
      <w:pPr>
        <w:pStyle w:val="Tekstpodstawowywcity"/>
        <w:numPr>
          <w:ilvl w:val="0"/>
          <w:numId w:val="58"/>
        </w:numPr>
        <w:tabs>
          <w:tab w:val="left" w:pos="284"/>
        </w:tabs>
        <w:suppressAutoHyphens w:val="0"/>
        <w:autoSpaceDN w:val="0"/>
        <w:adjustRightInd w:val="0"/>
        <w:spacing w:after="0" w:line="360" w:lineRule="auto"/>
        <w:ind w:left="567" w:hanging="283"/>
        <w:jc w:val="both"/>
        <w:rPr>
          <w:rFonts w:ascii="Arial" w:hAnsi="Arial" w:cs="Arial"/>
          <w:sz w:val="18"/>
          <w:szCs w:val="18"/>
        </w:rPr>
      </w:pPr>
      <w:r w:rsidRPr="002E7A2A">
        <w:rPr>
          <w:rFonts w:ascii="Arial" w:hAnsi="Arial" w:cs="Arial"/>
          <w:sz w:val="18"/>
          <w:szCs w:val="18"/>
        </w:rPr>
        <w:t xml:space="preserve">Dostawa i uruchomienie (wraz z instalacją) dostarczonych urządzeń i oprogramowania oraz uruchomienie systemu nastąpi w terminie nie dłuższym niż </w:t>
      </w:r>
      <w:r w:rsidRPr="002E7A2A">
        <w:rPr>
          <w:rFonts w:ascii="Arial" w:hAnsi="Arial" w:cs="Arial"/>
          <w:b/>
          <w:sz w:val="18"/>
          <w:szCs w:val="18"/>
        </w:rPr>
        <w:t>28 dni</w:t>
      </w:r>
      <w:r w:rsidRPr="002E7A2A">
        <w:rPr>
          <w:rFonts w:ascii="Arial" w:hAnsi="Arial" w:cs="Arial"/>
          <w:sz w:val="18"/>
          <w:szCs w:val="18"/>
        </w:rPr>
        <w:t xml:space="preserve"> od daty zawarcia umowy do siedziby Zamawiającego.</w:t>
      </w:r>
    </w:p>
    <w:p w14:paraId="7FA5DF6F" w14:textId="77777777" w:rsidR="00145D2D" w:rsidRDefault="002E7A2A" w:rsidP="00145D2D">
      <w:pPr>
        <w:numPr>
          <w:ilvl w:val="0"/>
          <w:numId w:val="58"/>
        </w:numPr>
        <w:tabs>
          <w:tab w:val="left" w:pos="284"/>
        </w:tabs>
        <w:spacing w:line="360" w:lineRule="auto"/>
        <w:ind w:left="567" w:hanging="283"/>
        <w:jc w:val="both"/>
        <w:rPr>
          <w:rFonts w:ascii="Arial" w:hAnsi="Arial" w:cs="Arial"/>
          <w:sz w:val="18"/>
          <w:szCs w:val="18"/>
        </w:rPr>
      </w:pPr>
      <w:r w:rsidRPr="002E7A2A">
        <w:rPr>
          <w:rFonts w:ascii="Arial" w:hAnsi="Arial" w:cs="Arial"/>
          <w:sz w:val="18"/>
          <w:szCs w:val="18"/>
        </w:rPr>
        <w:t>Przekazanie Zamawiającemu urządzeń przez Wykonawcę odbędzie się w obecności pracownika Zamawiającego na podstawie pisemnego protokołu odbioru potwierdzonego przez obydwie Strony.</w:t>
      </w:r>
    </w:p>
    <w:p w14:paraId="692A0C2D" w14:textId="77777777" w:rsidR="00145D2D" w:rsidRPr="00145D2D" w:rsidRDefault="00145D2D" w:rsidP="00145D2D">
      <w:pPr>
        <w:numPr>
          <w:ilvl w:val="0"/>
          <w:numId w:val="58"/>
        </w:numPr>
        <w:tabs>
          <w:tab w:val="left" w:pos="284"/>
        </w:tabs>
        <w:spacing w:line="360" w:lineRule="auto"/>
        <w:ind w:left="567" w:hanging="283"/>
        <w:jc w:val="both"/>
        <w:rPr>
          <w:rFonts w:ascii="Arial" w:hAnsi="Arial" w:cs="Arial"/>
          <w:sz w:val="18"/>
          <w:szCs w:val="18"/>
        </w:rPr>
      </w:pPr>
      <w:r w:rsidRPr="00145D2D">
        <w:rPr>
          <w:rFonts w:ascii="Arial" w:hAnsi="Arial" w:cs="Arial"/>
          <w:sz w:val="18"/>
          <w:szCs w:val="18"/>
        </w:rPr>
        <w:t xml:space="preserve">dostarczenie oprogramowania umożlwiającego monitorowanie liczby wydrukowanych i skopiowanych stron na dostarczonych urządzeniach, do którego dostęp będzie posiadał również Najemca, </w:t>
      </w:r>
    </w:p>
    <w:p w14:paraId="18E87913" w14:textId="77777777" w:rsidR="00145D2D" w:rsidRPr="00145D2D" w:rsidRDefault="00145D2D" w:rsidP="00145D2D">
      <w:pPr>
        <w:numPr>
          <w:ilvl w:val="0"/>
          <w:numId w:val="58"/>
        </w:numPr>
        <w:tabs>
          <w:tab w:val="left" w:pos="284"/>
        </w:tabs>
        <w:spacing w:line="360" w:lineRule="auto"/>
        <w:ind w:left="567" w:hanging="283"/>
        <w:jc w:val="both"/>
        <w:rPr>
          <w:rFonts w:ascii="Arial" w:hAnsi="Arial" w:cs="Arial"/>
          <w:sz w:val="18"/>
          <w:szCs w:val="18"/>
        </w:rPr>
      </w:pPr>
      <w:r w:rsidRPr="00145D2D">
        <w:rPr>
          <w:rFonts w:ascii="Arial" w:hAnsi="Arial" w:cs="Arial"/>
          <w:sz w:val="18"/>
          <w:szCs w:val="18"/>
        </w:rPr>
        <w:t xml:space="preserve">przeprowadzenia </w:t>
      </w:r>
      <w:r w:rsidRPr="00145D2D">
        <w:rPr>
          <w:rFonts w:ascii="Arial" w:hAnsi="Arial" w:cs="Arial"/>
          <w:b/>
          <w:sz w:val="18"/>
          <w:szCs w:val="18"/>
        </w:rPr>
        <w:t>Szkolenia</w:t>
      </w:r>
      <w:r w:rsidRPr="00145D2D">
        <w:rPr>
          <w:rFonts w:ascii="Arial" w:hAnsi="Arial" w:cs="Arial"/>
          <w:sz w:val="18"/>
          <w:szCs w:val="18"/>
        </w:rPr>
        <w:t xml:space="preserve"> użytkowników końcowych, w zakresie obsługi sprzętu i oprogramowania oraz wymiany tonerów/</w:t>
      </w:r>
      <w:proofErr w:type="spellStart"/>
      <w:r w:rsidRPr="00145D2D">
        <w:rPr>
          <w:rFonts w:ascii="Arial" w:hAnsi="Arial" w:cs="Arial"/>
          <w:sz w:val="18"/>
          <w:szCs w:val="18"/>
        </w:rPr>
        <w:t>kartridży</w:t>
      </w:r>
      <w:proofErr w:type="spellEnd"/>
      <w:r w:rsidRPr="00145D2D">
        <w:rPr>
          <w:rFonts w:ascii="Arial" w:hAnsi="Arial" w:cs="Arial"/>
          <w:sz w:val="18"/>
          <w:szCs w:val="18"/>
        </w:rPr>
        <w:t>/kaset,</w:t>
      </w:r>
    </w:p>
    <w:p w14:paraId="2BDCB526" w14:textId="29798101" w:rsidR="00145D2D" w:rsidRPr="00145D2D" w:rsidRDefault="00145D2D" w:rsidP="00145D2D">
      <w:pPr>
        <w:numPr>
          <w:ilvl w:val="0"/>
          <w:numId w:val="58"/>
        </w:numPr>
        <w:tabs>
          <w:tab w:val="left" w:pos="284"/>
        </w:tabs>
        <w:spacing w:line="360" w:lineRule="auto"/>
        <w:ind w:left="567" w:hanging="283"/>
        <w:jc w:val="both"/>
        <w:rPr>
          <w:rFonts w:ascii="Arial" w:hAnsi="Arial" w:cs="Arial"/>
          <w:sz w:val="18"/>
          <w:szCs w:val="18"/>
        </w:rPr>
      </w:pPr>
      <w:r w:rsidRPr="00145D2D">
        <w:rPr>
          <w:rFonts w:ascii="Arial" w:hAnsi="Arial" w:cs="Arial"/>
          <w:sz w:val="18"/>
          <w:szCs w:val="18"/>
        </w:rPr>
        <w:t xml:space="preserve">przeprowadzenia </w:t>
      </w:r>
      <w:r w:rsidRPr="00145D2D">
        <w:rPr>
          <w:rFonts w:ascii="Arial" w:hAnsi="Arial" w:cs="Arial"/>
          <w:b/>
          <w:sz w:val="18"/>
          <w:szCs w:val="18"/>
        </w:rPr>
        <w:t>Szkolenia</w:t>
      </w:r>
      <w:r w:rsidRPr="00145D2D">
        <w:rPr>
          <w:rFonts w:ascii="Arial" w:hAnsi="Arial" w:cs="Arial"/>
          <w:sz w:val="18"/>
          <w:szCs w:val="18"/>
        </w:rPr>
        <w:t xml:space="preserve"> wskazanych pracowników Działu Informatycznego Najemcy w zakresie obsługi urządzenia oraz posługiwania się dostarczonym oprogramowaniem,</w:t>
      </w:r>
    </w:p>
    <w:p w14:paraId="0EDA4DBD" w14:textId="77777777" w:rsidR="00145D2D" w:rsidRPr="002E7A2A" w:rsidRDefault="00145D2D" w:rsidP="00145D2D">
      <w:pPr>
        <w:tabs>
          <w:tab w:val="left" w:pos="284"/>
        </w:tabs>
        <w:spacing w:line="360" w:lineRule="auto"/>
        <w:jc w:val="both"/>
        <w:rPr>
          <w:rFonts w:ascii="Arial" w:hAnsi="Arial" w:cs="Arial"/>
          <w:sz w:val="18"/>
          <w:szCs w:val="18"/>
        </w:rPr>
      </w:pPr>
    </w:p>
    <w:p w14:paraId="5ED2AEA3"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p>
    <w:p w14:paraId="53829F25"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VIII. WARUNKI UDZIAŁU W POSTĘPOWANIU ORAZ SPOSÓB DOKONYWANIA OCENY SPEŁNIENIA TYCH WARUNKÓW</w:t>
      </w:r>
    </w:p>
    <w:p w14:paraId="552038EA" w14:textId="77777777" w:rsidR="004513F9" w:rsidRPr="00503A1C" w:rsidRDefault="004513F9" w:rsidP="00534837">
      <w:pPr>
        <w:numPr>
          <w:ilvl w:val="0"/>
          <w:numId w:val="16"/>
        </w:numPr>
        <w:pBdr>
          <w:top w:val="nil"/>
          <w:left w:val="nil"/>
          <w:bottom w:val="nil"/>
          <w:right w:val="nil"/>
          <w:between w:val="nil"/>
        </w:pBdr>
        <w:spacing w:line="360" w:lineRule="auto"/>
        <w:ind w:left="284" w:hanging="284"/>
        <w:jc w:val="both"/>
        <w:rPr>
          <w:rFonts w:ascii="Arial" w:eastAsia="Arial" w:hAnsi="Arial" w:cs="Arial"/>
          <w:color w:val="000000"/>
          <w:sz w:val="18"/>
          <w:szCs w:val="18"/>
        </w:rPr>
      </w:pPr>
      <w:r w:rsidRPr="00503A1C">
        <w:rPr>
          <w:rFonts w:ascii="Arial" w:eastAsia="Arial" w:hAnsi="Arial" w:cs="Arial"/>
          <w:b/>
          <w:color w:val="000000"/>
          <w:sz w:val="18"/>
          <w:szCs w:val="18"/>
        </w:rPr>
        <w:t xml:space="preserve">O udzielenie zamówienia mogą wziąć udział Wykonawcy, którzy spełniają warunki określone </w:t>
      </w:r>
      <w:r w:rsidRPr="00503A1C">
        <w:rPr>
          <w:rFonts w:ascii="Arial" w:eastAsia="Arial" w:hAnsi="Arial" w:cs="Arial"/>
          <w:b/>
          <w:color w:val="000000"/>
          <w:sz w:val="18"/>
          <w:szCs w:val="18"/>
        </w:rPr>
        <w:br/>
        <w:t>w art. 57</w:t>
      </w:r>
      <w:r w:rsidR="00674226" w:rsidRPr="00503A1C">
        <w:rPr>
          <w:rFonts w:ascii="Arial" w:eastAsia="Arial" w:hAnsi="Arial" w:cs="Arial"/>
          <w:b/>
          <w:color w:val="000000"/>
          <w:sz w:val="18"/>
          <w:szCs w:val="18"/>
        </w:rPr>
        <w:t xml:space="preserve"> </w:t>
      </w:r>
      <w:r w:rsidRPr="00503A1C">
        <w:rPr>
          <w:rFonts w:ascii="Arial" w:eastAsia="Arial" w:hAnsi="Arial" w:cs="Arial"/>
          <w:b/>
          <w:color w:val="000000"/>
          <w:sz w:val="18"/>
          <w:szCs w:val="18"/>
        </w:rPr>
        <w:t xml:space="preserve">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oraz art. 112 ust. 2 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tj.:</w:t>
      </w:r>
    </w:p>
    <w:p w14:paraId="5034471E" w14:textId="77777777" w:rsidR="004513F9" w:rsidRPr="00503A1C" w:rsidRDefault="004513F9" w:rsidP="00534837">
      <w:pPr>
        <w:numPr>
          <w:ilvl w:val="0"/>
          <w:numId w:val="2"/>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nie podlegają wykluczeniu</w:t>
      </w:r>
    </w:p>
    <w:p w14:paraId="00992923" w14:textId="77777777" w:rsidR="004513F9" w:rsidRPr="00503A1C" w:rsidRDefault="004513F9" w:rsidP="00534837">
      <w:pPr>
        <w:numPr>
          <w:ilvl w:val="0"/>
          <w:numId w:val="2"/>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spełniają warunki udziału w postępowaniu, dotyczące:</w:t>
      </w:r>
    </w:p>
    <w:p w14:paraId="0ECBD206" w14:textId="77777777" w:rsidR="004513F9" w:rsidRPr="00503A1C" w:rsidRDefault="004513F9" w:rsidP="00534837">
      <w:pPr>
        <w:pStyle w:val="Akapitzlist"/>
        <w:numPr>
          <w:ilvl w:val="0"/>
          <w:numId w:val="22"/>
        </w:numPr>
        <w:spacing w:line="360" w:lineRule="auto"/>
        <w:ind w:left="1004"/>
        <w:rPr>
          <w:rFonts w:ascii="Arial" w:hAnsi="Arial" w:cs="Arial"/>
          <w:b/>
          <w:sz w:val="18"/>
          <w:szCs w:val="18"/>
        </w:rPr>
      </w:pPr>
      <w:r w:rsidRPr="00503A1C">
        <w:rPr>
          <w:rFonts w:ascii="Arial" w:hAnsi="Arial" w:cs="Arial"/>
          <w:b/>
          <w:sz w:val="18"/>
          <w:szCs w:val="18"/>
        </w:rPr>
        <w:t>zdolności do występowania w obrocie gospodarczym</w:t>
      </w:r>
    </w:p>
    <w:p w14:paraId="3C44ED66" w14:textId="77777777" w:rsidR="004513F9" w:rsidRPr="00503A1C" w:rsidRDefault="004513F9" w:rsidP="00457AF1">
      <w:pPr>
        <w:spacing w:line="360" w:lineRule="auto"/>
        <w:ind w:left="284" w:firstLine="720"/>
        <w:rPr>
          <w:rFonts w:ascii="Arial" w:hAnsi="Arial" w:cs="Arial"/>
          <w:sz w:val="18"/>
          <w:szCs w:val="18"/>
        </w:rPr>
      </w:pPr>
      <w:r w:rsidRPr="00503A1C">
        <w:rPr>
          <w:rFonts w:ascii="Arial" w:hAnsi="Arial" w:cs="Arial"/>
          <w:sz w:val="18"/>
          <w:szCs w:val="18"/>
        </w:rPr>
        <w:t xml:space="preserve">Zamawiający nie ustala szczegółowego warunku udziału w Postępowaniu. </w:t>
      </w:r>
    </w:p>
    <w:p w14:paraId="3B543065" w14:textId="77777777" w:rsidR="004513F9" w:rsidRPr="00503A1C" w:rsidRDefault="004513F9" w:rsidP="00534837">
      <w:pPr>
        <w:pStyle w:val="Akapitzlist"/>
        <w:numPr>
          <w:ilvl w:val="0"/>
          <w:numId w:val="22"/>
        </w:numPr>
        <w:spacing w:line="360" w:lineRule="auto"/>
        <w:ind w:left="1004"/>
        <w:rPr>
          <w:rFonts w:ascii="Arial" w:hAnsi="Arial" w:cs="Arial"/>
          <w:b/>
          <w:sz w:val="18"/>
          <w:szCs w:val="18"/>
        </w:rPr>
      </w:pPr>
      <w:r w:rsidRPr="00503A1C">
        <w:rPr>
          <w:rFonts w:ascii="Arial" w:hAnsi="Arial" w:cs="Arial"/>
          <w:b/>
          <w:sz w:val="18"/>
          <w:szCs w:val="18"/>
        </w:rPr>
        <w:t>uprawnień do prowadzenia określonej działalności gospodarczej lub zawodowej</w:t>
      </w:r>
    </w:p>
    <w:p w14:paraId="27D155AE" w14:textId="77777777" w:rsidR="004513F9" w:rsidRPr="00503A1C" w:rsidRDefault="004513F9" w:rsidP="00457AF1">
      <w:pPr>
        <w:spacing w:line="360" w:lineRule="auto"/>
        <w:ind w:left="284" w:firstLine="720"/>
        <w:rPr>
          <w:rFonts w:ascii="Arial" w:hAnsi="Arial" w:cs="Arial"/>
          <w:sz w:val="18"/>
          <w:szCs w:val="18"/>
        </w:rPr>
      </w:pPr>
      <w:r w:rsidRPr="00503A1C">
        <w:rPr>
          <w:rFonts w:ascii="Arial" w:hAnsi="Arial" w:cs="Arial"/>
          <w:sz w:val="18"/>
          <w:szCs w:val="18"/>
        </w:rPr>
        <w:t xml:space="preserve">Zamawiający nie ustala szczegółowego warunku udziału w Postępowaniu. </w:t>
      </w:r>
    </w:p>
    <w:p w14:paraId="24D0B686" w14:textId="77777777" w:rsidR="004513F9" w:rsidRPr="00503A1C" w:rsidRDefault="004513F9" w:rsidP="00534837">
      <w:pPr>
        <w:pStyle w:val="Akapitzlist"/>
        <w:numPr>
          <w:ilvl w:val="0"/>
          <w:numId w:val="22"/>
        </w:numPr>
        <w:spacing w:line="360" w:lineRule="auto"/>
        <w:ind w:left="1004"/>
        <w:rPr>
          <w:rFonts w:ascii="Arial" w:hAnsi="Arial" w:cs="Arial"/>
          <w:b/>
          <w:sz w:val="18"/>
          <w:szCs w:val="18"/>
        </w:rPr>
      </w:pPr>
      <w:r w:rsidRPr="00503A1C">
        <w:rPr>
          <w:rFonts w:ascii="Arial" w:hAnsi="Arial" w:cs="Arial"/>
          <w:b/>
          <w:sz w:val="18"/>
          <w:szCs w:val="18"/>
        </w:rPr>
        <w:t>sytuacji ekonomicznej lub finansowej</w:t>
      </w:r>
    </w:p>
    <w:p w14:paraId="75F70300" w14:textId="77777777" w:rsidR="004513F9" w:rsidRPr="00503A1C" w:rsidRDefault="004513F9" w:rsidP="00457AF1">
      <w:pPr>
        <w:spacing w:line="360" w:lineRule="auto"/>
        <w:ind w:left="284" w:firstLine="720"/>
        <w:rPr>
          <w:rFonts w:ascii="Arial" w:hAnsi="Arial" w:cs="Arial"/>
          <w:sz w:val="18"/>
          <w:szCs w:val="18"/>
        </w:rPr>
      </w:pPr>
      <w:r w:rsidRPr="00503A1C">
        <w:rPr>
          <w:rFonts w:ascii="Arial" w:hAnsi="Arial" w:cs="Arial"/>
          <w:sz w:val="18"/>
          <w:szCs w:val="18"/>
        </w:rPr>
        <w:t xml:space="preserve">Zamawiający nie ustala szczegółowego warunku udziału w Postępowaniu. </w:t>
      </w:r>
    </w:p>
    <w:p w14:paraId="203B0C6A" w14:textId="77777777" w:rsidR="004513F9" w:rsidRPr="00503A1C" w:rsidRDefault="004513F9" w:rsidP="00534837">
      <w:pPr>
        <w:pStyle w:val="Akapitzlist"/>
        <w:numPr>
          <w:ilvl w:val="0"/>
          <w:numId w:val="22"/>
        </w:numPr>
        <w:spacing w:line="360" w:lineRule="auto"/>
        <w:ind w:left="1004"/>
        <w:rPr>
          <w:rFonts w:ascii="Arial" w:hAnsi="Arial" w:cs="Arial"/>
          <w:b/>
          <w:sz w:val="18"/>
          <w:szCs w:val="18"/>
        </w:rPr>
      </w:pPr>
      <w:r w:rsidRPr="00503A1C">
        <w:rPr>
          <w:rFonts w:ascii="Arial" w:hAnsi="Arial" w:cs="Arial"/>
          <w:b/>
          <w:sz w:val="18"/>
          <w:szCs w:val="18"/>
        </w:rPr>
        <w:t xml:space="preserve">zdolności technicznej lub zawodowej </w:t>
      </w:r>
    </w:p>
    <w:p w14:paraId="14580A43" w14:textId="77777777" w:rsidR="004513F9" w:rsidRPr="00503A1C" w:rsidRDefault="004513F9" w:rsidP="00457AF1">
      <w:pPr>
        <w:spacing w:line="360" w:lineRule="auto"/>
        <w:ind w:left="284" w:firstLine="720"/>
        <w:rPr>
          <w:rFonts w:ascii="Arial" w:hAnsi="Arial" w:cs="Arial"/>
          <w:sz w:val="18"/>
          <w:szCs w:val="18"/>
        </w:rPr>
      </w:pPr>
      <w:r w:rsidRPr="00503A1C">
        <w:rPr>
          <w:rFonts w:ascii="Arial" w:hAnsi="Arial" w:cs="Arial"/>
          <w:sz w:val="18"/>
          <w:szCs w:val="18"/>
        </w:rPr>
        <w:t xml:space="preserve">Zamawiający nie ustala szczegółowego warunku udziału w Postępowaniu. </w:t>
      </w:r>
    </w:p>
    <w:p w14:paraId="108E7852" w14:textId="5DAFBD79" w:rsidR="004513F9" w:rsidRPr="00503A1C" w:rsidRDefault="004513F9" w:rsidP="00534837">
      <w:pPr>
        <w:numPr>
          <w:ilvl w:val="0"/>
          <w:numId w:val="16"/>
        </w:numPr>
        <w:pBdr>
          <w:top w:val="nil"/>
          <w:left w:val="nil"/>
          <w:bottom w:val="nil"/>
          <w:right w:val="nil"/>
          <w:between w:val="nil"/>
        </w:pBdr>
        <w:spacing w:line="360" w:lineRule="auto"/>
        <w:ind w:left="284" w:hanging="284"/>
        <w:jc w:val="both"/>
        <w:rPr>
          <w:rFonts w:ascii="Arial" w:eastAsia="Arial" w:hAnsi="Arial" w:cs="Arial"/>
          <w:color w:val="000000"/>
          <w:sz w:val="18"/>
          <w:szCs w:val="18"/>
        </w:rPr>
      </w:pPr>
      <w:r w:rsidRPr="00503A1C">
        <w:rPr>
          <w:rFonts w:ascii="Arial" w:eastAsia="Arial" w:hAnsi="Arial" w:cs="Arial"/>
          <w:color w:val="000000"/>
          <w:sz w:val="18"/>
          <w:szCs w:val="18"/>
        </w:rPr>
        <w:t>Wykonawca może w celu potwierdzenia spełniania warunków udziału w postępowaniu, w stosownych sytuacjach oraz w</w:t>
      </w:r>
      <w:r w:rsidR="00457AF1" w:rsidRPr="00503A1C">
        <w:rPr>
          <w:rFonts w:ascii="Arial" w:eastAsia="Arial" w:hAnsi="Arial" w:cs="Arial"/>
          <w:color w:val="000000"/>
          <w:sz w:val="18"/>
          <w:szCs w:val="18"/>
        </w:rPr>
        <w:t> </w:t>
      </w:r>
      <w:r w:rsidRPr="00503A1C">
        <w:rPr>
          <w:rFonts w:ascii="Arial" w:eastAsia="Arial" w:hAnsi="Arial" w:cs="Arial"/>
          <w:color w:val="000000"/>
          <w:sz w:val="18"/>
          <w:szCs w:val="18"/>
        </w:rPr>
        <w:t>odniesieniu do konkretnego zamówienia, lub jego części, polegać na zdolnościach technicznych lub zawodowych lub sytuacji finansowej lub ekonomicznej innych podmiotów, niezależnie od charakteru prawnego łączących go z nim stosunków prawnych.</w:t>
      </w:r>
      <w:r w:rsidR="00674226" w:rsidRPr="00503A1C">
        <w:rPr>
          <w:rFonts w:ascii="Arial" w:eastAsia="Arial" w:hAnsi="Arial" w:cs="Arial"/>
          <w:color w:val="000000"/>
          <w:sz w:val="18"/>
          <w:szCs w:val="18"/>
        </w:rPr>
        <w:t xml:space="preserve"> </w:t>
      </w:r>
      <w:r w:rsidRPr="00503A1C">
        <w:rPr>
          <w:rFonts w:ascii="Arial" w:hAnsi="Arial" w:cs="Arial"/>
          <w:color w:val="000000"/>
          <w:sz w:val="18"/>
          <w:szCs w:val="18"/>
        </w:rPr>
        <w:t>W odniesieniu do warunków dotyczących wykształcenia, kwalifikacji zawodowych lub doświadczenia wykonawcy mogą polegać na zdolnościach podmiotów udostępniających zasoby, jeśli podmioty te wykonają roboty budowlane lub usługi, do realizacji których te zdolności są wymagane.</w:t>
      </w:r>
      <w:r w:rsidR="00674226" w:rsidRPr="00503A1C">
        <w:rPr>
          <w:rFonts w:ascii="Arial" w:hAnsi="Arial" w:cs="Arial"/>
          <w:color w:val="000000"/>
          <w:sz w:val="18"/>
          <w:szCs w:val="18"/>
        </w:rPr>
        <w:t xml:space="preserve"> </w:t>
      </w:r>
      <w:r w:rsidRPr="00503A1C">
        <w:rPr>
          <w:rFonts w:ascii="Arial" w:hAnsi="Arial" w:cs="Arial"/>
          <w:color w:val="000000"/>
          <w:sz w:val="18"/>
          <w:szCs w:val="18"/>
        </w:rPr>
        <w:t xml:space="preserve">Wykonawca, który polega na zdolnościach lub sytuacji podmiotów udostępniających zasoby, składa, wraz z wnioskiem o dopuszczenie do udziału w postępowaniu albo </w:t>
      </w:r>
      <w:r w:rsidRPr="00503A1C">
        <w:rPr>
          <w:rFonts w:ascii="Arial" w:hAnsi="Arial" w:cs="Arial"/>
          <w:color w:val="000000"/>
          <w:sz w:val="18"/>
          <w:szCs w:val="18"/>
        </w:rPr>
        <w:lastRenderedPageBreak/>
        <w:t>odpowiednio wraz z 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w:t>
      </w:r>
    </w:p>
    <w:p w14:paraId="44AA9C4F" w14:textId="77777777" w:rsidR="004513F9" w:rsidRPr="00503A1C" w:rsidRDefault="004513F9" w:rsidP="004513F9">
      <w:pPr>
        <w:pBdr>
          <w:top w:val="nil"/>
          <w:left w:val="nil"/>
          <w:bottom w:val="nil"/>
          <w:right w:val="nil"/>
          <w:between w:val="nil"/>
        </w:pBdr>
        <w:spacing w:line="360" w:lineRule="auto"/>
        <w:ind w:left="284"/>
        <w:jc w:val="both"/>
        <w:rPr>
          <w:rFonts w:ascii="Arial" w:eastAsia="Arial" w:hAnsi="Arial" w:cs="Arial"/>
          <w:b/>
          <w:color w:val="000000"/>
          <w:sz w:val="18"/>
          <w:szCs w:val="18"/>
        </w:rPr>
      </w:pPr>
      <w:r w:rsidRPr="00503A1C">
        <w:rPr>
          <w:rFonts w:ascii="Arial" w:eastAsia="Arial" w:hAnsi="Arial" w:cs="Arial"/>
          <w:b/>
          <w:color w:val="000000"/>
          <w:sz w:val="18"/>
          <w:szCs w:val="18"/>
        </w:rPr>
        <w:t xml:space="preserve">Zobowiązanie podmiotu udostępniającego zasoby, potwierdza, że stosunek łączący Wykonawcę </w:t>
      </w:r>
      <w:r w:rsidRPr="00503A1C">
        <w:rPr>
          <w:rFonts w:ascii="Arial" w:eastAsia="Arial" w:hAnsi="Arial" w:cs="Arial"/>
          <w:b/>
          <w:color w:val="000000"/>
          <w:sz w:val="18"/>
          <w:szCs w:val="18"/>
        </w:rPr>
        <w:br/>
        <w:t>z podmiotami udostępniającymi zasoby określa w szczególności:</w:t>
      </w:r>
    </w:p>
    <w:p w14:paraId="603B5737" w14:textId="77777777" w:rsidR="004513F9" w:rsidRPr="00503A1C" w:rsidRDefault="004513F9" w:rsidP="00534837">
      <w:pPr>
        <w:pStyle w:val="Akapitzlist"/>
        <w:numPr>
          <w:ilvl w:val="0"/>
          <w:numId w:val="25"/>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zakres dostępnych wykonawcy zasobów podmiotu udostępniającego zasoby;</w:t>
      </w:r>
    </w:p>
    <w:p w14:paraId="5F8DD4FC" w14:textId="77777777" w:rsidR="004513F9" w:rsidRPr="00503A1C" w:rsidRDefault="004513F9" w:rsidP="00534837">
      <w:pPr>
        <w:pStyle w:val="Akapitzlist"/>
        <w:numPr>
          <w:ilvl w:val="0"/>
          <w:numId w:val="25"/>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sposób i okres udostępnienia wykonawcy i wykorzystania przez niego zasobów podmiotu udostępniającego te zasoby przy wykonywaniu zamówienia;</w:t>
      </w:r>
    </w:p>
    <w:p w14:paraId="5F30B8FD" w14:textId="77777777" w:rsidR="004513F9" w:rsidRPr="00503A1C" w:rsidRDefault="004513F9" w:rsidP="00534837">
      <w:pPr>
        <w:pStyle w:val="Akapitzlist"/>
        <w:numPr>
          <w:ilvl w:val="0"/>
          <w:numId w:val="25"/>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 xml:space="preserve">czy i w jakim zakresie podmiot udostępniający zasoby, na zdolnościach którego wykonawca polega </w:t>
      </w:r>
      <w:r w:rsidRPr="00503A1C">
        <w:rPr>
          <w:rFonts w:ascii="Arial" w:eastAsia="Arial" w:hAnsi="Arial" w:cs="Arial"/>
          <w:color w:val="000000"/>
          <w:sz w:val="18"/>
          <w:szCs w:val="18"/>
        </w:rPr>
        <w:br/>
        <w:t>w odniesieniu do warunków udziału w postępowaniu dotyczących wykształcenia, kwalifikacji zawodowych lub doświadczenia, zrealizuje roboty budowlane lub usługi, których wskazane zdolności dotyczą.</w:t>
      </w:r>
    </w:p>
    <w:p w14:paraId="6B359BE6" w14:textId="633A5135" w:rsidR="004513F9" w:rsidRPr="00503A1C" w:rsidRDefault="004513F9" w:rsidP="00534837">
      <w:pPr>
        <w:numPr>
          <w:ilvl w:val="0"/>
          <w:numId w:val="16"/>
        </w:numPr>
        <w:pBdr>
          <w:top w:val="nil"/>
          <w:left w:val="nil"/>
          <w:bottom w:val="nil"/>
          <w:right w:val="nil"/>
          <w:between w:val="nil"/>
        </w:pBdr>
        <w:spacing w:line="360" w:lineRule="auto"/>
        <w:ind w:left="284" w:hanging="284"/>
        <w:jc w:val="both"/>
        <w:rPr>
          <w:rFonts w:ascii="Arial" w:eastAsia="Arial" w:hAnsi="Arial" w:cs="Arial"/>
          <w:sz w:val="18"/>
          <w:szCs w:val="18"/>
        </w:rPr>
      </w:pPr>
      <w:r w:rsidRPr="00503A1C">
        <w:rPr>
          <w:rFonts w:ascii="Arial" w:eastAsia="Arial" w:hAnsi="Arial" w:cs="Arial"/>
          <w:b/>
          <w:color w:val="000000"/>
          <w:sz w:val="18"/>
          <w:szCs w:val="18"/>
        </w:rPr>
        <w:t xml:space="preserve">W Postępowaniu mogą wziąć udział Wykonawcy, którzy nie podlegają wykluczeniu z postępowania </w:t>
      </w:r>
      <w:r w:rsidRPr="00503A1C">
        <w:rPr>
          <w:rFonts w:ascii="Arial" w:eastAsia="Arial" w:hAnsi="Arial" w:cs="Arial"/>
          <w:b/>
          <w:color w:val="000000"/>
          <w:sz w:val="18"/>
          <w:szCs w:val="18"/>
        </w:rPr>
        <w:br/>
        <w:t xml:space="preserve">na podstawie art. 108 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oraz art. 109 ust. 1 pkt 1 oraz pkt 4 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w:t>
      </w:r>
      <w:r w:rsidRPr="00503A1C">
        <w:rPr>
          <w:rFonts w:ascii="Arial" w:eastAsia="Arial" w:hAnsi="Arial" w:cs="Arial"/>
          <w:b/>
          <w:sz w:val="18"/>
          <w:szCs w:val="18"/>
        </w:rPr>
        <w:t xml:space="preserve">oraz </w:t>
      </w:r>
      <w:r w:rsidRPr="00503A1C">
        <w:rPr>
          <w:rFonts w:ascii="Arial" w:hAnsi="Arial" w:cs="Arial"/>
          <w:b/>
          <w:sz w:val="18"/>
          <w:szCs w:val="18"/>
        </w:rPr>
        <w:t>nie podlegają wykluczeniu z</w:t>
      </w:r>
      <w:r w:rsidR="00457AF1" w:rsidRPr="00503A1C">
        <w:rPr>
          <w:rFonts w:ascii="Arial" w:hAnsi="Arial" w:cs="Arial"/>
          <w:b/>
          <w:sz w:val="18"/>
          <w:szCs w:val="18"/>
        </w:rPr>
        <w:t> </w:t>
      </w:r>
      <w:r w:rsidRPr="00503A1C">
        <w:rPr>
          <w:rFonts w:ascii="Arial" w:hAnsi="Arial" w:cs="Arial"/>
          <w:b/>
          <w:sz w:val="18"/>
          <w:szCs w:val="18"/>
        </w:rPr>
        <w:t>postępowania na podstawie art. 7 ust. 1 ustawy z dnia 13 kwietnia 2022 r.</w:t>
      </w:r>
      <w:r w:rsidR="0067122D" w:rsidRPr="00503A1C">
        <w:rPr>
          <w:rFonts w:ascii="Arial" w:hAnsi="Arial" w:cs="Arial"/>
          <w:b/>
          <w:sz w:val="18"/>
          <w:szCs w:val="18"/>
        </w:rPr>
        <w:t xml:space="preserve"> </w:t>
      </w:r>
      <w:r w:rsidRPr="00503A1C">
        <w:rPr>
          <w:rFonts w:ascii="Arial" w:hAnsi="Arial" w:cs="Arial"/>
          <w:b/>
          <w:sz w:val="18"/>
          <w:szCs w:val="18"/>
        </w:rPr>
        <w:t>o szczególnych rozwiązaniach w</w:t>
      </w:r>
      <w:r w:rsidR="00457AF1" w:rsidRPr="00503A1C">
        <w:rPr>
          <w:rFonts w:ascii="Arial" w:hAnsi="Arial" w:cs="Arial"/>
          <w:b/>
          <w:sz w:val="18"/>
          <w:szCs w:val="18"/>
        </w:rPr>
        <w:t> </w:t>
      </w:r>
      <w:r w:rsidRPr="00503A1C">
        <w:rPr>
          <w:rFonts w:ascii="Arial" w:hAnsi="Arial" w:cs="Arial"/>
          <w:b/>
          <w:sz w:val="18"/>
          <w:szCs w:val="18"/>
        </w:rPr>
        <w:t>zakresie przeciwdziałania wspieraniu agresji na Ukrainę oraz służących ochronie bezpieczeństwa narodowego (Dz.U. z 2022 poz. 835),</w:t>
      </w:r>
      <w:r w:rsidRPr="00503A1C">
        <w:rPr>
          <w:rFonts w:ascii="Arial" w:eastAsia="Arial" w:hAnsi="Arial" w:cs="Arial"/>
          <w:b/>
          <w:sz w:val="18"/>
          <w:szCs w:val="18"/>
        </w:rPr>
        <w:t xml:space="preserve"> oraz </w:t>
      </w:r>
      <w:r w:rsidRPr="00503A1C">
        <w:rPr>
          <w:rFonts w:ascii="Arial" w:hAnsi="Arial" w:cs="Arial"/>
          <w:b/>
          <w:sz w:val="18"/>
          <w:szCs w:val="18"/>
        </w:rPr>
        <w:t xml:space="preserve">nie podlegają zakazowi udzielania lub dalszego wykonywania wszelkich zamówień publicznych na podstawie artykułu 5k ust. 1 Rozporządzenia Rady (UE) Nr 833/2014 z dnia 31 lipca 2014 r. dotyczącego środków ograniczających w związku z działaniami Rosji destabilizującymi sytuację na Ukrainie (Dz. Urz. UE L 229 z 31.07.2014, str. 1, z </w:t>
      </w:r>
      <w:proofErr w:type="spellStart"/>
      <w:r w:rsidRPr="00503A1C">
        <w:rPr>
          <w:rFonts w:ascii="Arial" w:hAnsi="Arial" w:cs="Arial"/>
          <w:b/>
          <w:sz w:val="18"/>
          <w:szCs w:val="18"/>
        </w:rPr>
        <w:t>późn</w:t>
      </w:r>
      <w:proofErr w:type="spellEnd"/>
      <w:r w:rsidRPr="00503A1C">
        <w:rPr>
          <w:rFonts w:ascii="Arial" w:hAnsi="Arial" w:cs="Arial"/>
          <w:b/>
          <w:sz w:val="18"/>
          <w:szCs w:val="18"/>
        </w:rPr>
        <w:t>. zm.).</w:t>
      </w:r>
    </w:p>
    <w:p w14:paraId="02AAA62B" w14:textId="6BC03AD7" w:rsidR="004513F9" w:rsidRPr="00503A1C" w:rsidRDefault="004513F9" w:rsidP="004513F9">
      <w:pPr>
        <w:pBdr>
          <w:top w:val="nil"/>
          <w:left w:val="nil"/>
          <w:bottom w:val="nil"/>
          <w:right w:val="nil"/>
          <w:between w:val="nil"/>
        </w:pBdr>
        <w:spacing w:line="360" w:lineRule="auto"/>
        <w:ind w:left="284"/>
        <w:jc w:val="both"/>
        <w:rPr>
          <w:rFonts w:ascii="Arial" w:eastAsia="Arial" w:hAnsi="Arial" w:cs="Arial"/>
          <w:color w:val="000000"/>
          <w:sz w:val="18"/>
          <w:szCs w:val="18"/>
        </w:rPr>
      </w:pPr>
      <w:r w:rsidRPr="00503A1C">
        <w:rPr>
          <w:rFonts w:ascii="Arial" w:eastAsia="Arial" w:hAnsi="Arial" w:cs="Arial"/>
          <w:color w:val="000000"/>
          <w:sz w:val="18"/>
          <w:szCs w:val="18"/>
        </w:rPr>
        <w:t>Ocena spełniania podstaw wykluczenia z Postępowania, o których mowa w ust. 3, zostanie dokonana zgodnie z formułą „podlega – nie podlega”, w oparciu o przedłożone przez Wykonawcę oświadczenie i dokumenty, o których mowa w rozdz. X.1.</w:t>
      </w:r>
    </w:p>
    <w:p w14:paraId="7C086F0E" w14:textId="4EA21D3F" w:rsidR="009B22B4" w:rsidRPr="00503A1C" w:rsidRDefault="004513F9" w:rsidP="00534837">
      <w:pPr>
        <w:numPr>
          <w:ilvl w:val="0"/>
          <w:numId w:val="16"/>
        </w:numPr>
        <w:pBdr>
          <w:top w:val="nil"/>
          <w:left w:val="nil"/>
          <w:bottom w:val="nil"/>
          <w:right w:val="nil"/>
          <w:between w:val="nil"/>
        </w:pBdr>
        <w:spacing w:line="360" w:lineRule="auto"/>
        <w:ind w:left="284"/>
        <w:jc w:val="both"/>
        <w:rPr>
          <w:rFonts w:ascii="Arial" w:eastAsia="Arial" w:hAnsi="Arial" w:cs="Arial"/>
          <w:color w:val="000000"/>
          <w:sz w:val="18"/>
          <w:szCs w:val="18"/>
          <w:u w:val="single"/>
        </w:rPr>
      </w:pPr>
      <w:r w:rsidRPr="00503A1C">
        <w:rPr>
          <w:rFonts w:ascii="Arial" w:eastAsia="Arial" w:hAnsi="Arial" w:cs="Arial"/>
          <w:color w:val="000000"/>
          <w:sz w:val="18"/>
          <w:szCs w:val="18"/>
        </w:rPr>
        <w:t xml:space="preserve">W celu potwierdzenia spełniania warunków udziału w postępowaniu oraz braku podstaw do wykluczenia </w:t>
      </w:r>
      <w:r w:rsidRPr="00503A1C">
        <w:rPr>
          <w:rFonts w:ascii="Arial" w:eastAsia="Arial" w:hAnsi="Arial" w:cs="Arial"/>
          <w:color w:val="000000"/>
          <w:sz w:val="18"/>
          <w:szCs w:val="18"/>
        </w:rPr>
        <w:br/>
        <w:t>z postępowania, Zamawiający wymaga, złożenia oświadczenia własnego Wykonawcy w postaci jednolitego europejskiego dokumentu zamówienia (JEDZ). W przypadku Wykona</w:t>
      </w:r>
      <w:r w:rsidR="004366B9" w:rsidRPr="00503A1C">
        <w:rPr>
          <w:rFonts w:ascii="Arial" w:eastAsia="Arial" w:hAnsi="Arial" w:cs="Arial"/>
          <w:color w:val="000000"/>
          <w:sz w:val="18"/>
          <w:szCs w:val="18"/>
        </w:rPr>
        <w:t xml:space="preserve">wców wspólnie ubiegających się </w:t>
      </w:r>
      <w:r w:rsidRPr="00503A1C">
        <w:rPr>
          <w:rFonts w:ascii="Arial" w:eastAsia="Arial" w:hAnsi="Arial" w:cs="Arial"/>
          <w:color w:val="000000"/>
          <w:sz w:val="18"/>
          <w:szCs w:val="18"/>
        </w:rPr>
        <w:t>o udzielenie zamówienia formularz JEDZ składa każdy z Wykonawców. Wzór formularza JEDZ określa Rozporządzenie Wykonawcze Komisji (UE) 2016/7 z</w:t>
      </w:r>
      <w:r w:rsidR="009E72DC" w:rsidRPr="00503A1C">
        <w:rPr>
          <w:rFonts w:ascii="Arial" w:eastAsia="Arial" w:hAnsi="Arial" w:cs="Arial"/>
          <w:color w:val="000000"/>
          <w:sz w:val="18"/>
          <w:szCs w:val="18"/>
        </w:rPr>
        <w:t> </w:t>
      </w:r>
      <w:r w:rsidRPr="00503A1C">
        <w:rPr>
          <w:rFonts w:ascii="Arial" w:eastAsia="Arial" w:hAnsi="Arial" w:cs="Arial"/>
          <w:color w:val="000000"/>
          <w:sz w:val="18"/>
          <w:szCs w:val="18"/>
        </w:rPr>
        <w:t xml:space="preserve">dnia 5 stycznia 2016 r. (Dz. Urz. UE L 3/16), którego wzór stanowi </w:t>
      </w:r>
      <w:r w:rsidR="00856DD5" w:rsidRPr="00503A1C">
        <w:rPr>
          <w:rFonts w:ascii="Arial" w:eastAsia="Arial" w:hAnsi="Arial" w:cs="Arial"/>
          <w:color w:val="000000"/>
          <w:sz w:val="18"/>
          <w:szCs w:val="18"/>
        </w:rPr>
        <w:t>Z</w:t>
      </w:r>
      <w:r w:rsidRPr="00503A1C">
        <w:rPr>
          <w:rFonts w:ascii="Arial" w:eastAsia="Arial" w:hAnsi="Arial" w:cs="Arial"/>
          <w:color w:val="000000"/>
          <w:sz w:val="18"/>
          <w:szCs w:val="18"/>
        </w:rPr>
        <w:t>ałącznik nr 4 do Specyfikacji</w:t>
      </w:r>
      <w:r w:rsidRPr="00503A1C">
        <w:rPr>
          <w:rFonts w:ascii="Arial" w:eastAsia="Arial" w:hAnsi="Arial" w:cs="Arial"/>
          <w:b/>
          <w:color w:val="000000"/>
          <w:sz w:val="18"/>
          <w:szCs w:val="18"/>
        </w:rPr>
        <w:t xml:space="preserve">. </w:t>
      </w:r>
    </w:p>
    <w:p w14:paraId="77CD8FA6" w14:textId="77777777" w:rsidR="0071452D" w:rsidRPr="00503A1C" w:rsidRDefault="0071452D" w:rsidP="0071452D">
      <w:pPr>
        <w:pBdr>
          <w:top w:val="nil"/>
          <w:left w:val="nil"/>
          <w:bottom w:val="nil"/>
          <w:right w:val="nil"/>
          <w:between w:val="nil"/>
        </w:pBdr>
        <w:spacing w:line="360" w:lineRule="auto"/>
        <w:ind w:left="284"/>
        <w:jc w:val="both"/>
        <w:rPr>
          <w:rFonts w:ascii="Arial" w:eastAsia="Arial" w:hAnsi="Arial" w:cs="Arial"/>
          <w:color w:val="000000"/>
          <w:sz w:val="18"/>
          <w:szCs w:val="18"/>
          <w:u w:val="single"/>
        </w:rPr>
      </w:pPr>
    </w:p>
    <w:p w14:paraId="1E047C31" w14:textId="53263692"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IX. PROCEDURA SAMOOCZYSZCZENIA</w:t>
      </w:r>
    </w:p>
    <w:p w14:paraId="2D1D23DE" w14:textId="77777777" w:rsidR="004513F9" w:rsidRPr="00503A1C" w:rsidRDefault="004513F9" w:rsidP="00534837">
      <w:pPr>
        <w:pStyle w:val="Akapitzlist"/>
        <w:numPr>
          <w:ilvl w:val="0"/>
          <w:numId w:val="30"/>
        </w:numPr>
        <w:spacing w:line="360" w:lineRule="auto"/>
        <w:ind w:left="357" w:hanging="357"/>
        <w:jc w:val="both"/>
        <w:rPr>
          <w:rFonts w:ascii="Arial" w:hAnsi="Arial" w:cs="Arial"/>
          <w:sz w:val="18"/>
          <w:szCs w:val="18"/>
        </w:rPr>
      </w:pPr>
      <w:r w:rsidRPr="00503A1C">
        <w:rPr>
          <w:rFonts w:ascii="Arial" w:hAnsi="Arial" w:cs="Arial"/>
          <w:sz w:val="18"/>
          <w:szCs w:val="18"/>
        </w:rPr>
        <w:t xml:space="preserve">Wykonawca nie podlega wykluczeniu w okolicznościach określonych w art. 108 ust. 1 pkt 1, 2 i 5 ustawy </w:t>
      </w:r>
      <w:proofErr w:type="spellStart"/>
      <w:r w:rsidRPr="00503A1C">
        <w:rPr>
          <w:rFonts w:ascii="Arial" w:hAnsi="Arial" w:cs="Arial"/>
          <w:sz w:val="18"/>
          <w:szCs w:val="18"/>
        </w:rPr>
        <w:t>Pzp</w:t>
      </w:r>
      <w:proofErr w:type="spellEnd"/>
      <w:r w:rsidRPr="00503A1C">
        <w:rPr>
          <w:rFonts w:ascii="Arial" w:hAnsi="Arial" w:cs="Arial"/>
          <w:sz w:val="18"/>
          <w:szCs w:val="18"/>
        </w:rPr>
        <w:t xml:space="preserve"> lub art. 109 ust. 1 pkt 2-5 i 7-10 ustawy </w:t>
      </w:r>
      <w:proofErr w:type="spellStart"/>
      <w:r w:rsidRPr="00503A1C">
        <w:rPr>
          <w:rFonts w:ascii="Arial" w:hAnsi="Arial" w:cs="Arial"/>
          <w:sz w:val="18"/>
          <w:szCs w:val="18"/>
        </w:rPr>
        <w:t>Pzp</w:t>
      </w:r>
      <w:proofErr w:type="spellEnd"/>
      <w:r w:rsidRPr="00503A1C">
        <w:rPr>
          <w:rFonts w:ascii="Arial" w:hAnsi="Arial" w:cs="Arial"/>
          <w:sz w:val="18"/>
          <w:szCs w:val="18"/>
        </w:rPr>
        <w:t>, jeżeli udowodni zamawiającemu, że spełnił łącznie następujące przesłanki:</w:t>
      </w:r>
    </w:p>
    <w:p w14:paraId="51F5BABD" w14:textId="77777777" w:rsidR="004513F9" w:rsidRPr="00503A1C" w:rsidRDefault="004513F9" w:rsidP="00534837">
      <w:pPr>
        <w:pStyle w:val="Akapitzlist"/>
        <w:numPr>
          <w:ilvl w:val="0"/>
          <w:numId w:val="31"/>
        </w:numPr>
        <w:spacing w:line="360" w:lineRule="auto"/>
        <w:jc w:val="both"/>
        <w:rPr>
          <w:rFonts w:ascii="Arial" w:hAnsi="Arial" w:cs="Arial"/>
          <w:sz w:val="18"/>
          <w:szCs w:val="18"/>
        </w:rPr>
      </w:pPr>
      <w:r w:rsidRPr="00503A1C">
        <w:rPr>
          <w:rFonts w:ascii="Arial" w:hAnsi="Arial" w:cs="Arial"/>
          <w:sz w:val="18"/>
          <w:szCs w:val="18"/>
        </w:rPr>
        <w:t>naprawił lub zobowiązał się do naprawienia szkody wyrządzonej przestępstwem, wykroczeniem lub swoim nieprawidłowym postępowaniem, w tym poprzez zadośćuczynienie pieniężne;</w:t>
      </w:r>
    </w:p>
    <w:p w14:paraId="5B09BC40" w14:textId="77777777" w:rsidR="004513F9" w:rsidRPr="00503A1C" w:rsidRDefault="004513F9" w:rsidP="00534837">
      <w:pPr>
        <w:pStyle w:val="Akapitzlist"/>
        <w:numPr>
          <w:ilvl w:val="0"/>
          <w:numId w:val="31"/>
        </w:numPr>
        <w:spacing w:line="360" w:lineRule="auto"/>
        <w:jc w:val="both"/>
        <w:rPr>
          <w:rFonts w:ascii="Arial" w:hAnsi="Arial" w:cs="Arial"/>
          <w:sz w:val="18"/>
          <w:szCs w:val="18"/>
        </w:rPr>
      </w:pPr>
      <w:r w:rsidRPr="00503A1C">
        <w:rPr>
          <w:rFonts w:ascii="Arial" w:hAnsi="Arial" w:cs="Arial"/>
          <w:sz w:val="18"/>
          <w:szCs w:val="18"/>
        </w:rPr>
        <w:t>wyczerpująco wyjaśnił fakty i okoliczności związane z przestępstwem, wykroczeniem lub swoim nieprawidłowym postępowaniem oraz spowodowanymi przez nie szkodami, aktywnie współpracując odpowiednio z właściwymi organami, w tym organami ścigania, lub zamawiającym;</w:t>
      </w:r>
    </w:p>
    <w:p w14:paraId="1F87CA0E" w14:textId="77777777" w:rsidR="004513F9" w:rsidRPr="00503A1C" w:rsidRDefault="004513F9" w:rsidP="00534837">
      <w:pPr>
        <w:pStyle w:val="Akapitzlist"/>
        <w:numPr>
          <w:ilvl w:val="0"/>
          <w:numId w:val="31"/>
        </w:numPr>
        <w:spacing w:line="360" w:lineRule="auto"/>
        <w:jc w:val="both"/>
        <w:rPr>
          <w:rFonts w:ascii="Arial" w:hAnsi="Arial" w:cs="Arial"/>
          <w:sz w:val="18"/>
          <w:szCs w:val="18"/>
        </w:rPr>
      </w:pPr>
      <w:r w:rsidRPr="00503A1C">
        <w:rPr>
          <w:rFonts w:ascii="Arial" w:hAnsi="Arial" w:cs="Arial"/>
          <w:sz w:val="18"/>
          <w:szCs w:val="18"/>
        </w:rPr>
        <w:t>podjął konkretne środki techniczne, organizacyjne i kadrowe, odpowiednie dla zapobiegania dalszym przestępstwom, wykroczeniom lub nieprawidłowemu postępowaniu, w szczególności:</w:t>
      </w:r>
    </w:p>
    <w:p w14:paraId="375F36A8" w14:textId="77777777" w:rsidR="004513F9" w:rsidRPr="00503A1C" w:rsidRDefault="004513F9" w:rsidP="00534837">
      <w:pPr>
        <w:pStyle w:val="Akapitzlist"/>
        <w:numPr>
          <w:ilvl w:val="0"/>
          <w:numId w:val="32"/>
        </w:numPr>
        <w:spacing w:line="360" w:lineRule="auto"/>
        <w:jc w:val="both"/>
        <w:rPr>
          <w:rFonts w:ascii="Arial" w:hAnsi="Arial" w:cs="Arial"/>
          <w:sz w:val="18"/>
          <w:szCs w:val="18"/>
        </w:rPr>
      </w:pPr>
      <w:r w:rsidRPr="00503A1C">
        <w:rPr>
          <w:rFonts w:ascii="Arial" w:hAnsi="Arial" w:cs="Arial"/>
          <w:sz w:val="18"/>
          <w:szCs w:val="18"/>
        </w:rPr>
        <w:t>zerwał wszelkie powiązania z osobami lub podmiotami odpowiedzialnymi za nieprawidłowe postępowanie wykonawcy,</w:t>
      </w:r>
    </w:p>
    <w:p w14:paraId="5AC08E04" w14:textId="77777777" w:rsidR="004513F9" w:rsidRPr="00503A1C" w:rsidRDefault="004513F9" w:rsidP="00534837">
      <w:pPr>
        <w:pStyle w:val="Akapitzlist"/>
        <w:numPr>
          <w:ilvl w:val="0"/>
          <w:numId w:val="32"/>
        </w:numPr>
        <w:spacing w:line="360" w:lineRule="auto"/>
        <w:jc w:val="both"/>
        <w:rPr>
          <w:rFonts w:ascii="Arial" w:hAnsi="Arial" w:cs="Arial"/>
          <w:sz w:val="18"/>
          <w:szCs w:val="18"/>
        </w:rPr>
      </w:pPr>
      <w:r w:rsidRPr="00503A1C">
        <w:rPr>
          <w:rFonts w:ascii="Arial" w:hAnsi="Arial" w:cs="Arial"/>
          <w:sz w:val="18"/>
          <w:szCs w:val="18"/>
        </w:rPr>
        <w:lastRenderedPageBreak/>
        <w:t>zreorganizował personel,</w:t>
      </w:r>
    </w:p>
    <w:p w14:paraId="28151821" w14:textId="77777777" w:rsidR="004513F9" w:rsidRPr="00503A1C" w:rsidRDefault="004513F9" w:rsidP="00534837">
      <w:pPr>
        <w:pStyle w:val="Akapitzlist"/>
        <w:numPr>
          <w:ilvl w:val="0"/>
          <w:numId w:val="32"/>
        </w:numPr>
        <w:spacing w:line="360" w:lineRule="auto"/>
        <w:jc w:val="both"/>
        <w:rPr>
          <w:rFonts w:ascii="Arial" w:hAnsi="Arial" w:cs="Arial"/>
          <w:sz w:val="18"/>
          <w:szCs w:val="18"/>
        </w:rPr>
      </w:pPr>
      <w:r w:rsidRPr="00503A1C">
        <w:rPr>
          <w:rFonts w:ascii="Arial" w:hAnsi="Arial" w:cs="Arial"/>
          <w:sz w:val="18"/>
          <w:szCs w:val="18"/>
        </w:rPr>
        <w:t>wdrożył system sprawozdawczości i kontroli,</w:t>
      </w:r>
    </w:p>
    <w:p w14:paraId="4C4B7A50" w14:textId="77777777" w:rsidR="004513F9" w:rsidRPr="00503A1C" w:rsidRDefault="004513F9" w:rsidP="00534837">
      <w:pPr>
        <w:pStyle w:val="Akapitzlist"/>
        <w:numPr>
          <w:ilvl w:val="0"/>
          <w:numId w:val="32"/>
        </w:numPr>
        <w:spacing w:line="360" w:lineRule="auto"/>
        <w:jc w:val="both"/>
        <w:rPr>
          <w:rFonts w:ascii="Arial" w:hAnsi="Arial" w:cs="Arial"/>
          <w:sz w:val="18"/>
          <w:szCs w:val="18"/>
        </w:rPr>
      </w:pPr>
      <w:r w:rsidRPr="00503A1C">
        <w:rPr>
          <w:rFonts w:ascii="Arial" w:hAnsi="Arial" w:cs="Arial"/>
          <w:sz w:val="18"/>
          <w:szCs w:val="18"/>
        </w:rPr>
        <w:t>utworzył struktury audytu wewnętrznego do monitorowania przestrzegania przepisów, wewnętrznych regulacji lub standardów,</w:t>
      </w:r>
    </w:p>
    <w:p w14:paraId="06A01E1E" w14:textId="77777777" w:rsidR="004513F9" w:rsidRPr="00503A1C" w:rsidRDefault="004513F9" w:rsidP="00534837">
      <w:pPr>
        <w:pStyle w:val="Akapitzlist"/>
        <w:numPr>
          <w:ilvl w:val="0"/>
          <w:numId w:val="32"/>
        </w:numPr>
        <w:spacing w:line="360" w:lineRule="auto"/>
        <w:jc w:val="both"/>
        <w:rPr>
          <w:rFonts w:ascii="Arial" w:hAnsi="Arial" w:cs="Arial"/>
          <w:sz w:val="18"/>
          <w:szCs w:val="18"/>
        </w:rPr>
      </w:pPr>
      <w:r w:rsidRPr="00503A1C">
        <w:rPr>
          <w:rFonts w:ascii="Arial" w:hAnsi="Arial" w:cs="Arial"/>
          <w:sz w:val="18"/>
          <w:szCs w:val="18"/>
        </w:rPr>
        <w:t>wprowadził wewnętrzne regulacje dotyczące odpowiedzialności i odszkodowań za nieprzestrzeganie przepisów, wewnętrznych regulacji lub standardów.</w:t>
      </w:r>
    </w:p>
    <w:p w14:paraId="47B00A36" w14:textId="77777777" w:rsidR="004513F9" w:rsidRPr="00503A1C" w:rsidRDefault="004513F9" w:rsidP="00534837">
      <w:pPr>
        <w:pStyle w:val="Akapitzlist"/>
        <w:numPr>
          <w:ilvl w:val="0"/>
          <w:numId w:val="30"/>
        </w:numPr>
        <w:spacing w:line="360" w:lineRule="auto"/>
        <w:ind w:left="357" w:hanging="357"/>
        <w:jc w:val="both"/>
        <w:rPr>
          <w:rFonts w:ascii="Arial" w:hAnsi="Arial" w:cs="Arial"/>
          <w:sz w:val="18"/>
          <w:szCs w:val="18"/>
        </w:rPr>
      </w:pPr>
      <w:r w:rsidRPr="00503A1C">
        <w:rPr>
          <w:rFonts w:ascii="Arial" w:hAnsi="Arial" w:cs="Arial"/>
          <w:color w:val="000000"/>
          <w:sz w:val="18"/>
          <w:szCs w:val="18"/>
        </w:rPr>
        <w:t>Zamawiający ocenia, czy podjęte przez wykonawcę czynności, o których mowa w ust. 1, są wystarczające do wykazania jego rzetelności, uwzględniając wagę i szczególne okoliczności czynu wykonawcy. Jeżeli podjęte przez wykonawcę czynności, o których mowa w ust. 1, nie są wystarczające do wykazania jego rzetelności, zamawiający wyklucza wykonawcę.</w:t>
      </w:r>
    </w:p>
    <w:p w14:paraId="4784A4FD" w14:textId="77777777" w:rsidR="004513F9" w:rsidRPr="00503A1C" w:rsidRDefault="004513F9" w:rsidP="00534837">
      <w:pPr>
        <w:pStyle w:val="Akapitzlist"/>
        <w:numPr>
          <w:ilvl w:val="0"/>
          <w:numId w:val="30"/>
        </w:numPr>
        <w:spacing w:line="360" w:lineRule="auto"/>
        <w:ind w:left="357" w:hanging="357"/>
        <w:jc w:val="both"/>
        <w:rPr>
          <w:rFonts w:ascii="Arial" w:hAnsi="Arial" w:cs="Arial"/>
          <w:color w:val="000000"/>
          <w:sz w:val="18"/>
          <w:szCs w:val="18"/>
        </w:rPr>
      </w:pPr>
      <w:r w:rsidRPr="00503A1C">
        <w:rPr>
          <w:rFonts w:ascii="Arial" w:hAnsi="Arial" w:cs="Arial"/>
          <w:color w:val="000000"/>
          <w:sz w:val="18"/>
          <w:szCs w:val="18"/>
        </w:rPr>
        <w:t xml:space="preserve">Wykonawca może zostać wykluczony przez zamawiającego na każdym etapie postępowania </w:t>
      </w:r>
      <w:r w:rsidRPr="00503A1C">
        <w:rPr>
          <w:rFonts w:ascii="Arial" w:hAnsi="Arial" w:cs="Arial"/>
          <w:color w:val="000000"/>
          <w:sz w:val="18"/>
          <w:szCs w:val="18"/>
        </w:rPr>
        <w:br/>
        <w:t>o udzielenie zamówienia.</w:t>
      </w:r>
    </w:p>
    <w:p w14:paraId="46BA62EA" w14:textId="5ADA9B8E" w:rsidR="004513F9" w:rsidRPr="00503A1C" w:rsidRDefault="004513F9" w:rsidP="00534837">
      <w:pPr>
        <w:pStyle w:val="Akapitzlist"/>
        <w:numPr>
          <w:ilvl w:val="0"/>
          <w:numId w:val="30"/>
        </w:numPr>
        <w:spacing w:line="360" w:lineRule="auto"/>
        <w:ind w:left="357" w:hanging="357"/>
        <w:jc w:val="both"/>
        <w:rPr>
          <w:rFonts w:ascii="Arial" w:hAnsi="Arial" w:cs="Arial"/>
          <w:color w:val="000000"/>
          <w:sz w:val="18"/>
          <w:szCs w:val="18"/>
        </w:rPr>
      </w:pPr>
      <w:r w:rsidRPr="00503A1C">
        <w:rPr>
          <w:rFonts w:ascii="Arial" w:eastAsia="Arial" w:hAnsi="Arial" w:cs="Arial"/>
          <w:color w:val="000000"/>
          <w:sz w:val="18"/>
          <w:szCs w:val="18"/>
        </w:rPr>
        <w:t xml:space="preserve">W celu skorzystania z instytucji ,,samooczyszczenia", Wykonawca zobowiązany jest do wypełnienia stosownych informacji w oświadczeniu stanowiącym </w:t>
      </w:r>
      <w:r w:rsidR="00856DD5" w:rsidRPr="00503A1C">
        <w:rPr>
          <w:rFonts w:ascii="Arial" w:eastAsia="Arial" w:hAnsi="Arial" w:cs="Arial"/>
          <w:b/>
          <w:bCs/>
          <w:color w:val="000000"/>
          <w:sz w:val="18"/>
          <w:szCs w:val="18"/>
        </w:rPr>
        <w:t>Z</w:t>
      </w:r>
      <w:r w:rsidRPr="00503A1C">
        <w:rPr>
          <w:rFonts w:ascii="Arial" w:eastAsia="Arial" w:hAnsi="Arial" w:cs="Arial"/>
          <w:b/>
          <w:bCs/>
          <w:color w:val="000000"/>
          <w:sz w:val="18"/>
          <w:szCs w:val="18"/>
        </w:rPr>
        <w:t>ałącznik nr 4 do Specyfikacji</w:t>
      </w:r>
      <w:r w:rsidR="000F5E97" w:rsidRPr="00503A1C">
        <w:rPr>
          <w:rFonts w:ascii="Arial" w:hAnsi="Arial" w:cs="Arial"/>
          <w:sz w:val="18"/>
          <w:szCs w:val="18"/>
        </w:rPr>
        <w:t xml:space="preserve"> </w:t>
      </w:r>
      <w:r w:rsidR="000F5E97" w:rsidRPr="00503A1C">
        <w:rPr>
          <w:rFonts w:ascii="Arial" w:eastAsia="Arial" w:hAnsi="Arial" w:cs="Arial"/>
          <w:b/>
          <w:bCs/>
          <w:color w:val="000000"/>
          <w:sz w:val="18"/>
          <w:szCs w:val="18"/>
        </w:rPr>
        <w:t>(formularz JEDZ)</w:t>
      </w:r>
      <w:r w:rsidRPr="00503A1C">
        <w:rPr>
          <w:rFonts w:ascii="Arial" w:eastAsia="Arial" w:hAnsi="Arial" w:cs="Arial"/>
          <w:color w:val="000000"/>
          <w:sz w:val="18"/>
          <w:szCs w:val="18"/>
        </w:rPr>
        <w:t>.</w:t>
      </w:r>
    </w:p>
    <w:p w14:paraId="77717F26" w14:textId="77777777" w:rsidR="004513F9" w:rsidRPr="00503A1C" w:rsidRDefault="004513F9" w:rsidP="00A052D7">
      <w:pPr>
        <w:pBdr>
          <w:top w:val="nil"/>
          <w:left w:val="nil"/>
          <w:bottom w:val="nil"/>
          <w:right w:val="nil"/>
          <w:between w:val="nil"/>
        </w:pBdr>
        <w:shd w:val="clear" w:color="auto" w:fill="FFFFFF"/>
        <w:spacing w:line="360" w:lineRule="auto"/>
        <w:jc w:val="both"/>
        <w:rPr>
          <w:rFonts w:ascii="Arial" w:eastAsia="Arial" w:hAnsi="Arial" w:cs="Arial"/>
          <w:sz w:val="18"/>
          <w:szCs w:val="18"/>
        </w:rPr>
      </w:pPr>
    </w:p>
    <w:p w14:paraId="5827D455" w14:textId="00911D45"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X. WYKAZ OŚWIADCZEŃ LUB DOKUMENTÓW POTWIERDZAJĄCYCH SPEŁNIANIE WARUNKÓW UDZIAŁU W</w:t>
      </w:r>
      <w:r w:rsidR="002C1EC4" w:rsidRPr="00503A1C">
        <w:rPr>
          <w:rFonts w:ascii="Arial" w:eastAsia="Arial" w:hAnsi="Arial" w:cs="Arial"/>
          <w:b/>
          <w:i/>
          <w:color w:val="000000"/>
          <w:sz w:val="18"/>
          <w:szCs w:val="18"/>
          <w:u w:val="single"/>
        </w:rPr>
        <w:t> </w:t>
      </w:r>
      <w:r w:rsidRPr="00503A1C">
        <w:rPr>
          <w:rFonts w:ascii="Arial" w:eastAsia="Arial" w:hAnsi="Arial" w:cs="Arial"/>
          <w:b/>
          <w:i/>
          <w:color w:val="000000"/>
          <w:sz w:val="18"/>
          <w:szCs w:val="18"/>
          <w:u w:val="single"/>
        </w:rPr>
        <w:t xml:space="preserve">POSTĘPOWANIU ORAZ PODSTAW DO WYKLUCZENIA </w:t>
      </w:r>
    </w:p>
    <w:p w14:paraId="0B09A0B7" w14:textId="4B2967C5" w:rsidR="004513F9" w:rsidRPr="00503A1C" w:rsidRDefault="004513F9" w:rsidP="004513F9">
      <w:pPr>
        <w:pBdr>
          <w:top w:val="nil"/>
          <w:left w:val="nil"/>
          <w:bottom w:val="nil"/>
          <w:right w:val="nil"/>
          <w:between w:val="nil"/>
        </w:pBdr>
        <w:spacing w:line="360" w:lineRule="auto"/>
        <w:jc w:val="both"/>
        <w:rPr>
          <w:rFonts w:ascii="Arial" w:eastAsia="Cambria" w:hAnsi="Arial" w:cs="Arial"/>
          <w:color w:val="000000"/>
          <w:sz w:val="18"/>
          <w:szCs w:val="18"/>
        </w:rPr>
      </w:pPr>
      <w:r w:rsidRPr="00503A1C">
        <w:rPr>
          <w:rFonts w:ascii="Arial" w:eastAsia="Arial" w:hAnsi="Arial" w:cs="Arial"/>
          <w:b/>
          <w:color w:val="000000"/>
          <w:sz w:val="18"/>
          <w:szCs w:val="18"/>
        </w:rPr>
        <w:t>Zamawiający zgodnie z art. 139 ust. 1</w:t>
      </w:r>
      <w:r w:rsidR="00674226" w:rsidRPr="00503A1C">
        <w:rPr>
          <w:rFonts w:ascii="Arial" w:eastAsia="Arial" w:hAnsi="Arial" w:cs="Arial"/>
          <w:b/>
          <w:color w:val="000000"/>
          <w:sz w:val="18"/>
          <w:szCs w:val="18"/>
        </w:rPr>
        <w:t xml:space="preserve"> </w:t>
      </w:r>
      <w:r w:rsidRPr="00503A1C">
        <w:rPr>
          <w:rFonts w:ascii="Arial" w:eastAsia="Arial" w:hAnsi="Arial" w:cs="Arial"/>
          <w:b/>
          <w:color w:val="000000"/>
          <w:sz w:val="18"/>
          <w:szCs w:val="18"/>
        </w:rPr>
        <w:t xml:space="preserve">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informuje, że najpierw dokona badania i oceny ofert, </w:t>
      </w:r>
      <w:r w:rsidRPr="00503A1C">
        <w:rPr>
          <w:rFonts w:ascii="Arial" w:eastAsia="Arial" w:hAnsi="Arial" w:cs="Arial"/>
          <w:b/>
          <w:color w:val="000000"/>
          <w:sz w:val="18"/>
          <w:szCs w:val="18"/>
        </w:rPr>
        <w:br/>
        <w:t xml:space="preserve">a następnie dokona kwalifikacji podmiotowej wykonawcy, którego oferta została najwyżej oceniona, w zakresie braku podstaw wykluczenia oraz spełniania warunków udziału w postępowaniu. </w:t>
      </w:r>
    </w:p>
    <w:p w14:paraId="0B674C2C" w14:textId="77777777" w:rsidR="004513F9" w:rsidRPr="00503A1C" w:rsidRDefault="004513F9" w:rsidP="004513F9">
      <w:pPr>
        <w:pBdr>
          <w:top w:val="nil"/>
          <w:left w:val="nil"/>
          <w:bottom w:val="nil"/>
          <w:right w:val="nil"/>
          <w:between w:val="nil"/>
        </w:pBdr>
        <w:shd w:val="clear" w:color="auto" w:fill="FFFFFF"/>
        <w:spacing w:line="360" w:lineRule="auto"/>
        <w:ind w:left="284"/>
        <w:jc w:val="both"/>
        <w:rPr>
          <w:rFonts w:ascii="Arial" w:eastAsia="Arial" w:hAnsi="Arial" w:cs="Arial"/>
          <w:color w:val="000000"/>
          <w:sz w:val="18"/>
          <w:szCs w:val="18"/>
        </w:rPr>
      </w:pPr>
    </w:p>
    <w:p w14:paraId="14E1F699" w14:textId="77777777" w:rsidR="004513F9" w:rsidRPr="00503A1C" w:rsidRDefault="004513F9" w:rsidP="004513F9">
      <w:pPr>
        <w:pBdr>
          <w:top w:val="nil"/>
          <w:left w:val="nil"/>
          <w:bottom w:val="nil"/>
          <w:right w:val="nil"/>
          <w:between w:val="nil"/>
        </w:pBdr>
        <w:shd w:val="clear" w:color="auto" w:fill="FFFFFF"/>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 xml:space="preserve">X.1 WYKAZ OŚWIADCZEŃ LUB DOKUMENTÓW, JAKIE MAJĄ DOSTARCZYĆ WYKONAWCY W CELU POTWIERDZENIA SPEŁNIANIA WARUNKÓW UDZIAŁU W POSTĘPOWANIU </w:t>
      </w:r>
    </w:p>
    <w:p w14:paraId="4FDCC26C" w14:textId="52DBA97F" w:rsidR="009E72DC" w:rsidRPr="00503A1C" w:rsidRDefault="004513F9" w:rsidP="00534837">
      <w:pPr>
        <w:numPr>
          <w:ilvl w:val="0"/>
          <w:numId w:val="26"/>
        </w:numPr>
        <w:pBdr>
          <w:top w:val="nil"/>
          <w:left w:val="nil"/>
          <w:bottom w:val="nil"/>
          <w:right w:val="nil"/>
          <w:between w:val="nil"/>
        </w:pBdr>
        <w:shd w:val="clear" w:color="auto" w:fill="FFFFFF"/>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W zakresie wykazania spełniania przez Wykonawcę warunków, o których mowa w art. 57</w:t>
      </w:r>
      <w:r w:rsidR="003979FA" w:rsidRPr="00503A1C">
        <w:rPr>
          <w:rFonts w:ascii="Arial" w:eastAsia="Arial" w:hAnsi="Arial" w:cs="Arial"/>
          <w:b/>
          <w:color w:val="000000"/>
          <w:sz w:val="18"/>
          <w:szCs w:val="18"/>
        </w:rPr>
        <w:t xml:space="preserve"> </w:t>
      </w:r>
      <w:r w:rsidRPr="00503A1C">
        <w:rPr>
          <w:rFonts w:ascii="Arial" w:eastAsia="Arial" w:hAnsi="Arial" w:cs="Arial"/>
          <w:b/>
          <w:color w:val="000000"/>
          <w:sz w:val="18"/>
          <w:szCs w:val="18"/>
        </w:rPr>
        <w:t xml:space="preserve">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Wykonawca przedkłada:</w:t>
      </w:r>
    </w:p>
    <w:p w14:paraId="05AEF471" w14:textId="77777777" w:rsidR="004513F9" w:rsidRPr="00503A1C" w:rsidRDefault="004513F9" w:rsidP="00534837">
      <w:pPr>
        <w:pStyle w:val="Akapitzlist"/>
        <w:numPr>
          <w:ilvl w:val="0"/>
          <w:numId w:val="44"/>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b/>
          <w:color w:val="000000"/>
          <w:sz w:val="18"/>
          <w:szCs w:val="18"/>
        </w:rPr>
        <w:t>oświadczenie o spełnianiu warunków udziału w postępowaniu</w:t>
      </w:r>
      <w:r w:rsidRPr="00503A1C">
        <w:rPr>
          <w:rFonts w:ascii="Arial" w:eastAsia="Arial" w:hAnsi="Arial" w:cs="Arial"/>
          <w:color w:val="000000"/>
          <w:sz w:val="18"/>
          <w:szCs w:val="18"/>
        </w:rPr>
        <w:t xml:space="preserve"> – podpisane odpowiednio przez osobę (osoby) upoważnioną (upoważnione) do reprezentowania Wykonawcy. Stosowne oświadczenie, Wykonawca składa w formie jednolitego dokumentu, stanowiącego </w:t>
      </w:r>
      <w:r w:rsidRPr="00503A1C">
        <w:rPr>
          <w:rFonts w:ascii="Arial" w:eastAsia="Arial" w:hAnsi="Arial" w:cs="Arial"/>
          <w:b/>
          <w:color w:val="000000"/>
          <w:sz w:val="18"/>
          <w:szCs w:val="18"/>
        </w:rPr>
        <w:t>Załącznik nr 4 do Specyfikacji (formularz JEDZ);</w:t>
      </w:r>
    </w:p>
    <w:p w14:paraId="6D39F635" w14:textId="7722BA84" w:rsidR="009E72DC" w:rsidRPr="00503A1C" w:rsidRDefault="004513F9" w:rsidP="00534837">
      <w:pPr>
        <w:numPr>
          <w:ilvl w:val="0"/>
          <w:numId w:val="26"/>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W zakresie potwierdzenia braku podstaw do wykluczenia z Postępowania w okolicznościach,</w:t>
      </w:r>
      <w:r w:rsidRPr="00503A1C">
        <w:rPr>
          <w:rFonts w:ascii="Arial" w:eastAsia="Arial" w:hAnsi="Arial" w:cs="Arial"/>
          <w:b/>
          <w:color w:val="000000"/>
          <w:sz w:val="18"/>
          <w:szCs w:val="18"/>
        </w:rPr>
        <w:br/>
        <w:t xml:space="preserve">o których mowa w art. 108 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oraz art. 109 ust. 1 pkt 1 oraz pkt 4 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w:t>
      </w:r>
      <w:r w:rsidRPr="00503A1C">
        <w:rPr>
          <w:rFonts w:ascii="Arial" w:eastAsia="Arial" w:hAnsi="Arial" w:cs="Arial"/>
          <w:b/>
          <w:sz w:val="18"/>
          <w:szCs w:val="18"/>
        </w:rPr>
        <w:t xml:space="preserve">oraz </w:t>
      </w:r>
      <w:r w:rsidRPr="00503A1C">
        <w:rPr>
          <w:rFonts w:ascii="Arial" w:hAnsi="Arial" w:cs="Arial"/>
          <w:b/>
          <w:sz w:val="18"/>
          <w:szCs w:val="18"/>
        </w:rPr>
        <w:t xml:space="preserve">art. 7 ust. 1 ustawy </w:t>
      </w:r>
      <w:r w:rsidR="00356349" w:rsidRPr="00503A1C">
        <w:rPr>
          <w:rFonts w:ascii="Arial" w:hAnsi="Arial" w:cs="Arial"/>
          <w:b/>
          <w:sz w:val="18"/>
          <w:szCs w:val="18"/>
        </w:rPr>
        <w:br/>
      </w:r>
      <w:r w:rsidRPr="00503A1C">
        <w:rPr>
          <w:rFonts w:ascii="Arial" w:hAnsi="Arial" w:cs="Arial"/>
          <w:b/>
          <w:sz w:val="18"/>
          <w:szCs w:val="18"/>
        </w:rPr>
        <w:t xml:space="preserve">z dnia 13 kwietnia 2022 r. o szczególnych rozwiązaniach w zakresie przeciwdziałania wspieraniu agresji na Ukrainę oraz służących ochronie bezpieczeństwa narodowego (Dz.U. z 2022 poz. 835) i art. 5k ust. 1 Rozporządzenia Rady (UE) Nr 833/2014 z dnia 31 lipca 2014 r. dotyczącego środków ograniczających w związku </w:t>
      </w:r>
      <w:r w:rsidRPr="00503A1C">
        <w:rPr>
          <w:rFonts w:ascii="Arial" w:hAnsi="Arial" w:cs="Arial"/>
          <w:b/>
          <w:bCs/>
          <w:sz w:val="18"/>
          <w:szCs w:val="18"/>
        </w:rPr>
        <w:t>z</w:t>
      </w:r>
      <w:r w:rsidR="00ED6411" w:rsidRPr="00503A1C">
        <w:rPr>
          <w:rFonts w:ascii="Arial" w:hAnsi="Arial" w:cs="Arial"/>
          <w:b/>
          <w:bCs/>
          <w:sz w:val="18"/>
          <w:szCs w:val="18"/>
        </w:rPr>
        <w:t> </w:t>
      </w:r>
      <w:r w:rsidRPr="00503A1C">
        <w:rPr>
          <w:rFonts w:ascii="Arial" w:hAnsi="Arial" w:cs="Arial"/>
          <w:b/>
          <w:bCs/>
          <w:sz w:val="18"/>
          <w:szCs w:val="18"/>
        </w:rPr>
        <w:t>działaniami</w:t>
      </w:r>
      <w:r w:rsidRPr="00503A1C">
        <w:rPr>
          <w:rFonts w:ascii="Arial" w:hAnsi="Arial" w:cs="Arial"/>
          <w:b/>
          <w:sz w:val="18"/>
          <w:szCs w:val="18"/>
        </w:rPr>
        <w:t xml:space="preserve"> Rosji destabilizującymi sytuację na Ukrainie (Dz. Urz. UE L 229 z 31.07.2014, str. 1, z </w:t>
      </w:r>
      <w:proofErr w:type="spellStart"/>
      <w:r w:rsidRPr="00503A1C">
        <w:rPr>
          <w:rFonts w:ascii="Arial" w:hAnsi="Arial" w:cs="Arial"/>
          <w:b/>
          <w:sz w:val="18"/>
          <w:szCs w:val="18"/>
        </w:rPr>
        <w:t>późn</w:t>
      </w:r>
      <w:proofErr w:type="spellEnd"/>
      <w:r w:rsidRPr="00503A1C">
        <w:rPr>
          <w:rFonts w:ascii="Arial" w:hAnsi="Arial" w:cs="Arial"/>
          <w:b/>
          <w:sz w:val="18"/>
          <w:szCs w:val="18"/>
        </w:rPr>
        <w:t>. zm.)</w:t>
      </w:r>
      <w:r w:rsidRPr="00503A1C">
        <w:rPr>
          <w:rFonts w:ascii="Arial" w:eastAsia="Arial" w:hAnsi="Arial" w:cs="Arial"/>
          <w:b/>
          <w:color w:val="000000"/>
          <w:sz w:val="18"/>
          <w:szCs w:val="18"/>
        </w:rPr>
        <w:t>,</w:t>
      </w:r>
      <w:r w:rsidRPr="00503A1C">
        <w:rPr>
          <w:rFonts w:ascii="Arial" w:eastAsia="Arial" w:hAnsi="Arial" w:cs="Arial"/>
          <w:color w:val="000000"/>
          <w:sz w:val="18"/>
          <w:szCs w:val="18"/>
        </w:rPr>
        <w:t xml:space="preserve"> Wykonawca przedkłada:</w:t>
      </w:r>
    </w:p>
    <w:p w14:paraId="058CB093" w14:textId="48AF8725" w:rsidR="004513F9" w:rsidRPr="00503A1C" w:rsidRDefault="004513F9" w:rsidP="00534837">
      <w:pPr>
        <w:pStyle w:val="Akapitzlist"/>
        <w:numPr>
          <w:ilvl w:val="0"/>
          <w:numId w:val="45"/>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b/>
          <w:color w:val="000000"/>
          <w:sz w:val="18"/>
          <w:szCs w:val="18"/>
        </w:rPr>
        <w:t xml:space="preserve">oświadczenie o braku podstaw do wykluczenia z postępowania – </w:t>
      </w:r>
      <w:r w:rsidRPr="00503A1C">
        <w:rPr>
          <w:rFonts w:ascii="Arial" w:eastAsia="Arial" w:hAnsi="Arial" w:cs="Arial"/>
          <w:color w:val="000000"/>
          <w:sz w:val="18"/>
          <w:szCs w:val="18"/>
        </w:rPr>
        <w:t xml:space="preserve">wypełnione i podpisane odpowiednio przez osobę (osoby) upoważnioną (upoważnione) do reprezentowania Wykonawcy.  Stosowne oświadczenie Wykonawca składa w formie jednolitego dokumentu, stanowiącego </w:t>
      </w:r>
      <w:r w:rsidRPr="00503A1C">
        <w:rPr>
          <w:rFonts w:ascii="Arial" w:eastAsia="Arial" w:hAnsi="Arial" w:cs="Arial"/>
          <w:b/>
          <w:color w:val="000000"/>
          <w:sz w:val="18"/>
          <w:szCs w:val="18"/>
        </w:rPr>
        <w:t>Załącznik nr 4 do Specyfikacji (formularz JEDZ),</w:t>
      </w:r>
    </w:p>
    <w:p w14:paraId="015EB05A" w14:textId="0D583F0B" w:rsidR="004513F9" w:rsidRPr="00503A1C" w:rsidRDefault="004513F9" w:rsidP="00534837">
      <w:pPr>
        <w:pStyle w:val="Akapitzlist"/>
        <w:numPr>
          <w:ilvl w:val="0"/>
          <w:numId w:val="45"/>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b/>
          <w:color w:val="000000"/>
          <w:sz w:val="18"/>
          <w:szCs w:val="18"/>
        </w:rPr>
        <w:t xml:space="preserve">oświadczenia, że Wykonawca </w:t>
      </w:r>
      <w:r w:rsidRPr="00503A1C">
        <w:rPr>
          <w:rFonts w:ascii="Arial" w:hAnsi="Arial" w:cs="Arial"/>
          <w:sz w:val="18"/>
          <w:szCs w:val="18"/>
        </w:rPr>
        <w:t xml:space="preserve">nie podlega wykluczeniu z postępowania na podstawie art. 7 ust. 1 ustawy z dnia 13 kwietnia 2022 r. o szczególnych rozwiązaniach w zakresie przeciwdziałania wspieraniu agresji na Ukrainę oraz służących ochronie bezpieczeństwa narodowego (Dz.U. z 2022 poz. 835) oraz nie </w:t>
      </w:r>
      <w:r w:rsidRPr="00503A1C">
        <w:rPr>
          <w:rFonts w:ascii="Arial" w:hAnsi="Arial" w:cs="Arial"/>
          <w:sz w:val="18"/>
          <w:szCs w:val="18"/>
        </w:rPr>
        <w:lastRenderedPageBreak/>
        <w:t xml:space="preserve">podlega zakazowi udzielania lub dalszego wykonywania wszelkich zamówień publicznych na podstawie artykułu 5k ust. 1 Rozporządzenia Rady (UE) Nr 833/2014 z dnia 31 lipca 2014 r. dotyczącego środków ograniczających w związku z działaniami Rosji destabilizującymi sytuację na Ukrainie (Dz. Urz. UE L 229 z 31.07.2014, str. 1, z </w:t>
      </w:r>
      <w:proofErr w:type="spellStart"/>
      <w:r w:rsidRPr="00503A1C">
        <w:rPr>
          <w:rFonts w:ascii="Arial" w:hAnsi="Arial" w:cs="Arial"/>
          <w:sz w:val="18"/>
          <w:szCs w:val="18"/>
        </w:rPr>
        <w:t>późn</w:t>
      </w:r>
      <w:proofErr w:type="spellEnd"/>
      <w:r w:rsidRPr="00503A1C">
        <w:rPr>
          <w:rFonts w:ascii="Arial" w:hAnsi="Arial" w:cs="Arial"/>
          <w:sz w:val="18"/>
          <w:szCs w:val="18"/>
        </w:rPr>
        <w:t xml:space="preserve">. zm.) </w:t>
      </w:r>
      <w:r w:rsidRPr="00503A1C">
        <w:rPr>
          <w:rFonts w:ascii="Arial" w:eastAsia="Arial" w:hAnsi="Arial" w:cs="Arial"/>
          <w:color w:val="000000"/>
          <w:sz w:val="18"/>
          <w:szCs w:val="18"/>
        </w:rPr>
        <w:t>–</w:t>
      </w:r>
      <w:r w:rsidR="00BA4D80" w:rsidRPr="00503A1C">
        <w:rPr>
          <w:rFonts w:ascii="Arial" w:eastAsia="Arial" w:hAnsi="Arial" w:cs="Arial"/>
          <w:color w:val="000000"/>
          <w:sz w:val="18"/>
          <w:szCs w:val="18"/>
        </w:rPr>
        <w:t xml:space="preserve"> </w:t>
      </w:r>
      <w:r w:rsidRPr="00503A1C">
        <w:rPr>
          <w:rFonts w:ascii="Arial" w:eastAsia="Arial" w:hAnsi="Arial" w:cs="Arial"/>
          <w:color w:val="000000"/>
          <w:sz w:val="18"/>
          <w:szCs w:val="18"/>
        </w:rPr>
        <w:t xml:space="preserve">wypełnione i podpisane odpowiednio przez osobę (osoby) upoważnioną (upoważnione) do reprezentowania Wykonawcy - </w:t>
      </w:r>
      <w:r w:rsidRPr="00503A1C">
        <w:rPr>
          <w:rFonts w:ascii="Arial" w:eastAsia="Arial" w:hAnsi="Arial" w:cs="Arial"/>
          <w:b/>
          <w:color w:val="000000"/>
          <w:sz w:val="18"/>
          <w:szCs w:val="18"/>
        </w:rPr>
        <w:t xml:space="preserve">Załącznik nr </w:t>
      </w:r>
      <w:r w:rsidR="00710782" w:rsidRPr="00503A1C">
        <w:rPr>
          <w:rFonts w:ascii="Arial" w:eastAsia="Arial" w:hAnsi="Arial" w:cs="Arial"/>
          <w:b/>
          <w:color w:val="000000"/>
          <w:sz w:val="18"/>
          <w:szCs w:val="18"/>
        </w:rPr>
        <w:t>2</w:t>
      </w:r>
      <w:r w:rsidRPr="00503A1C">
        <w:rPr>
          <w:rFonts w:ascii="Arial" w:eastAsia="Arial" w:hAnsi="Arial" w:cs="Arial"/>
          <w:b/>
          <w:color w:val="000000"/>
          <w:sz w:val="18"/>
          <w:szCs w:val="18"/>
        </w:rPr>
        <w:t xml:space="preserve"> do Specyfikacji.</w:t>
      </w:r>
    </w:p>
    <w:p w14:paraId="28A021F9" w14:textId="77777777" w:rsidR="004513F9" w:rsidRPr="00503A1C" w:rsidRDefault="004513F9" w:rsidP="004513F9">
      <w:pPr>
        <w:pBdr>
          <w:top w:val="nil"/>
          <w:left w:val="nil"/>
          <w:bottom w:val="nil"/>
          <w:right w:val="nil"/>
          <w:between w:val="nil"/>
        </w:pBdr>
        <w:spacing w:line="360" w:lineRule="auto"/>
        <w:ind w:left="360" w:hanging="720"/>
        <w:jc w:val="both"/>
        <w:rPr>
          <w:rFonts w:ascii="Arial" w:eastAsia="Cambria" w:hAnsi="Arial" w:cs="Arial"/>
          <w:color w:val="000000"/>
          <w:sz w:val="18"/>
          <w:szCs w:val="18"/>
        </w:rPr>
      </w:pPr>
    </w:p>
    <w:p w14:paraId="2244068E" w14:textId="4736D19C" w:rsidR="004513F9" w:rsidRPr="00503A1C" w:rsidRDefault="004513F9" w:rsidP="009E72DC">
      <w:pPr>
        <w:pBdr>
          <w:top w:val="nil"/>
          <w:left w:val="nil"/>
          <w:bottom w:val="nil"/>
          <w:right w:val="nil"/>
          <w:between w:val="nil"/>
        </w:pBdr>
        <w:shd w:val="clear" w:color="auto" w:fill="FFFFFF"/>
        <w:spacing w:line="360" w:lineRule="auto"/>
        <w:jc w:val="both"/>
        <w:rPr>
          <w:rFonts w:ascii="Arial" w:eastAsia="Arial" w:hAnsi="Arial" w:cs="Arial"/>
          <w:b/>
          <w:i/>
          <w:iCs/>
          <w:color w:val="000000"/>
          <w:sz w:val="18"/>
          <w:szCs w:val="18"/>
          <w:u w:val="single"/>
        </w:rPr>
      </w:pPr>
      <w:r w:rsidRPr="00503A1C">
        <w:rPr>
          <w:rFonts w:ascii="Arial" w:eastAsia="Arial" w:hAnsi="Arial" w:cs="Arial"/>
          <w:b/>
          <w:i/>
          <w:iCs/>
          <w:color w:val="000000"/>
          <w:sz w:val="18"/>
          <w:szCs w:val="18"/>
          <w:u w:val="single"/>
        </w:rPr>
        <w:t xml:space="preserve">X.2. </w:t>
      </w:r>
      <w:r w:rsidRPr="00503A1C">
        <w:rPr>
          <w:rFonts w:ascii="Arial" w:eastAsia="Arial" w:hAnsi="Arial" w:cs="Arial"/>
          <w:b/>
          <w:i/>
          <w:color w:val="000000"/>
          <w:sz w:val="18"/>
          <w:szCs w:val="18"/>
          <w:u w:val="single"/>
        </w:rPr>
        <w:t>PODMIOTOWE</w:t>
      </w:r>
      <w:r w:rsidRPr="00503A1C">
        <w:rPr>
          <w:rFonts w:ascii="Arial" w:eastAsia="Arial" w:hAnsi="Arial" w:cs="Arial"/>
          <w:b/>
          <w:i/>
          <w:iCs/>
          <w:color w:val="000000"/>
          <w:sz w:val="18"/>
          <w:szCs w:val="18"/>
          <w:u w:val="single"/>
        </w:rPr>
        <w:t xml:space="preserve"> ŚRODKI DOWODOWE (OŚWIADCZENIA I DOKUMENTY POTWIERDZAJĄCE OKOLICZNOŚCI, O</w:t>
      </w:r>
      <w:r w:rsidR="009E72DC" w:rsidRPr="00503A1C">
        <w:rPr>
          <w:rFonts w:ascii="Arial" w:eastAsia="Arial" w:hAnsi="Arial" w:cs="Arial"/>
          <w:b/>
          <w:i/>
          <w:iCs/>
          <w:color w:val="000000"/>
          <w:sz w:val="18"/>
          <w:szCs w:val="18"/>
          <w:u w:val="single"/>
        </w:rPr>
        <w:t> </w:t>
      </w:r>
      <w:r w:rsidRPr="00503A1C">
        <w:rPr>
          <w:rFonts w:ascii="Arial" w:eastAsia="Arial" w:hAnsi="Arial" w:cs="Arial"/>
          <w:b/>
          <w:i/>
          <w:iCs/>
          <w:color w:val="000000"/>
          <w:sz w:val="18"/>
          <w:szCs w:val="18"/>
          <w:u w:val="single"/>
        </w:rPr>
        <w:t>KTÓRYCH MOWA W ART. 124 USTAWY PZP, SKŁADANE NA WEZWANIE ZAMAWIAJĄCEGO)</w:t>
      </w:r>
    </w:p>
    <w:p w14:paraId="3070895E" w14:textId="77777777" w:rsidR="00ED6411" w:rsidRPr="00503A1C" w:rsidRDefault="004513F9" w:rsidP="00534837">
      <w:pPr>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b/>
          <w:color w:val="000000"/>
          <w:sz w:val="18"/>
          <w:szCs w:val="18"/>
        </w:rPr>
        <w:t>Zamawiający, wezwie do złożenia:</w:t>
      </w:r>
    </w:p>
    <w:p w14:paraId="1F94FD7A" w14:textId="068ED43B" w:rsidR="004513F9" w:rsidRPr="00503A1C" w:rsidRDefault="004513F9" w:rsidP="00ED6411">
      <w:pPr>
        <w:pBdr>
          <w:top w:val="nil"/>
          <w:left w:val="nil"/>
          <w:bottom w:val="nil"/>
          <w:right w:val="nil"/>
          <w:between w:val="nil"/>
        </w:pBdr>
        <w:spacing w:line="360" w:lineRule="auto"/>
        <w:ind w:left="360"/>
        <w:jc w:val="both"/>
        <w:rPr>
          <w:rFonts w:ascii="Arial" w:hAnsi="Arial" w:cs="Arial"/>
          <w:color w:val="000000"/>
          <w:sz w:val="18"/>
          <w:szCs w:val="18"/>
        </w:rPr>
      </w:pPr>
      <w:r w:rsidRPr="00503A1C">
        <w:rPr>
          <w:rFonts w:ascii="Arial" w:eastAsia="Arial" w:hAnsi="Arial" w:cs="Arial"/>
          <w:b/>
          <w:color w:val="000000"/>
          <w:sz w:val="18"/>
          <w:szCs w:val="18"/>
        </w:rPr>
        <w:t>Dokumentów potwierdzających brak podstaw wykluczenia z udziału w postępowaniu:</w:t>
      </w:r>
    </w:p>
    <w:p w14:paraId="31CCF5B2" w14:textId="77777777" w:rsidR="004513F9" w:rsidRPr="00503A1C" w:rsidRDefault="004513F9" w:rsidP="00534837">
      <w:pPr>
        <w:numPr>
          <w:ilvl w:val="0"/>
          <w:numId w:val="27"/>
        </w:numPr>
        <w:pBdr>
          <w:top w:val="nil"/>
          <w:left w:val="nil"/>
          <w:bottom w:val="nil"/>
          <w:right w:val="nil"/>
          <w:between w:val="nil"/>
        </w:pBdr>
        <w:spacing w:line="360" w:lineRule="auto"/>
        <w:ind w:left="720"/>
        <w:jc w:val="both"/>
        <w:rPr>
          <w:rFonts w:ascii="Arial" w:eastAsia="Cambria" w:hAnsi="Arial" w:cs="Arial"/>
          <w:color w:val="000000"/>
          <w:sz w:val="18"/>
          <w:szCs w:val="18"/>
        </w:rPr>
      </w:pPr>
      <w:r w:rsidRPr="00503A1C">
        <w:rPr>
          <w:rFonts w:ascii="Arial" w:eastAsia="Arial" w:hAnsi="Arial" w:cs="Arial"/>
          <w:b/>
          <w:color w:val="000000"/>
          <w:sz w:val="18"/>
          <w:szCs w:val="18"/>
        </w:rPr>
        <w:t>informacji z Krajowego Rejestru Karnego</w:t>
      </w:r>
      <w:r w:rsidRPr="00503A1C">
        <w:rPr>
          <w:rFonts w:ascii="Arial" w:eastAsia="Arial" w:hAnsi="Arial" w:cs="Arial"/>
          <w:color w:val="000000"/>
          <w:sz w:val="18"/>
          <w:szCs w:val="18"/>
        </w:rPr>
        <w:t xml:space="preserve"> w zakresie określonym w art. 108 ust. 1 pkt 1, 2 i 4 ustawy wystawionej nie wcześniej niż 6 miesięcy przed jej złożeniem;</w:t>
      </w:r>
    </w:p>
    <w:p w14:paraId="1EFA6A9F" w14:textId="77777777" w:rsidR="004513F9" w:rsidRPr="00503A1C" w:rsidRDefault="004513F9" w:rsidP="00534837">
      <w:pPr>
        <w:numPr>
          <w:ilvl w:val="0"/>
          <w:numId w:val="27"/>
        </w:numPr>
        <w:pBdr>
          <w:top w:val="nil"/>
          <w:left w:val="nil"/>
          <w:bottom w:val="nil"/>
          <w:right w:val="nil"/>
          <w:between w:val="nil"/>
        </w:pBdr>
        <w:spacing w:line="360" w:lineRule="auto"/>
        <w:ind w:left="720"/>
        <w:jc w:val="both"/>
        <w:rPr>
          <w:rFonts w:ascii="Arial" w:eastAsia="Cambria" w:hAnsi="Arial" w:cs="Arial"/>
          <w:color w:val="000000"/>
          <w:sz w:val="18"/>
          <w:szCs w:val="18"/>
        </w:rPr>
      </w:pPr>
      <w:r w:rsidRPr="00503A1C">
        <w:rPr>
          <w:rFonts w:ascii="Arial" w:eastAsia="Arial" w:hAnsi="Arial" w:cs="Arial"/>
          <w:b/>
          <w:color w:val="000000"/>
          <w:sz w:val="18"/>
          <w:szCs w:val="18"/>
        </w:rPr>
        <w:t xml:space="preserve">odpisu lub informacji z Krajowego Rejestru Sądowego lub z Centralnej Ewidencji i Informacji </w:t>
      </w:r>
      <w:r w:rsidR="00356349" w:rsidRPr="00503A1C">
        <w:rPr>
          <w:rFonts w:ascii="Arial" w:eastAsia="Arial" w:hAnsi="Arial" w:cs="Arial"/>
          <w:b/>
          <w:color w:val="000000"/>
          <w:sz w:val="18"/>
          <w:szCs w:val="18"/>
        </w:rPr>
        <w:br/>
      </w:r>
      <w:r w:rsidRPr="00503A1C">
        <w:rPr>
          <w:rFonts w:ascii="Arial" w:eastAsia="Arial" w:hAnsi="Arial" w:cs="Arial"/>
          <w:b/>
          <w:color w:val="000000"/>
          <w:sz w:val="18"/>
          <w:szCs w:val="18"/>
        </w:rPr>
        <w:t>o Działalności Gospodarczej</w:t>
      </w:r>
      <w:r w:rsidRPr="00503A1C">
        <w:rPr>
          <w:rFonts w:ascii="Arial" w:eastAsia="Arial" w:hAnsi="Arial" w:cs="Arial"/>
          <w:color w:val="000000"/>
          <w:sz w:val="18"/>
          <w:szCs w:val="18"/>
        </w:rPr>
        <w:t>, sporządzonych nie wcześniej niż 3 miesiące przed jej złożeniem, jeżeli odrębne przepisy wymagają wpisu do rejestru lub ewidencji, w celu potwierdzenia braku podstaw wykluczenia na podstawie art. 109 ust. 1 pkt 4 ustawy</w:t>
      </w:r>
      <w:r w:rsidR="009D4257" w:rsidRPr="00503A1C">
        <w:rPr>
          <w:rFonts w:ascii="Arial" w:eastAsia="Arial" w:hAnsi="Arial" w:cs="Arial"/>
          <w:color w:val="000000"/>
          <w:sz w:val="18"/>
          <w:szCs w:val="18"/>
        </w:rPr>
        <w:t>;</w:t>
      </w:r>
    </w:p>
    <w:p w14:paraId="07D91365" w14:textId="3CA770C8" w:rsidR="004513F9" w:rsidRPr="00503A1C" w:rsidRDefault="004513F9" w:rsidP="00534837">
      <w:pPr>
        <w:numPr>
          <w:ilvl w:val="0"/>
          <w:numId w:val="27"/>
        </w:numPr>
        <w:pBdr>
          <w:top w:val="nil"/>
          <w:left w:val="nil"/>
          <w:bottom w:val="nil"/>
          <w:right w:val="nil"/>
          <w:between w:val="nil"/>
        </w:pBdr>
        <w:spacing w:line="360" w:lineRule="auto"/>
        <w:ind w:left="720"/>
        <w:jc w:val="both"/>
        <w:rPr>
          <w:rFonts w:ascii="Arial" w:eastAsia="Cambria" w:hAnsi="Arial" w:cs="Arial"/>
          <w:color w:val="000000"/>
          <w:sz w:val="18"/>
          <w:szCs w:val="18"/>
        </w:rPr>
      </w:pPr>
      <w:r w:rsidRPr="00503A1C">
        <w:rPr>
          <w:rFonts w:ascii="Arial" w:hAnsi="Arial" w:cs="Arial"/>
          <w:b/>
          <w:bCs/>
          <w:sz w:val="18"/>
          <w:szCs w:val="18"/>
        </w:rPr>
        <w:t>zaświadczenia właściwego naczelnika urzędu skarbowego</w:t>
      </w:r>
      <w:r w:rsidRPr="00503A1C">
        <w:rPr>
          <w:rFonts w:ascii="Arial" w:hAnsi="Arial" w:cs="Arial"/>
          <w:sz w:val="18"/>
          <w:szCs w:val="18"/>
        </w:rPr>
        <w:t xml:space="preserve"> potwierdzającego, że wykonawca nie zalega z</w:t>
      </w:r>
      <w:r w:rsidR="009E72DC" w:rsidRPr="00503A1C">
        <w:rPr>
          <w:rFonts w:ascii="Arial" w:hAnsi="Arial" w:cs="Arial"/>
          <w:sz w:val="18"/>
          <w:szCs w:val="18"/>
        </w:rPr>
        <w:t> </w:t>
      </w:r>
      <w:r w:rsidRPr="00503A1C">
        <w:rPr>
          <w:rFonts w:ascii="Arial" w:hAnsi="Arial" w:cs="Arial"/>
          <w:sz w:val="18"/>
          <w:szCs w:val="18"/>
        </w:rPr>
        <w:t>opłacaniem podatków i opłat, w zakresie art. 109 ust. 1 pkt 1 ustawy, wystawionego nie wcześniej niż 3</w:t>
      </w:r>
      <w:r w:rsidR="009E72DC" w:rsidRPr="00503A1C">
        <w:rPr>
          <w:rFonts w:ascii="Arial" w:hAnsi="Arial" w:cs="Arial"/>
          <w:sz w:val="18"/>
          <w:szCs w:val="18"/>
        </w:rPr>
        <w:t> </w:t>
      </w:r>
      <w:r w:rsidRPr="00503A1C">
        <w:rPr>
          <w:rFonts w:ascii="Arial" w:hAnsi="Arial" w:cs="Arial"/>
          <w:sz w:val="18"/>
          <w:szCs w:val="18"/>
        </w:rPr>
        <w:t>miesiące przed jego złożeniem, a w przypadku zalegania z opłacaniem podatków lub opłat wraz</w:t>
      </w:r>
      <w:r w:rsidR="009E72DC" w:rsidRPr="00503A1C">
        <w:rPr>
          <w:rFonts w:ascii="Arial" w:hAnsi="Arial" w:cs="Arial"/>
          <w:sz w:val="18"/>
          <w:szCs w:val="18"/>
        </w:rPr>
        <w:t xml:space="preserve"> z </w:t>
      </w:r>
      <w:r w:rsidRPr="00503A1C">
        <w:rPr>
          <w:rFonts w:ascii="Arial" w:hAnsi="Arial" w:cs="Arial"/>
          <w:sz w:val="18"/>
          <w:szCs w:val="18"/>
        </w:rPr>
        <w:t>zaświadczeniem zamawiający żąda złożenia dokumentów potwierdzających, że odpowiednio przed upływem terminu składania wniosków o dopuszczenie do udziału w postępowaniu albo przed upływem terminu składania ofert wykonawca dokonał płatności należnych podatków lub opłat wraz z odsetkami lub grzywnami lub zawarł wiążące porozumienie w</w:t>
      </w:r>
      <w:r w:rsidR="00ED6411" w:rsidRPr="00503A1C">
        <w:rPr>
          <w:rFonts w:ascii="Arial" w:hAnsi="Arial" w:cs="Arial"/>
          <w:sz w:val="18"/>
          <w:szCs w:val="18"/>
        </w:rPr>
        <w:t> </w:t>
      </w:r>
      <w:r w:rsidRPr="00503A1C">
        <w:rPr>
          <w:rFonts w:ascii="Arial" w:hAnsi="Arial" w:cs="Arial"/>
          <w:sz w:val="18"/>
          <w:szCs w:val="18"/>
        </w:rPr>
        <w:t>sprawie spłat tych należności</w:t>
      </w:r>
      <w:r w:rsidRPr="00503A1C">
        <w:rPr>
          <w:rFonts w:ascii="Arial" w:eastAsia="Arial" w:hAnsi="Arial" w:cs="Arial"/>
          <w:color w:val="000000"/>
          <w:sz w:val="18"/>
          <w:szCs w:val="18"/>
        </w:rPr>
        <w:t xml:space="preserve">; </w:t>
      </w:r>
    </w:p>
    <w:p w14:paraId="2DC9B94F" w14:textId="6B732547" w:rsidR="004513F9" w:rsidRPr="00503A1C" w:rsidRDefault="004513F9" w:rsidP="00534837">
      <w:pPr>
        <w:numPr>
          <w:ilvl w:val="0"/>
          <w:numId w:val="27"/>
        </w:numPr>
        <w:pBdr>
          <w:top w:val="nil"/>
          <w:left w:val="nil"/>
          <w:bottom w:val="nil"/>
          <w:right w:val="nil"/>
          <w:between w:val="nil"/>
        </w:pBdr>
        <w:spacing w:line="360" w:lineRule="auto"/>
        <w:ind w:left="720"/>
        <w:jc w:val="both"/>
        <w:rPr>
          <w:rFonts w:ascii="Arial" w:eastAsia="Cambria" w:hAnsi="Arial" w:cs="Arial"/>
          <w:color w:val="000000"/>
          <w:sz w:val="18"/>
          <w:szCs w:val="18"/>
        </w:rPr>
      </w:pPr>
      <w:r w:rsidRPr="00503A1C">
        <w:rPr>
          <w:rFonts w:ascii="Arial" w:hAnsi="Arial" w:cs="Arial"/>
          <w:b/>
          <w:bCs/>
          <w:sz w:val="18"/>
          <w:szCs w:val="18"/>
        </w:rPr>
        <w:t>zaświadczenia albo innego dokumentu właściwej terenowej jednostki organizacyjnej Zakładu Ubezpieczeń Społecznych lub właściwego oddziału regionalnego lub właściwej placówki terenowej Kasy Rolniczego Ubezpieczenia Społecznego</w:t>
      </w:r>
      <w:r w:rsidRPr="00503A1C">
        <w:rPr>
          <w:rFonts w:ascii="Arial" w:hAnsi="Arial" w:cs="Arial"/>
          <w:sz w:val="18"/>
          <w:szCs w:val="18"/>
        </w:rPr>
        <w:t xml:space="preserve"> potwierdzającego, że wykonawca nie zalega z opłacaniem składek na ubezpieczenia społeczne i zdrowotne, w zakresie art. 109 ust. 1 pkt 1 ustawy, wystawionego nie wcześniej niż 3 miesiące przed jego złożeniem, a w przypadku zalegania z opłacaniem składek na ubezpieczenia społeczne lub zdrowotne wraz z</w:t>
      </w:r>
      <w:r w:rsidR="00ED6411" w:rsidRPr="00503A1C">
        <w:rPr>
          <w:rFonts w:ascii="Arial" w:hAnsi="Arial" w:cs="Arial"/>
          <w:sz w:val="18"/>
          <w:szCs w:val="18"/>
        </w:rPr>
        <w:t> </w:t>
      </w:r>
      <w:r w:rsidRPr="00503A1C">
        <w:rPr>
          <w:rFonts w:ascii="Arial" w:hAnsi="Arial" w:cs="Arial"/>
          <w:sz w:val="18"/>
          <w:szCs w:val="18"/>
        </w:rPr>
        <w:t>zaświadczeniem albo innym dokumentem zamawiający żąda złożenia dokumentów potwierdzających,</w:t>
      </w:r>
      <w:r w:rsidR="00ED6411" w:rsidRPr="00503A1C">
        <w:rPr>
          <w:rFonts w:ascii="Arial" w:hAnsi="Arial" w:cs="Arial"/>
          <w:sz w:val="18"/>
          <w:szCs w:val="18"/>
        </w:rPr>
        <w:t xml:space="preserve"> </w:t>
      </w:r>
      <w:r w:rsidRPr="00503A1C">
        <w:rPr>
          <w:rFonts w:ascii="Arial" w:hAnsi="Arial" w:cs="Arial"/>
          <w:sz w:val="18"/>
          <w:szCs w:val="18"/>
        </w:rPr>
        <w:t>że odpowiednio przed upływem terminu składania wniosków o dopuszczenie do udziału w postępowaniu albo przed upływem terminu składania ofert wykonawca dokonał płatności należnych składek na ubezpieczenia społeczne lub zdrowotne wraz odsetkami lub grzywnami lub zawarł wiążące porozumienie w sprawie spłat tych należności</w:t>
      </w:r>
      <w:r w:rsidR="009D4257" w:rsidRPr="00503A1C">
        <w:rPr>
          <w:rFonts w:ascii="Arial" w:eastAsia="Arial" w:hAnsi="Arial" w:cs="Arial"/>
          <w:color w:val="000000"/>
          <w:sz w:val="18"/>
          <w:szCs w:val="18"/>
        </w:rPr>
        <w:t>;</w:t>
      </w:r>
    </w:p>
    <w:p w14:paraId="2ED6E2F4" w14:textId="2DB1F591" w:rsidR="004513F9" w:rsidRPr="00503A1C" w:rsidRDefault="004513F9" w:rsidP="00534837">
      <w:pPr>
        <w:numPr>
          <w:ilvl w:val="0"/>
          <w:numId w:val="27"/>
        </w:numPr>
        <w:pBdr>
          <w:top w:val="nil"/>
          <w:left w:val="nil"/>
          <w:bottom w:val="nil"/>
          <w:right w:val="nil"/>
          <w:between w:val="nil"/>
        </w:pBdr>
        <w:spacing w:line="360" w:lineRule="auto"/>
        <w:ind w:left="720"/>
        <w:jc w:val="both"/>
        <w:rPr>
          <w:rFonts w:ascii="Arial" w:eastAsia="Cambria" w:hAnsi="Arial" w:cs="Arial"/>
          <w:color w:val="000000"/>
          <w:sz w:val="18"/>
          <w:szCs w:val="18"/>
        </w:rPr>
      </w:pPr>
      <w:r w:rsidRPr="00503A1C">
        <w:rPr>
          <w:rFonts w:ascii="Arial" w:hAnsi="Arial" w:cs="Arial"/>
          <w:b/>
          <w:sz w:val="18"/>
          <w:szCs w:val="18"/>
        </w:rPr>
        <w:t xml:space="preserve">oświadczenia wykonawcy o aktualności informacji zawartych w oświadczeniu, o którym mowa w art. 125 ust. 1 ustawy </w:t>
      </w:r>
      <w:proofErr w:type="spellStart"/>
      <w:r w:rsidRPr="00503A1C">
        <w:rPr>
          <w:rFonts w:ascii="Arial" w:hAnsi="Arial" w:cs="Arial"/>
          <w:b/>
          <w:sz w:val="18"/>
          <w:szCs w:val="18"/>
        </w:rPr>
        <w:t>Pzp</w:t>
      </w:r>
      <w:proofErr w:type="spellEnd"/>
      <w:r w:rsidRPr="00503A1C">
        <w:rPr>
          <w:rFonts w:ascii="Arial" w:hAnsi="Arial" w:cs="Arial"/>
          <w:sz w:val="18"/>
          <w:szCs w:val="18"/>
        </w:rPr>
        <w:t>, w zakresie podstaw wykluczenia z postępowania wskazanych przez zamawiającego, o</w:t>
      </w:r>
      <w:r w:rsidR="009E72DC" w:rsidRPr="00503A1C">
        <w:rPr>
          <w:rFonts w:ascii="Arial" w:hAnsi="Arial" w:cs="Arial"/>
          <w:sz w:val="18"/>
          <w:szCs w:val="18"/>
        </w:rPr>
        <w:t> </w:t>
      </w:r>
      <w:r w:rsidRPr="00503A1C">
        <w:rPr>
          <w:rFonts w:ascii="Arial" w:hAnsi="Arial" w:cs="Arial"/>
          <w:sz w:val="18"/>
          <w:szCs w:val="18"/>
        </w:rPr>
        <w:t xml:space="preserve">których mowa w: </w:t>
      </w:r>
    </w:p>
    <w:p w14:paraId="04CD8545" w14:textId="7B3499EC" w:rsidR="004513F9" w:rsidRPr="00503A1C" w:rsidRDefault="004513F9" w:rsidP="00534837">
      <w:pPr>
        <w:pStyle w:val="Akapitzlist"/>
        <w:numPr>
          <w:ilvl w:val="0"/>
          <w:numId w:val="49"/>
        </w:numPr>
        <w:pBdr>
          <w:top w:val="nil"/>
          <w:left w:val="nil"/>
          <w:bottom w:val="nil"/>
          <w:right w:val="nil"/>
          <w:between w:val="nil"/>
        </w:pBdr>
        <w:spacing w:line="360" w:lineRule="auto"/>
        <w:jc w:val="both"/>
        <w:rPr>
          <w:rFonts w:ascii="Arial" w:hAnsi="Arial" w:cs="Arial"/>
          <w:sz w:val="18"/>
          <w:szCs w:val="18"/>
        </w:rPr>
      </w:pPr>
      <w:r w:rsidRPr="00503A1C">
        <w:rPr>
          <w:rFonts w:ascii="Arial" w:hAnsi="Arial" w:cs="Arial"/>
          <w:sz w:val="18"/>
          <w:szCs w:val="18"/>
        </w:rPr>
        <w:t xml:space="preserve">art. 108 ust. 1 pkt 3 ustawy PZP, </w:t>
      </w:r>
    </w:p>
    <w:p w14:paraId="5B7E62FF" w14:textId="61C63373" w:rsidR="004513F9" w:rsidRPr="00503A1C" w:rsidRDefault="004513F9" w:rsidP="00534837">
      <w:pPr>
        <w:pStyle w:val="Akapitzlist"/>
        <w:numPr>
          <w:ilvl w:val="0"/>
          <w:numId w:val="49"/>
        </w:numPr>
        <w:pBdr>
          <w:top w:val="nil"/>
          <w:left w:val="nil"/>
          <w:bottom w:val="nil"/>
          <w:right w:val="nil"/>
          <w:between w:val="nil"/>
        </w:pBdr>
        <w:spacing w:line="360" w:lineRule="auto"/>
        <w:jc w:val="both"/>
        <w:rPr>
          <w:rFonts w:ascii="Arial" w:hAnsi="Arial" w:cs="Arial"/>
          <w:sz w:val="18"/>
          <w:szCs w:val="18"/>
        </w:rPr>
      </w:pPr>
      <w:r w:rsidRPr="00503A1C">
        <w:rPr>
          <w:rFonts w:ascii="Arial" w:hAnsi="Arial" w:cs="Arial"/>
          <w:sz w:val="18"/>
          <w:szCs w:val="18"/>
        </w:rPr>
        <w:t xml:space="preserve">art. 108 ust. 1 pkt 4 ustawy PZP, dotyczących orzeczenia zakazu ubiegania się o zamówienie publiczne tytułem środka zapobiegawczego, </w:t>
      </w:r>
    </w:p>
    <w:p w14:paraId="1AA8B84D" w14:textId="14E7A35F" w:rsidR="004513F9" w:rsidRPr="00503A1C" w:rsidRDefault="004513F9" w:rsidP="00534837">
      <w:pPr>
        <w:pStyle w:val="Akapitzlist"/>
        <w:numPr>
          <w:ilvl w:val="0"/>
          <w:numId w:val="49"/>
        </w:numPr>
        <w:pBdr>
          <w:top w:val="nil"/>
          <w:left w:val="nil"/>
          <w:bottom w:val="nil"/>
          <w:right w:val="nil"/>
          <w:between w:val="nil"/>
        </w:pBdr>
        <w:spacing w:line="360" w:lineRule="auto"/>
        <w:jc w:val="both"/>
        <w:rPr>
          <w:rFonts w:ascii="Arial" w:hAnsi="Arial" w:cs="Arial"/>
          <w:sz w:val="18"/>
          <w:szCs w:val="18"/>
        </w:rPr>
      </w:pPr>
      <w:r w:rsidRPr="00503A1C">
        <w:rPr>
          <w:rFonts w:ascii="Arial" w:hAnsi="Arial" w:cs="Arial"/>
          <w:sz w:val="18"/>
          <w:szCs w:val="18"/>
        </w:rPr>
        <w:t xml:space="preserve">art. 108 ust. 1 pkt 5 ustawy PZP, dotyczących zawarcia z innymi wykonawcami porozumienia mającego na celu zakłócenie konkurencji, </w:t>
      </w:r>
    </w:p>
    <w:p w14:paraId="55B33418" w14:textId="7DB9E8EF" w:rsidR="004513F9" w:rsidRPr="00503A1C" w:rsidRDefault="004513F9" w:rsidP="00534837">
      <w:pPr>
        <w:pStyle w:val="Akapitzlist"/>
        <w:numPr>
          <w:ilvl w:val="0"/>
          <w:numId w:val="49"/>
        </w:numPr>
        <w:pBdr>
          <w:top w:val="nil"/>
          <w:left w:val="nil"/>
          <w:bottom w:val="nil"/>
          <w:right w:val="nil"/>
          <w:between w:val="nil"/>
        </w:pBdr>
        <w:spacing w:line="360" w:lineRule="auto"/>
        <w:jc w:val="both"/>
        <w:rPr>
          <w:rFonts w:ascii="Arial" w:hAnsi="Arial" w:cs="Arial"/>
          <w:sz w:val="18"/>
          <w:szCs w:val="18"/>
        </w:rPr>
      </w:pPr>
      <w:r w:rsidRPr="00503A1C">
        <w:rPr>
          <w:rFonts w:ascii="Arial" w:hAnsi="Arial" w:cs="Arial"/>
          <w:sz w:val="18"/>
          <w:szCs w:val="18"/>
        </w:rPr>
        <w:t xml:space="preserve">art. 108 ust. 1 pkt 6 ustawy PZP, </w:t>
      </w:r>
    </w:p>
    <w:p w14:paraId="56E2598E" w14:textId="01D72BC6" w:rsidR="004513F9" w:rsidRPr="00503A1C" w:rsidRDefault="004513F9" w:rsidP="00ED6411">
      <w:pPr>
        <w:pBdr>
          <w:top w:val="nil"/>
          <w:left w:val="nil"/>
          <w:bottom w:val="nil"/>
          <w:right w:val="nil"/>
          <w:between w:val="nil"/>
        </w:pBdr>
        <w:spacing w:line="360" w:lineRule="auto"/>
        <w:ind w:left="720"/>
        <w:jc w:val="both"/>
        <w:rPr>
          <w:rFonts w:ascii="Arial" w:eastAsia="Cambria" w:hAnsi="Arial" w:cs="Arial"/>
          <w:b/>
          <w:bCs/>
          <w:color w:val="000000"/>
          <w:sz w:val="18"/>
          <w:szCs w:val="18"/>
        </w:rPr>
      </w:pPr>
      <w:r w:rsidRPr="00503A1C">
        <w:rPr>
          <w:rFonts w:ascii="Arial" w:hAnsi="Arial" w:cs="Arial"/>
          <w:b/>
          <w:bCs/>
          <w:sz w:val="18"/>
          <w:szCs w:val="18"/>
        </w:rPr>
        <w:lastRenderedPageBreak/>
        <w:t xml:space="preserve">Przedmiotowe oświadczenia należy złożyć na formularzu, którego wzór stanowi </w:t>
      </w:r>
      <w:r w:rsidR="00856DD5" w:rsidRPr="00503A1C">
        <w:rPr>
          <w:rFonts w:ascii="Arial" w:hAnsi="Arial" w:cs="Arial"/>
          <w:b/>
          <w:bCs/>
          <w:sz w:val="18"/>
          <w:szCs w:val="18"/>
        </w:rPr>
        <w:t>Z</w:t>
      </w:r>
      <w:r w:rsidRPr="00503A1C">
        <w:rPr>
          <w:rFonts w:ascii="Arial" w:hAnsi="Arial" w:cs="Arial"/>
          <w:b/>
          <w:bCs/>
          <w:sz w:val="18"/>
          <w:szCs w:val="18"/>
        </w:rPr>
        <w:t xml:space="preserve">ałącznik nr 5 do </w:t>
      </w:r>
      <w:r w:rsidR="00856DD5" w:rsidRPr="00503A1C">
        <w:rPr>
          <w:rFonts w:ascii="Arial" w:hAnsi="Arial" w:cs="Arial"/>
          <w:b/>
          <w:bCs/>
          <w:sz w:val="18"/>
          <w:szCs w:val="18"/>
        </w:rPr>
        <w:t>SWZ.</w:t>
      </w:r>
    </w:p>
    <w:p w14:paraId="44927873" w14:textId="46E737B5" w:rsidR="004513F9" w:rsidRPr="00503A1C" w:rsidRDefault="004513F9" w:rsidP="00534837">
      <w:pPr>
        <w:pStyle w:val="Akapitzlist"/>
        <w:numPr>
          <w:ilvl w:val="0"/>
          <w:numId w:val="27"/>
        </w:numPr>
        <w:pBdr>
          <w:top w:val="nil"/>
          <w:left w:val="nil"/>
          <w:bottom w:val="nil"/>
          <w:right w:val="nil"/>
          <w:between w:val="nil"/>
        </w:pBdr>
        <w:spacing w:line="360" w:lineRule="auto"/>
        <w:ind w:left="720"/>
        <w:jc w:val="both"/>
        <w:rPr>
          <w:rFonts w:ascii="Arial" w:eastAsia="Arial" w:hAnsi="Arial" w:cs="Arial"/>
          <w:color w:val="000000"/>
          <w:sz w:val="18"/>
          <w:szCs w:val="18"/>
        </w:rPr>
      </w:pPr>
      <w:r w:rsidRPr="00503A1C">
        <w:rPr>
          <w:rFonts w:ascii="Arial" w:hAnsi="Arial" w:cs="Arial"/>
          <w:b/>
          <w:sz w:val="18"/>
          <w:szCs w:val="18"/>
        </w:rPr>
        <w:t>oświadczenia wykonawcy, w zakresie art. 108 ust. 1 pkt 5 ustawy PZP</w:t>
      </w:r>
      <w:r w:rsidRPr="00503A1C">
        <w:rPr>
          <w:rFonts w:ascii="Arial" w:hAnsi="Arial" w:cs="Arial"/>
          <w:sz w:val="18"/>
          <w:szCs w:val="18"/>
        </w:rPr>
        <w:t>, o braku przynależności do tej samej grupy kapitałowej w rozumieniu ustawy z dnia 16 lutego 2007 r. o ochronie konkurencji i konsumentów (Dz. U. z</w:t>
      </w:r>
      <w:r w:rsidR="009E72DC" w:rsidRPr="00503A1C">
        <w:rPr>
          <w:rFonts w:ascii="Arial" w:hAnsi="Arial" w:cs="Arial"/>
          <w:sz w:val="18"/>
          <w:szCs w:val="18"/>
        </w:rPr>
        <w:t> </w:t>
      </w:r>
      <w:r w:rsidRPr="00503A1C">
        <w:rPr>
          <w:rFonts w:ascii="Arial" w:hAnsi="Arial" w:cs="Arial"/>
          <w:sz w:val="18"/>
          <w:szCs w:val="18"/>
        </w:rPr>
        <w:t>2020 r. poz. 1076 i 1086), z innym wykonawcą, który złożył odrębną ofertę, albo oświadczenia o</w:t>
      </w:r>
      <w:r w:rsidR="009E72DC" w:rsidRPr="00503A1C">
        <w:rPr>
          <w:rFonts w:ascii="Arial" w:hAnsi="Arial" w:cs="Arial"/>
          <w:sz w:val="18"/>
          <w:szCs w:val="18"/>
        </w:rPr>
        <w:t> </w:t>
      </w:r>
      <w:r w:rsidRPr="00503A1C">
        <w:rPr>
          <w:rFonts w:ascii="Arial" w:hAnsi="Arial" w:cs="Arial"/>
          <w:sz w:val="18"/>
          <w:szCs w:val="18"/>
        </w:rPr>
        <w:t xml:space="preserve">przynależności do tej samej grupy kapitałowej wraz z dokumentami lub informacjami potwierdzającymi przygotowanie oferty, oferty częściowej lub wniosku o dopuszczenie do udziału w postępowaniu niezależnie od innego wykonawcy należącego do tej samej grupy kapitałowej – </w:t>
      </w:r>
      <w:r w:rsidRPr="00503A1C">
        <w:rPr>
          <w:rFonts w:ascii="Arial" w:hAnsi="Arial" w:cs="Arial"/>
          <w:b/>
          <w:sz w:val="18"/>
          <w:szCs w:val="18"/>
        </w:rPr>
        <w:t>wzór oświadczenia stanowi</w:t>
      </w:r>
      <w:r w:rsidR="00866A56" w:rsidRPr="00503A1C">
        <w:rPr>
          <w:rFonts w:ascii="Arial" w:hAnsi="Arial" w:cs="Arial"/>
          <w:b/>
          <w:sz w:val="18"/>
          <w:szCs w:val="18"/>
        </w:rPr>
        <w:t xml:space="preserve"> </w:t>
      </w:r>
      <w:r w:rsidR="00856DD5" w:rsidRPr="00503A1C">
        <w:rPr>
          <w:rFonts w:ascii="Arial" w:hAnsi="Arial" w:cs="Arial"/>
          <w:b/>
          <w:sz w:val="18"/>
          <w:szCs w:val="18"/>
        </w:rPr>
        <w:t>Z</w:t>
      </w:r>
      <w:r w:rsidRPr="00503A1C">
        <w:rPr>
          <w:rFonts w:ascii="Arial" w:hAnsi="Arial" w:cs="Arial"/>
          <w:b/>
          <w:sz w:val="18"/>
          <w:szCs w:val="18"/>
        </w:rPr>
        <w:t>ałącznik nr 6 do Specyfikacji.</w:t>
      </w:r>
    </w:p>
    <w:p w14:paraId="4223A1C7" w14:textId="4251AA51" w:rsidR="004513F9" w:rsidRPr="00503A1C" w:rsidRDefault="004513F9" w:rsidP="00534837">
      <w:pPr>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t>Wykonawca nie będzie obowiązany do złożenia podmiotowych środków dowodowych, potwierdzających spełnianie warunków udziału w postępowaniu lub brak podstaw wykluczenia, jeżeli Zamawiający posiada oświadczenia a wykonawca wskaże te środki oraz potwierdzi ich prawidłowość i aktualność lub może je uzyskać za pomocą bezpłatnych i</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ogólnodostępnych baz danych, w szcze</w:t>
      </w:r>
      <w:r w:rsidR="00356349" w:rsidRPr="00503A1C">
        <w:rPr>
          <w:rFonts w:ascii="Arial" w:eastAsia="Arial" w:hAnsi="Arial" w:cs="Arial"/>
          <w:color w:val="000000"/>
          <w:sz w:val="18"/>
          <w:szCs w:val="18"/>
        </w:rPr>
        <w:t xml:space="preserve">gólności rejestrów publicznych </w:t>
      </w:r>
      <w:r w:rsidRPr="00503A1C">
        <w:rPr>
          <w:rFonts w:ascii="Arial" w:eastAsia="Arial" w:hAnsi="Arial" w:cs="Arial"/>
          <w:color w:val="000000"/>
          <w:sz w:val="18"/>
          <w:szCs w:val="18"/>
        </w:rPr>
        <w:t>w rozumieniu ustawy z dnia 17 lutego 2005 r. o</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informatyzacji działalności podmiotów realizujących zadania publiczne (Dz. U. z 2014 r. poz. 1114 oraz z 2016r. poz. 352) lub podmiotowych środkiem dowodowym jest oświadczenie, którego treść odpowiada zakresowi oświadczenia, o</w:t>
      </w:r>
      <w:r w:rsidR="009E72DC" w:rsidRPr="00503A1C">
        <w:rPr>
          <w:rFonts w:ascii="Arial" w:eastAsia="Arial" w:hAnsi="Arial" w:cs="Arial"/>
          <w:color w:val="000000"/>
          <w:sz w:val="18"/>
          <w:szCs w:val="18"/>
        </w:rPr>
        <w:t> </w:t>
      </w:r>
      <w:r w:rsidRPr="00503A1C">
        <w:rPr>
          <w:rFonts w:ascii="Arial" w:eastAsia="Arial" w:hAnsi="Arial" w:cs="Arial"/>
          <w:color w:val="000000"/>
          <w:sz w:val="18"/>
          <w:szCs w:val="18"/>
        </w:rPr>
        <w:t xml:space="preserve">którym mowa w art. 125 ust. 1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w:t>
      </w:r>
    </w:p>
    <w:p w14:paraId="6C022C80" w14:textId="299F1195" w:rsidR="004513F9" w:rsidRPr="00503A1C" w:rsidRDefault="004513F9" w:rsidP="00534837">
      <w:pPr>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t>W przypadku wskazania przez Wykonawcę dostępności oświadczeń lub dokumentów, w formie elektronicznej pod określonymi adresami internetowymi ogólnodostępnych i bezpłatnych baz danych, Zamawiający pobierze samodzielnie z</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tych baz danych wskazane przez Wykonawcę oświadczenia lub dokumenty.</w:t>
      </w:r>
    </w:p>
    <w:p w14:paraId="2A722935" w14:textId="77777777" w:rsidR="004513F9" w:rsidRPr="00503A1C" w:rsidRDefault="004513F9" w:rsidP="00534837">
      <w:pPr>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t>W przypadku wskazania przez Wykonawcę oświadczeń lub dokumentów na potwierdzenie braku podstaw wykluczenia lub spełniania warunków udziału w postępowaniu, w formie elektronicznej pod określonymi adresami internetowymi ogólnodostępnych i bezpłatnych baz danych, Zamawiający będzie wymagał od Wykonawcy przedstawienia tłumaczenia na język polski wskazanych przez Wykonawcę i pobranych samodzielnie przez Zamawiającego dokumentów.</w:t>
      </w:r>
    </w:p>
    <w:p w14:paraId="78A38FB9" w14:textId="77777777" w:rsidR="004513F9" w:rsidRPr="00503A1C" w:rsidRDefault="004513F9" w:rsidP="00534837">
      <w:pPr>
        <w:numPr>
          <w:ilvl w:val="3"/>
          <w:numId w:val="26"/>
        </w:numPr>
        <w:pBdr>
          <w:top w:val="nil"/>
          <w:left w:val="nil"/>
          <w:bottom w:val="nil"/>
          <w:right w:val="nil"/>
          <w:between w:val="nil"/>
        </w:pBdr>
        <w:spacing w:line="360" w:lineRule="auto"/>
        <w:rPr>
          <w:rFonts w:ascii="Arial" w:hAnsi="Arial" w:cs="Arial"/>
          <w:color w:val="000000"/>
          <w:sz w:val="18"/>
          <w:szCs w:val="18"/>
        </w:rPr>
      </w:pPr>
      <w:r w:rsidRPr="00503A1C">
        <w:rPr>
          <w:rFonts w:ascii="Arial" w:eastAsia="Arial" w:hAnsi="Arial" w:cs="Arial"/>
          <w:color w:val="000000"/>
          <w:sz w:val="18"/>
          <w:szCs w:val="18"/>
        </w:rPr>
        <w:t>Jeżeli Wykonawca ma siedzibę lub miejsce zamieszkania poza granicami Rzeczypospolitej Polskiej, zamiast dokumentów, o których mowa w:</w:t>
      </w:r>
    </w:p>
    <w:p w14:paraId="35CD9243" w14:textId="0C0F17BC" w:rsidR="004513F9" w:rsidRPr="00503A1C" w:rsidRDefault="004513F9" w:rsidP="00534837">
      <w:pPr>
        <w:numPr>
          <w:ilvl w:val="0"/>
          <w:numId w:val="29"/>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ust. 1 pkt. 1 lit. a - składa informację z odpowiedniego rejestru, takiego jak rejestr sądowy, albo</w:t>
      </w:r>
      <w:r w:rsidR="009973C7" w:rsidRPr="00503A1C">
        <w:rPr>
          <w:rFonts w:ascii="Arial" w:eastAsia="Arial" w:hAnsi="Arial" w:cs="Arial"/>
          <w:color w:val="000000"/>
          <w:sz w:val="18"/>
          <w:szCs w:val="18"/>
        </w:rPr>
        <w:t xml:space="preserve"> </w:t>
      </w:r>
      <w:r w:rsidRPr="00503A1C">
        <w:rPr>
          <w:rFonts w:ascii="Arial" w:eastAsia="Arial" w:hAnsi="Arial" w:cs="Arial"/>
          <w:color w:val="000000"/>
          <w:sz w:val="18"/>
          <w:szCs w:val="18"/>
        </w:rPr>
        <w:t>w przypadku braku takiego rejestru, inny równoważny dokument wydany przez właściwy organ sądowy lub administracyjny kraju, w</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którym wykonawca ma siedzibę lub miejsce zamieszkania</w:t>
      </w:r>
      <w:r w:rsidR="00626827" w:rsidRPr="00503A1C">
        <w:rPr>
          <w:rFonts w:ascii="Arial" w:eastAsia="Arial" w:hAnsi="Arial" w:cs="Arial"/>
          <w:color w:val="000000"/>
          <w:sz w:val="18"/>
          <w:szCs w:val="18"/>
        </w:rPr>
        <w:t xml:space="preserve"> lub miejsce zamieszkania ma osoba, której dotyczy informacja albo dokument</w:t>
      </w:r>
      <w:r w:rsidRPr="00503A1C">
        <w:rPr>
          <w:rFonts w:ascii="Arial" w:eastAsia="Arial" w:hAnsi="Arial" w:cs="Arial"/>
          <w:color w:val="000000"/>
          <w:sz w:val="18"/>
          <w:szCs w:val="18"/>
        </w:rPr>
        <w:t>, w zakresie określonym w art. 108 ust. 1 pkt 1, 2 i 4 ustawy;</w:t>
      </w:r>
    </w:p>
    <w:p w14:paraId="2A70D71A" w14:textId="0B1CDB55" w:rsidR="004513F9" w:rsidRPr="00503A1C" w:rsidRDefault="004513F9" w:rsidP="00534837">
      <w:pPr>
        <w:numPr>
          <w:ilvl w:val="0"/>
          <w:numId w:val="29"/>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 xml:space="preserve">ust. 1 pkt. 1 lit b, c, d – </w:t>
      </w:r>
      <w:r w:rsidRPr="00503A1C">
        <w:rPr>
          <w:rFonts w:ascii="Arial" w:hAnsi="Arial" w:cs="Arial"/>
          <w:sz w:val="18"/>
          <w:szCs w:val="18"/>
        </w:rPr>
        <w:t>zaświadczenia, o którym mowa w ust. 1 pkt 1 lit. c), zaświadczenia albo innego dokumentu potwierdzającego, że wykonawca nie zalega z opłacaniem składek na ubezpieczenia społeczne lub zdrowotne, o</w:t>
      </w:r>
      <w:r w:rsidR="009973C7" w:rsidRPr="00503A1C">
        <w:rPr>
          <w:rFonts w:ascii="Arial" w:hAnsi="Arial" w:cs="Arial"/>
          <w:sz w:val="18"/>
          <w:szCs w:val="18"/>
        </w:rPr>
        <w:t> </w:t>
      </w:r>
      <w:r w:rsidRPr="00503A1C">
        <w:rPr>
          <w:rFonts w:ascii="Arial" w:hAnsi="Arial" w:cs="Arial"/>
          <w:sz w:val="18"/>
          <w:szCs w:val="18"/>
        </w:rPr>
        <w:t xml:space="preserve">których mowa w ust. 1 pkt 1 lit. d), lub odpisu albo informacji z Krajowego Rejestru Sądowego lub z Centralnej Ewidencji i Informacji o Działalności Gospodarczej, o których mowa w ust. 1 pkt 1 lit. b) – składa dokument lub dokumenty wystawione w kraju, w którym wykonawca ma siedzibę lub miejsce zamieszkania, potwierdzające odpowiednio, że: </w:t>
      </w:r>
    </w:p>
    <w:p w14:paraId="45F8D437" w14:textId="0B7FEC89" w:rsidR="004513F9" w:rsidRPr="00503A1C" w:rsidRDefault="004513F9" w:rsidP="00534837">
      <w:pPr>
        <w:pStyle w:val="Akapitzlist"/>
        <w:numPr>
          <w:ilvl w:val="0"/>
          <w:numId w:val="46"/>
        </w:numPr>
        <w:spacing w:line="360" w:lineRule="auto"/>
        <w:jc w:val="both"/>
        <w:rPr>
          <w:rFonts w:ascii="Arial" w:hAnsi="Arial" w:cs="Arial"/>
          <w:sz w:val="18"/>
          <w:szCs w:val="18"/>
        </w:rPr>
      </w:pPr>
      <w:r w:rsidRPr="00503A1C">
        <w:rPr>
          <w:rFonts w:ascii="Arial" w:hAnsi="Arial" w:cs="Arial"/>
          <w:sz w:val="18"/>
          <w:szCs w:val="18"/>
        </w:rPr>
        <w:t xml:space="preserve">nie naruszył obowiązków dotyczących płatności podatków, opłat lub składek na ubezpieczenie społeczne lub zdrowotne, </w:t>
      </w:r>
    </w:p>
    <w:p w14:paraId="75F21EAA" w14:textId="27208CA9" w:rsidR="004513F9" w:rsidRPr="00503A1C" w:rsidRDefault="004513F9" w:rsidP="00534837">
      <w:pPr>
        <w:pStyle w:val="Akapitzlist"/>
        <w:numPr>
          <w:ilvl w:val="0"/>
          <w:numId w:val="46"/>
        </w:numPr>
        <w:spacing w:line="360" w:lineRule="auto"/>
        <w:jc w:val="both"/>
        <w:rPr>
          <w:rFonts w:ascii="Arial" w:hAnsi="Arial" w:cs="Arial"/>
          <w:sz w:val="18"/>
          <w:szCs w:val="18"/>
        </w:rPr>
      </w:pPr>
      <w:r w:rsidRPr="00503A1C">
        <w:rPr>
          <w:rFonts w:ascii="Arial" w:hAnsi="Arial" w:cs="Arial"/>
          <w:sz w:val="18"/>
          <w:szCs w:val="18"/>
        </w:rPr>
        <w:t>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w:t>
      </w:r>
    </w:p>
    <w:p w14:paraId="648F540B" w14:textId="77777777" w:rsidR="004513F9" w:rsidRPr="00503A1C" w:rsidRDefault="004513F9" w:rsidP="00534837">
      <w:pPr>
        <w:pStyle w:val="Akapitzlist"/>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lastRenderedPageBreak/>
        <w:t>Dokumenty, o których mowa w ust. 5 pkt. 1 powinny być wystawione nie wcześniej niż 6 miesięcy przed ich złożeniem. Dokument, o którym mowa w ust. 5 pkt. 2 powinien być wystawiony nie wcześniej niż 3 miesiące przed ich złożeniem.</w:t>
      </w:r>
    </w:p>
    <w:p w14:paraId="6998269A" w14:textId="617AEA47" w:rsidR="004513F9" w:rsidRPr="00503A1C" w:rsidRDefault="004513F9" w:rsidP="00534837">
      <w:pPr>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t>Jeżeli w kraju, w którym Wykonawca ma siedzibę lub miejsce zamieszkania</w:t>
      </w:r>
      <w:r w:rsidR="00626827" w:rsidRPr="00503A1C">
        <w:rPr>
          <w:rFonts w:ascii="Arial" w:eastAsia="Arial" w:hAnsi="Arial" w:cs="Arial"/>
          <w:color w:val="000000"/>
          <w:sz w:val="18"/>
          <w:szCs w:val="18"/>
        </w:rPr>
        <w:t xml:space="preserve"> lub miejsce zamieszkania ma osoba, której dotyczy informacja albo dokument</w:t>
      </w:r>
      <w:r w:rsidRPr="00503A1C">
        <w:rPr>
          <w:rFonts w:ascii="Arial" w:eastAsia="Arial" w:hAnsi="Arial" w:cs="Arial"/>
          <w:color w:val="000000"/>
          <w:sz w:val="18"/>
          <w:szCs w:val="18"/>
        </w:rPr>
        <w:t xml:space="preserve">, nie wydaje się dokumentów, o których mowa w ust. 1 pkt. 1 lit. c i lit. d, </w:t>
      </w:r>
      <w:bookmarkStart w:id="0" w:name="_Hlk60469068"/>
      <w:r w:rsidRPr="00503A1C">
        <w:rPr>
          <w:rFonts w:ascii="Arial" w:eastAsia="Arial" w:hAnsi="Arial" w:cs="Arial"/>
          <w:color w:val="000000"/>
          <w:sz w:val="18"/>
          <w:szCs w:val="18"/>
        </w:rPr>
        <w:t>zastępuje się je dokumentem zawierającym odpowiednio oświadczenie Wykonawcy, ze wskazaniem osoby albo osób uprawnionych do jego reprezentacji, lub oświadczenie osoby, której dokument miał dotyczyć, złożone pod przysięgą, lub jeżeli w kraju, w</w:t>
      </w:r>
      <w:r w:rsidR="00FD506B" w:rsidRPr="00503A1C">
        <w:rPr>
          <w:rFonts w:ascii="Arial" w:eastAsia="Arial" w:hAnsi="Arial" w:cs="Arial"/>
          <w:color w:val="000000"/>
          <w:sz w:val="18"/>
          <w:szCs w:val="18"/>
        </w:rPr>
        <w:t> </w:t>
      </w:r>
      <w:r w:rsidRPr="00503A1C">
        <w:rPr>
          <w:rFonts w:ascii="Arial" w:eastAsia="Arial" w:hAnsi="Arial" w:cs="Arial"/>
          <w:color w:val="000000"/>
          <w:sz w:val="18"/>
          <w:szCs w:val="18"/>
        </w:rPr>
        <w:t xml:space="preserve">którym Wykonawca ma siedzibę lub miejsce zamieszkania </w:t>
      </w:r>
      <w:r w:rsidR="00626827" w:rsidRPr="00503A1C">
        <w:rPr>
          <w:rFonts w:ascii="Arial" w:eastAsia="Arial" w:hAnsi="Arial" w:cs="Arial"/>
          <w:color w:val="000000"/>
          <w:sz w:val="18"/>
          <w:szCs w:val="18"/>
        </w:rPr>
        <w:t xml:space="preserve">lub miejsce zamieszkania ma osoba, której dokument miał dotyczyć </w:t>
      </w:r>
      <w:r w:rsidRPr="00503A1C">
        <w:rPr>
          <w:rFonts w:ascii="Arial" w:eastAsia="Arial" w:hAnsi="Arial" w:cs="Arial"/>
          <w:color w:val="000000"/>
          <w:sz w:val="18"/>
          <w:szCs w:val="18"/>
        </w:rPr>
        <w:t>nie ma przepisów o</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oświadczeniu pod przysięgą, złożone przed organem sądowym lub administracyjnym, notariuszem, organem samorządu zawodowego lub gospodarczego właściwym ze względu na siedzibę lub miejsce zamieszkania wykonawcy lub miejsce zamieszkania tej osoby</w:t>
      </w:r>
      <w:r w:rsidR="00626827" w:rsidRPr="00503A1C">
        <w:rPr>
          <w:rFonts w:ascii="Arial" w:eastAsia="Arial" w:hAnsi="Arial" w:cs="Arial"/>
          <w:color w:val="000000"/>
          <w:sz w:val="18"/>
          <w:szCs w:val="18"/>
        </w:rPr>
        <w:t xml:space="preserve"> lub miejsce zamieszkania ma osoba, której dokument miał dotyczyć</w:t>
      </w:r>
      <w:r w:rsidRPr="00503A1C">
        <w:rPr>
          <w:rFonts w:ascii="Arial" w:eastAsia="Arial" w:hAnsi="Arial" w:cs="Arial"/>
          <w:color w:val="000000"/>
          <w:sz w:val="18"/>
          <w:szCs w:val="18"/>
        </w:rPr>
        <w:t>. Postanowienia ust. 6 stosuje się odpowiednio</w:t>
      </w:r>
      <w:bookmarkEnd w:id="0"/>
      <w:r w:rsidRPr="00503A1C">
        <w:rPr>
          <w:rFonts w:ascii="Arial" w:eastAsia="Arial" w:hAnsi="Arial" w:cs="Arial"/>
          <w:color w:val="000000"/>
          <w:sz w:val="18"/>
          <w:szCs w:val="18"/>
        </w:rPr>
        <w:t>.</w:t>
      </w:r>
    </w:p>
    <w:p w14:paraId="17FE7F76" w14:textId="5B2F426E" w:rsidR="00F86ABF" w:rsidRPr="00503A1C" w:rsidRDefault="004513F9" w:rsidP="00534837">
      <w:pPr>
        <w:numPr>
          <w:ilvl w:val="3"/>
          <w:numId w:val="26"/>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t>Jeżeli Wykonawca nie złoży oświadczenia, o którym mowa w rozdz. VIII ust. 4 Specyfikacji, oświadczeń lub dokumentów potwierdzających okoliczności, o których mowa w art. 124 ustawy PZP, lub innych dokumentów niezbędnych do przeprowadzenia postępowania, oświadczenia lub dokumenty są niekompletne, zawierają błędy lub budzą, wskazane przez Zamawiającego wątpliwości, Zamawiający wezwie do ich złożenia, uzupełnienia, poprawienia w terminie przez siebie wskazanym, chyba, że mimo ich złożenia oferta Wykonawcy podlegałaby odrzuceniu albo konieczne byłoby unieważnienie postępowania.</w:t>
      </w:r>
    </w:p>
    <w:p w14:paraId="19016C16" w14:textId="77777777" w:rsidR="0071452D" w:rsidRPr="00503A1C" w:rsidRDefault="0071452D" w:rsidP="0071452D">
      <w:pPr>
        <w:pBdr>
          <w:top w:val="nil"/>
          <w:left w:val="nil"/>
          <w:bottom w:val="nil"/>
          <w:right w:val="nil"/>
          <w:between w:val="nil"/>
        </w:pBdr>
        <w:spacing w:line="360" w:lineRule="auto"/>
        <w:ind w:left="360"/>
        <w:jc w:val="both"/>
        <w:rPr>
          <w:rFonts w:ascii="Arial" w:hAnsi="Arial" w:cs="Arial"/>
          <w:color w:val="000000"/>
          <w:sz w:val="18"/>
          <w:szCs w:val="18"/>
        </w:rPr>
      </w:pPr>
    </w:p>
    <w:p w14:paraId="2A06B419" w14:textId="66AB1E1E" w:rsidR="004513F9" w:rsidRPr="00503A1C" w:rsidRDefault="004513F9" w:rsidP="00343FA8">
      <w:pPr>
        <w:pBdr>
          <w:top w:val="nil"/>
          <w:left w:val="nil"/>
          <w:bottom w:val="nil"/>
          <w:right w:val="nil"/>
          <w:between w:val="nil"/>
        </w:pBdr>
        <w:shd w:val="clear" w:color="auto" w:fill="FFFFFF"/>
        <w:spacing w:line="360" w:lineRule="auto"/>
        <w:rPr>
          <w:rFonts w:ascii="Arial" w:eastAsia="Arial" w:hAnsi="Arial" w:cs="Arial"/>
          <w:b/>
          <w:i/>
          <w:color w:val="000000"/>
          <w:sz w:val="18"/>
          <w:szCs w:val="18"/>
          <w:u w:val="single"/>
        </w:rPr>
      </w:pPr>
      <w:r w:rsidRPr="00503A1C">
        <w:rPr>
          <w:rFonts w:ascii="Arial" w:eastAsia="Arial" w:hAnsi="Arial" w:cs="Arial"/>
          <w:b/>
          <w:i/>
          <w:color w:val="000000"/>
          <w:sz w:val="18"/>
          <w:szCs w:val="18"/>
          <w:u w:val="single"/>
        </w:rPr>
        <w:t>XI. PRZEDMIOTOWE ŚRODKI DOWODOWE</w:t>
      </w:r>
    </w:p>
    <w:p w14:paraId="3366685C" w14:textId="77777777" w:rsidR="002E7A2A" w:rsidRPr="002E7A2A" w:rsidRDefault="00343FA8" w:rsidP="00534837">
      <w:pPr>
        <w:pStyle w:val="Akapitzlist"/>
        <w:numPr>
          <w:ilvl w:val="0"/>
          <w:numId w:val="23"/>
        </w:numPr>
        <w:pBdr>
          <w:top w:val="nil"/>
          <w:left w:val="nil"/>
          <w:bottom w:val="nil"/>
          <w:right w:val="nil"/>
          <w:between w:val="nil"/>
        </w:pBdr>
        <w:shd w:val="clear" w:color="auto" w:fill="FFFFFF"/>
        <w:spacing w:line="360" w:lineRule="auto"/>
        <w:ind w:left="284" w:hanging="284"/>
        <w:jc w:val="both"/>
        <w:rPr>
          <w:rFonts w:ascii="Arial" w:eastAsia="Arial" w:hAnsi="Arial" w:cs="Arial"/>
          <w:b/>
          <w:sz w:val="18"/>
          <w:szCs w:val="18"/>
        </w:rPr>
      </w:pPr>
      <w:r w:rsidRPr="00503A1C">
        <w:rPr>
          <w:rFonts w:ascii="Arial" w:eastAsia="Times New Roman" w:hAnsi="Arial" w:cs="Arial"/>
          <w:color w:val="000000"/>
          <w:sz w:val="18"/>
          <w:szCs w:val="18"/>
        </w:rPr>
        <w:t>Zamawiający wymaga złożenia wraz z ofertą</w:t>
      </w:r>
      <w:r w:rsidR="005333B6" w:rsidRPr="00503A1C">
        <w:rPr>
          <w:rFonts w:ascii="Arial" w:eastAsia="Times New Roman" w:hAnsi="Arial" w:cs="Arial"/>
          <w:color w:val="000000"/>
          <w:sz w:val="18"/>
          <w:szCs w:val="18"/>
        </w:rPr>
        <w:t xml:space="preserve"> </w:t>
      </w:r>
    </w:p>
    <w:p w14:paraId="62A194CE" w14:textId="7ABE5BBF" w:rsidR="00156C2D" w:rsidRPr="002E7A2A" w:rsidRDefault="002E7A2A" w:rsidP="00534837">
      <w:pPr>
        <w:pStyle w:val="Akapitzlist"/>
        <w:numPr>
          <w:ilvl w:val="1"/>
          <w:numId w:val="55"/>
        </w:numPr>
        <w:pBdr>
          <w:top w:val="nil"/>
          <w:left w:val="nil"/>
          <w:bottom w:val="nil"/>
          <w:right w:val="nil"/>
          <w:between w:val="nil"/>
        </w:pBdr>
        <w:shd w:val="clear" w:color="auto" w:fill="FFFFFF"/>
        <w:spacing w:line="360" w:lineRule="auto"/>
        <w:jc w:val="both"/>
        <w:rPr>
          <w:rFonts w:ascii="Arial" w:eastAsia="Arial" w:hAnsi="Arial" w:cs="Arial"/>
          <w:b/>
          <w:sz w:val="18"/>
          <w:szCs w:val="18"/>
        </w:rPr>
      </w:pPr>
      <w:r w:rsidRPr="002E7A2A">
        <w:rPr>
          <w:rFonts w:ascii="Arial" w:eastAsia="Arial" w:hAnsi="Arial" w:cs="Arial"/>
          <w:b/>
          <w:sz w:val="18"/>
          <w:szCs w:val="18"/>
        </w:rPr>
        <w:t>aktualne ulotki informacyjne, aktualny katalog zawierający opis oferowanych urządzeń lub ich karty techniczne.</w:t>
      </w:r>
    </w:p>
    <w:p w14:paraId="5E37F3DA" w14:textId="77777777" w:rsidR="004513F9" w:rsidRPr="00503A1C" w:rsidRDefault="004513F9" w:rsidP="00534837">
      <w:pPr>
        <w:pStyle w:val="Akapitzlist"/>
        <w:numPr>
          <w:ilvl w:val="0"/>
          <w:numId w:val="23"/>
        </w:numPr>
        <w:pBdr>
          <w:top w:val="nil"/>
          <w:left w:val="nil"/>
          <w:bottom w:val="nil"/>
          <w:right w:val="nil"/>
          <w:between w:val="nil"/>
        </w:pBdr>
        <w:shd w:val="clear" w:color="auto" w:fill="FFFFFF"/>
        <w:spacing w:line="360" w:lineRule="auto"/>
        <w:ind w:left="284" w:hanging="284"/>
        <w:jc w:val="both"/>
        <w:rPr>
          <w:rFonts w:ascii="Arial" w:hAnsi="Arial" w:cs="Arial"/>
          <w:color w:val="000000"/>
          <w:sz w:val="18"/>
          <w:szCs w:val="18"/>
        </w:rPr>
      </w:pPr>
      <w:r w:rsidRPr="00503A1C">
        <w:rPr>
          <w:rFonts w:ascii="Arial" w:eastAsia="Times New Roman" w:hAnsi="Arial" w:cs="Arial"/>
          <w:color w:val="000000"/>
          <w:sz w:val="18"/>
          <w:szCs w:val="18"/>
        </w:rPr>
        <w:t xml:space="preserve">Zgodnie z art. 107 ust. 2 ustawy </w:t>
      </w:r>
      <w:proofErr w:type="spellStart"/>
      <w:r w:rsidRPr="00503A1C">
        <w:rPr>
          <w:rFonts w:ascii="Arial" w:eastAsia="Times New Roman" w:hAnsi="Arial" w:cs="Arial"/>
          <w:color w:val="000000"/>
          <w:sz w:val="18"/>
          <w:szCs w:val="18"/>
        </w:rPr>
        <w:t>Pzp</w:t>
      </w:r>
      <w:proofErr w:type="spellEnd"/>
      <w:r w:rsidRPr="00503A1C">
        <w:rPr>
          <w:rFonts w:ascii="Arial" w:eastAsia="Times New Roman" w:hAnsi="Arial" w:cs="Arial"/>
          <w:color w:val="000000"/>
          <w:sz w:val="18"/>
          <w:szCs w:val="18"/>
        </w:rPr>
        <w:t>, Zamawiający informuje, iż w przypadku</w:t>
      </w:r>
      <w:r w:rsidR="00B4600C" w:rsidRPr="00503A1C">
        <w:rPr>
          <w:rFonts w:ascii="Arial" w:eastAsia="Times New Roman" w:hAnsi="Arial" w:cs="Arial"/>
          <w:color w:val="000000"/>
          <w:sz w:val="18"/>
          <w:szCs w:val="18"/>
        </w:rPr>
        <w:t>,</w:t>
      </w:r>
      <w:r w:rsidRPr="00503A1C">
        <w:rPr>
          <w:rFonts w:ascii="Arial" w:eastAsia="Times New Roman" w:hAnsi="Arial" w:cs="Arial"/>
          <w:color w:val="000000"/>
          <w:sz w:val="18"/>
          <w:szCs w:val="18"/>
        </w:rPr>
        <w:t xml:space="preserve"> gdy wykonawca nie złoży przedmiotowych środków dowodowych lub złożone przedmiotowe środki dowodowe będą niekompletne, zamawiający wezwie do ich złożenia lub uzupełnienia w wyznaczonym terminie.</w:t>
      </w:r>
    </w:p>
    <w:p w14:paraId="2392EB0F" w14:textId="77777777" w:rsidR="004513F9" w:rsidRPr="00503A1C" w:rsidRDefault="004513F9" w:rsidP="00534837">
      <w:pPr>
        <w:pStyle w:val="Akapitzlist"/>
        <w:numPr>
          <w:ilvl w:val="0"/>
          <w:numId w:val="23"/>
        </w:numPr>
        <w:pBdr>
          <w:top w:val="nil"/>
          <w:left w:val="nil"/>
          <w:bottom w:val="nil"/>
          <w:right w:val="nil"/>
          <w:between w:val="nil"/>
        </w:pBdr>
        <w:shd w:val="clear" w:color="auto" w:fill="FFFFFF"/>
        <w:spacing w:line="360" w:lineRule="auto"/>
        <w:ind w:left="284" w:hanging="284"/>
        <w:jc w:val="both"/>
        <w:rPr>
          <w:rFonts w:ascii="Arial" w:hAnsi="Arial" w:cs="Arial"/>
          <w:color w:val="000000"/>
          <w:sz w:val="18"/>
          <w:szCs w:val="18"/>
        </w:rPr>
      </w:pPr>
      <w:r w:rsidRPr="00503A1C">
        <w:rPr>
          <w:rFonts w:ascii="Arial" w:hAnsi="Arial" w:cs="Arial"/>
          <w:color w:val="000000"/>
          <w:sz w:val="18"/>
          <w:szCs w:val="18"/>
        </w:rPr>
        <w:t>Zamawiający akceptuje również certyfikaty wydane przez inne równoważne jednostki oceniające zgodność.</w:t>
      </w:r>
    </w:p>
    <w:p w14:paraId="56505166" w14:textId="2C89A57F" w:rsidR="004513F9" w:rsidRPr="00503A1C" w:rsidRDefault="004513F9" w:rsidP="00534837">
      <w:pPr>
        <w:pStyle w:val="Akapitzlist"/>
        <w:numPr>
          <w:ilvl w:val="0"/>
          <w:numId w:val="23"/>
        </w:numPr>
        <w:pBdr>
          <w:top w:val="nil"/>
          <w:left w:val="nil"/>
          <w:bottom w:val="nil"/>
          <w:right w:val="nil"/>
          <w:between w:val="nil"/>
        </w:pBdr>
        <w:shd w:val="clear" w:color="auto" w:fill="FFFFFF"/>
        <w:spacing w:line="360" w:lineRule="auto"/>
        <w:ind w:left="284" w:hanging="284"/>
        <w:jc w:val="both"/>
        <w:rPr>
          <w:rFonts w:ascii="Arial" w:hAnsi="Arial" w:cs="Arial"/>
          <w:color w:val="000000"/>
          <w:sz w:val="18"/>
          <w:szCs w:val="18"/>
        </w:rPr>
      </w:pPr>
      <w:r w:rsidRPr="00503A1C">
        <w:rPr>
          <w:rFonts w:ascii="Arial" w:hAnsi="Arial" w:cs="Arial"/>
          <w:color w:val="000000"/>
          <w:sz w:val="18"/>
          <w:szCs w:val="18"/>
        </w:rPr>
        <w:t xml:space="preserve">Zamawiający akceptuje odpowiednie przedmiotowe środki dowodowe, inne niż te, o których mowa w  art. 105 ust. 1 i 3 ustawy </w:t>
      </w:r>
      <w:proofErr w:type="spellStart"/>
      <w:r w:rsidRPr="00503A1C">
        <w:rPr>
          <w:rFonts w:ascii="Arial" w:hAnsi="Arial" w:cs="Arial"/>
          <w:color w:val="000000"/>
          <w:sz w:val="18"/>
          <w:szCs w:val="18"/>
        </w:rPr>
        <w:t>Pzp</w:t>
      </w:r>
      <w:proofErr w:type="spellEnd"/>
      <w:r w:rsidRPr="00503A1C">
        <w:rPr>
          <w:rFonts w:ascii="Arial" w:hAnsi="Arial" w:cs="Arial"/>
          <w:color w:val="000000"/>
          <w:sz w:val="18"/>
          <w:szCs w:val="18"/>
        </w:rPr>
        <w:t xml:space="preserve">, w szczególności dokumentację techniczną producenta, w przypadku gdy dany wykonawca nie ma ani dostępu do certyfikatów lub sprawozdań z badań, o których mowa w art. 105 ust. 1 i 3 ustawy </w:t>
      </w:r>
      <w:proofErr w:type="spellStart"/>
      <w:r w:rsidRPr="00503A1C">
        <w:rPr>
          <w:rFonts w:ascii="Arial" w:hAnsi="Arial" w:cs="Arial"/>
          <w:color w:val="000000"/>
          <w:sz w:val="18"/>
          <w:szCs w:val="18"/>
        </w:rPr>
        <w:t>Pzp</w:t>
      </w:r>
      <w:proofErr w:type="spellEnd"/>
      <w:r w:rsidRPr="00503A1C">
        <w:rPr>
          <w:rFonts w:ascii="Arial" w:hAnsi="Arial" w:cs="Arial"/>
          <w:color w:val="000000"/>
          <w:sz w:val="18"/>
          <w:szCs w:val="18"/>
        </w:rPr>
        <w:t>, ani możliwości ich uzyskania w</w:t>
      </w:r>
      <w:r w:rsidR="000F5E97" w:rsidRPr="00503A1C">
        <w:rPr>
          <w:rFonts w:ascii="Arial" w:hAnsi="Arial" w:cs="Arial"/>
          <w:color w:val="000000"/>
          <w:sz w:val="18"/>
          <w:szCs w:val="18"/>
        </w:rPr>
        <w:t> </w:t>
      </w:r>
      <w:r w:rsidRPr="00503A1C">
        <w:rPr>
          <w:rFonts w:ascii="Arial" w:hAnsi="Arial" w:cs="Arial"/>
          <w:color w:val="000000"/>
          <w:sz w:val="18"/>
          <w:szCs w:val="18"/>
        </w:rPr>
        <w:t>odpowiednim terminie, o ile ten brak dostępu nie może być przypisany danemu wykonawcy, oraz pod warunkiem że dany wykonawca udowodni, że wykonywane przez niego roboty budowlane, dostawy lub usługi spełniają wymagania, cechy lub kryteria określone w opisie przedmiotu zamówienia lub kryteriów oceny ofert, lub wymagania związane z realizacją zamówienia.</w:t>
      </w:r>
    </w:p>
    <w:p w14:paraId="624FA3AC" w14:textId="77777777" w:rsidR="004513F9" w:rsidRPr="00503A1C" w:rsidRDefault="004513F9" w:rsidP="004513F9">
      <w:pPr>
        <w:pBdr>
          <w:top w:val="nil"/>
          <w:left w:val="nil"/>
          <w:bottom w:val="nil"/>
          <w:right w:val="nil"/>
          <w:between w:val="nil"/>
        </w:pBdr>
        <w:shd w:val="clear" w:color="auto" w:fill="FFFFFF"/>
        <w:spacing w:line="360" w:lineRule="auto"/>
        <w:ind w:right="840"/>
        <w:jc w:val="both"/>
        <w:rPr>
          <w:rFonts w:ascii="Arial" w:eastAsia="Arial" w:hAnsi="Arial" w:cs="Arial"/>
          <w:b/>
          <w:i/>
          <w:color w:val="000000"/>
          <w:sz w:val="18"/>
          <w:szCs w:val="18"/>
          <w:u w:val="single"/>
        </w:rPr>
      </w:pPr>
    </w:p>
    <w:p w14:paraId="2446F3B9" w14:textId="7AB9D6CD" w:rsidR="004366B9" w:rsidRPr="00503A1C" w:rsidRDefault="004366B9" w:rsidP="009E72DC">
      <w:pPr>
        <w:pBdr>
          <w:top w:val="nil"/>
          <w:left w:val="nil"/>
          <w:bottom w:val="nil"/>
          <w:right w:val="nil"/>
          <w:between w:val="nil"/>
        </w:pBdr>
        <w:shd w:val="clear" w:color="auto" w:fill="FFFFFF"/>
        <w:spacing w:line="360" w:lineRule="auto"/>
        <w:jc w:val="both"/>
        <w:rPr>
          <w:rFonts w:ascii="Arial" w:eastAsia="Arial" w:hAnsi="Arial" w:cs="Arial"/>
          <w:b/>
          <w:i/>
          <w:color w:val="000000"/>
          <w:sz w:val="18"/>
          <w:szCs w:val="18"/>
          <w:u w:val="single"/>
        </w:rPr>
      </w:pPr>
      <w:r w:rsidRPr="00503A1C">
        <w:rPr>
          <w:rFonts w:ascii="Arial" w:eastAsia="Arial" w:hAnsi="Arial" w:cs="Arial"/>
          <w:b/>
          <w:i/>
          <w:color w:val="000000"/>
          <w:sz w:val="18"/>
          <w:szCs w:val="18"/>
          <w:u w:val="single"/>
        </w:rPr>
        <w:t>XII. INFORMACJE O ŚRODKACH KOMUNIKACJI ELEKTRONICZNEJ, PRZY UŻYCIU KTÓRYCH ZAMAWIAJĄCY BĘDZIE KOMUNIKOWAŁ SIĘ Z WYKONAWCAMI, ORAZ INFORMACJE O WYMAGANIACH TECHNICZNYCH I</w:t>
      </w:r>
      <w:r w:rsidR="009E72DC" w:rsidRPr="00503A1C">
        <w:rPr>
          <w:rFonts w:ascii="Arial" w:eastAsia="Arial" w:hAnsi="Arial" w:cs="Arial"/>
          <w:b/>
          <w:i/>
          <w:color w:val="000000"/>
          <w:sz w:val="18"/>
          <w:szCs w:val="18"/>
          <w:u w:val="single"/>
        </w:rPr>
        <w:t> </w:t>
      </w:r>
      <w:r w:rsidRPr="00503A1C">
        <w:rPr>
          <w:rFonts w:ascii="Arial" w:eastAsia="Arial" w:hAnsi="Arial" w:cs="Arial"/>
          <w:b/>
          <w:i/>
          <w:color w:val="000000"/>
          <w:sz w:val="18"/>
          <w:szCs w:val="18"/>
          <w:u w:val="single"/>
        </w:rPr>
        <w:t>ORGANIZACYJNYCH SPORZĄDZANIA, WYSYŁANIA I ODBIERANIA KORESPONDENCJI ELEKTRONICZEJ</w:t>
      </w:r>
    </w:p>
    <w:p w14:paraId="5100CBCF"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 xml:space="preserve">W postępowaniu o udzielenie zamówienia publicznego komunikacja między Zamawiającym a Wykonawcami odbywa się przy użyciu Platformy e-Zamówienia, która jest dostępna pod adresem </w:t>
      </w:r>
      <w:hyperlink r:id="rId12" w:history="1">
        <w:r w:rsidRPr="00503A1C">
          <w:rPr>
            <w:rStyle w:val="Hipercze"/>
            <w:rFonts w:ascii="Arial" w:hAnsi="Arial" w:cs="Arial"/>
            <w:sz w:val="18"/>
            <w:szCs w:val="18"/>
          </w:rPr>
          <w:t>https://ezamowienia.gov.pl</w:t>
        </w:r>
      </w:hyperlink>
      <w:r w:rsidRPr="00503A1C">
        <w:rPr>
          <w:rStyle w:val="Hipercze"/>
          <w:rFonts w:ascii="Arial" w:hAnsi="Arial" w:cs="Arial"/>
          <w:sz w:val="18"/>
          <w:szCs w:val="18"/>
          <w:u w:val="none"/>
        </w:rPr>
        <w:t xml:space="preserve"> </w:t>
      </w:r>
      <w:r w:rsidRPr="00503A1C">
        <w:rPr>
          <w:rFonts w:ascii="Arial" w:hAnsi="Arial" w:cs="Arial"/>
          <w:sz w:val="18"/>
          <w:szCs w:val="18"/>
        </w:rPr>
        <w:t>oraz poczty elektronicznej.</w:t>
      </w:r>
    </w:p>
    <w:p w14:paraId="2697A89B" w14:textId="08417EDB" w:rsidR="00F71896" w:rsidRPr="00503A1C" w:rsidRDefault="00F71896"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lastRenderedPageBreak/>
        <w:t>Ofertę wraz z Jednolitym Europejskim Dokumentem Zamówienia (JEDZ), należy złożyć, pod rygorem nieważności w</w:t>
      </w:r>
      <w:r w:rsidR="009973C7" w:rsidRPr="00503A1C">
        <w:rPr>
          <w:rFonts w:ascii="Arial" w:hAnsi="Arial" w:cs="Arial"/>
          <w:sz w:val="18"/>
          <w:szCs w:val="18"/>
        </w:rPr>
        <w:t> </w:t>
      </w:r>
      <w:r w:rsidRPr="00503A1C">
        <w:rPr>
          <w:rFonts w:ascii="Arial" w:hAnsi="Arial" w:cs="Arial"/>
          <w:sz w:val="18"/>
          <w:szCs w:val="18"/>
        </w:rPr>
        <w:t xml:space="preserve">formie elektronicznej (opatrzonej kwalifikowanym podpisem elektronicznym) – przy użyciu Platformy e-Zamówienia, która jest dostępna pod adresem </w:t>
      </w:r>
      <w:hyperlink r:id="rId13" w:history="1">
        <w:r w:rsidRPr="00503A1C">
          <w:rPr>
            <w:rStyle w:val="Hipercze"/>
            <w:rFonts w:ascii="Arial" w:hAnsi="Arial" w:cs="Arial"/>
            <w:sz w:val="18"/>
            <w:szCs w:val="18"/>
          </w:rPr>
          <w:t>https://ezamowienia.gov.pl</w:t>
        </w:r>
      </w:hyperlink>
      <w:r w:rsidRPr="00503A1C">
        <w:rPr>
          <w:rFonts w:ascii="Arial" w:hAnsi="Arial" w:cs="Arial"/>
          <w:sz w:val="18"/>
          <w:szCs w:val="18"/>
        </w:rPr>
        <w:t>.</w:t>
      </w:r>
    </w:p>
    <w:p w14:paraId="232C0512" w14:textId="77777777" w:rsidR="00F71896" w:rsidRPr="00503A1C" w:rsidRDefault="00F71896"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Ofertę stanowi Formularz ofertowy z Jednolitym Europejskim Dokumentem Zamówienia (JEDZ) wraz ze wszystkimi załącznikami stanowiącymi jej integralną część.</w:t>
      </w:r>
    </w:p>
    <w:p w14:paraId="6ACB574E"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Korzystanie z Platformy e-Zamówienia jest bezpłatne.</w:t>
      </w:r>
    </w:p>
    <w:p w14:paraId="161F2983" w14:textId="77777777" w:rsidR="000C11B2" w:rsidRDefault="004366B9" w:rsidP="000C11B2">
      <w:pPr>
        <w:pBdr>
          <w:top w:val="nil"/>
          <w:left w:val="nil"/>
          <w:bottom w:val="nil"/>
          <w:right w:val="nil"/>
          <w:between w:val="nil"/>
        </w:pBdr>
        <w:spacing w:line="360" w:lineRule="auto"/>
        <w:ind w:left="357"/>
        <w:jc w:val="both"/>
        <w:rPr>
          <w:rFonts w:ascii="Arial" w:hAnsi="Arial" w:cs="Arial"/>
          <w:sz w:val="18"/>
          <w:szCs w:val="18"/>
        </w:rPr>
      </w:pPr>
      <w:r w:rsidRPr="00503A1C">
        <w:rPr>
          <w:rFonts w:ascii="Arial" w:hAnsi="Arial" w:cs="Arial"/>
          <w:sz w:val="18"/>
          <w:szCs w:val="18"/>
        </w:rPr>
        <w:t>Postępowanie można wyszukać również ze strony głównej Platformy e-Zamówienia (przycisk „Przeglądaj postępowania/konkursy”).</w:t>
      </w:r>
    </w:p>
    <w:p w14:paraId="5D193883" w14:textId="448833FF" w:rsidR="00E00CD7" w:rsidRPr="000C11B2" w:rsidRDefault="004366B9" w:rsidP="000C11B2">
      <w:pPr>
        <w:pBdr>
          <w:top w:val="nil"/>
          <w:left w:val="nil"/>
          <w:bottom w:val="nil"/>
          <w:right w:val="nil"/>
          <w:between w:val="nil"/>
        </w:pBdr>
        <w:spacing w:line="360" w:lineRule="auto"/>
        <w:ind w:left="357"/>
        <w:jc w:val="both"/>
        <w:rPr>
          <w:rFonts w:ascii="Arial" w:hAnsi="Arial" w:cs="Arial"/>
          <w:sz w:val="18"/>
          <w:szCs w:val="18"/>
        </w:rPr>
      </w:pPr>
      <w:r w:rsidRPr="00E00CD7">
        <w:rPr>
          <w:rFonts w:ascii="Arial" w:eastAsia="Arial" w:hAnsi="Arial" w:cs="Arial"/>
          <w:sz w:val="18"/>
          <w:szCs w:val="18"/>
        </w:rPr>
        <w:t>Identyfikator (ID) postępowania na Platformie e-Zamówienia:</w:t>
      </w:r>
      <w:r w:rsidR="00CE33A2" w:rsidRPr="00E00CD7">
        <w:rPr>
          <w:rFonts w:ascii="Arial" w:eastAsia="Arial" w:hAnsi="Arial" w:cs="Arial"/>
          <w:b/>
          <w:bCs/>
          <w:sz w:val="18"/>
          <w:szCs w:val="18"/>
        </w:rPr>
        <w:t xml:space="preserve"> </w:t>
      </w:r>
      <w:r w:rsidR="000C11B2" w:rsidRPr="000C11B2">
        <w:rPr>
          <w:rFonts w:ascii="Arial" w:eastAsia="Arial" w:hAnsi="Arial" w:cs="Arial"/>
          <w:b/>
          <w:bCs/>
          <w:sz w:val="18"/>
          <w:szCs w:val="18"/>
          <w:highlight w:val="yellow"/>
        </w:rPr>
        <w:t>ocds-148610-876ca17a-4927-413a-8483-20f25931d482</w:t>
      </w:r>
    </w:p>
    <w:p w14:paraId="6CEFD6E4" w14:textId="2B99D7B4" w:rsidR="004366B9" w:rsidRPr="00E00CD7" w:rsidRDefault="004366B9" w:rsidP="00E00CD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E00CD7">
        <w:rPr>
          <w:rFonts w:ascii="Arial" w:hAnsi="Arial" w:cs="Arial"/>
          <w:sz w:val="18"/>
          <w:szCs w:val="18"/>
        </w:rPr>
        <w:t xml:space="preserve">Wykonawca zamierzający wziąć udział w postępowaniu musi posiadać konto podmiotu „Wykonawca” na Platformie e-Zamówienia. Szczegółowe informacje na temat zakładania kont podmiotów oraz zasady i warunki korzystania z Platformy e-Zamówienia określa Regulamin Platformy e-Zamówienia, dostępny na stronie internetowej </w:t>
      </w:r>
      <w:r w:rsidRPr="00E00CD7">
        <w:rPr>
          <w:rFonts w:ascii="Arial" w:hAnsi="Arial" w:cs="Arial"/>
          <w:color w:val="0000FF"/>
          <w:sz w:val="18"/>
          <w:szCs w:val="18"/>
          <w:u w:val="single"/>
        </w:rPr>
        <w:t>https://ezamowienia.gov.pl</w:t>
      </w:r>
      <w:r w:rsidRPr="00E00CD7">
        <w:rPr>
          <w:rFonts w:ascii="Arial" w:hAnsi="Arial" w:cs="Arial"/>
          <w:color w:val="0000FF"/>
          <w:sz w:val="18"/>
          <w:szCs w:val="18"/>
        </w:rPr>
        <w:t xml:space="preserve"> </w:t>
      </w:r>
      <w:r w:rsidRPr="00E00CD7">
        <w:rPr>
          <w:rFonts w:ascii="Arial" w:hAnsi="Arial" w:cs="Arial"/>
          <w:sz w:val="18"/>
          <w:szCs w:val="18"/>
        </w:rPr>
        <w:t>oraz informacje zamieszczone w zakładce „Centrum Pomocy”.</w:t>
      </w:r>
    </w:p>
    <w:p w14:paraId="4813C896" w14:textId="0C73B0E8"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color w:val="000000"/>
          <w:sz w:val="18"/>
          <w:szCs w:val="18"/>
        </w:rPr>
        <w:t xml:space="preserve">Interaktywne instrukcje dostępne są na stronie </w:t>
      </w:r>
      <w:hyperlink r:id="rId14" w:history="1">
        <w:r w:rsidRPr="00503A1C">
          <w:rPr>
            <w:rStyle w:val="Hipercze"/>
            <w:rFonts w:ascii="Arial" w:hAnsi="Arial" w:cs="Arial"/>
            <w:sz w:val="18"/>
            <w:szCs w:val="18"/>
          </w:rPr>
          <w:t>https://ezamowienia.gov.pl/pl/komponent-edukacyjny/</w:t>
        </w:r>
      </w:hyperlink>
      <w:r w:rsidRPr="00503A1C">
        <w:rPr>
          <w:rFonts w:ascii="Arial" w:hAnsi="Arial" w:cs="Arial"/>
          <w:color w:val="0000FF"/>
          <w:sz w:val="18"/>
          <w:szCs w:val="18"/>
        </w:rPr>
        <w:t>.</w:t>
      </w:r>
      <w:r w:rsidR="00B4600C" w:rsidRPr="00503A1C">
        <w:rPr>
          <w:rFonts w:ascii="Arial" w:hAnsi="Arial" w:cs="Arial"/>
          <w:color w:val="0000FF"/>
          <w:sz w:val="18"/>
          <w:szCs w:val="18"/>
        </w:rPr>
        <w:t xml:space="preserve"> </w:t>
      </w:r>
      <w:r w:rsidRPr="00503A1C">
        <w:rPr>
          <w:rFonts w:ascii="Arial" w:hAnsi="Arial" w:cs="Arial"/>
          <w:sz w:val="18"/>
          <w:szCs w:val="18"/>
        </w:rPr>
        <w:t>Przeglądanie i</w:t>
      </w:r>
      <w:r w:rsidR="009973C7" w:rsidRPr="00503A1C">
        <w:rPr>
          <w:rFonts w:ascii="Arial" w:hAnsi="Arial" w:cs="Arial"/>
          <w:sz w:val="18"/>
          <w:szCs w:val="18"/>
        </w:rPr>
        <w:t> </w:t>
      </w:r>
      <w:r w:rsidRPr="00503A1C">
        <w:rPr>
          <w:rFonts w:ascii="Arial" w:hAnsi="Arial" w:cs="Arial"/>
          <w:sz w:val="18"/>
          <w:szCs w:val="18"/>
        </w:rPr>
        <w:t xml:space="preserve">pobieranie publicznej treści dokumentacji postępowania nie wymaga posiadania konta na Platformie e-Zamówienia ani logowania. </w:t>
      </w:r>
    </w:p>
    <w:p w14:paraId="3A0301BA"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color w:val="000000"/>
          <w:sz w:val="18"/>
          <w:szCs w:val="18"/>
        </w:rPr>
        <w:t xml:space="preserve">Sposób sporządzenia dokumentów elektronicznych lub dokumentów elektronicznych będących kopią elektroniczną treści zapisanej w postaci papierowej (cyfrowe odwzorowania) musi być zgodny z wymaganiami określonymi w rozporządzeniu Prezesa Rady Ministrów w sprawie wymagań dla dokumentów elektronicznych. </w:t>
      </w:r>
    </w:p>
    <w:p w14:paraId="2066113E" w14:textId="01D2E9A9"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Dokumenty elektroniczne, o których mowa w § 2 ust. 1 rozporządzenia Prezesa Rady Ministrów z dnia 30 grudnia 2020 r. w sprawie sposobu sporządzania i przekazywania informacji oraz wymagań technicznych dla dokumentów elektronicznych oraz środków komunikacji elektronicznej w postępowaniu o udzielenie zamówienia publicznego lub konkursie (Dz.U. 2022 poz. 2452), sporządza się w postaci elektronicznej, w formatach danych określonych w przepisach rozporządzenia Rady Ministrów z dnia 12 kwietnia 2012 r. w sprawie Krajowych Ram Interoperacyjności, minimalnych wymagań dla rejestrów publicznych i wymiany informacji w postaci elektronicznej oraz minimalnych wymagań dla systemów teleinformatycznych (Dz. U. z 2017 r. poz. 2247), z uwzględnieniem rodzaju przekazywanych danych i</w:t>
      </w:r>
      <w:r w:rsidR="009E72DC" w:rsidRPr="00503A1C">
        <w:rPr>
          <w:rFonts w:ascii="Arial" w:hAnsi="Arial" w:cs="Arial"/>
          <w:sz w:val="18"/>
          <w:szCs w:val="18"/>
        </w:rPr>
        <w:t> </w:t>
      </w:r>
      <w:r w:rsidRPr="00503A1C">
        <w:rPr>
          <w:rFonts w:ascii="Arial" w:hAnsi="Arial" w:cs="Arial"/>
          <w:sz w:val="18"/>
          <w:szCs w:val="18"/>
        </w:rPr>
        <w:t xml:space="preserve">przekazuje się jako załączniki. </w:t>
      </w:r>
      <w:r w:rsidRPr="00503A1C">
        <w:rPr>
          <w:rFonts w:ascii="Arial" w:hAnsi="Arial" w:cs="Arial"/>
          <w:color w:val="000000"/>
          <w:sz w:val="18"/>
          <w:szCs w:val="18"/>
        </w:rPr>
        <w:t>W</w:t>
      </w:r>
      <w:r w:rsidR="00ED6411" w:rsidRPr="00503A1C">
        <w:rPr>
          <w:rFonts w:ascii="Arial" w:hAnsi="Arial" w:cs="Arial"/>
          <w:color w:val="000000"/>
          <w:sz w:val="18"/>
          <w:szCs w:val="18"/>
        </w:rPr>
        <w:t> </w:t>
      </w:r>
      <w:r w:rsidRPr="00503A1C">
        <w:rPr>
          <w:rFonts w:ascii="Arial" w:hAnsi="Arial" w:cs="Arial"/>
          <w:color w:val="000000"/>
          <w:sz w:val="18"/>
          <w:szCs w:val="18"/>
        </w:rPr>
        <w:t xml:space="preserve">przypadku formatów, o których mowa w art. 66 ust. 1 ustawy </w:t>
      </w:r>
      <w:proofErr w:type="spellStart"/>
      <w:r w:rsidRPr="00503A1C">
        <w:rPr>
          <w:rFonts w:ascii="Arial" w:hAnsi="Arial" w:cs="Arial"/>
          <w:color w:val="000000"/>
          <w:sz w:val="18"/>
          <w:szCs w:val="18"/>
        </w:rPr>
        <w:t>Pzp</w:t>
      </w:r>
      <w:proofErr w:type="spellEnd"/>
      <w:r w:rsidRPr="00503A1C">
        <w:rPr>
          <w:rFonts w:ascii="Arial" w:hAnsi="Arial" w:cs="Arial"/>
          <w:color w:val="000000"/>
          <w:sz w:val="18"/>
          <w:szCs w:val="18"/>
        </w:rPr>
        <w:t xml:space="preserve">, ww. regulacje nie będą miały bezpośredniego zastosowania. </w:t>
      </w:r>
    </w:p>
    <w:p w14:paraId="06B034BE" w14:textId="6551624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color w:val="000000"/>
          <w:sz w:val="18"/>
          <w:szCs w:val="18"/>
        </w:rPr>
        <w:t>Informacje, oświadczenia lub dokumenty, inne niż wymienione w § 2 ust. 1 rozporządzenia Prezesa Rady Ministrów w</w:t>
      </w:r>
      <w:r w:rsidR="009E72DC" w:rsidRPr="00503A1C">
        <w:rPr>
          <w:rFonts w:ascii="Arial" w:hAnsi="Arial" w:cs="Arial"/>
          <w:color w:val="000000"/>
          <w:sz w:val="18"/>
          <w:szCs w:val="18"/>
        </w:rPr>
        <w:t> </w:t>
      </w:r>
      <w:r w:rsidRPr="00503A1C">
        <w:rPr>
          <w:rFonts w:ascii="Arial" w:hAnsi="Arial" w:cs="Arial"/>
          <w:color w:val="000000"/>
          <w:sz w:val="18"/>
          <w:szCs w:val="18"/>
        </w:rPr>
        <w:t xml:space="preserve">sprawie wymagań dla dokumentów elektronicznych, przekazywane w postępowaniu sporządza się w postaci elektronicznej: </w:t>
      </w:r>
    </w:p>
    <w:p w14:paraId="30E41FDC" w14:textId="3026A741" w:rsidR="004366B9" w:rsidRPr="00503A1C" w:rsidRDefault="004366B9" w:rsidP="00534837">
      <w:pPr>
        <w:pStyle w:val="Akapitzlist"/>
        <w:numPr>
          <w:ilvl w:val="0"/>
          <w:numId w:val="48"/>
        </w:numPr>
        <w:autoSpaceDE w:val="0"/>
        <w:autoSpaceDN w:val="0"/>
        <w:adjustRightInd w:val="0"/>
        <w:spacing w:line="360" w:lineRule="auto"/>
        <w:jc w:val="both"/>
        <w:rPr>
          <w:rFonts w:ascii="Arial" w:hAnsi="Arial" w:cs="Arial"/>
          <w:color w:val="000000"/>
          <w:sz w:val="18"/>
          <w:szCs w:val="18"/>
        </w:rPr>
      </w:pPr>
      <w:r w:rsidRPr="00503A1C">
        <w:rPr>
          <w:rFonts w:ascii="Arial" w:hAnsi="Arial" w:cs="Arial"/>
          <w:color w:val="000000"/>
          <w:sz w:val="18"/>
          <w:szCs w:val="18"/>
        </w:rPr>
        <w:t xml:space="preserve">w formatach danych określonych w przepisach rozporządzenia Rady Ministrów w sprawie Krajowych Ram Interoperacyjności (i przekazuje się jako załącznik), lub </w:t>
      </w:r>
    </w:p>
    <w:p w14:paraId="3AA715A9" w14:textId="17179601" w:rsidR="004366B9" w:rsidRPr="00503A1C" w:rsidRDefault="004366B9" w:rsidP="00534837">
      <w:pPr>
        <w:pStyle w:val="Akapitzlist"/>
        <w:numPr>
          <w:ilvl w:val="0"/>
          <w:numId w:val="48"/>
        </w:numPr>
        <w:autoSpaceDE w:val="0"/>
        <w:autoSpaceDN w:val="0"/>
        <w:adjustRightInd w:val="0"/>
        <w:spacing w:line="360" w:lineRule="auto"/>
        <w:jc w:val="both"/>
        <w:rPr>
          <w:rFonts w:ascii="Arial" w:hAnsi="Arial" w:cs="Arial"/>
          <w:color w:val="000000"/>
          <w:sz w:val="18"/>
          <w:szCs w:val="18"/>
        </w:rPr>
      </w:pPr>
      <w:r w:rsidRPr="00503A1C">
        <w:rPr>
          <w:rFonts w:ascii="Arial" w:hAnsi="Arial" w:cs="Arial"/>
          <w:color w:val="000000"/>
          <w:sz w:val="18"/>
          <w:szCs w:val="18"/>
        </w:rPr>
        <w:t>jako tekst wpisany bezpośrednio do wiadomości przekazywanej przy użyciu środków komunikacji elektronicznej (np. w</w:t>
      </w:r>
      <w:r w:rsidR="009E72DC" w:rsidRPr="00503A1C">
        <w:rPr>
          <w:rFonts w:ascii="Arial" w:hAnsi="Arial" w:cs="Arial"/>
          <w:color w:val="000000"/>
          <w:sz w:val="18"/>
          <w:szCs w:val="18"/>
        </w:rPr>
        <w:t> </w:t>
      </w:r>
      <w:r w:rsidRPr="00503A1C">
        <w:rPr>
          <w:rFonts w:ascii="Arial" w:hAnsi="Arial" w:cs="Arial"/>
          <w:color w:val="000000"/>
          <w:sz w:val="18"/>
          <w:szCs w:val="18"/>
        </w:rPr>
        <w:t>treści wiadomości e-mail lub w treści „Formularza do komunikacji”).</w:t>
      </w:r>
    </w:p>
    <w:p w14:paraId="36F6CCF6" w14:textId="288E52DB" w:rsidR="00710782"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Jeżeli dokumenty elektroniczne, przekazywane przy użyciu środków komunikacji elektronicznej, zawierają informacje stanowiące tajemnicę przedsiębiorstwa w rozumieniu przepisów ustawy z dnia 16 kwietnia 1993 r. o zwalczaniu nieuczciwej konkurencji (Dz. U. z 2020 r. poz. 1913 oraz z 2021 r. poz. 1655) wykonawca, w celu utrzymania w poufności tych informacji, przekazuje je w wydzielonym i odpowiednio oznaczonym pliku, wraz z jednoczesnym zaznaczeniem w</w:t>
      </w:r>
      <w:r w:rsidR="009E72DC" w:rsidRPr="00503A1C">
        <w:rPr>
          <w:rFonts w:ascii="Arial" w:hAnsi="Arial" w:cs="Arial"/>
          <w:sz w:val="18"/>
          <w:szCs w:val="18"/>
        </w:rPr>
        <w:t> </w:t>
      </w:r>
      <w:r w:rsidRPr="00503A1C">
        <w:rPr>
          <w:rFonts w:ascii="Arial" w:hAnsi="Arial" w:cs="Arial"/>
          <w:sz w:val="18"/>
          <w:szCs w:val="18"/>
        </w:rPr>
        <w:t>nazwie pliku „Dokument stanowiący tajemnicę przedsiębiorstwa”.</w:t>
      </w:r>
    </w:p>
    <w:p w14:paraId="3521C7AB" w14:textId="77777777" w:rsidR="00710782" w:rsidRPr="00503A1C" w:rsidRDefault="00710782" w:rsidP="00343FA8">
      <w:p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eastAsia="Arial" w:hAnsi="Arial" w:cs="Arial"/>
          <w:sz w:val="18"/>
          <w:szCs w:val="18"/>
        </w:rPr>
        <w:t>Zaleca się, aby uzasadnienie zastrzeżenia informacji jako tajemnicy przedsiębiorstwa było sformułowane w sposób umożliwiający jego udostępnienie.</w:t>
      </w:r>
    </w:p>
    <w:p w14:paraId="6BF5BDD7" w14:textId="44C20D10"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lastRenderedPageBreak/>
        <w:t>Komunikacja w postępowaniu, z wyłączeniem składania ofert odbywa się drogą elektroniczną za pośrednictwem formularzy do komunikacji dostępnych w zakładce „Formularze” („Formularze do komunikacji”). Za pośrednictwem „Formularzy do komunikacji” odbywa się w szczególności przekazywanie wezwań i zawiadomień, zadawanie pytań i</w:t>
      </w:r>
      <w:r w:rsidR="009E72DC" w:rsidRPr="00503A1C">
        <w:rPr>
          <w:rFonts w:ascii="Arial" w:hAnsi="Arial" w:cs="Arial"/>
          <w:sz w:val="18"/>
          <w:szCs w:val="18"/>
        </w:rPr>
        <w:t> </w:t>
      </w:r>
      <w:r w:rsidRPr="00503A1C">
        <w:rPr>
          <w:rFonts w:ascii="Arial" w:hAnsi="Arial" w:cs="Arial"/>
          <w:sz w:val="18"/>
          <w:szCs w:val="18"/>
        </w:rPr>
        <w:t>udzielanie odpowiedzi. Formularze do komunikacji umożliwiają również dołączenie załącznika do przesyłanej wiadomości (przycisk „dodaj załącznik”).</w:t>
      </w:r>
    </w:p>
    <w:p w14:paraId="4D80CF53" w14:textId="55A509CB"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Możliwość korzystania w postępowaniu z „Formularzy do komunikacji” w pełnym zakresie wymaga posiadania konta „Wykonawcy” na Platformie e-Zamówienia oraz zalogowania się na Platformie e-Zamówienia. Do korzystania z</w:t>
      </w:r>
      <w:r w:rsidR="009E72DC" w:rsidRPr="00503A1C">
        <w:rPr>
          <w:rFonts w:ascii="Arial" w:hAnsi="Arial" w:cs="Arial"/>
          <w:sz w:val="18"/>
          <w:szCs w:val="18"/>
        </w:rPr>
        <w:t> </w:t>
      </w:r>
      <w:r w:rsidRPr="00503A1C">
        <w:rPr>
          <w:rFonts w:ascii="Arial" w:hAnsi="Arial" w:cs="Arial"/>
          <w:sz w:val="18"/>
          <w:szCs w:val="18"/>
        </w:rPr>
        <w:t>„Formularzy do komunikacji” służących do zadawania pytań dotyczących treści SWZ wystarczające jest posiadanie tzw. konta uproszczonego na Platformie e-Zamówienia.</w:t>
      </w:r>
    </w:p>
    <w:p w14:paraId="619E847C"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Wszystkie wysłane i odebrane w postępowaniu przez wykonawcę wiadomości widoczne są po zalogowaniu w podglądzie postępowania w zakładce „Komunikacja”.</w:t>
      </w:r>
    </w:p>
    <w:p w14:paraId="194D6104"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Maksymalny rozmiar plików przesyłanych za pośrednictwem „Formularzy do komunikacji” wynosi 150 MB (wielkość ta dotyczy plików przesyłanych jako załączniki do jednego formularza).</w:t>
      </w:r>
    </w:p>
    <w:p w14:paraId="488F935F"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Minimalne wymagania techniczne dotyczące sprzętu używanego w celu korzystania z usług Platformy e-Zamówienia oraz informacje dotyczące specyfikacji połączenia określa Regulamin Platformy e-Zamówienia.</w:t>
      </w:r>
    </w:p>
    <w:p w14:paraId="471570D6"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sz w:val="18"/>
          <w:szCs w:val="18"/>
        </w:rPr>
        <w:t>W przypadku problemów technicznych i awarii związanych z funkcjonowaniem Platformy e-Zamówienia użytkownicy mogą skorzystać ze wsparcia technicznego dostępnego pod numerem telefonu (22) 458 77 99 lub drogą elektroniczną poprzez formularz udostępniony na stronie internetowej https://ezamowienia.gov.pl</w:t>
      </w:r>
      <w:r w:rsidRPr="00503A1C">
        <w:rPr>
          <w:rFonts w:ascii="Arial" w:hAnsi="Arial" w:cs="Arial"/>
          <w:color w:val="0461C1"/>
          <w:sz w:val="18"/>
          <w:szCs w:val="18"/>
        </w:rPr>
        <w:t xml:space="preserve"> </w:t>
      </w:r>
      <w:r w:rsidRPr="00503A1C">
        <w:rPr>
          <w:rFonts w:ascii="Arial" w:hAnsi="Arial" w:cs="Arial"/>
          <w:sz w:val="18"/>
          <w:szCs w:val="18"/>
        </w:rPr>
        <w:t>w zakładce „Zgłoś problem”.</w:t>
      </w:r>
    </w:p>
    <w:p w14:paraId="1C96ACF8"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color w:val="000000"/>
          <w:sz w:val="18"/>
          <w:szCs w:val="18"/>
        </w:rPr>
        <w:t>Zamawiający nie przewiduje odstąpienia od użycia środków komunikacji elektronicznej.</w:t>
      </w:r>
    </w:p>
    <w:p w14:paraId="5B7656CC" w14:textId="7815FBCD"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eastAsia="Arial" w:hAnsi="Arial" w:cs="Arial"/>
          <w:b/>
          <w:color w:val="000000"/>
          <w:sz w:val="18"/>
          <w:szCs w:val="18"/>
        </w:rPr>
        <w:t xml:space="preserve">Znak sprawy: </w:t>
      </w:r>
      <w:r w:rsidR="00E678B8">
        <w:rPr>
          <w:rFonts w:ascii="Arial" w:eastAsia="Arial" w:hAnsi="Arial" w:cs="Arial"/>
          <w:b/>
          <w:color w:val="000000"/>
          <w:sz w:val="18"/>
          <w:szCs w:val="18"/>
        </w:rPr>
        <w:t>107</w:t>
      </w:r>
      <w:r w:rsidR="00FA6829">
        <w:rPr>
          <w:rFonts w:ascii="Arial" w:eastAsia="Arial" w:hAnsi="Arial" w:cs="Arial"/>
          <w:b/>
          <w:color w:val="000000"/>
          <w:sz w:val="18"/>
          <w:szCs w:val="18"/>
        </w:rPr>
        <w:t>/ZP/2025</w:t>
      </w:r>
    </w:p>
    <w:p w14:paraId="65ECAC7E" w14:textId="2696BDF4"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eastAsia="Arial" w:hAnsi="Arial" w:cs="Arial"/>
          <w:color w:val="000000"/>
          <w:sz w:val="18"/>
          <w:szCs w:val="18"/>
        </w:rPr>
        <w:t>Osobą uprawnioną do porozumiewania się z wykon</w:t>
      </w:r>
      <w:r w:rsidR="00C42F43" w:rsidRPr="00503A1C">
        <w:rPr>
          <w:rFonts w:ascii="Arial" w:eastAsia="Arial" w:hAnsi="Arial" w:cs="Arial"/>
          <w:color w:val="000000"/>
          <w:sz w:val="18"/>
          <w:szCs w:val="18"/>
        </w:rPr>
        <w:t xml:space="preserve">awcami jest: </w:t>
      </w:r>
      <w:r w:rsidR="00F84942" w:rsidRPr="00503A1C">
        <w:rPr>
          <w:rFonts w:ascii="Arial" w:eastAsia="Arial" w:hAnsi="Arial" w:cs="Arial"/>
          <w:color w:val="000000"/>
          <w:sz w:val="18"/>
          <w:szCs w:val="18"/>
        </w:rPr>
        <w:t>Monika Siwuń</w:t>
      </w:r>
      <w:r w:rsidR="00AF789C" w:rsidRPr="00503A1C">
        <w:rPr>
          <w:rFonts w:ascii="Arial" w:eastAsia="Arial" w:hAnsi="Arial" w:cs="Arial"/>
          <w:color w:val="000000"/>
          <w:sz w:val="18"/>
          <w:szCs w:val="18"/>
        </w:rPr>
        <w:t xml:space="preserve"> / </w:t>
      </w:r>
      <w:r w:rsidRPr="00503A1C">
        <w:rPr>
          <w:rFonts w:ascii="Arial" w:eastAsia="Arial" w:hAnsi="Arial" w:cs="Arial"/>
          <w:color w:val="000000"/>
          <w:sz w:val="18"/>
          <w:szCs w:val="18"/>
        </w:rPr>
        <w:t xml:space="preserve">mail: </w:t>
      </w:r>
      <w:r w:rsidR="00F84942" w:rsidRPr="00503A1C">
        <w:rPr>
          <w:rStyle w:val="Hipercze"/>
          <w:rFonts w:ascii="Arial" w:hAnsi="Arial" w:cs="Arial"/>
          <w:sz w:val="18"/>
          <w:szCs w:val="18"/>
        </w:rPr>
        <w:t>monika.siwun@rydygierkrakow3.pl</w:t>
      </w:r>
      <w:r w:rsidR="00F84942" w:rsidRPr="00503A1C">
        <w:rPr>
          <w:rFonts w:ascii="Arial" w:eastAsia="Arial" w:hAnsi="Arial" w:cs="Arial"/>
          <w:color w:val="000000"/>
          <w:sz w:val="18"/>
          <w:szCs w:val="18"/>
        </w:rPr>
        <w:t xml:space="preserve"> / tel. (12) 64 68 958</w:t>
      </w:r>
      <w:r w:rsidRPr="00503A1C">
        <w:rPr>
          <w:rFonts w:ascii="Arial" w:eastAsia="Arial" w:hAnsi="Arial" w:cs="Arial"/>
          <w:color w:val="000000"/>
          <w:sz w:val="18"/>
          <w:szCs w:val="18"/>
        </w:rPr>
        <w:t xml:space="preserve"> / Dział Zamówień Publicznych i Zaopatrzenia. </w:t>
      </w:r>
    </w:p>
    <w:p w14:paraId="43A25C8D" w14:textId="77777777" w:rsidR="004366B9" w:rsidRPr="00503A1C" w:rsidRDefault="004366B9" w:rsidP="00534837">
      <w:pPr>
        <w:numPr>
          <w:ilvl w:val="0"/>
          <w:numId w:val="3"/>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hAnsi="Arial" w:cs="Arial"/>
          <w:color w:val="000000"/>
          <w:sz w:val="18"/>
          <w:szCs w:val="18"/>
        </w:rPr>
        <w:t xml:space="preserve">Za datę przekazania dokumentów, informacji i oświadczeń oraz ich cyfrowych </w:t>
      </w:r>
      <w:proofErr w:type="spellStart"/>
      <w:r w:rsidRPr="00503A1C">
        <w:rPr>
          <w:rFonts w:ascii="Arial" w:hAnsi="Arial" w:cs="Arial"/>
          <w:color w:val="000000"/>
          <w:sz w:val="18"/>
          <w:szCs w:val="18"/>
        </w:rPr>
        <w:t>odwzorowań</w:t>
      </w:r>
      <w:proofErr w:type="spellEnd"/>
      <w:r w:rsidRPr="00503A1C">
        <w:rPr>
          <w:rFonts w:ascii="Arial" w:hAnsi="Arial" w:cs="Arial"/>
          <w:color w:val="000000"/>
          <w:sz w:val="18"/>
          <w:szCs w:val="18"/>
        </w:rPr>
        <w:t xml:space="preserve"> przyjmuje się datę ich wpływu na Platformę e-Zamówienia lub datę i godzinę wpływu na serwer pocztowy Zamawiającego. </w:t>
      </w:r>
    </w:p>
    <w:p w14:paraId="46C573F3" w14:textId="77777777" w:rsidR="004513F9" w:rsidRPr="00503A1C" w:rsidRDefault="004513F9" w:rsidP="004513F9">
      <w:pPr>
        <w:pBdr>
          <w:top w:val="nil"/>
          <w:left w:val="nil"/>
          <w:bottom w:val="nil"/>
          <w:right w:val="nil"/>
          <w:between w:val="nil"/>
        </w:pBdr>
        <w:shd w:val="clear" w:color="auto" w:fill="FFFFFF"/>
        <w:spacing w:line="360" w:lineRule="auto"/>
        <w:ind w:right="840"/>
        <w:jc w:val="both"/>
        <w:rPr>
          <w:rFonts w:ascii="Arial" w:eastAsia="Arial" w:hAnsi="Arial" w:cs="Arial"/>
          <w:color w:val="000000"/>
          <w:sz w:val="18"/>
          <w:szCs w:val="18"/>
          <w:u w:val="single"/>
        </w:rPr>
      </w:pPr>
    </w:p>
    <w:p w14:paraId="7233F542" w14:textId="7978408D" w:rsidR="00006E2B" w:rsidRPr="00503A1C" w:rsidRDefault="004513F9" w:rsidP="00FC65B3">
      <w:pPr>
        <w:pBdr>
          <w:top w:val="nil"/>
          <w:left w:val="nil"/>
          <w:bottom w:val="nil"/>
          <w:right w:val="nil"/>
          <w:between w:val="nil"/>
        </w:pBdr>
        <w:shd w:val="clear" w:color="auto" w:fill="FFFFFF"/>
        <w:spacing w:line="360" w:lineRule="auto"/>
        <w:jc w:val="both"/>
        <w:rPr>
          <w:rFonts w:ascii="Arial" w:eastAsia="Arial" w:hAnsi="Arial" w:cs="Arial"/>
          <w:b/>
          <w:i/>
          <w:color w:val="000000"/>
          <w:sz w:val="18"/>
          <w:szCs w:val="18"/>
          <w:u w:val="single"/>
        </w:rPr>
      </w:pPr>
      <w:r w:rsidRPr="00503A1C">
        <w:rPr>
          <w:rFonts w:ascii="Arial" w:eastAsia="Arial" w:hAnsi="Arial" w:cs="Arial"/>
          <w:b/>
          <w:i/>
          <w:color w:val="000000"/>
          <w:sz w:val="18"/>
          <w:szCs w:val="18"/>
          <w:u w:val="single"/>
        </w:rPr>
        <w:t xml:space="preserve">XIII. </w:t>
      </w:r>
      <w:r w:rsidR="004366B9" w:rsidRPr="00503A1C">
        <w:rPr>
          <w:rFonts w:ascii="Arial" w:eastAsia="Arial" w:hAnsi="Arial" w:cs="Arial"/>
          <w:b/>
          <w:i/>
          <w:color w:val="000000"/>
          <w:sz w:val="18"/>
          <w:szCs w:val="18"/>
          <w:u w:val="single"/>
        </w:rPr>
        <w:t>OPIS SPOSOBU PRZYGOTOWANIA OFERTY ORAZ DOKUMENTÓW WYMAGANYCH PRZEZ</w:t>
      </w:r>
      <w:r w:rsidR="00FC65B3" w:rsidRPr="00503A1C">
        <w:rPr>
          <w:rFonts w:ascii="Arial" w:eastAsia="Arial" w:hAnsi="Arial" w:cs="Arial"/>
          <w:b/>
          <w:i/>
          <w:color w:val="000000"/>
          <w:sz w:val="18"/>
          <w:szCs w:val="18"/>
          <w:u w:val="single"/>
        </w:rPr>
        <w:t xml:space="preserve"> </w:t>
      </w:r>
      <w:r w:rsidR="004366B9" w:rsidRPr="00503A1C">
        <w:rPr>
          <w:rFonts w:ascii="Arial" w:eastAsia="Arial" w:hAnsi="Arial" w:cs="Arial"/>
          <w:b/>
          <w:i/>
          <w:color w:val="000000"/>
          <w:sz w:val="18"/>
          <w:szCs w:val="18"/>
          <w:u w:val="single"/>
        </w:rPr>
        <w:t>ZAMAWIAJĄCEGO W</w:t>
      </w:r>
      <w:r w:rsidR="00B30207" w:rsidRPr="00503A1C">
        <w:rPr>
          <w:rFonts w:ascii="Arial" w:eastAsia="Arial" w:hAnsi="Arial" w:cs="Arial"/>
          <w:b/>
          <w:i/>
          <w:color w:val="000000"/>
          <w:sz w:val="18"/>
          <w:szCs w:val="18"/>
          <w:u w:val="single"/>
        </w:rPr>
        <w:t> </w:t>
      </w:r>
      <w:r w:rsidR="004366B9" w:rsidRPr="00503A1C">
        <w:rPr>
          <w:rFonts w:ascii="Arial" w:eastAsia="Arial" w:hAnsi="Arial" w:cs="Arial"/>
          <w:b/>
          <w:i/>
          <w:color w:val="000000"/>
          <w:sz w:val="18"/>
          <w:szCs w:val="18"/>
          <w:u w:val="single"/>
        </w:rPr>
        <w:t>SWZ</w:t>
      </w:r>
    </w:p>
    <w:p w14:paraId="5605FC7E" w14:textId="24612D4D" w:rsidR="00006E2B" w:rsidRPr="00503A1C" w:rsidRDefault="00AF789C" w:rsidP="00534837">
      <w:pPr>
        <w:pStyle w:val="Akapitzlist"/>
        <w:numPr>
          <w:ilvl w:val="0"/>
          <w:numId w:val="43"/>
        </w:numPr>
        <w:pBdr>
          <w:top w:val="nil"/>
          <w:left w:val="nil"/>
          <w:bottom w:val="nil"/>
          <w:right w:val="nil"/>
          <w:between w:val="nil"/>
        </w:pBdr>
        <w:shd w:val="clear" w:color="auto" w:fill="FFFFFF"/>
        <w:spacing w:line="360" w:lineRule="auto"/>
        <w:ind w:left="340" w:hanging="227"/>
        <w:jc w:val="both"/>
        <w:rPr>
          <w:rFonts w:ascii="Arial" w:eastAsia="Arial" w:hAnsi="Arial" w:cs="Arial"/>
          <w:b/>
          <w:i/>
          <w:color w:val="000000"/>
          <w:sz w:val="18"/>
          <w:szCs w:val="18"/>
          <w:u w:val="single"/>
        </w:rPr>
      </w:pPr>
      <w:r w:rsidRPr="00503A1C">
        <w:rPr>
          <w:rFonts w:ascii="Arial" w:eastAsia="Arial" w:hAnsi="Arial" w:cs="Arial"/>
          <w:b/>
          <w:color w:val="000000"/>
          <w:sz w:val="18"/>
          <w:szCs w:val="18"/>
          <w:u w:val="single"/>
        </w:rPr>
        <w:t>Informacje ogólne</w:t>
      </w:r>
    </w:p>
    <w:p w14:paraId="5C290C6E" w14:textId="77777777" w:rsidR="00006E2B" w:rsidRPr="00503A1C" w:rsidRDefault="00006E2B" w:rsidP="00534837">
      <w:pPr>
        <w:pStyle w:val="Akapitzlist"/>
        <w:numPr>
          <w:ilvl w:val="0"/>
          <w:numId w:val="39"/>
        </w:numPr>
        <w:spacing w:line="360" w:lineRule="auto"/>
        <w:ind w:hanging="357"/>
        <w:jc w:val="both"/>
        <w:rPr>
          <w:rFonts w:ascii="Arial" w:hAnsi="Arial" w:cs="Arial"/>
          <w:sz w:val="18"/>
          <w:szCs w:val="18"/>
        </w:rPr>
      </w:pPr>
      <w:r w:rsidRPr="00503A1C">
        <w:rPr>
          <w:rFonts w:ascii="Arial" w:hAnsi="Arial" w:cs="Arial"/>
          <w:sz w:val="18"/>
          <w:szCs w:val="18"/>
        </w:rPr>
        <w:t>Treść oferty musi być zgodna z wymaganiami Zamawiającego określonymi w dokumentach zamówienia, w szczególności zgodnie z niniejszą SWZ.</w:t>
      </w:r>
    </w:p>
    <w:p w14:paraId="2DCEB0E7" w14:textId="77777777" w:rsidR="00006E2B" w:rsidRPr="00503A1C" w:rsidRDefault="00006E2B" w:rsidP="00534837">
      <w:pPr>
        <w:pStyle w:val="Akapitzlist"/>
        <w:numPr>
          <w:ilvl w:val="0"/>
          <w:numId w:val="39"/>
        </w:numPr>
        <w:spacing w:line="360" w:lineRule="auto"/>
        <w:ind w:hanging="357"/>
        <w:jc w:val="both"/>
        <w:rPr>
          <w:rFonts w:ascii="Arial" w:hAnsi="Arial" w:cs="Arial"/>
          <w:sz w:val="18"/>
          <w:szCs w:val="18"/>
        </w:rPr>
      </w:pPr>
      <w:r w:rsidRPr="00503A1C">
        <w:rPr>
          <w:rFonts w:ascii="Arial" w:hAnsi="Arial" w:cs="Arial"/>
          <w:sz w:val="18"/>
          <w:szCs w:val="18"/>
        </w:rPr>
        <w:t>Wykonawca przygotowuje ofertę przy pomocy interaktywnego „Formularza ofertowego” udostępnionego przez Zamawiającego na Platformie e-Zamówienia i zamieszczonego w podglądzie postępowania w zakładce „Informacje podstawowe”.</w:t>
      </w:r>
    </w:p>
    <w:p w14:paraId="6D6558B2" w14:textId="77777777" w:rsidR="00006E2B" w:rsidRPr="00503A1C" w:rsidRDefault="00006E2B" w:rsidP="00534837">
      <w:pPr>
        <w:pStyle w:val="Akapitzlist"/>
        <w:numPr>
          <w:ilvl w:val="0"/>
          <w:numId w:val="39"/>
        </w:numPr>
        <w:spacing w:line="360" w:lineRule="auto"/>
        <w:ind w:hanging="357"/>
        <w:jc w:val="both"/>
        <w:rPr>
          <w:rFonts w:ascii="Arial" w:hAnsi="Arial" w:cs="Arial"/>
          <w:sz w:val="18"/>
          <w:szCs w:val="18"/>
        </w:rPr>
      </w:pPr>
      <w:r w:rsidRPr="00503A1C">
        <w:rPr>
          <w:rFonts w:ascii="Arial" w:hAnsi="Arial" w:cs="Arial"/>
          <w:sz w:val="18"/>
          <w:szCs w:val="18"/>
        </w:rPr>
        <w:t>Zalogowany wykonawca używając przycisku „Wypełnij” widocznego pod „Formularzem ofertowym” zobowiązany jest do zweryfikowania poprawności danych automatycznie pobranych przez system z jego konta i uzupełnienia pozostałych informacji dotyczących wykonawcy/wykonawców wspólnie ubiegających się o udzielenie zamówienia.</w:t>
      </w:r>
    </w:p>
    <w:p w14:paraId="64088924" w14:textId="77777777" w:rsidR="00006E2B" w:rsidRPr="00503A1C" w:rsidRDefault="00006E2B" w:rsidP="00534837">
      <w:pPr>
        <w:pStyle w:val="Akapitzlist"/>
        <w:numPr>
          <w:ilvl w:val="0"/>
          <w:numId w:val="39"/>
        </w:numPr>
        <w:spacing w:line="360" w:lineRule="auto"/>
        <w:ind w:hanging="357"/>
        <w:jc w:val="both"/>
        <w:rPr>
          <w:rFonts w:ascii="Arial" w:hAnsi="Arial" w:cs="Arial"/>
          <w:sz w:val="18"/>
          <w:szCs w:val="18"/>
        </w:rPr>
      </w:pPr>
      <w:r w:rsidRPr="00503A1C">
        <w:rPr>
          <w:rFonts w:ascii="Arial" w:hAnsi="Arial" w:cs="Arial"/>
          <w:sz w:val="18"/>
          <w:szCs w:val="18"/>
        </w:rPr>
        <w:t>Następnie wykonawca powinien pobrać „Formularz ofertowy”, zapisać go na dysku komputera użytkownika, uzupełnić pozostałymi danymi wymaganymi przez Zamawiającego i ponownie zapisać na dysku komputera użytkownika oraz podpisać odpowiednim rodzajem podpisu elektronicznego.</w:t>
      </w:r>
    </w:p>
    <w:p w14:paraId="36821A3F" w14:textId="77777777" w:rsidR="00006E2B" w:rsidRPr="00503A1C" w:rsidRDefault="00006E2B" w:rsidP="00006E2B">
      <w:pPr>
        <w:pStyle w:val="Akapitzlist"/>
        <w:spacing w:line="360" w:lineRule="auto"/>
        <w:ind w:left="360"/>
        <w:jc w:val="both"/>
        <w:rPr>
          <w:rFonts w:ascii="Arial" w:hAnsi="Arial" w:cs="Arial"/>
          <w:sz w:val="18"/>
          <w:szCs w:val="18"/>
        </w:rPr>
      </w:pPr>
      <w:r w:rsidRPr="00503A1C">
        <w:rPr>
          <w:rFonts w:ascii="Arial" w:hAnsi="Arial" w:cs="Arial"/>
          <w:sz w:val="18"/>
          <w:szCs w:val="18"/>
        </w:rPr>
        <w:t xml:space="preserve">Uwaga! Nie należy zmieniać nazwy pliku nadanej przez Platformę e-Zamówienia. Zapisany „Formularz ofertowy” należy zawsze otwierać w programie Adobe </w:t>
      </w:r>
      <w:proofErr w:type="spellStart"/>
      <w:r w:rsidRPr="00503A1C">
        <w:rPr>
          <w:rFonts w:ascii="Arial" w:hAnsi="Arial" w:cs="Arial"/>
          <w:sz w:val="18"/>
          <w:szCs w:val="18"/>
        </w:rPr>
        <w:t>Acrobat</w:t>
      </w:r>
      <w:proofErr w:type="spellEnd"/>
      <w:r w:rsidRPr="00503A1C">
        <w:rPr>
          <w:rFonts w:ascii="Arial" w:hAnsi="Arial" w:cs="Arial"/>
          <w:sz w:val="18"/>
          <w:szCs w:val="18"/>
        </w:rPr>
        <w:t xml:space="preserve"> Reader DC.</w:t>
      </w:r>
    </w:p>
    <w:p w14:paraId="3835B981" w14:textId="7A54CDE0" w:rsidR="00006E2B" w:rsidRPr="00503A1C" w:rsidRDefault="00006E2B" w:rsidP="00534837">
      <w:pPr>
        <w:pStyle w:val="Akapitzlist"/>
        <w:numPr>
          <w:ilvl w:val="0"/>
          <w:numId w:val="39"/>
        </w:numPr>
        <w:spacing w:line="360" w:lineRule="auto"/>
        <w:ind w:left="363" w:hanging="357"/>
        <w:jc w:val="both"/>
        <w:rPr>
          <w:rFonts w:ascii="Arial" w:hAnsi="Arial" w:cs="Arial"/>
          <w:sz w:val="18"/>
          <w:szCs w:val="18"/>
        </w:rPr>
      </w:pPr>
      <w:r w:rsidRPr="00503A1C">
        <w:rPr>
          <w:rFonts w:ascii="Arial" w:hAnsi="Arial" w:cs="Arial"/>
          <w:sz w:val="18"/>
          <w:szCs w:val="18"/>
        </w:rPr>
        <w:lastRenderedPageBreak/>
        <w:t xml:space="preserve">Formularz ofertowy podpisuje się kwalifikowanym podpisem elektronicznym w formacie </w:t>
      </w:r>
      <w:proofErr w:type="spellStart"/>
      <w:r w:rsidRPr="00503A1C">
        <w:rPr>
          <w:rFonts w:ascii="Arial" w:hAnsi="Arial" w:cs="Arial"/>
          <w:sz w:val="18"/>
          <w:szCs w:val="18"/>
        </w:rPr>
        <w:t>PAdES</w:t>
      </w:r>
      <w:proofErr w:type="spellEnd"/>
      <w:r w:rsidRPr="00503A1C">
        <w:rPr>
          <w:rFonts w:ascii="Arial" w:hAnsi="Arial" w:cs="Arial"/>
          <w:sz w:val="18"/>
          <w:szCs w:val="18"/>
        </w:rPr>
        <w:t xml:space="preserve"> typ wewnętrzny. Pozostałe dokumenty wchodzące w skład oferty lub składane wraz z ofertą, które są zgodnie z ustawą </w:t>
      </w:r>
      <w:proofErr w:type="spellStart"/>
      <w:r w:rsidRPr="00503A1C">
        <w:rPr>
          <w:rFonts w:ascii="Arial" w:hAnsi="Arial" w:cs="Arial"/>
          <w:sz w:val="18"/>
          <w:szCs w:val="18"/>
        </w:rPr>
        <w:t>Pzp</w:t>
      </w:r>
      <w:proofErr w:type="spellEnd"/>
      <w:r w:rsidRPr="00503A1C">
        <w:rPr>
          <w:rFonts w:ascii="Arial" w:hAnsi="Arial" w:cs="Arial"/>
          <w:sz w:val="18"/>
          <w:szCs w:val="18"/>
        </w:rPr>
        <w:t xml:space="preserve"> lub rozporządzeniem Prezesa Rady Ministrów w sprawie wymagań dla dokumentów elektronicznych opatrzone kwalifikowanym podpisem elektronicznym, mogą być zgodnie z wyborem wykonawcy opatrzone podpisem typu zewnętrznego lub wewnętrznego. W</w:t>
      </w:r>
      <w:r w:rsidR="009973C7" w:rsidRPr="00503A1C">
        <w:rPr>
          <w:rFonts w:ascii="Arial" w:hAnsi="Arial" w:cs="Arial"/>
          <w:sz w:val="18"/>
          <w:szCs w:val="18"/>
        </w:rPr>
        <w:t> </w:t>
      </w:r>
      <w:r w:rsidRPr="00503A1C">
        <w:rPr>
          <w:rFonts w:ascii="Arial" w:hAnsi="Arial" w:cs="Arial"/>
          <w:sz w:val="18"/>
          <w:szCs w:val="18"/>
        </w:rPr>
        <w:t>zależności od rodzaju podpisu i jego typu (zewnętrzny, wewnętrzny) w polu „Załączniki i inne dokumenty przedstawione w ofercie przez Wykonawcę” dodaje się uprzednio podpisane dokumenty wraz z wygenerowanym plikiem podpisu (typ zewnętrzny) lub dokument z wszytym podpisem (typ wewnętrzny). W przypadku przekazywania dokumentu elektronicznego w formacie poddającym dane kompresji, opatrzenie pliku zawierającego skompresowane dokumenty kwalifikowanym podpisem elektronicznym, jest równoznaczne z opatrzeniem wszystkich dokumentów zawartych w tym pliku odpowiednio kwalifikowanym podpisem elektronicznym.</w:t>
      </w:r>
    </w:p>
    <w:p w14:paraId="001A62CF" w14:textId="77777777" w:rsidR="00006E2B" w:rsidRPr="00503A1C" w:rsidRDefault="00006E2B" w:rsidP="00534837">
      <w:pPr>
        <w:pStyle w:val="Akapitzlist"/>
        <w:numPr>
          <w:ilvl w:val="0"/>
          <w:numId w:val="39"/>
        </w:numPr>
        <w:autoSpaceDE w:val="0"/>
        <w:autoSpaceDN w:val="0"/>
        <w:adjustRightInd w:val="0"/>
        <w:spacing w:line="360" w:lineRule="auto"/>
        <w:ind w:hanging="357"/>
        <w:jc w:val="both"/>
        <w:rPr>
          <w:rFonts w:ascii="Arial" w:hAnsi="Arial" w:cs="Arial"/>
          <w:color w:val="000000"/>
          <w:sz w:val="18"/>
          <w:szCs w:val="18"/>
        </w:rPr>
      </w:pPr>
      <w:r w:rsidRPr="00503A1C">
        <w:rPr>
          <w:rFonts w:ascii="Arial" w:hAnsi="Arial" w:cs="Arial"/>
          <w:color w:val="000000"/>
          <w:sz w:val="18"/>
          <w:szCs w:val="18"/>
        </w:rPr>
        <w:t>Zaleca się, aby oferta oraz pozostałe oświadczenia, dla których zamawiający określił wzory w formie formularzy stanowiących załączniki do SWZ, zostały sporządzone zgodnie z tymi wzorami.</w:t>
      </w:r>
    </w:p>
    <w:p w14:paraId="6644100F" w14:textId="77777777" w:rsidR="00006E2B" w:rsidRPr="00503A1C" w:rsidRDefault="00006E2B" w:rsidP="00006E2B">
      <w:pPr>
        <w:pBdr>
          <w:top w:val="nil"/>
          <w:left w:val="nil"/>
          <w:bottom w:val="nil"/>
          <w:right w:val="nil"/>
          <w:between w:val="nil"/>
        </w:pBdr>
        <w:shd w:val="clear" w:color="auto" w:fill="FFFFFF"/>
        <w:spacing w:line="360" w:lineRule="auto"/>
        <w:ind w:left="3"/>
        <w:jc w:val="both"/>
        <w:rPr>
          <w:rFonts w:ascii="Arial" w:eastAsia="Arial" w:hAnsi="Arial" w:cs="Arial"/>
          <w:b/>
          <w:i/>
          <w:color w:val="000000"/>
          <w:sz w:val="18"/>
          <w:szCs w:val="18"/>
          <w:u w:val="single"/>
        </w:rPr>
      </w:pPr>
    </w:p>
    <w:p w14:paraId="05EFD134" w14:textId="16771F1B" w:rsidR="00006E2B" w:rsidRPr="00503A1C" w:rsidRDefault="00006E2B" w:rsidP="00534837">
      <w:pPr>
        <w:pStyle w:val="Akapitzlist"/>
        <w:numPr>
          <w:ilvl w:val="0"/>
          <w:numId w:val="43"/>
        </w:numPr>
        <w:pBdr>
          <w:top w:val="nil"/>
          <w:left w:val="nil"/>
          <w:bottom w:val="nil"/>
          <w:right w:val="nil"/>
          <w:between w:val="nil"/>
        </w:pBdr>
        <w:spacing w:line="360" w:lineRule="auto"/>
        <w:ind w:left="340" w:hanging="227"/>
        <w:rPr>
          <w:rFonts w:ascii="Arial" w:eastAsia="Arial" w:hAnsi="Arial" w:cs="Arial"/>
          <w:color w:val="000000"/>
          <w:sz w:val="18"/>
          <w:szCs w:val="18"/>
          <w:u w:val="single"/>
        </w:rPr>
      </w:pPr>
      <w:r w:rsidRPr="00503A1C">
        <w:rPr>
          <w:rFonts w:ascii="Arial" w:eastAsia="Arial" w:hAnsi="Arial" w:cs="Arial"/>
          <w:b/>
          <w:color w:val="000000"/>
          <w:sz w:val="18"/>
          <w:szCs w:val="18"/>
          <w:u w:val="single"/>
        </w:rPr>
        <w:t>Sposób oraz termin składania ofert</w:t>
      </w:r>
    </w:p>
    <w:p w14:paraId="0E9DA93B"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Wykonawca może złożyć tylko jedną ofertę.</w:t>
      </w:r>
    </w:p>
    <w:p w14:paraId="5171EF02" w14:textId="169EE895"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Ofertę wraz z wymaganymi dokum</w:t>
      </w:r>
      <w:r w:rsidR="003B1355">
        <w:rPr>
          <w:rFonts w:ascii="Arial" w:hAnsi="Arial" w:cs="Arial"/>
          <w:sz w:val="18"/>
          <w:szCs w:val="18"/>
        </w:rPr>
        <w:t xml:space="preserve">entami należy złożyć w terminie </w:t>
      </w:r>
      <w:r w:rsidR="000C11B2">
        <w:rPr>
          <w:rFonts w:ascii="Arial" w:hAnsi="Arial" w:cs="Arial"/>
          <w:b/>
          <w:bCs/>
          <w:sz w:val="18"/>
          <w:szCs w:val="18"/>
          <w:highlight w:val="yellow"/>
        </w:rPr>
        <w:t>03.07.2025</w:t>
      </w:r>
      <w:r w:rsidR="00806A08">
        <w:rPr>
          <w:rFonts w:ascii="Arial" w:hAnsi="Arial" w:cs="Arial"/>
          <w:b/>
          <w:bCs/>
          <w:sz w:val="18"/>
          <w:szCs w:val="18"/>
          <w:highlight w:val="yellow"/>
        </w:rPr>
        <w:t xml:space="preserve"> r. </w:t>
      </w:r>
      <w:r w:rsidRPr="00503A1C">
        <w:rPr>
          <w:rFonts w:ascii="Arial" w:hAnsi="Arial" w:cs="Arial"/>
          <w:b/>
          <w:bCs/>
          <w:sz w:val="18"/>
          <w:szCs w:val="18"/>
          <w:highlight w:val="yellow"/>
        </w:rPr>
        <w:t>do g</w:t>
      </w:r>
      <w:r w:rsidR="00F84942" w:rsidRPr="00503A1C">
        <w:rPr>
          <w:rFonts w:ascii="Arial" w:hAnsi="Arial" w:cs="Arial"/>
          <w:b/>
          <w:bCs/>
          <w:sz w:val="18"/>
          <w:szCs w:val="18"/>
          <w:highlight w:val="yellow"/>
        </w:rPr>
        <w:t>odziny 09</w:t>
      </w:r>
      <w:r w:rsidRPr="00503A1C">
        <w:rPr>
          <w:rFonts w:ascii="Arial" w:hAnsi="Arial" w:cs="Arial"/>
          <w:b/>
          <w:bCs/>
          <w:sz w:val="18"/>
          <w:szCs w:val="18"/>
          <w:highlight w:val="yellow"/>
        </w:rPr>
        <w:t>:00.</w:t>
      </w:r>
    </w:p>
    <w:p w14:paraId="1AEB10DF" w14:textId="77777777" w:rsidR="00006E2B" w:rsidRPr="00503A1C" w:rsidRDefault="00006E2B" w:rsidP="00534837">
      <w:pPr>
        <w:numPr>
          <w:ilvl w:val="0"/>
          <w:numId w:val="40"/>
        </w:numPr>
        <w:pBdr>
          <w:top w:val="nil"/>
          <w:left w:val="nil"/>
          <w:bottom w:val="nil"/>
          <w:right w:val="nil"/>
          <w:between w:val="nil"/>
        </w:pBdr>
        <w:spacing w:line="360" w:lineRule="auto"/>
        <w:ind w:left="363" w:hanging="357"/>
        <w:jc w:val="both"/>
        <w:rPr>
          <w:rFonts w:ascii="Arial" w:hAnsi="Arial" w:cs="Arial"/>
          <w:sz w:val="18"/>
          <w:szCs w:val="18"/>
        </w:rPr>
      </w:pPr>
      <w:r w:rsidRPr="00503A1C">
        <w:rPr>
          <w:rFonts w:ascii="Arial" w:hAnsi="Arial" w:cs="Arial"/>
          <w:sz w:val="18"/>
          <w:szCs w:val="18"/>
        </w:rPr>
        <w:t>Do oferty należy dołączyć wszystkie wymagane w SWZ dokumenty.</w:t>
      </w:r>
    </w:p>
    <w:p w14:paraId="46F2F921" w14:textId="60F333FE"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 xml:space="preserve">Wykonawca składa ofertę za pośrednictwem zakładki „Oferty/wnioski”, widocznej w podglądzie postępowania po zalogowaniu się na konto Wykonawcy. Po wybraniu przycisku „Złóż ofertę” system prezentuje okno składania oferty umożliwiające przekazanie dokumentów elektronicznych, w którym znajdują się dwa pola </w:t>
      </w:r>
      <w:proofErr w:type="spellStart"/>
      <w:r w:rsidRPr="00503A1C">
        <w:rPr>
          <w:rFonts w:ascii="Arial" w:hAnsi="Arial" w:cs="Arial"/>
          <w:sz w:val="18"/>
          <w:szCs w:val="18"/>
        </w:rPr>
        <w:t>drag&amp;drop</w:t>
      </w:r>
      <w:proofErr w:type="spellEnd"/>
      <w:r w:rsidRPr="00503A1C">
        <w:rPr>
          <w:rFonts w:ascii="Arial" w:hAnsi="Arial" w:cs="Arial"/>
          <w:sz w:val="18"/>
          <w:szCs w:val="18"/>
        </w:rPr>
        <w:t xml:space="preserve"> („przeciągnij” i</w:t>
      </w:r>
      <w:r w:rsidR="00FC65B3" w:rsidRPr="00503A1C">
        <w:rPr>
          <w:rFonts w:ascii="Arial" w:hAnsi="Arial" w:cs="Arial"/>
          <w:sz w:val="18"/>
          <w:szCs w:val="18"/>
        </w:rPr>
        <w:t> </w:t>
      </w:r>
      <w:r w:rsidRPr="00503A1C">
        <w:rPr>
          <w:rFonts w:ascii="Arial" w:hAnsi="Arial" w:cs="Arial"/>
          <w:sz w:val="18"/>
          <w:szCs w:val="18"/>
        </w:rPr>
        <w:t>„upuść”) służące do dodawania plików.</w:t>
      </w:r>
    </w:p>
    <w:p w14:paraId="724C30B7"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Wykonawca dodaje wybrany z dysku i uprzednio podpisany „Formularz oferty” w pierwszym polu („Wypełniony formularz oferty”). W kolejnym polu („Załączniki i inne dokumenty przedstawione w ofercie przez Wykonawcę”) wykonawca dodaje pozostałe pliki stanowiące ofertę lub składane wraz z ofertą.</w:t>
      </w:r>
    </w:p>
    <w:p w14:paraId="6FF5D27D" w14:textId="49DF9819"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color w:val="000000"/>
          <w:sz w:val="18"/>
          <w:szCs w:val="18"/>
        </w:rPr>
        <w:t>Jeżeli wraz z ofertą składane są dokumenty zawierające tajemnicę przedsiębiorstwa wykonawca, w celu utrzymania w</w:t>
      </w:r>
      <w:r w:rsidR="00FC65B3" w:rsidRPr="00503A1C">
        <w:rPr>
          <w:rFonts w:ascii="Arial" w:hAnsi="Arial" w:cs="Arial"/>
          <w:color w:val="000000"/>
          <w:sz w:val="18"/>
          <w:szCs w:val="18"/>
        </w:rPr>
        <w:t> </w:t>
      </w:r>
      <w:r w:rsidRPr="00503A1C">
        <w:rPr>
          <w:rFonts w:ascii="Arial" w:hAnsi="Arial" w:cs="Arial"/>
          <w:color w:val="000000"/>
          <w:sz w:val="18"/>
          <w:szCs w:val="18"/>
        </w:rPr>
        <w:t>poufności tych informacji, przekazuje je w wydzielonym i odpowiednio oznaczonym pliku, wraz z jednoczesnym zaznaczeniem w nazwie pliku „Dokument stanowiący tajemnicę przedsiębiorstwa”. Zarówno załącznik stanowiący tajemnicę przedsiębiorstwa jak i uzasadnienie zastrzeżenia tajemnicy przedsiębiorstwa należy dodać w polu „Załączniki i</w:t>
      </w:r>
      <w:r w:rsidR="00FC65B3" w:rsidRPr="00503A1C">
        <w:rPr>
          <w:rFonts w:ascii="Arial" w:hAnsi="Arial" w:cs="Arial"/>
          <w:color w:val="000000"/>
          <w:sz w:val="18"/>
          <w:szCs w:val="18"/>
        </w:rPr>
        <w:t> </w:t>
      </w:r>
      <w:r w:rsidRPr="00503A1C">
        <w:rPr>
          <w:rFonts w:ascii="Arial" w:hAnsi="Arial" w:cs="Arial"/>
          <w:color w:val="000000"/>
          <w:sz w:val="18"/>
          <w:szCs w:val="18"/>
        </w:rPr>
        <w:t xml:space="preserve">inne dokumenty przedstawione w ofercie przez Wykonawcę”. </w:t>
      </w:r>
    </w:p>
    <w:p w14:paraId="449908E9" w14:textId="61518DA1"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System sprawdza, czy złożone pliki są podpisane i automatycznie je szyfruje, jednocześnie informując o tym wykonawcę. Potwierdzenie czasu przekazania i odbioru oferty znajduje się w Elektronicznym Potwierdzeniu Przesłania (EPP) i</w:t>
      </w:r>
      <w:r w:rsidR="00FC65B3" w:rsidRPr="00503A1C">
        <w:rPr>
          <w:rFonts w:ascii="Arial" w:hAnsi="Arial" w:cs="Arial"/>
          <w:sz w:val="18"/>
          <w:szCs w:val="18"/>
        </w:rPr>
        <w:t> </w:t>
      </w:r>
      <w:r w:rsidRPr="00503A1C">
        <w:rPr>
          <w:rFonts w:ascii="Arial" w:hAnsi="Arial" w:cs="Arial"/>
          <w:sz w:val="18"/>
          <w:szCs w:val="18"/>
        </w:rPr>
        <w:t>Elektronicznym Potwierdzeniu Odebrania (EPO). EPP i EPO dostępne są dla zalogowanego Wykonawcy w zakładce „Oferty/Wnioski”.</w:t>
      </w:r>
    </w:p>
    <w:p w14:paraId="3DF7A418"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Oferta może być złożona tylko do upływu terminu składania ofert.</w:t>
      </w:r>
    </w:p>
    <w:p w14:paraId="605EF134"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Wykonawca może przed upływem terminu składania ofert wycofać ofertę. Wykonawca wycofuje ofertę w zakładce „Oferty/wnioski” używając przycisku „Wycofaj ofertę”.</w:t>
      </w:r>
    </w:p>
    <w:p w14:paraId="3558327B"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Maksymalny łączny rozmiar plików stanowiących ofertę lub składanych wraz z ofertą to 250 MB.</w:t>
      </w:r>
    </w:p>
    <w:p w14:paraId="13956351"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Wykonawca po upływie terminu do składania ofert nie może skutecznie dokonać zmiany ani wycofać złożonej oferty.</w:t>
      </w:r>
    </w:p>
    <w:p w14:paraId="650FCA9A" w14:textId="77777777" w:rsidR="00006E2B"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Zamawiający odrzuci ofertę złożoną po terminie składania ofert</w:t>
      </w:r>
    </w:p>
    <w:p w14:paraId="243A9904" w14:textId="26E943E7" w:rsidR="00ED6411" w:rsidRPr="00503A1C" w:rsidRDefault="00006E2B" w:rsidP="00534837">
      <w:pPr>
        <w:pStyle w:val="Akapitzlist"/>
        <w:numPr>
          <w:ilvl w:val="0"/>
          <w:numId w:val="40"/>
        </w:numPr>
        <w:spacing w:line="360" w:lineRule="auto"/>
        <w:ind w:left="363" w:hanging="357"/>
        <w:jc w:val="both"/>
        <w:rPr>
          <w:rFonts w:ascii="Arial" w:hAnsi="Arial" w:cs="Arial"/>
          <w:sz w:val="18"/>
          <w:szCs w:val="18"/>
        </w:rPr>
      </w:pPr>
      <w:r w:rsidRPr="00503A1C">
        <w:rPr>
          <w:rFonts w:ascii="Arial" w:hAnsi="Arial" w:cs="Arial"/>
          <w:sz w:val="18"/>
          <w:szCs w:val="18"/>
        </w:rPr>
        <w:t>O terminie złożenia oferty decyduje czas pełnego przeprocesowania transakcji na Platformie.</w:t>
      </w:r>
    </w:p>
    <w:p w14:paraId="46D723D9" w14:textId="77777777" w:rsidR="00AD2245" w:rsidRPr="00503A1C" w:rsidRDefault="00AD2245" w:rsidP="00AD2245">
      <w:pPr>
        <w:pStyle w:val="Akapitzlist"/>
        <w:spacing w:line="360" w:lineRule="auto"/>
        <w:ind w:left="363"/>
        <w:jc w:val="both"/>
        <w:rPr>
          <w:rFonts w:ascii="Arial" w:hAnsi="Arial" w:cs="Arial"/>
          <w:sz w:val="18"/>
          <w:szCs w:val="18"/>
        </w:rPr>
      </w:pPr>
    </w:p>
    <w:p w14:paraId="4799562E" w14:textId="77777777" w:rsidR="00AD2245" w:rsidRPr="00503A1C" w:rsidRDefault="00AD2245" w:rsidP="00AD2245">
      <w:pPr>
        <w:pStyle w:val="Akapitzlist"/>
        <w:spacing w:line="360" w:lineRule="auto"/>
        <w:ind w:left="363"/>
        <w:jc w:val="both"/>
        <w:rPr>
          <w:rFonts w:ascii="Arial" w:hAnsi="Arial" w:cs="Arial"/>
          <w:sz w:val="18"/>
          <w:szCs w:val="18"/>
        </w:rPr>
      </w:pPr>
    </w:p>
    <w:p w14:paraId="3B2384D6" w14:textId="0B0BCEEB" w:rsidR="00006E2B" w:rsidRPr="00503A1C" w:rsidRDefault="00006E2B" w:rsidP="00534837">
      <w:pPr>
        <w:pStyle w:val="Akapitzlist"/>
        <w:numPr>
          <w:ilvl w:val="0"/>
          <w:numId w:val="43"/>
        </w:numPr>
        <w:pBdr>
          <w:top w:val="nil"/>
          <w:left w:val="nil"/>
          <w:bottom w:val="nil"/>
          <w:right w:val="nil"/>
          <w:between w:val="nil"/>
        </w:pBdr>
        <w:spacing w:line="360" w:lineRule="auto"/>
        <w:ind w:left="340" w:hanging="227"/>
        <w:rPr>
          <w:rFonts w:ascii="Arial" w:eastAsia="Arial" w:hAnsi="Arial" w:cs="Arial"/>
          <w:color w:val="000000"/>
          <w:sz w:val="18"/>
          <w:szCs w:val="18"/>
          <w:u w:val="single"/>
        </w:rPr>
      </w:pPr>
      <w:r w:rsidRPr="00503A1C">
        <w:rPr>
          <w:rFonts w:ascii="Arial" w:eastAsia="Arial" w:hAnsi="Arial" w:cs="Arial"/>
          <w:b/>
          <w:color w:val="000000"/>
          <w:sz w:val="18"/>
          <w:szCs w:val="18"/>
          <w:u w:val="single"/>
        </w:rPr>
        <w:lastRenderedPageBreak/>
        <w:t>Termin otwarcia ofert</w:t>
      </w:r>
    </w:p>
    <w:p w14:paraId="7CE61256" w14:textId="5A620417" w:rsidR="00006E2B" w:rsidRPr="00503A1C" w:rsidRDefault="00006E2B" w:rsidP="00534837">
      <w:pPr>
        <w:numPr>
          <w:ilvl w:val="0"/>
          <w:numId w:val="41"/>
        </w:numPr>
        <w:spacing w:line="360" w:lineRule="auto"/>
        <w:jc w:val="both"/>
        <w:rPr>
          <w:rFonts w:ascii="Arial" w:hAnsi="Arial" w:cs="Arial"/>
          <w:sz w:val="18"/>
          <w:szCs w:val="18"/>
        </w:rPr>
      </w:pPr>
      <w:r w:rsidRPr="00503A1C">
        <w:rPr>
          <w:rFonts w:ascii="Arial" w:hAnsi="Arial" w:cs="Arial"/>
          <w:bCs/>
          <w:sz w:val="18"/>
          <w:szCs w:val="18"/>
        </w:rPr>
        <w:t xml:space="preserve">Otwarcie ofert nastąpi </w:t>
      </w:r>
      <w:r w:rsidR="000C11B2">
        <w:rPr>
          <w:rFonts w:ascii="Arial" w:hAnsi="Arial" w:cs="Arial"/>
          <w:b/>
          <w:bCs/>
          <w:sz w:val="18"/>
          <w:szCs w:val="18"/>
          <w:highlight w:val="yellow"/>
        </w:rPr>
        <w:t>03.07.2025</w:t>
      </w:r>
      <w:r w:rsidR="00806A08">
        <w:rPr>
          <w:rFonts w:ascii="Arial" w:hAnsi="Arial" w:cs="Arial"/>
          <w:b/>
          <w:bCs/>
          <w:sz w:val="18"/>
          <w:szCs w:val="18"/>
          <w:highlight w:val="yellow"/>
        </w:rPr>
        <w:t xml:space="preserve"> r.</w:t>
      </w:r>
      <w:r w:rsidRPr="00503A1C">
        <w:rPr>
          <w:rFonts w:ascii="Arial" w:hAnsi="Arial" w:cs="Arial"/>
          <w:b/>
          <w:bCs/>
          <w:sz w:val="18"/>
          <w:szCs w:val="18"/>
          <w:highlight w:val="yellow"/>
        </w:rPr>
        <w:t xml:space="preserve"> o g</w:t>
      </w:r>
      <w:r w:rsidR="00F84942" w:rsidRPr="00503A1C">
        <w:rPr>
          <w:rFonts w:ascii="Arial" w:hAnsi="Arial" w:cs="Arial"/>
          <w:b/>
          <w:bCs/>
          <w:sz w:val="18"/>
          <w:szCs w:val="18"/>
          <w:highlight w:val="yellow"/>
        </w:rPr>
        <w:t>odz. 10</w:t>
      </w:r>
      <w:r w:rsidRPr="00503A1C">
        <w:rPr>
          <w:rFonts w:ascii="Arial" w:hAnsi="Arial" w:cs="Arial"/>
          <w:b/>
          <w:bCs/>
          <w:sz w:val="18"/>
          <w:szCs w:val="18"/>
          <w:highlight w:val="yellow"/>
        </w:rPr>
        <w:t>:00</w:t>
      </w:r>
      <w:r w:rsidRPr="00503A1C">
        <w:rPr>
          <w:rFonts w:ascii="Arial" w:hAnsi="Arial" w:cs="Arial"/>
          <w:sz w:val="18"/>
          <w:szCs w:val="18"/>
        </w:rPr>
        <w:t xml:space="preserve"> przy użyciu systemu teleinformatycznego.</w:t>
      </w:r>
    </w:p>
    <w:p w14:paraId="215A5ADD" w14:textId="77777777" w:rsidR="00006E2B" w:rsidRPr="00503A1C" w:rsidRDefault="00006E2B" w:rsidP="00534837">
      <w:pPr>
        <w:numPr>
          <w:ilvl w:val="0"/>
          <w:numId w:val="41"/>
        </w:numPr>
        <w:pBdr>
          <w:top w:val="nil"/>
          <w:left w:val="nil"/>
          <w:bottom w:val="nil"/>
          <w:right w:val="nil"/>
          <w:between w:val="nil"/>
        </w:pBdr>
        <w:spacing w:line="360" w:lineRule="auto"/>
        <w:jc w:val="both"/>
        <w:rPr>
          <w:rFonts w:ascii="Arial" w:hAnsi="Arial" w:cs="Arial"/>
          <w:sz w:val="18"/>
          <w:szCs w:val="18"/>
        </w:rPr>
      </w:pPr>
      <w:r w:rsidRPr="00503A1C">
        <w:rPr>
          <w:rFonts w:ascii="Arial" w:hAnsi="Arial" w:cs="Arial"/>
          <w:sz w:val="18"/>
          <w:szCs w:val="18"/>
        </w:rPr>
        <w:t>W przypadku awarii systemu teleinformatycznego, która powoduje brak możliwości otwarcia ofert w terminie określonym przez zamawiającego, otwarcie ofert następuje niezwłocznie po usunięciu awarii.</w:t>
      </w:r>
    </w:p>
    <w:p w14:paraId="225CA03C" w14:textId="77777777" w:rsidR="00006E2B" w:rsidRPr="00503A1C" w:rsidRDefault="00006E2B" w:rsidP="00534837">
      <w:pPr>
        <w:numPr>
          <w:ilvl w:val="0"/>
          <w:numId w:val="41"/>
        </w:numPr>
        <w:pBdr>
          <w:top w:val="nil"/>
          <w:left w:val="nil"/>
          <w:bottom w:val="nil"/>
          <w:right w:val="nil"/>
          <w:between w:val="nil"/>
        </w:pBdr>
        <w:spacing w:line="360" w:lineRule="auto"/>
        <w:jc w:val="both"/>
        <w:rPr>
          <w:rFonts w:ascii="Arial" w:hAnsi="Arial" w:cs="Arial"/>
          <w:color w:val="FF0000"/>
          <w:sz w:val="18"/>
          <w:szCs w:val="18"/>
        </w:rPr>
      </w:pPr>
      <w:r w:rsidRPr="00503A1C">
        <w:rPr>
          <w:rFonts w:ascii="Arial" w:hAnsi="Arial" w:cs="Arial"/>
          <w:color w:val="000000" w:themeColor="text1"/>
          <w:sz w:val="18"/>
          <w:szCs w:val="18"/>
        </w:rPr>
        <w:t>Zamawiający, najpóźniej przed otwarciem ofert, udostępnia na stronie internetowej prowadzonego postępowania informację o kwocie, jaką zamierza przeznaczyć na sfinansowanie zamówienia.</w:t>
      </w:r>
    </w:p>
    <w:p w14:paraId="567BF05E" w14:textId="7A405199" w:rsidR="00006E2B" w:rsidRPr="00503A1C" w:rsidRDefault="00006E2B" w:rsidP="00534837">
      <w:pPr>
        <w:pStyle w:val="Akapitzlist"/>
        <w:numPr>
          <w:ilvl w:val="0"/>
          <w:numId w:val="41"/>
        </w:numPr>
        <w:shd w:val="clear" w:color="auto" w:fill="FFFFFF"/>
        <w:spacing w:line="360" w:lineRule="auto"/>
        <w:jc w:val="both"/>
        <w:rPr>
          <w:rFonts w:ascii="Arial" w:hAnsi="Arial" w:cs="Arial"/>
          <w:sz w:val="18"/>
          <w:szCs w:val="18"/>
        </w:rPr>
      </w:pPr>
      <w:r w:rsidRPr="00503A1C">
        <w:rPr>
          <w:rFonts w:ascii="Arial" w:hAnsi="Arial" w:cs="Arial"/>
          <w:sz w:val="18"/>
          <w:szCs w:val="18"/>
        </w:rPr>
        <w:t>Zgodnie z Ustawą PZP Zamawiający nie ma obowiązku przeprowadzania jawnej sesji otwarcia ofert w sposób jawny z</w:t>
      </w:r>
      <w:r w:rsidR="009973C7" w:rsidRPr="00503A1C">
        <w:rPr>
          <w:rFonts w:ascii="Arial" w:hAnsi="Arial" w:cs="Arial"/>
          <w:sz w:val="18"/>
          <w:szCs w:val="18"/>
        </w:rPr>
        <w:t> </w:t>
      </w:r>
      <w:r w:rsidRPr="00503A1C">
        <w:rPr>
          <w:rFonts w:ascii="Arial" w:hAnsi="Arial" w:cs="Arial"/>
          <w:sz w:val="18"/>
          <w:szCs w:val="18"/>
        </w:rPr>
        <w:t xml:space="preserve">udziałem Wykonawców lub transmitowania sesji otwarcia za pośrednictwem elektronicznych narzędzi do przekazu wideo on-line. </w:t>
      </w:r>
    </w:p>
    <w:p w14:paraId="0A6E02DA" w14:textId="77777777" w:rsidR="00006E2B" w:rsidRPr="00503A1C" w:rsidRDefault="00006E2B" w:rsidP="00534837">
      <w:pPr>
        <w:numPr>
          <w:ilvl w:val="0"/>
          <w:numId w:val="41"/>
        </w:numPr>
        <w:pBdr>
          <w:top w:val="nil"/>
          <w:left w:val="nil"/>
          <w:bottom w:val="nil"/>
          <w:right w:val="nil"/>
          <w:between w:val="nil"/>
        </w:pBdr>
        <w:spacing w:line="360" w:lineRule="auto"/>
        <w:jc w:val="both"/>
        <w:rPr>
          <w:rFonts w:ascii="Arial" w:eastAsia="Arial" w:hAnsi="Arial" w:cs="Arial"/>
          <w:sz w:val="18"/>
          <w:szCs w:val="18"/>
        </w:rPr>
      </w:pPr>
      <w:r w:rsidRPr="00503A1C">
        <w:rPr>
          <w:rFonts w:ascii="Arial" w:eastAsia="Arial" w:hAnsi="Arial" w:cs="Arial"/>
          <w:color w:val="000000"/>
          <w:sz w:val="18"/>
          <w:szCs w:val="18"/>
        </w:rPr>
        <w:t xml:space="preserve">Otwarcie ofert nastąpi na zasadach i w trybie art. 222 ust. 1, 2, 3 i 4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w:t>
      </w:r>
    </w:p>
    <w:p w14:paraId="73395427" w14:textId="34259D98" w:rsidR="00006E2B" w:rsidRPr="00503A1C" w:rsidRDefault="00006E2B" w:rsidP="00534837">
      <w:pPr>
        <w:numPr>
          <w:ilvl w:val="0"/>
          <w:numId w:val="41"/>
        </w:numPr>
        <w:pBdr>
          <w:top w:val="nil"/>
          <w:left w:val="nil"/>
          <w:bottom w:val="nil"/>
          <w:right w:val="nil"/>
          <w:between w:val="nil"/>
        </w:pBdr>
        <w:spacing w:line="360" w:lineRule="auto"/>
        <w:jc w:val="both"/>
        <w:rPr>
          <w:rFonts w:ascii="Arial" w:eastAsia="Arial" w:hAnsi="Arial" w:cs="Arial"/>
          <w:sz w:val="18"/>
          <w:szCs w:val="18"/>
        </w:rPr>
      </w:pPr>
      <w:r w:rsidRPr="00503A1C">
        <w:rPr>
          <w:rFonts w:ascii="Arial" w:eastAsia="Arial" w:hAnsi="Arial" w:cs="Arial"/>
          <w:color w:val="000000"/>
          <w:sz w:val="18"/>
          <w:szCs w:val="18"/>
        </w:rPr>
        <w:t>Niezwłocznie po otwarciu ofert Zamawiający zamieści na stronie internetowej, na której była zamieszczona SWZ wraz z</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załącznikami, informacje, o których mowa w art. 222 ust. 5 ustawy</w:t>
      </w:r>
    </w:p>
    <w:p w14:paraId="63FD6880" w14:textId="77777777" w:rsidR="00006E2B" w:rsidRPr="00503A1C" w:rsidRDefault="00006E2B" w:rsidP="00006E2B">
      <w:pPr>
        <w:pStyle w:val="Akapitzlist"/>
        <w:pBdr>
          <w:top w:val="nil"/>
          <w:left w:val="nil"/>
          <w:bottom w:val="nil"/>
          <w:right w:val="nil"/>
          <w:between w:val="nil"/>
        </w:pBdr>
        <w:spacing w:line="360" w:lineRule="auto"/>
        <w:rPr>
          <w:rFonts w:ascii="Arial" w:eastAsia="Arial" w:hAnsi="Arial" w:cs="Arial"/>
          <w:color w:val="000000"/>
          <w:sz w:val="18"/>
          <w:szCs w:val="18"/>
        </w:rPr>
      </w:pPr>
    </w:p>
    <w:p w14:paraId="6FE462A3" w14:textId="263EE33C" w:rsidR="004513F9" w:rsidRPr="00503A1C" w:rsidRDefault="00006E2B" w:rsidP="00534837">
      <w:pPr>
        <w:numPr>
          <w:ilvl w:val="0"/>
          <w:numId w:val="43"/>
        </w:numPr>
        <w:pBdr>
          <w:top w:val="nil"/>
          <w:left w:val="nil"/>
          <w:bottom w:val="nil"/>
          <w:right w:val="nil"/>
          <w:between w:val="nil"/>
        </w:pBdr>
        <w:spacing w:line="360" w:lineRule="auto"/>
        <w:ind w:left="340" w:hanging="227"/>
        <w:rPr>
          <w:rFonts w:ascii="Arial" w:eastAsia="Arial" w:hAnsi="Arial" w:cs="Arial"/>
          <w:color w:val="000000"/>
          <w:sz w:val="18"/>
          <w:szCs w:val="18"/>
        </w:rPr>
      </w:pPr>
      <w:r w:rsidRPr="00503A1C">
        <w:rPr>
          <w:rFonts w:ascii="Arial" w:eastAsia="Arial" w:hAnsi="Arial" w:cs="Arial"/>
          <w:b/>
          <w:color w:val="000000"/>
          <w:sz w:val="18"/>
          <w:szCs w:val="18"/>
          <w:u w:val="single"/>
        </w:rPr>
        <w:t>Dokumenty składające się na ofertę</w:t>
      </w:r>
    </w:p>
    <w:p w14:paraId="182011A8" w14:textId="6A9F2C4C" w:rsidR="00946D6A" w:rsidRPr="00503A1C" w:rsidRDefault="00946D6A" w:rsidP="00534837">
      <w:pPr>
        <w:pStyle w:val="Akapitzlist"/>
        <w:numPr>
          <w:ilvl w:val="0"/>
          <w:numId w:val="17"/>
        </w:numPr>
        <w:autoSpaceDE w:val="0"/>
        <w:autoSpaceDN w:val="0"/>
        <w:adjustRightInd w:val="0"/>
        <w:spacing w:line="360" w:lineRule="auto"/>
        <w:jc w:val="both"/>
        <w:rPr>
          <w:rFonts w:ascii="Arial" w:hAnsi="Arial" w:cs="Arial"/>
          <w:color w:val="000000"/>
          <w:sz w:val="18"/>
          <w:szCs w:val="18"/>
        </w:rPr>
      </w:pPr>
      <w:r w:rsidRPr="00503A1C">
        <w:rPr>
          <w:rFonts w:ascii="Arial" w:hAnsi="Arial" w:cs="Arial"/>
          <w:b/>
          <w:bCs/>
          <w:color w:val="000000"/>
          <w:sz w:val="18"/>
          <w:szCs w:val="18"/>
        </w:rPr>
        <w:t xml:space="preserve">Formularz Ofertowy, </w:t>
      </w:r>
      <w:r w:rsidRPr="00503A1C">
        <w:rPr>
          <w:rFonts w:ascii="Arial" w:hAnsi="Arial" w:cs="Arial"/>
          <w:color w:val="000000"/>
          <w:sz w:val="18"/>
          <w:szCs w:val="18"/>
        </w:rPr>
        <w:t>udostępniony przez Zamawiającego na Platformie e-Zamówienia i zamieszczony w podglądzie postępowania w zakładce „Informacje podstawowe”, podpisany kwalifikowanym podpisem elektronicznym przez osoby umocowane należycie do reprezentowania Wykonawcy</w:t>
      </w:r>
      <w:r w:rsidR="009E72DC" w:rsidRPr="00503A1C">
        <w:rPr>
          <w:rFonts w:ascii="Arial" w:hAnsi="Arial" w:cs="Arial"/>
          <w:color w:val="000000"/>
          <w:sz w:val="18"/>
          <w:szCs w:val="18"/>
        </w:rPr>
        <w:t>,</w:t>
      </w:r>
    </w:p>
    <w:p w14:paraId="2152215D" w14:textId="2C36A090" w:rsidR="004513F9" w:rsidRPr="00503A1C" w:rsidRDefault="004513F9" w:rsidP="00534837">
      <w:pPr>
        <w:numPr>
          <w:ilvl w:val="0"/>
          <w:numId w:val="17"/>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szczegółowa oferta cenowa</w:t>
      </w:r>
      <w:r w:rsidRPr="00503A1C">
        <w:rPr>
          <w:rFonts w:ascii="Arial" w:eastAsia="Arial" w:hAnsi="Arial" w:cs="Arial"/>
          <w:color w:val="000000"/>
          <w:sz w:val="18"/>
          <w:szCs w:val="18"/>
        </w:rPr>
        <w:t xml:space="preserve"> </w:t>
      </w:r>
      <w:r w:rsidR="0072187D" w:rsidRPr="0072187D">
        <w:rPr>
          <w:rFonts w:ascii="Arial" w:eastAsia="Arial" w:hAnsi="Arial" w:cs="Arial"/>
          <w:color w:val="000000"/>
          <w:sz w:val="18"/>
          <w:szCs w:val="18"/>
        </w:rPr>
        <w:t xml:space="preserve">wg tabeli stanowiącej  </w:t>
      </w:r>
      <w:r w:rsidR="00371089">
        <w:rPr>
          <w:rFonts w:ascii="Arial" w:eastAsia="Arial" w:hAnsi="Arial" w:cs="Arial"/>
          <w:b/>
          <w:color w:val="000000"/>
          <w:sz w:val="18"/>
          <w:szCs w:val="18"/>
        </w:rPr>
        <w:t>Załącznik nr 1A</w:t>
      </w:r>
      <w:r w:rsidR="0072187D" w:rsidRPr="0072187D">
        <w:rPr>
          <w:rFonts w:ascii="Arial" w:eastAsia="Arial" w:hAnsi="Arial" w:cs="Arial"/>
          <w:b/>
          <w:color w:val="000000"/>
          <w:sz w:val="18"/>
          <w:szCs w:val="18"/>
        </w:rPr>
        <w:t xml:space="preserve"> do SWZ</w:t>
      </w:r>
    </w:p>
    <w:p w14:paraId="66D6C3A0" w14:textId="77735D69" w:rsidR="004513F9" w:rsidRPr="00503A1C" w:rsidRDefault="004513F9" w:rsidP="000F5E97">
      <w:pPr>
        <w:pStyle w:val="Akapitzlist"/>
        <w:spacing w:line="360" w:lineRule="auto"/>
        <w:jc w:val="both"/>
        <w:rPr>
          <w:rFonts w:ascii="Arial" w:hAnsi="Arial" w:cs="Arial"/>
          <w:b/>
          <w:position w:val="2"/>
          <w:sz w:val="18"/>
          <w:szCs w:val="18"/>
        </w:rPr>
      </w:pPr>
      <w:r w:rsidRPr="00503A1C">
        <w:rPr>
          <w:rFonts w:ascii="Arial" w:hAnsi="Arial" w:cs="Arial"/>
          <w:b/>
          <w:sz w:val="18"/>
          <w:szCs w:val="18"/>
        </w:rPr>
        <w:t xml:space="preserve">UWAGA! W przypadku niedołączenia do oferty Szczegółowej Oferty Cenowej, Zamawiający </w:t>
      </w:r>
      <w:r w:rsidRPr="00503A1C">
        <w:rPr>
          <w:rFonts w:ascii="Arial" w:hAnsi="Arial" w:cs="Arial"/>
          <w:b/>
          <w:sz w:val="18"/>
          <w:szCs w:val="18"/>
          <w:u w:val="single"/>
        </w:rPr>
        <w:t>odrzuci</w:t>
      </w:r>
      <w:r w:rsidRPr="00503A1C">
        <w:rPr>
          <w:rFonts w:ascii="Arial" w:hAnsi="Arial" w:cs="Arial"/>
          <w:b/>
          <w:sz w:val="18"/>
          <w:szCs w:val="18"/>
        </w:rPr>
        <w:t xml:space="preserve"> ofertę Wykonawcy</w:t>
      </w:r>
      <w:r w:rsidR="00856DD5" w:rsidRPr="00503A1C">
        <w:rPr>
          <w:rFonts w:ascii="Arial" w:hAnsi="Arial" w:cs="Arial"/>
          <w:b/>
          <w:sz w:val="18"/>
          <w:szCs w:val="18"/>
        </w:rPr>
        <w:t>. Proszę zwrócić uwagę na dokładne wypełnienie informacji o numerze katalogowym produktu oraz nazwie producenta.</w:t>
      </w:r>
    </w:p>
    <w:p w14:paraId="581BBEF8" w14:textId="77777777" w:rsidR="004513F9" w:rsidRPr="00503A1C" w:rsidRDefault="004513F9" w:rsidP="00534837">
      <w:pPr>
        <w:numPr>
          <w:ilvl w:val="0"/>
          <w:numId w:val="17"/>
        </w:numPr>
        <w:pBdr>
          <w:top w:val="nil"/>
          <w:left w:val="nil"/>
          <w:bottom w:val="nil"/>
          <w:right w:val="nil"/>
          <w:between w:val="nil"/>
        </w:pBdr>
        <w:spacing w:line="360" w:lineRule="auto"/>
        <w:ind w:left="714" w:hanging="357"/>
        <w:jc w:val="both"/>
        <w:rPr>
          <w:rFonts w:ascii="Arial" w:eastAsia="Arial" w:hAnsi="Arial" w:cs="Arial"/>
          <w:color w:val="000000"/>
          <w:sz w:val="18"/>
          <w:szCs w:val="18"/>
        </w:rPr>
      </w:pPr>
      <w:r w:rsidRPr="00503A1C">
        <w:rPr>
          <w:rFonts w:ascii="Arial" w:eastAsia="Arial" w:hAnsi="Arial" w:cs="Arial"/>
          <w:b/>
          <w:color w:val="000000"/>
          <w:sz w:val="18"/>
          <w:szCs w:val="18"/>
        </w:rPr>
        <w:t>dokumenty i oświadczenia</w:t>
      </w:r>
      <w:r w:rsidRPr="00503A1C">
        <w:rPr>
          <w:rFonts w:ascii="Arial" w:eastAsia="Arial" w:hAnsi="Arial" w:cs="Arial"/>
          <w:color w:val="000000"/>
          <w:sz w:val="18"/>
          <w:szCs w:val="18"/>
        </w:rPr>
        <w:t xml:space="preserve"> potwierdzające spełnianie przez Wykonawcę warunków udz</w:t>
      </w:r>
      <w:r w:rsidR="00356349" w:rsidRPr="00503A1C">
        <w:rPr>
          <w:rFonts w:ascii="Arial" w:eastAsia="Arial" w:hAnsi="Arial" w:cs="Arial"/>
          <w:color w:val="000000"/>
          <w:sz w:val="18"/>
          <w:szCs w:val="18"/>
        </w:rPr>
        <w:t xml:space="preserve">iału w </w:t>
      </w:r>
      <w:r w:rsidRPr="00503A1C">
        <w:rPr>
          <w:rFonts w:ascii="Arial" w:eastAsia="Arial" w:hAnsi="Arial" w:cs="Arial"/>
          <w:color w:val="000000"/>
          <w:sz w:val="18"/>
          <w:szCs w:val="18"/>
        </w:rPr>
        <w:t>Postępowaniu i brak podstaw do wykluczenia (wymienione w rozdz. X.1 Specyfikacji),</w:t>
      </w:r>
    </w:p>
    <w:p w14:paraId="3B7A14DF" w14:textId="77777777" w:rsidR="004513F9" w:rsidRPr="00503A1C" w:rsidRDefault="004513F9" w:rsidP="00534837">
      <w:pPr>
        <w:numPr>
          <w:ilvl w:val="0"/>
          <w:numId w:val="17"/>
        </w:numPr>
        <w:pBdr>
          <w:top w:val="nil"/>
          <w:left w:val="nil"/>
          <w:bottom w:val="nil"/>
          <w:right w:val="nil"/>
          <w:between w:val="nil"/>
        </w:pBdr>
        <w:spacing w:line="360" w:lineRule="auto"/>
        <w:ind w:left="714" w:hanging="357"/>
        <w:jc w:val="both"/>
        <w:rPr>
          <w:rFonts w:ascii="Arial" w:eastAsia="Arial" w:hAnsi="Arial" w:cs="Arial"/>
          <w:color w:val="000000"/>
          <w:sz w:val="18"/>
          <w:szCs w:val="18"/>
        </w:rPr>
      </w:pPr>
      <w:r w:rsidRPr="00503A1C">
        <w:rPr>
          <w:rFonts w:ascii="Arial" w:eastAsia="Arial" w:hAnsi="Arial" w:cs="Arial"/>
          <w:b/>
          <w:color w:val="000000"/>
          <w:sz w:val="18"/>
          <w:szCs w:val="18"/>
        </w:rPr>
        <w:t>dokumenty</w:t>
      </w:r>
      <w:r w:rsidRPr="00503A1C">
        <w:rPr>
          <w:rFonts w:ascii="Arial" w:eastAsia="Arial" w:hAnsi="Arial" w:cs="Arial"/>
          <w:color w:val="000000"/>
          <w:sz w:val="18"/>
          <w:szCs w:val="18"/>
        </w:rPr>
        <w:t xml:space="preserve"> wskazane w rozdz. XI Specyfikacji,</w:t>
      </w:r>
    </w:p>
    <w:p w14:paraId="557F949D" w14:textId="0ACDEBFE" w:rsidR="004513F9" w:rsidRPr="00503A1C" w:rsidRDefault="004513F9" w:rsidP="00534837">
      <w:pPr>
        <w:pStyle w:val="Akapitzlist"/>
        <w:numPr>
          <w:ilvl w:val="0"/>
          <w:numId w:val="17"/>
        </w:numPr>
        <w:spacing w:line="360" w:lineRule="auto"/>
        <w:jc w:val="both"/>
        <w:rPr>
          <w:rFonts w:ascii="Arial" w:eastAsia="Arial" w:hAnsi="Arial" w:cs="Arial"/>
          <w:bCs/>
          <w:color w:val="000000"/>
          <w:sz w:val="18"/>
          <w:szCs w:val="18"/>
        </w:rPr>
      </w:pPr>
      <w:r w:rsidRPr="00503A1C">
        <w:rPr>
          <w:rFonts w:ascii="Arial" w:eastAsia="Arial" w:hAnsi="Arial" w:cs="Arial"/>
          <w:b/>
          <w:color w:val="000000"/>
          <w:sz w:val="18"/>
          <w:szCs w:val="18"/>
        </w:rPr>
        <w:t>podpisany i wypełnion</w:t>
      </w:r>
      <w:r w:rsidR="00DD6A3B" w:rsidRPr="00503A1C">
        <w:rPr>
          <w:rFonts w:ascii="Arial" w:eastAsia="Arial" w:hAnsi="Arial" w:cs="Arial"/>
          <w:b/>
          <w:color w:val="000000"/>
          <w:sz w:val="18"/>
          <w:szCs w:val="18"/>
        </w:rPr>
        <w:t xml:space="preserve">y odpowiednio </w:t>
      </w:r>
      <w:r w:rsidR="00856DD5" w:rsidRPr="00503A1C">
        <w:rPr>
          <w:rFonts w:ascii="Arial" w:eastAsia="Arial" w:hAnsi="Arial" w:cs="Arial"/>
          <w:b/>
          <w:color w:val="000000"/>
          <w:sz w:val="18"/>
          <w:szCs w:val="18"/>
        </w:rPr>
        <w:t>Z</w:t>
      </w:r>
      <w:r w:rsidR="002E7A2A">
        <w:rPr>
          <w:rFonts w:ascii="Arial" w:eastAsia="Arial" w:hAnsi="Arial" w:cs="Arial"/>
          <w:b/>
          <w:color w:val="000000"/>
          <w:sz w:val="18"/>
          <w:szCs w:val="18"/>
        </w:rPr>
        <w:t xml:space="preserve">ałącznik nr 1 </w:t>
      </w:r>
      <w:r w:rsidRPr="00503A1C">
        <w:rPr>
          <w:rFonts w:ascii="Arial" w:eastAsia="Arial" w:hAnsi="Arial" w:cs="Arial"/>
          <w:b/>
          <w:color w:val="000000"/>
          <w:sz w:val="18"/>
          <w:szCs w:val="18"/>
        </w:rPr>
        <w:t>Specyfikacji</w:t>
      </w:r>
      <w:r w:rsidR="009E6C54">
        <w:rPr>
          <w:rFonts w:ascii="Arial" w:eastAsia="Arial" w:hAnsi="Arial" w:cs="Arial"/>
          <w:b/>
          <w:color w:val="000000"/>
          <w:sz w:val="18"/>
          <w:szCs w:val="18"/>
        </w:rPr>
        <w:t>,</w:t>
      </w:r>
    </w:p>
    <w:p w14:paraId="1A753091" w14:textId="77777777" w:rsidR="004513F9" w:rsidRPr="00503A1C" w:rsidRDefault="004513F9" w:rsidP="00534837">
      <w:pPr>
        <w:numPr>
          <w:ilvl w:val="0"/>
          <w:numId w:val="17"/>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 przypadku Wykonawców działających przez pełnomocnika – pełnomocnictwo,</w:t>
      </w:r>
    </w:p>
    <w:p w14:paraId="1CD4E2E0" w14:textId="199CFB88" w:rsidR="004513F9" w:rsidRPr="00503A1C" w:rsidRDefault="004513F9" w:rsidP="00534837">
      <w:pPr>
        <w:numPr>
          <w:ilvl w:val="0"/>
          <w:numId w:val="17"/>
        </w:numPr>
        <w:pBdr>
          <w:top w:val="nil"/>
          <w:left w:val="nil"/>
          <w:bottom w:val="nil"/>
          <w:right w:val="nil"/>
          <w:between w:val="nil"/>
        </w:pBdr>
        <w:spacing w:line="360" w:lineRule="auto"/>
        <w:ind w:left="714" w:hanging="357"/>
        <w:jc w:val="both"/>
        <w:rPr>
          <w:rFonts w:ascii="Arial" w:eastAsia="Arial" w:hAnsi="Arial" w:cs="Arial"/>
          <w:color w:val="000000"/>
          <w:sz w:val="18"/>
          <w:szCs w:val="18"/>
        </w:rPr>
      </w:pPr>
      <w:r w:rsidRPr="00503A1C">
        <w:rPr>
          <w:rFonts w:ascii="Arial" w:eastAsia="Arial" w:hAnsi="Arial" w:cs="Arial"/>
          <w:color w:val="000000"/>
          <w:sz w:val="18"/>
          <w:szCs w:val="18"/>
        </w:rPr>
        <w:t>w przypadku Wykonawców wspólnie ubiegających się o zamówienie – dokument stwierdzający ustanowienie przez Wykonawców wspólnie ubiegającyc</w:t>
      </w:r>
      <w:r w:rsidR="00356349" w:rsidRPr="00503A1C">
        <w:rPr>
          <w:rFonts w:ascii="Arial" w:eastAsia="Arial" w:hAnsi="Arial" w:cs="Arial"/>
          <w:color w:val="000000"/>
          <w:sz w:val="18"/>
          <w:szCs w:val="18"/>
        </w:rPr>
        <w:t xml:space="preserve">h się o zamówienie pełnomocnika </w:t>
      </w:r>
      <w:r w:rsidRPr="00503A1C">
        <w:rPr>
          <w:rFonts w:ascii="Arial" w:eastAsia="Arial" w:hAnsi="Arial" w:cs="Arial"/>
          <w:color w:val="000000"/>
          <w:sz w:val="18"/>
          <w:szCs w:val="18"/>
        </w:rPr>
        <w:t>do reprezentowania ich w Postępowaniu o</w:t>
      </w:r>
      <w:r w:rsidR="009973C7" w:rsidRPr="00503A1C">
        <w:rPr>
          <w:rFonts w:ascii="Arial" w:eastAsia="Arial" w:hAnsi="Arial" w:cs="Arial"/>
          <w:color w:val="000000"/>
          <w:sz w:val="18"/>
          <w:szCs w:val="18"/>
        </w:rPr>
        <w:t> </w:t>
      </w:r>
      <w:r w:rsidRPr="00503A1C">
        <w:rPr>
          <w:rFonts w:ascii="Arial" w:eastAsia="Arial" w:hAnsi="Arial" w:cs="Arial"/>
          <w:color w:val="000000"/>
          <w:sz w:val="18"/>
          <w:szCs w:val="18"/>
        </w:rPr>
        <w:t>udzielenie z</w:t>
      </w:r>
      <w:r w:rsidR="00356349" w:rsidRPr="00503A1C">
        <w:rPr>
          <w:rFonts w:ascii="Arial" w:eastAsia="Arial" w:hAnsi="Arial" w:cs="Arial"/>
          <w:color w:val="000000"/>
          <w:sz w:val="18"/>
          <w:szCs w:val="18"/>
        </w:rPr>
        <w:t xml:space="preserve">amówienia albo reprezentowania </w:t>
      </w:r>
      <w:r w:rsidRPr="00503A1C">
        <w:rPr>
          <w:rFonts w:ascii="Arial" w:eastAsia="Arial" w:hAnsi="Arial" w:cs="Arial"/>
          <w:color w:val="000000"/>
          <w:sz w:val="18"/>
          <w:szCs w:val="18"/>
        </w:rPr>
        <w:t>w Postępowaniu i zawarcia umowy w sprawie zamówienia publicznego,</w:t>
      </w:r>
    </w:p>
    <w:p w14:paraId="2E1067B2" w14:textId="77777777" w:rsidR="004513F9" w:rsidRPr="00503A1C" w:rsidRDefault="004513F9" w:rsidP="00534837">
      <w:pPr>
        <w:numPr>
          <w:ilvl w:val="0"/>
          <w:numId w:val="17"/>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potwierdzenie wniesienia wadium.</w:t>
      </w:r>
    </w:p>
    <w:p w14:paraId="4666D39B" w14:textId="77777777" w:rsidR="004513F9" w:rsidRPr="00503A1C" w:rsidRDefault="004513F9" w:rsidP="004513F9">
      <w:pPr>
        <w:pBdr>
          <w:top w:val="nil"/>
          <w:left w:val="nil"/>
          <w:bottom w:val="nil"/>
          <w:right w:val="nil"/>
          <w:between w:val="nil"/>
        </w:pBdr>
        <w:spacing w:line="360" w:lineRule="auto"/>
        <w:ind w:left="720" w:hanging="720"/>
        <w:jc w:val="both"/>
        <w:rPr>
          <w:rFonts w:ascii="Arial" w:eastAsia="Arial" w:hAnsi="Arial" w:cs="Arial"/>
          <w:color w:val="000000"/>
          <w:sz w:val="18"/>
          <w:szCs w:val="18"/>
          <w:u w:val="single"/>
        </w:rPr>
      </w:pPr>
    </w:p>
    <w:p w14:paraId="71D0C722" w14:textId="02F39FA5" w:rsidR="004513F9" w:rsidRPr="00503A1C" w:rsidRDefault="004513F9" w:rsidP="00534837">
      <w:pPr>
        <w:numPr>
          <w:ilvl w:val="0"/>
          <w:numId w:val="8"/>
        </w:numPr>
        <w:pBdr>
          <w:top w:val="nil"/>
          <w:left w:val="nil"/>
          <w:bottom w:val="nil"/>
          <w:right w:val="nil"/>
          <w:between w:val="nil"/>
        </w:pBdr>
        <w:shd w:val="clear" w:color="auto" w:fill="FFFFFF"/>
        <w:spacing w:line="360" w:lineRule="auto"/>
        <w:ind w:left="363" w:hanging="357"/>
        <w:jc w:val="both"/>
        <w:rPr>
          <w:rFonts w:ascii="Arial" w:hAnsi="Arial" w:cs="Arial"/>
          <w:color w:val="000000"/>
          <w:sz w:val="18"/>
          <w:szCs w:val="18"/>
        </w:rPr>
      </w:pPr>
      <w:r w:rsidRPr="00503A1C">
        <w:rPr>
          <w:rFonts w:ascii="Arial" w:eastAsia="Arial" w:hAnsi="Arial" w:cs="Arial"/>
          <w:b/>
          <w:color w:val="000000"/>
          <w:sz w:val="18"/>
          <w:szCs w:val="18"/>
        </w:rPr>
        <w:t>Treść złożonej oferty musi odpowiadać treści Specyfikacji. Zamawiający zaleca</w:t>
      </w:r>
      <w:r w:rsidR="004078A6" w:rsidRPr="00503A1C">
        <w:rPr>
          <w:rFonts w:ascii="Arial" w:eastAsia="Arial" w:hAnsi="Arial" w:cs="Arial"/>
          <w:b/>
          <w:color w:val="000000"/>
          <w:sz w:val="18"/>
          <w:szCs w:val="18"/>
        </w:rPr>
        <w:t>,</w:t>
      </w:r>
      <w:r w:rsidRPr="00503A1C">
        <w:rPr>
          <w:rFonts w:ascii="Arial" w:eastAsia="Arial" w:hAnsi="Arial" w:cs="Arial"/>
          <w:b/>
          <w:color w:val="000000"/>
          <w:sz w:val="18"/>
          <w:szCs w:val="18"/>
        </w:rPr>
        <w:t xml:space="preserve"> aby przy sporządzeniu oferty, Wykonawca skorzystał z wzorów przygotowanych przez Zamawiającego. </w:t>
      </w:r>
      <w:r w:rsidRPr="00503A1C">
        <w:rPr>
          <w:rFonts w:ascii="Arial" w:eastAsia="Arial" w:hAnsi="Arial" w:cs="Arial"/>
          <w:color w:val="000000"/>
          <w:sz w:val="18"/>
          <w:szCs w:val="18"/>
        </w:rPr>
        <w:t>Wykonawca może przedstawić ofertę na swoich formularzach z zastrzeżeniem, że muszą one zawierać wszystkie informacje określone przez Zamawiającego w</w:t>
      </w:r>
      <w:r w:rsidR="00FC65B3" w:rsidRPr="00503A1C">
        <w:rPr>
          <w:rFonts w:ascii="Arial" w:eastAsia="Arial" w:hAnsi="Arial" w:cs="Arial"/>
          <w:color w:val="000000"/>
          <w:sz w:val="18"/>
          <w:szCs w:val="18"/>
        </w:rPr>
        <w:t> </w:t>
      </w:r>
      <w:r w:rsidRPr="00503A1C">
        <w:rPr>
          <w:rFonts w:ascii="Arial" w:eastAsia="Arial" w:hAnsi="Arial" w:cs="Arial"/>
          <w:color w:val="000000"/>
          <w:sz w:val="18"/>
          <w:szCs w:val="18"/>
        </w:rPr>
        <w:t>Specyfikacji.</w:t>
      </w:r>
    </w:p>
    <w:p w14:paraId="71745DC8" w14:textId="54912A6A" w:rsidR="004513F9" w:rsidRPr="00503A1C" w:rsidRDefault="004513F9" w:rsidP="00534837">
      <w:pPr>
        <w:numPr>
          <w:ilvl w:val="0"/>
          <w:numId w:val="8"/>
        </w:numPr>
        <w:pBdr>
          <w:top w:val="nil"/>
          <w:left w:val="nil"/>
          <w:bottom w:val="nil"/>
          <w:right w:val="nil"/>
          <w:between w:val="nil"/>
        </w:pBdr>
        <w:shd w:val="clear" w:color="auto" w:fill="FFFFFF"/>
        <w:spacing w:line="360" w:lineRule="auto"/>
        <w:ind w:left="363" w:hanging="357"/>
        <w:jc w:val="both"/>
        <w:rPr>
          <w:rFonts w:ascii="Arial" w:hAnsi="Arial" w:cs="Arial"/>
          <w:color w:val="000000"/>
          <w:sz w:val="18"/>
          <w:szCs w:val="18"/>
        </w:rPr>
      </w:pPr>
      <w:r w:rsidRPr="00503A1C">
        <w:rPr>
          <w:rFonts w:ascii="Arial" w:eastAsia="Arial" w:hAnsi="Arial" w:cs="Arial"/>
          <w:color w:val="000000"/>
          <w:sz w:val="18"/>
          <w:szCs w:val="18"/>
        </w:rPr>
        <w:t>Ofertę należy sporządzić w języku polskim. Dokumenty sporządzone w języku obcym muszą być składane wraz z</w:t>
      </w:r>
      <w:r w:rsidR="00FC65B3" w:rsidRPr="00503A1C">
        <w:rPr>
          <w:rFonts w:ascii="Arial" w:eastAsia="Arial" w:hAnsi="Arial" w:cs="Arial"/>
          <w:color w:val="000000"/>
          <w:sz w:val="18"/>
          <w:szCs w:val="18"/>
        </w:rPr>
        <w:t> </w:t>
      </w:r>
      <w:r w:rsidRPr="00503A1C">
        <w:rPr>
          <w:rFonts w:ascii="Arial" w:eastAsia="Arial" w:hAnsi="Arial" w:cs="Arial"/>
          <w:color w:val="000000"/>
          <w:sz w:val="18"/>
          <w:szCs w:val="18"/>
        </w:rPr>
        <w:t>tłumaczeniem na język polski.</w:t>
      </w:r>
    </w:p>
    <w:p w14:paraId="183EBA5E" w14:textId="23318E31" w:rsidR="004513F9" w:rsidRPr="00503A1C" w:rsidRDefault="004513F9" w:rsidP="00534837">
      <w:pPr>
        <w:numPr>
          <w:ilvl w:val="0"/>
          <w:numId w:val="8"/>
        </w:numPr>
        <w:pBdr>
          <w:top w:val="nil"/>
          <w:left w:val="nil"/>
          <w:bottom w:val="nil"/>
          <w:right w:val="nil"/>
          <w:between w:val="nil"/>
        </w:pBdr>
        <w:shd w:val="clear" w:color="auto" w:fill="FFFFFF"/>
        <w:spacing w:line="360" w:lineRule="auto"/>
        <w:ind w:left="363" w:hanging="357"/>
        <w:jc w:val="both"/>
        <w:rPr>
          <w:rFonts w:ascii="Arial" w:hAnsi="Arial" w:cs="Arial"/>
          <w:color w:val="000000"/>
          <w:sz w:val="18"/>
          <w:szCs w:val="18"/>
        </w:rPr>
      </w:pPr>
      <w:r w:rsidRPr="00503A1C">
        <w:rPr>
          <w:rFonts w:ascii="Arial" w:eastAsia="Arial" w:hAnsi="Arial" w:cs="Arial"/>
          <w:color w:val="000000"/>
          <w:sz w:val="18"/>
          <w:szCs w:val="18"/>
        </w:rPr>
        <w:t>Wykonawca ma prawo złożyć tylko jedną ofertę. Wykonawca ponosi wszelkie koszty związane z przygotowaniem i</w:t>
      </w:r>
      <w:r w:rsidR="00FC65B3" w:rsidRPr="00503A1C">
        <w:rPr>
          <w:rFonts w:ascii="Arial" w:eastAsia="Arial" w:hAnsi="Arial" w:cs="Arial"/>
          <w:color w:val="000000"/>
          <w:sz w:val="18"/>
          <w:szCs w:val="18"/>
        </w:rPr>
        <w:t> </w:t>
      </w:r>
      <w:r w:rsidRPr="00503A1C">
        <w:rPr>
          <w:rFonts w:ascii="Arial" w:eastAsia="Arial" w:hAnsi="Arial" w:cs="Arial"/>
          <w:color w:val="000000"/>
          <w:sz w:val="18"/>
          <w:szCs w:val="18"/>
        </w:rPr>
        <w:t>złożeniem oferty.</w:t>
      </w:r>
    </w:p>
    <w:p w14:paraId="3980739A" w14:textId="77777777" w:rsidR="004513F9" w:rsidRPr="00503A1C" w:rsidRDefault="004513F9" w:rsidP="00534837">
      <w:pPr>
        <w:numPr>
          <w:ilvl w:val="0"/>
          <w:numId w:val="8"/>
        </w:numPr>
        <w:pBdr>
          <w:top w:val="nil"/>
          <w:left w:val="nil"/>
          <w:bottom w:val="nil"/>
          <w:right w:val="nil"/>
          <w:between w:val="nil"/>
        </w:pBdr>
        <w:shd w:val="clear" w:color="auto" w:fill="FFFFFF"/>
        <w:spacing w:line="360" w:lineRule="auto"/>
        <w:ind w:left="363" w:hanging="357"/>
        <w:jc w:val="both"/>
        <w:rPr>
          <w:rFonts w:ascii="Arial" w:hAnsi="Arial" w:cs="Arial"/>
          <w:color w:val="000000"/>
          <w:sz w:val="18"/>
          <w:szCs w:val="18"/>
        </w:rPr>
      </w:pPr>
      <w:r w:rsidRPr="00503A1C">
        <w:rPr>
          <w:rFonts w:ascii="Arial" w:eastAsia="Arial" w:hAnsi="Arial" w:cs="Arial"/>
          <w:b/>
          <w:color w:val="000000"/>
          <w:sz w:val="18"/>
          <w:szCs w:val="18"/>
        </w:rPr>
        <w:t xml:space="preserve">Oferta i załączniki do oferty muszą być podpisane przez upoważnionego (upoważnionych) przedstawiciela (przedstawicieli) Wykonawcy za pomocą kwalifikowanego podpisu elektronicznego. </w:t>
      </w:r>
    </w:p>
    <w:p w14:paraId="13A5FA84" w14:textId="57FAAAD8" w:rsidR="004513F9" w:rsidRPr="00503A1C" w:rsidRDefault="004513F9" w:rsidP="00534837">
      <w:pPr>
        <w:numPr>
          <w:ilvl w:val="0"/>
          <w:numId w:val="8"/>
        </w:numPr>
        <w:pBdr>
          <w:top w:val="nil"/>
          <w:left w:val="nil"/>
          <w:bottom w:val="nil"/>
          <w:right w:val="nil"/>
          <w:between w:val="nil"/>
        </w:pBdr>
        <w:spacing w:line="360" w:lineRule="auto"/>
        <w:ind w:left="363" w:hanging="357"/>
        <w:jc w:val="both"/>
        <w:rPr>
          <w:rFonts w:ascii="Arial" w:hAnsi="Arial" w:cs="Arial"/>
          <w:color w:val="000000"/>
          <w:sz w:val="18"/>
          <w:szCs w:val="18"/>
        </w:rPr>
      </w:pPr>
      <w:r w:rsidRPr="00503A1C">
        <w:rPr>
          <w:rFonts w:ascii="Arial" w:eastAsia="Arial" w:hAnsi="Arial" w:cs="Arial"/>
          <w:color w:val="000000"/>
          <w:sz w:val="18"/>
          <w:szCs w:val="18"/>
        </w:rPr>
        <w:t xml:space="preserve">W przypadku, gdy Wykonawcę reprezentuje Pełnomocnik wraz z ofertą winno być złożone pełnomocnictwo dla tej osoby określające jego zakres. Pełnomocnictwo winno być podpisane przez osoby uprawnione do </w:t>
      </w:r>
      <w:r w:rsidRPr="00503A1C">
        <w:rPr>
          <w:rFonts w:ascii="Arial" w:eastAsia="Arial" w:hAnsi="Arial" w:cs="Arial"/>
          <w:color w:val="000000"/>
          <w:sz w:val="18"/>
          <w:szCs w:val="18"/>
        </w:rPr>
        <w:lastRenderedPageBreak/>
        <w:t>reprezentowania Wykonawcy.</w:t>
      </w:r>
      <w:r w:rsidR="00006E2B" w:rsidRPr="00503A1C">
        <w:rPr>
          <w:rFonts w:ascii="Arial" w:hAnsi="Arial" w:cs="Arial"/>
          <w:color w:val="000000"/>
          <w:sz w:val="18"/>
          <w:szCs w:val="18"/>
        </w:rPr>
        <w:t xml:space="preserve"> </w:t>
      </w:r>
      <w:r w:rsidRPr="00503A1C">
        <w:rPr>
          <w:rFonts w:ascii="Arial" w:eastAsia="Arial" w:hAnsi="Arial" w:cs="Arial"/>
          <w:color w:val="000000"/>
          <w:sz w:val="18"/>
          <w:szCs w:val="18"/>
        </w:rPr>
        <w:t xml:space="preserve">Wszelkie pełnomocnictwa winny być załączone do oferty w formie oryginału lub urzędowo poświadczonego odpisu pełnomocnictwa (notarialnie – art. 97 ust. 2 ustawy z 14 lutego 1991 r. – Prawo o notariacie (tekst jednolity </w:t>
      </w:r>
      <w:r w:rsidRPr="00503A1C">
        <w:rPr>
          <w:rFonts w:ascii="Arial" w:hAnsi="Arial" w:cs="Arial"/>
          <w:sz w:val="18"/>
          <w:szCs w:val="18"/>
        </w:rPr>
        <w:t>Dz.U. 2020 poz. 1192</w:t>
      </w:r>
      <w:r w:rsidRPr="00503A1C">
        <w:rPr>
          <w:rFonts w:ascii="Arial" w:eastAsia="Arial" w:hAnsi="Arial" w:cs="Arial"/>
          <w:color w:val="000000"/>
          <w:sz w:val="18"/>
          <w:szCs w:val="18"/>
        </w:rPr>
        <w:t xml:space="preserve"> z późniejszymi zmianami)).</w:t>
      </w:r>
    </w:p>
    <w:p w14:paraId="6188469C" w14:textId="57F70338" w:rsidR="004513F9" w:rsidRPr="00503A1C" w:rsidRDefault="004513F9" w:rsidP="00534837">
      <w:pPr>
        <w:widowControl w:val="0"/>
        <w:numPr>
          <w:ilvl w:val="0"/>
          <w:numId w:val="8"/>
        </w:numPr>
        <w:pBdr>
          <w:top w:val="nil"/>
          <w:left w:val="nil"/>
          <w:bottom w:val="nil"/>
          <w:right w:val="nil"/>
          <w:between w:val="nil"/>
        </w:pBdr>
        <w:shd w:val="clear" w:color="auto" w:fill="FFFFFF"/>
        <w:tabs>
          <w:tab w:val="left" w:pos="331"/>
        </w:tabs>
        <w:spacing w:line="360" w:lineRule="auto"/>
        <w:ind w:left="363" w:right="10" w:hanging="357"/>
        <w:jc w:val="both"/>
        <w:rPr>
          <w:rFonts w:ascii="Arial" w:hAnsi="Arial" w:cs="Arial"/>
          <w:color w:val="000000"/>
          <w:sz w:val="18"/>
          <w:szCs w:val="18"/>
        </w:rPr>
      </w:pPr>
      <w:r w:rsidRPr="00503A1C">
        <w:rPr>
          <w:rFonts w:ascii="Arial" w:eastAsia="Arial" w:hAnsi="Arial" w:cs="Arial"/>
          <w:color w:val="000000"/>
          <w:sz w:val="18"/>
          <w:szCs w:val="18"/>
        </w:rPr>
        <w:t>Wykonawca jest związany ofertą</w:t>
      </w:r>
      <w:r w:rsidR="00356349" w:rsidRPr="00503A1C">
        <w:rPr>
          <w:rFonts w:ascii="Arial" w:eastAsia="Arial" w:hAnsi="Arial" w:cs="Arial"/>
          <w:color w:val="000000"/>
          <w:sz w:val="18"/>
          <w:szCs w:val="18"/>
        </w:rPr>
        <w:t xml:space="preserve"> </w:t>
      </w:r>
      <w:r w:rsidR="000C11B2">
        <w:rPr>
          <w:rFonts w:ascii="Arial" w:eastAsia="Arial" w:hAnsi="Arial" w:cs="Arial"/>
          <w:b/>
          <w:color w:val="000000"/>
          <w:sz w:val="18"/>
          <w:szCs w:val="18"/>
          <w:highlight w:val="yellow"/>
        </w:rPr>
        <w:t>30.09</w:t>
      </w:r>
      <w:bookmarkStart w:id="1" w:name="_GoBack"/>
      <w:bookmarkEnd w:id="1"/>
      <w:r w:rsidR="000C11B2">
        <w:rPr>
          <w:rFonts w:ascii="Arial" w:eastAsia="Arial" w:hAnsi="Arial" w:cs="Arial"/>
          <w:b/>
          <w:color w:val="000000"/>
          <w:sz w:val="18"/>
          <w:szCs w:val="18"/>
          <w:highlight w:val="yellow"/>
        </w:rPr>
        <w:t>.2025</w:t>
      </w:r>
      <w:r w:rsidR="00806A08">
        <w:rPr>
          <w:rFonts w:ascii="Arial" w:eastAsia="Arial" w:hAnsi="Arial" w:cs="Arial"/>
          <w:b/>
          <w:color w:val="000000"/>
          <w:sz w:val="18"/>
          <w:szCs w:val="18"/>
          <w:highlight w:val="yellow"/>
        </w:rPr>
        <w:t xml:space="preserve"> </w:t>
      </w:r>
      <w:r w:rsidRPr="00503A1C">
        <w:rPr>
          <w:rFonts w:ascii="Arial" w:eastAsia="Arial" w:hAnsi="Arial" w:cs="Arial"/>
          <w:b/>
          <w:color w:val="000000"/>
          <w:sz w:val="18"/>
          <w:szCs w:val="18"/>
          <w:highlight w:val="yellow"/>
        </w:rPr>
        <w:t>r.</w:t>
      </w:r>
      <w:r w:rsidR="00DE2F52" w:rsidRPr="00503A1C">
        <w:rPr>
          <w:rFonts w:ascii="Arial" w:eastAsia="Arial" w:hAnsi="Arial" w:cs="Arial"/>
          <w:b/>
          <w:color w:val="000000"/>
          <w:sz w:val="18"/>
          <w:szCs w:val="18"/>
        </w:rPr>
        <w:t xml:space="preserve"> </w:t>
      </w:r>
      <w:r w:rsidRPr="00503A1C">
        <w:rPr>
          <w:rFonts w:ascii="Arial" w:eastAsia="Arial" w:hAnsi="Arial" w:cs="Arial"/>
          <w:color w:val="000000"/>
          <w:sz w:val="18"/>
          <w:szCs w:val="18"/>
        </w:rPr>
        <w:t>Bieg terminu związania ofertą rozpoczyna się wraz z</w:t>
      </w:r>
      <w:r w:rsidR="00FC65B3" w:rsidRPr="00503A1C">
        <w:rPr>
          <w:rFonts w:ascii="Arial" w:eastAsia="Arial" w:hAnsi="Arial" w:cs="Arial"/>
          <w:color w:val="000000"/>
          <w:sz w:val="18"/>
          <w:szCs w:val="18"/>
        </w:rPr>
        <w:t> </w:t>
      </w:r>
      <w:r w:rsidRPr="00503A1C">
        <w:rPr>
          <w:rFonts w:ascii="Arial" w:eastAsia="Arial" w:hAnsi="Arial" w:cs="Arial"/>
          <w:color w:val="000000"/>
          <w:sz w:val="18"/>
          <w:szCs w:val="18"/>
        </w:rPr>
        <w:t>upływem terminu składania ofert.</w:t>
      </w:r>
    </w:p>
    <w:p w14:paraId="4409B267" w14:textId="77777777" w:rsidR="004513F9" w:rsidRPr="00503A1C" w:rsidRDefault="004513F9" w:rsidP="00534837">
      <w:pPr>
        <w:widowControl w:val="0"/>
        <w:numPr>
          <w:ilvl w:val="0"/>
          <w:numId w:val="8"/>
        </w:numPr>
        <w:pBdr>
          <w:top w:val="nil"/>
          <w:left w:val="nil"/>
          <w:bottom w:val="nil"/>
          <w:right w:val="nil"/>
          <w:between w:val="nil"/>
        </w:pBdr>
        <w:shd w:val="clear" w:color="auto" w:fill="FFFFFF"/>
        <w:tabs>
          <w:tab w:val="left" w:pos="331"/>
        </w:tabs>
        <w:spacing w:line="360" w:lineRule="auto"/>
        <w:ind w:left="363" w:right="10" w:hanging="357"/>
        <w:jc w:val="both"/>
        <w:rPr>
          <w:rFonts w:ascii="Arial" w:hAnsi="Arial" w:cs="Arial"/>
          <w:color w:val="000000"/>
          <w:sz w:val="18"/>
          <w:szCs w:val="18"/>
        </w:rPr>
      </w:pPr>
      <w:r w:rsidRPr="00503A1C">
        <w:rPr>
          <w:rFonts w:ascii="Arial" w:eastAsia="Arial" w:hAnsi="Arial" w:cs="Arial"/>
          <w:b/>
          <w:color w:val="000000"/>
          <w:sz w:val="18"/>
          <w:szCs w:val="18"/>
        </w:rPr>
        <w:t>Wykonawcy mogą wspólnie ubiegać się o udzielenie zamówienia</w:t>
      </w:r>
      <w:r w:rsidRPr="00503A1C">
        <w:rPr>
          <w:rFonts w:ascii="Arial" w:eastAsia="Arial" w:hAnsi="Arial" w:cs="Arial"/>
          <w:color w:val="000000"/>
          <w:sz w:val="18"/>
          <w:szCs w:val="18"/>
        </w:rPr>
        <w:t>. W takim przypadku ich oferta musi spełniać następujące wymagania:</w:t>
      </w:r>
    </w:p>
    <w:p w14:paraId="430DEA31" w14:textId="76E02554" w:rsidR="004513F9" w:rsidRPr="00503A1C" w:rsidRDefault="004513F9" w:rsidP="00534837">
      <w:pPr>
        <w:widowControl w:val="0"/>
        <w:numPr>
          <w:ilvl w:val="0"/>
          <w:numId w:val="14"/>
        </w:numPr>
        <w:pBdr>
          <w:top w:val="nil"/>
          <w:left w:val="nil"/>
          <w:bottom w:val="nil"/>
          <w:right w:val="nil"/>
          <w:between w:val="nil"/>
        </w:pBdr>
        <w:shd w:val="clear" w:color="auto" w:fill="FFFFFF"/>
        <w:tabs>
          <w:tab w:val="left" w:pos="1134"/>
        </w:tabs>
        <w:spacing w:line="360" w:lineRule="auto"/>
        <w:ind w:left="714" w:hanging="357"/>
        <w:jc w:val="both"/>
        <w:rPr>
          <w:rFonts w:ascii="Arial" w:eastAsia="Arial" w:hAnsi="Arial" w:cs="Arial"/>
          <w:color w:val="000000"/>
          <w:sz w:val="18"/>
          <w:szCs w:val="18"/>
        </w:rPr>
      </w:pPr>
      <w:r w:rsidRPr="00503A1C">
        <w:rPr>
          <w:rFonts w:ascii="Arial" w:eastAsia="Arial" w:hAnsi="Arial" w:cs="Arial"/>
          <w:color w:val="000000"/>
          <w:sz w:val="18"/>
          <w:szCs w:val="18"/>
        </w:rPr>
        <w:t>w odniesieniu do wymagań postawionych przez Zamawiającego, każdy z Wykonawców ubiegających się wspólnie o</w:t>
      </w:r>
      <w:r w:rsidR="009E72DC" w:rsidRPr="00503A1C">
        <w:rPr>
          <w:rFonts w:ascii="Arial" w:eastAsia="Arial" w:hAnsi="Arial" w:cs="Arial"/>
          <w:color w:val="000000"/>
          <w:sz w:val="18"/>
          <w:szCs w:val="18"/>
        </w:rPr>
        <w:t> </w:t>
      </w:r>
      <w:r w:rsidRPr="00503A1C">
        <w:rPr>
          <w:rFonts w:ascii="Arial" w:eastAsia="Arial" w:hAnsi="Arial" w:cs="Arial"/>
          <w:color w:val="000000"/>
          <w:sz w:val="18"/>
          <w:szCs w:val="18"/>
        </w:rPr>
        <w:t>zamówienie, oddzielnie musi udokumentow</w:t>
      </w:r>
      <w:r w:rsidR="004366B9" w:rsidRPr="00503A1C">
        <w:rPr>
          <w:rFonts w:ascii="Arial" w:eastAsia="Arial" w:hAnsi="Arial" w:cs="Arial"/>
          <w:color w:val="000000"/>
          <w:sz w:val="18"/>
          <w:szCs w:val="18"/>
        </w:rPr>
        <w:t xml:space="preserve">ać, że nie podlega wykluczeniu </w:t>
      </w:r>
      <w:r w:rsidRPr="00503A1C">
        <w:rPr>
          <w:rFonts w:ascii="Arial" w:eastAsia="Arial" w:hAnsi="Arial" w:cs="Arial"/>
          <w:color w:val="000000"/>
          <w:sz w:val="18"/>
          <w:szCs w:val="18"/>
        </w:rPr>
        <w:t xml:space="preserve">z Postępowania na podstawie </w:t>
      </w:r>
      <w:r w:rsidRPr="00503A1C">
        <w:rPr>
          <w:rFonts w:ascii="Arial" w:eastAsia="Arial" w:hAnsi="Arial" w:cs="Arial"/>
          <w:b/>
          <w:color w:val="000000"/>
          <w:sz w:val="18"/>
          <w:szCs w:val="18"/>
        </w:rPr>
        <w:t xml:space="preserve">art. 108 ustawy </w:t>
      </w:r>
      <w:proofErr w:type="spellStart"/>
      <w:r w:rsidRPr="00503A1C">
        <w:rPr>
          <w:rFonts w:ascii="Arial" w:eastAsia="Arial" w:hAnsi="Arial" w:cs="Arial"/>
          <w:b/>
          <w:color w:val="000000"/>
          <w:sz w:val="18"/>
          <w:szCs w:val="18"/>
        </w:rPr>
        <w:t>Pzp</w:t>
      </w:r>
      <w:proofErr w:type="spellEnd"/>
      <w:r w:rsidRPr="00503A1C">
        <w:rPr>
          <w:rFonts w:ascii="Arial" w:eastAsia="Arial" w:hAnsi="Arial" w:cs="Arial"/>
          <w:b/>
          <w:color w:val="000000"/>
          <w:sz w:val="18"/>
          <w:szCs w:val="18"/>
        </w:rPr>
        <w:t xml:space="preserve"> oraz art. 109 ust. 1 pkt 1 oraz pkt 4 ustawy </w:t>
      </w:r>
      <w:proofErr w:type="spellStart"/>
      <w:r w:rsidRPr="00503A1C">
        <w:rPr>
          <w:rFonts w:ascii="Arial" w:eastAsia="Arial" w:hAnsi="Arial" w:cs="Arial"/>
          <w:b/>
          <w:color w:val="000000"/>
          <w:sz w:val="18"/>
          <w:szCs w:val="18"/>
        </w:rPr>
        <w:t>Pzp</w:t>
      </w:r>
      <w:proofErr w:type="spellEnd"/>
      <w:r w:rsidR="00B90742" w:rsidRPr="00503A1C">
        <w:rPr>
          <w:rFonts w:ascii="Arial" w:eastAsia="Arial" w:hAnsi="Arial" w:cs="Arial"/>
          <w:b/>
          <w:color w:val="000000"/>
          <w:sz w:val="18"/>
          <w:szCs w:val="18"/>
        </w:rPr>
        <w:t xml:space="preserve"> </w:t>
      </w:r>
      <w:r w:rsidRPr="00503A1C">
        <w:rPr>
          <w:rFonts w:ascii="Arial" w:eastAsia="Arial" w:hAnsi="Arial" w:cs="Arial"/>
          <w:b/>
          <w:sz w:val="18"/>
          <w:szCs w:val="18"/>
        </w:rPr>
        <w:t xml:space="preserve">oraz </w:t>
      </w:r>
      <w:r w:rsidRPr="00503A1C">
        <w:rPr>
          <w:rFonts w:ascii="Arial" w:hAnsi="Arial" w:cs="Arial"/>
          <w:b/>
          <w:sz w:val="18"/>
          <w:szCs w:val="18"/>
        </w:rPr>
        <w:t>art. 7 ust. 1 ustawy z dnia 13 kwietnia 2022 r. o szczególnych rozwiązaniach w zakresie przeciwdziałania wspieraniu agresji na Ukrainę oraz służących ochronie bezpieczeństwa narodowego (Dz.U. z 2022 poz. 835) i art. 5k ust. 1 Rozporządzenia Rady (UE) Nr 833/2014 z dnia 31 lipca 2014 r. dotyczącego środków ograniczających w związku z</w:t>
      </w:r>
      <w:r w:rsidR="00FC65B3" w:rsidRPr="00503A1C">
        <w:rPr>
          <w:rFonts w:ascii="Arial" w:hAnsi="Arial" w:cs="Arial"/>
          <w:b/>
          <w:sz w:val="18"/>
          <w:szCs w:val="18"/>
        </w:rPr>
        <w:t> </w:t>
      </w:r>
      <w:r w:rsidRPr="00503A1C">
        <w:rPr>
          <w:rFonts w:ascii="Arial" w:hAnsi="Arial" w:cs="Arial"/>
          <w:b/>
          <w:sz w:val="18"/>
          <w:szCs w:val="18"/>
        </w:rPr>
        <w:t>działaniami Rosji destabilizującymi sytuację na Ukrainie (Dz. Urz. UE L 229 z 31.07.2014,</w:t>
      </w:r>
      <w:r w:rsidR="00356349" w:rsidRPr="00503A1C">
        <w:rPr>
          <w:rFonts w:ascii="Arial" w:hAnsi="Arial" w:cs="Arial"/>
          <w:b/>
          <w:sz w:val="18"/>
          <w:szCs w:val="18"/>
        </w:rPr>
        <w:t xml:space="preserve"> </w:t>
      </w:r>
      <w:r w:rsidRPr="00503A1C">
        <w:rPr>
          <w:rFonts w:ascii="Arial" w:hAnsi="Arial" w:cs="Arial"/>
          <w:b/>
          <w:sz w:val="18"/>
          <w:szCs w:val="18"/>
        </w:rPr>
        <w:t xml:space="preserve">str. 1, z </w:t>
      </w:r>
      <w:proofErr w:type="spellStart"/>
      <w:r w:rsidRPr="00503A1C">
        <w:rPr>
          <w:rFonts w:ascii="Arial" w:hAnsi="Arial" w:cs="Arial"/>
          <w:b/>
          <w:sz w:val="18"/>
          <w:szCs w:val="18"/>
        </w:rPr>
        <w:t>późn</w:t>
      </w:r>
      <w:proofErr w:type="spellEnd"/>
      <w:r w:rsidRPr="00503A1C">
        <w:rPr>
          <w:rFonts w:ascii="Arial" w:hAnsi="Arial" w:cs="Arial"/>
          <w:b/>
          <w:sz w:val="18"/>
          <w:szCs w:val="18"/>
        </w:rPr>
        <w:t>. zm.)</w:t>
      </w:r>
      <w:r w:rsidRPr="00503A1C">
        <w:rPr>
          <w:rFonts w:ascii="Arial" w:eastAsia="Arial" w:hAnsi="Arial" w:cs="Arial"/>
          <w:b/>
          <w:color w:val="000000"/>
          <w:sz w:val="18"/>
          <w:szCs w:val="18"/>
        </w:rPr>
        <w:t>,</w:t>
      </w:r>
    </w:p>
    <w:p w14:paraId="07DE2C4D" w14:textId="77777777" w:rsidR="004513F9" w:rsidRPr="00503A1C" w:rsidRDefault="004513F9" w:rsidP="00534837">
      <w:pPr>
        <w:widowControl w:val="0"/>
        <w:numPr>
          <w:ilvl w:val="0"/>
          <w:numId w:val="14"/>
        </w:numPr>
        <w:pBdr>
          <w:top w:val="nil"/>
          <w:left w:val="nil"/>
          <w:bottom w:val="nil"/>
          <w:right w:val="nil"/>
          <w:between w:val="nil"/>
        </w:pBdr>
        <w:shd w:val="clear" w:color="auto" w:fill="FFFFFF"/>
        <w:tabs>
          <w:tab w:val="left" w:pos="1134"/>
        </w:tabs>
        <w:spacing w:line="360" w:lineRule="auto"/>
        <w:ind w:left="714" w:hanging="357"/>
        <w:jc w:val="both"/>
        <w:rPr>
          <w:rFonts w:ascii="Arial" w:eastAsia="Arial" w:hAnsi="Arial" w:cs="Arial"/>
          <w:color w:val="000000"/>
          <w:sz w:val="18"/>
          <w:szCs w:val="18"/>
        </w:rPr>
      </w:pPr>
      <w:r w:rsidRPr="00503A1C">
        <w:rPr>
          <w:rFonts w:ascii="Arial" w:eastAsia="Arial" w:hAnsi="Arial" w:cs="Arial"/>
          <w:color w:val="000000"/>
          <w:sz w:val="18"/>
          <w:szCs w:val="18"/>
        </w:rPr>
        <w:t>Wykonawcy występujący wspólnie muszą ustanowić pełno</w:t>
      </w:r>
      <w:r w:rsidR="004366B9" w:rsidRPr="00503A1C">
        <w:rPr>
          <w:rFonts w:ascii="Arial" w:eastAsia="Arial" w:hAnsi="Arial" w:cs="Arial"/>
          <w:color w:val="000000"/>
          <w:sz w:val="18"/>
          <w:szCs w:val="18"/>
        </w:rPr>
        <w:t xml:space="preserve">mocnika do reprezentowania ich </w:t>
      </w:r>
      <w:r w:rsidRPr="00503A1C">
        <w:rPr>
          <w:rFonts w:ascii="Arial" w:eastAsia="Arial" w:hAnsi="Arial" w:cs="Arial"/>
          <w:color w:val="000000"/>
          <w:sz w:val="18"/>
          <w:szCs w:val="18"/>
        </w:rPr>
        <w:t>w Postępowaniu lub do reprezentowania ich w Postępowaniu i zawarcia umowy w sprawie zamówienia publicznego. Pełnomocnictwo należy przedłożyć w ofercie w formie, o którym mowa w ust. 5),</w:t>
      </w:r>
    </w:p>
    <w:p w14:paraId="715638EC" w14:textId="6F89AE10" w:rsidR="004513F9" w:rsidRPr="00503A1C" w:rsidRDefault="004513F9" w:rsidP="00534837">
      <w:pPr>
        <w:widowControl w:val="0"/>
        <w:numPr>
          <w:ilvl w:val="0"/>
          <w:numId w:val="14"/>
        </w:numPr>
        <w:pBdr>
          <w:top w:val="nil"/>
          <w:left w:val="nil"/>
          <w:bottom w:val="nil"/>
          <w:right w:val="nil"/>
          <w:between w:val="nil"/>
        </w:pBdr>
        <w:shd w:val="clear" w:color="auto" w:fill="FFFFFF"/>
        <w:tabs>
          <w:tab w:val="left" w:pos="1134"/>
        </w:tabs>
        <w:spacing w:line="360" w:lineRule="auto"/>
        <w:ind w:left="714" w:hanging="357"/>
        <w:jc w:val="both"/>
        <w:rPr>
          <w:rFonts w:ascii="Arial" w:eastAsia="Arial" w:hAnsi="Arial" w:cs="Arial"/>
          <w:color w:val="000000"/>
          <w:sz w:val="18"/>
          <w:szCs w:val="18"/>
        </w:rPr>
      </w:pPr>
      <w:r w:rsidRPr="00503A1C">
        <w:rPr>
          <w:rFonts w:ascii="Arial" w:eastAsia="Arial" w:hAnsi="Arial" w:cs="Arial"/>
          <w:color w:val="000000"/>
          <w:sz w:val="18"/>
          <w:szCs w:val="18"/>
        </w:rPr>
        <w:t>wszelka korespondencja w Postępowaniu prowadzona będzie wyłącznie z pełnomocnikiem, o którym mowa w ust. 7 lit. b),</w:t>
      </w:r>
    </w:p>
    <w:p w14:paraId="13D2A35C" w14:textId="735A2D66" w:rsidR="004513F9" w:rsidRPr="00503A1C" w:rsidRDefault="004513F9" w:rsidP="00534837">
      <w:pPr>
        <w:widowControl w:val="0"/>
        <w:numPr>
          <w:ilvl w:val="0"/>
          <w:numId w:val="14"/>
        </w:numPr>
        <w:pBdr>
          <w:top w:val="nil"/>
          <w:left w:val="nil"/>
          <w:bottom w:val="nil"/>
          <w:right w:val="nil"/>
          <w:between w:val="nil"/>
        </w:pBdr>
        <w:shd w:val="clear" w:color="auto" w:fill="FFFFFF"/>
        <w:tabs>
          <w:tab w:val="left" w:pos="1134"/>
        </w:tabs>
        <w:spacing w:line="360" w:lineRule="auto"/>
        <w:ind w:left="714" w:hanging="357"/>
        <w:jc w:val="both"/>
        <w:rPr>
          <w:rFonts w:ascii="Arial" w:eastAsia="Arial" w:hAnsi="Arial" w:cs="Arial"/>
          <w:color w:val="000000"/>
          <w:sz w:val="18"/>
          <w:szCs w:val="18"/>
        </w:rPr>
      </w:pPr>
      <w:r w:rsidRPr="00503A1C">
        <w:rPr>
          <w:rFonts w:ascii="Arial" w:eastAsia="Arial" w:hAnsi="Arial" w:cs="Arial"/>
          <w:color w:val="000000"/>
          <w:sz w:val="18"/>
          <w:szCs w:val="18"/>
        </w:rPr>
        <w:t xml:space="preserve">wypełniając Formularz Ofertowy, jak również inne dokumenty powołujące się na „Wykonawcę”; </w:t>
      </w:r>
      <w:r w:rsidRPr="00503A1C">
        <w:rPr>
          <w:rFonts w:ascii="Arial" w:eastAsia="Arial" w:hAnsi="Arial" w:cs="Arial"/>
          <w:color w:val="000000"/>
          <w:sz w:val="18"/>
          <w:szCs w:val="18"/>
        </w:rPr>
        <w:br/>
        <w:t>w miejscu „np. nazwa i adres Wykonawcy” należy wpisać dane dotyczące każdego z Wykonawców wspólnie ubiegających się o udzielnie zamówienia, a nie dane pełnomocnika Wykonawców wspólnie ubiegających się o</w:t>
      </w:r>
      <w:r w:rsidR="00FC65B3" w:rsidRPr="00503A1C">
        <w:rPr>
          <w:rFonts w:ascii="Arial" w:eastAsia="Arial" w:hAnsi="Arial" w:cs="Arial"/>
          <w:color w:val="000000"/>
          <w:sz w:val="18"/>
          <w:szCs w:val="18"/>
        </w:rPr>
        <w:t> </w:t>
      </w:r>
      <w:r w:rsidRPr="00503A1C">
        <w:rPr>
          <w:rFonts w:ascii="Arial" w:eastAsia="Arial" w:hAnsi="Arial" w:cs="Arial"/>
          <w:color w:val="000000"/>
          <w:sz w:val="18"/>
          <w:szCs w:val="18"/>
        </w:rPr>
        <w:t xml:space="preserve">udzielenie zamówienia. </w:t>
      </w:r>
    </w:p>
    <w:p w14:paraId="12D1AA03" w14:textId="77777777" w:rsidR="004513F9" w:rsidRPr="00503A1C" w:rsidRDefault="004513F9" w:rsidP="00534837">
      <w:pPr>
        <w:pStyle w:val="Akapitzlist"/>
        <w:widowControl w:val="0"/>
        <w:numPr>
          <w:ilvl w:val="0"/>
          <w:numId w:val="8"/>
        </w:numPr>
        <w:pBdr>
          <w:top w:val="nil"/>
          <w:left w:val="nil"/>
          <w:bottom w:val="nil"/>
          <w:right w:val="nil"/>
          <w:between w:val="nil"/>
        </w:pBdr>
        <w:shd w:val="clear" w:color="auto" w:fill="FFFFFF"/>
        <w:tabs>
          <w:tab w:val="left" w:pos="336"/>
        </w:tabs>
        <w:spacing w:line="360" w:lineRule="auto"/>
        <w:ind w:left="363" w:right="10" w:hanging="357"/>
        <w:jc w:val="both"/>
        <w:rPr>
          <w:rFonts w:ascii="Arial" w:eastAsia="Arial" w:hAnsi="Arial" w:cs="Arial"/>
          <w:color w:val="000000"/>
          <w:sz w:val="18"/>
          <w:szCs w:val="18"/>
        </w:rPr>
      </w:pPr>
      <w:r w:rsidRPr="00503A1C">
        <w:rPr>
          <w:rFonts w:ascii="Arial" w:eastAsia="Arial" w:hAnsi="Arial" w:cs="Arial"/>
          <w:color w:val="000000"/>
          <w:sz w:val="18"/>
          <w:szCs w:val="18"/>
        </w:rPr>
        <w:t>W przypadku wskazania przez wykonawcę dostępności podmiotowych środków dowodowych lub dokumentów potwierdzających, że osoba działająca w imieniu Wykonawcy jest umocowana do jego reprezentowania, pod określonymi adresami internetowymi ogólnodostępnych i bezpłatnych baz danych, zamawiający może żądać od wykonawcy przedstawienia tłumaczenia na język polski pobranych samodzielnie przez zamawiającego podmiotowych środków dowodowych lub dokumentów.</w:t>
      </w:r>
    </w:p>
    <w:p w14:paraId="1073E14D" w14:textId="77777777" w:rsidR="004513F9" w:rsidRPr="00503A1C" w:rsidRDefault="004513F9" w:rsidP="004513F9">
      <w:pPr>
        <w:pStyle w:val="Akapitzlist"/>
        <w:widowControl w:val="0"/>
        <w:pBdr>
          <w:top w:val="nil"/>
          <w:left w:val="nil"/>
          <w:bottom w:val="nil"/>
          <w:right w:val="nil"/>
          <w:between w:val="nil"/>
        </w:pBdr>
        <w:shd w:val="clear" w:color="auto" w:fill="FFFFFF"/>
        <w:tabs>
          <w:tab w:val="left" w:pos="336"/>
        </w:tabs>
        <w:spacing w:line="360" w:lineRule="auto"/>
        <w:ind w:right="10"/>
        <w:jc w:val="both"/>
        <w:rPr>
          <w:rFonts w:ascii="Arial" w:eastAsia="Arial" w:hAnsi="Arial" w:cs="Arial"/>
          <w:color w:val="000000"/>
          <w:sz w:val="18"/>
          <w:szCs w:val="18"/>
        </w:rPr>
      </w:pPr>
    </w:p>
    <w:p w14:paraId="489700E4" w14:textId="5FD7D4B8" w:rsidR="004513F9" w:rsidRPr="00503A1C" w:rsidRDefault="004513F9" w:rsidP="004513F9">
      <w:pPr>
        <w:pBdr>
          <w:top w:val="nil"/>
          <w:left w:val="nil"/>
          <w:bottom w:val="nil"/>
          <w:right w:val="nil"/>
          <w:between w:val="nil"/>
        </w:pBdr>
        <w:spacing w:line="360" w:lineRule="auto"/>
        <w:jc w:val="both"/>
        <w:rPr>
          <w:rFonts w:ascii="Arial" w:eastAsia="Czcionka tekstu podstawowego" w:hAnsi="Arial" w:cs="Arial"/>
          <w:color w:val="000000"/>
          <w:sz w:val="18"/>
          <w:szCs w:val="18"/>
        </w:rPr>
      </w:pPr>
      <w:r w:rsidRPr="00503A1C">
        <w:rPr>
          <w:rFonts w:ascii="Arial" w:eastAsia="Arial" w:hAnsi="Arial" w:cs="Arial"/>
          <w:b/>
          <w:i/>
          <w:color w:val="000000"/>
          <w:sz w:val="18"/>
          <w:szCs w:val="18"/>
          <w:u w:val="single"/>
        </w:rPr>
        <w:t>XIV.</w:t>
      </w:r>
      <w:r w:rsidR="00FC65B3" w:rsidRPr="00503A1C">
        <w:rPr>
          <w:rFonts w:ascii="Arial" w:eastAsia="Arial" w:hAnsi="Arial" w:cs="Arial"/>
          <w:b/>
          <w:i/>
          <w:color w:val="000000"/>
          <w:sz w:val="18"/>
          <w:szCs w:val="18"/>
          <w:u w:val="single"/>
        </w:rPr>
        <w:t xml:space="preserve"> </w:t>
      </w:r>
      <w:r w:rsidRPr="00503A1C">
        <w:rPr>
          <w:rFonts w:ascii="Arial" w:eastAsia="Arial" w:hAnsi="Arial" w:cs="Arial"/>
          <w:b/>
          <w:i/>
          <w:color w:val="000000"/>
          <w:sz w:val="18"/>
          <w:szCs w:val="18"/>
          <w:u w:val="single"/>
        </w:rPr>
        <w:t>WYMAGANIA DOTYCZĄCE WADIUM</w:t>
      </w:r>
    </w:p>
    <w:p w14:paraId="640A1453" w14:textId="037118F6" w:rsidR="004513F9" w:rsidRPr="00503A1C" w:rsidRDefault="004513F9" w:rsidP="00534837">
      <w:pPr>
        <w:numPr>
          <w:ilvl w:val="0"/>
          <w:numId w:val="33"/>
        </w:numPr>
        <w:spacing w:line="360" w:lineRule="auto"/>
        <w:jc w:val="both"/>
        <w:rPr>
          <w:rFonts w:ascii="Arial" w:hAnsi="Arial" w:cs="Arial"/>
          <w:b/>
          <w:color w:val="000000"/>
          <w:sz w:val="18"/>
          <w:szCs w:val="18"/>
        </w:rPr>
      </w:pPr>
      <w:r w:rsidRPr="00503A1C">
        <w:rPr>
          <w:rFonts w:ascii="Arial" w:hAnsi="Arial" w:cs="Arial"/>
          <w:sz w:val="18"/>
          <w:szCs w:val="18"/>
        </w:rPr>
        <w:t xml:space="preserve">Oferta składana na całość zamówienia musi być zabezpieczona wadium w wysokości: </w:t>
      </w:r>
      <w:r w:rsidR="00534837">
        <w:rPr>
          <w:rFonts w:ascii="Arial" w:hAnsi="Arial" w:cs="Arial"/>
          <w:b/>
          <w:sz w:val="18"/>
          <w:szCs w:val="18"/>
        </w:rPr>
        <w:t>45</w:t>
      </w:r>
      <w:r w:rsidR="0063777D">
        <w:rPr>
          <w:rFonts w:ascii="Arial" w:hAnsi="Arial" w:cs="Arial"/>
          <w:b/>
          <w:sz w:val="18"/>
          <w:szCs w:val="18"/>
        </w:rPr>
        <w:t xml:space="preserve"> 000,00 </w:t>
      </w:r>
      <w:r w:rsidR="00F86ABF" w:rsidRPr="00503A1C">
        <w:rPr>
          <w:rFonts w:ascii="Arial" w:hAnsi="Arial" w:cs="Arial"/>
          <w:b/>
          <w:sz w:val="18"/>
          <w:szCs w:val="18"/>
        </w:rPr>
        <w:t>zł</w:t>
      </w:r>
      <w:r w:rsidRPr="00503A1C">
        <w:rPr>
          <w:rFonts w:ascii="Arial" w:hAnsi="Arial" w:cs="Arial"/>
          <w:b/>
          <w:sz w:val="18"/>
          <w:szCs w:val="18"/>
        </w:rPr>
        <w:t xml:space="preserve"> (</w:t>
      </w:r>
      <w:r w:rsidR="00534837" w:rsidRPr="00534837">
        <w:rPr>
          <w:rFonts w:ascii="Arial" w:hAnsi="Arial" w:cs="Arial"/>
          <w:b/>
          <w:sz w:val="18"/>
          <w:szCs w:val="18"/>
        </w:rPr>
        <w:t>czterdzieści pięć tysięcy złotych 00/100</w:t>
      </w:r>
      <w:r w:rsidRPr="00503A1C">
        <w:rPr>
          <w:rFonts w:ascii="Arial" w:hAnsi="Arial" w:cs="Arial"/>
          <w:b/>
          <w:sz w:val="18"/>
          <w:szCs w:val="18"/>
        </w:rPr>
        <w:t>)</w:t>
      </w:r>
      <w:r w:rsidRPr="00503A1C">
        <w:rPr>
          <w:rFonts w:ascii="Arial" w:hAnsi="Arial" w:cs="Arial"/>
          <w:bCs/>
          <w:sz w:val="18"/>
          <w:szCs w:val="18"/>
        </w:rPr>
        <w:t>.</w:t>
      </w:r>
    </w:p>
    <w:p w14:paraId="4FE10F7A" w14:textId="3A44E66A" w:rsidR="0019594B" w:rsidRPr="00534837" w:rsidRDefault="004513F9" w:rsidP="00534837">
      <w:pPr>
        <w:numPr>
          <w:ilvl w:val="0"/>
          <w:numId w:val="33"/>
        </w:numPr>
        <w:spacing w:after="120"/>
        <w:ind w:left="357" w:hanging="357"/>
        <w:jc w:val="both"/>
        <w:rPr>
          <w:rFonts w:ascii="Arial" w:hAnsi="Arial" w:cs="Arial"/>
          <w:color w:val="000000"/>
          <w:sz w:val="18"/>
          <w:szCs w:val="18"/>
        </w:rPr>
      </w:pPr>
      <w:r w:rsidRPr="00503A1C">
        <w:rPr>
          <w:rFonts w:ascii="Arial" w:hAnsi="Arial" w:cs="Arial"/>
          <w:sz w:val="18"/>
          <w:szCs w:val="18"/>
        </w:rPr>
        <w:t>W przypadku składania o</w:t>
      </w:r>
      <w:r w:rsidR="00534837">
        <w:rPr>
          <w:rFonts w:ascii="Arial" w:hAnsi="Arial" w:cs="Arial"/>
          <w:sz w:val="18"/>
          <w:szCs w:val="18"/>
        </w:rPr>
        <w:t>fert częściowych wadium wynosi (nie dotyczy)</w:t>
      </w:r>
    </w:p>
    <w:p w14:paraId="4C59EB31" w14:textId="77777777" w:rsidR="004513F9" w:rsidRPr="00503A1C" w:rsidRDefault="004513F9" w:rsidP="00534837">
      <w:pPr>
        <w:numPr>
          <w:ilvl w:val="0"/>
          <w:numId w:val="28"/>
        </w:numPr>
        <w:pBdr>
          <w:top w:val="nil"/>
          <w:left w:val="nil"/>
          <w:bottom w:val="nil"/>
          <w:right w:val="nil"/>
          <w:between w:val="nil"/>
        </w:pBdr>
        <w:spacing w:before="120"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 xml:space="preserve">Wadium musi być wniesione przed upływem terminu składania ofert. </w:t>
      </w:r>
    </w:p>
    <w:p w14:paraId="30A0822E" w14:textId="77777777" w:rsidR="004513F9" w:rsidRPr="00503A1C" w:rsidRDefault="004513F9" w:rsidP="00534837">
      <w:pPr>
        <w:numPr>
          <w:ilvl w:val="0"/>
          <w:numId w:val="28"/>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Wadium może być wniesione w jednej lub kilku formach wymienionych w art. 97 ust. 7 ustawy.</w:t>
      </w:r>
    </w:p>
    <w:p w14:paraId="3E1E986C" w14:textId="1035F4AF" w:rsidR="0083261E" w:rsidRPr="00503A1C" w:rsidRDefault="004513F9" w:rsidP="00534837">
      <w:pPr>
        <w:numPr>
          <w:ilvl w:val="0"/>
          <w:numId w:val="28"/>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Wadium w formie pieniężnej winno być wniesione przelewem na rachunek bankowy:</w:t>
      </w:r>
    </w:p>
    <w:p w14:paraId="24F3B7AC" w14:textId="77777777" w:rsidR="004513F9" w:rsidRPr="00503A1C" w:rsidRDefault="004513F9" w:rsidP="004513F9">
      <w:pPr>
        <w:pBdr>
          <w:top w:val="nil"/>
          <w:left w:val="nil"/>
          <w:bottom w:val="nil"/>
          <w:right w:val="nil"/>
          <w:between w:val="nil"/>
        </w:pBdr>
        <w:spacing w:line="360" w:lineRule="auto"/>
        <w:ind w:left="360"/>
        <w:jc w:val="center"/>
        <w:rPr>
          <w:rFonts w:ascii="Arial" w:eastAsia="Arial" w:hAnsi="Arial" w:cs="Arial"/>
          <w:sz w:val="18"/>
          <w:szCs w:val="18"/>
        </w:rPr>
      </w:pPr>
      <w:r w:rsidRPr="00503A1C">
        <w:rPr>
          <w:rFonts w:ascii="Arial" w:eastAsia="Arial" w:hAnsi="Arial" w:cs="Arial"/>
          <w:b/>
          <w:sz w:val="18"/>
          <w:szCs w:val="18"/>
        </w:rPr>
        <w:t>BGŻ BNP PARIBAS NR: 55 1600 1462 1828 9639 2000 0004</w:t>
      </w:r>
    </w:p>
    <w:p w14:paraId="2A99DBE4" w14:textId="261B0146" w:rsidR="00687A5F" w:rsidRPr="00503A1C" w:rsidRDefault="004513F9" w:rsidP="009E72DC">
      <w:pPr>
        <w:pBdr>
          <w:top w:val="nil"/>
          <w:left w:val="nil"/>
          <w:bottom w:val="nil"/>
          <w:right w:val="nil"/>
          <w:between w:val="nil"/>
        </w:pBdr>
        <w:spacing w:line="360" w:lineRule="auto"/>
        <w:ind w:left="360"/>
        <w:jc w:val="center"/>
        <w:rPr>
          <w:rFonts w:ascii="Arial" w:eastAsia="Arial" w:hAnsi="Arial" w:cs="Arial"/>
          <w:b/>
          <w:color w:val="000000"/>
          <w:sz w:val="18"/>
          <w:szCs w:val="18"/>
        </w:rPr>
      </w:pPr>
      <w:r w:rsidRPr="00503A1C">
        <w:rPr>
          <w:rFonts w:ascii="Arial" w:eastAsia="Arial" w:hAnsi="Arial" w:cs="Arial"/>
          <w:sz w:val="18"/>
          <w:szCs w:val="18"/>
        </w:rPr>
        <w:t xml:space="preserve">z dopiskiem </w:t>
      </w:r>
      <w:r w:rsidRPr="00503A1C">
        <w:rPr>
          <w:rFonts w:ascii="Arial" w:eastAsia="Arial" w:hAnsi="Arial" w:cs="Arial"/>
          <w:b/>
          <w:sz w:val="18"/>
          <w:szCs w:val="18"/>
        </w:rPr>
        <w:t xml:space="preserve">„Wadium przetarg </w:t>
      </w:r>
      <w:r w:rsidR="00534837" w:rsidRPr="00534837">
        <w:rPr>
          <w:rFonts w:ascii="Arial" w:eastAsia="Arial" w:hAnsi="Arial" w:cs="Arial"/>
          <w:b/>
          <w:sz w:val="18"/>
          <w:szCs w:val="18"/>
        </w:rPr>
        <w:t>USŁUGA NAJMU URZĄDZEŃ DRUKUJĄCYCH, SKANUJĄCYCH, KOPIUJĄCYCH ORAZ FAKSUJĄCYCH WRAZ Z OBSŁUGĄ SERWISOWĄ</w:t>
      </w:r>
      <w:r w:rsidR="00F03D3D">
        <w:rPr>
          <w:rFonts w:ascii="Arial" w:eastAsia="Arial" w:hAnsi="Arial" w:cs="Arial"/>
          <w:b/>
          <w:sz w:val="18"/>
          <w:szCs w:val="18"/>
        </w:rPr>
        <w:t xml:space="preserve"> </w:t>
      </w:r>
      <w:r w:rsidR="007D53C6">
        <w:rPr>
          <w:rFonts w:ascii="Arial" w:hAnsi="Arial" w:cs="Arial"/>
          <w:b/>
          <w:bCs/>
          <w:sz w:val="18"/>
          <w:szCs w:val="18"/>
        </w:rPr>
        <w:t>nr 107</w:t>
      </w:r>
      <w:r w:rsidR="00F03D3D" w:rsidRPr="00F03D3D">
        <w:rPr>
          <w:rFonts w:ascii="Arial" w:hAnsi="Arial" w:cs="Arial"/>
          <w:b/>
          <w:bCs/>
          <w:sz w:val="18"/>
          <w:szCs w:val="18"/>
        </w:rPr>
        <w:t>/ZP/2025,</w:t>
      </w:r>
    </w:p>
    <w:p w14:paraId="6B958A73" w14:textId="59587DFC" w:rsidR="004513F9" w:rsidRPr="00503A1C" w:rsidRDefault="004513F9" w:rsidP="00534837">
      <w:pPr>
        <w:numPr>
          <w:ilvl w:val="0"/>
          <w:numId w:val="28"/>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Wadium w pozostałych formach winno być wniesione za p</w:t>
      </w:r>
      <w:r w:rsidR="004371C5" w:rsidRPr="00503A1C">
        <w:rPr>
          <w:rFonts w:ascii="Arial" w:eastAsia="Arial" w:hAnsi="Arial" w:cs="Arial"/>
          <w:color w:val="000000"/>
          <w:sz w:val="18"/>
          <w:szCs w:val="18"/>
        </w:rPr>
        <w:t>ośrednictwem Platformy e-Zamówienia</w:t>
      </w:r>
      <w:r w:rsidRPr="00503A1C">
        <w:rPr>
          <w:rFonts w:ascii="Arial" w:eastAsia="Arial" w:hAnsi="Arial" w:cs="Arial"/>
          <w:color w:val="000000"/>
          <w:sz w:val="18"/>
          <w:szCs w:val="18"/>
        </w:rPr>
        <w:t>. Zamawiający wymaga złożenia dokumentu w oryginale w formie elektronicznej na zasadach określonych w rozdz. XIII – z zastrzeżeniem, iż będzie on podpisany kwalifikowanym podpisem elektronicznym przez Gwaranta</w:t>
      </w:r>
      <w:r w:rsidR="0072026C" w:rsidRPr="00503A1C">
        <w:rPr>
          <w:rFonts w:ascii="Arial" w:eastAsia="Arial" w:hAnsi="Arial" w:cs="Arial"/>
          <w:color w:val="000000"/>
          <w:sz w:val="18"/>
          <w:szCs w:val="18"/>
        </w:rPr>
        <w:t xml:space="preserve"> </w:t>
      </w:r>
      <w:r w:rsidRPr="00503A1C">
        <w:rPr>
          <w:rFonts w:ascii="Arial" w:eastAsia="Arial" w:hAnsi="Arial" w:cs="Arial"/>
          <w:color w:val="000000"/>
          <w:sz w:val="18"/>
          <w:szCs w:val="18"/>
        </w:rPr>
        <w:t xml:space="preserve">tj. wystawcę gwarancji/poręczenia. </w:t>
      </w:r>
    </w:p>
    <w:p w14:paraId="62ED48B3" w14:textId="77777777" w:rsidR="004513F9" w:rsidRPr="00503A1C" w:rsidRDefault="004513F9" w:rsidP="00534837">
      <w:pPr>
        <w:numPr>
          <w:ilvl w:val="0"/>
          <w:numId w:val="28"/>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lastRenderedPageBreak/>
        <w:t xml:space="preserve">Wadium wnoszone w formach innych niż w pieniądzu, winno gwarantować Zamawiającemu wypłatę wadium, w przypadku zaistnienia okoliczności wskazanych w art. 98 ust. 6 ustawy </w:t>
      </w:r>
      <w:proofErr w:type="spellStart"/>
      <w:r w:rsidRPr="00503A1C">
        <w:rPr>
          <w:rFonts w:ascii="Arial" w:eastAsia="Arial" w:hAnsi="Arial" w:cs="Arial"/>
          <w:color w:val="000000"/>
          <w:sz w:val="18"/>
          <w:szCs w:val="18"/>
        </w:rPr>
        <w:t>Pzp</w:t>
      </w:r>
      <w:proofErr w:type="spellEnd"/>
      <w:r w:rsidR="009D4257" w:rsidRPr="00503A1C">
        <w:rPr>
          <w:rFonts w:ascii="Arial" w:eastAsia="Arial" w:hAnsi="Arial" w:cs="Arial"/>
          <w:color w:val="000000"/>
          <w:sz w:val="18"/>
          <w:szCs w:val="18"/>
        </w:rPr>
        <w:t>.</w:t>
      </w:r>
    </w:p>
    <w:p w14:paraId="440ADCA9" w14:textId="77777777" w:rsidR="004513F9" w:rsidRPr="00503A1C" w:rsidRDefault="004513F9" w:rsidP="00534837">
      <w:pPr>
        <w:numPr>
          <w:ilvl w:val="0"/>
          <w:numId w:val="28"/>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 xml:space="preserve">Niedopuszczalne jest wprowadzanie jakichkolwiek warunków ograniczających Zamawiającemu wypłacenie wadium. </w:t>
      </w:r>
    </w:p>
    <w:p w14:paraId="258FE8B7" w14:textId="7836034D" w:rsidR="009973C7" w:rsidRPr="00503A1C" w:rsidRDefault="004513F9" w:rsidP="00534837">
      <w:pPr>
        <w:numPr>
          <w:ilvl w:val="0"/>
          <w:numId w:val="28"/>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 xml:space="preserve">Zamawiający zwraca lub zatrzymuje wadium na zasadach i w trybie art. 98 ustawy </w:t>
      </w:r>
      <w:proofErr w:type="spellStart"/>
      <w:r w:rsidRPr="00503A1C">
        <w:rPr>
          <w:rFonts w:ascii="Arial" w:eastAsia="Arial" w:hAnsi="Arial" w:cs="Arial"/>
          <w:color w:val="000000"/>
          <w:sz w:val="18"/>
          <w:szCs w:val="18"/>
        </w:rPr>
        <w:t>Pzp</w:t>
      </w:r>
      <w:proofErr w:type="spellEnd"/>
      <w:r w:rsidR="005C6D5E" w:rsidRPr="00503A1C">
        <w:rPr>
          <w:rFonts w:ascii="Arial" w:eastAsia="Arial" w:hAnsi="Arial" w:cs="Arial"/>
          <w:color w:val="000000"/>
          <w:sz w:val="18"/>
          <w:szCs w:val="18"/>
        </w:rPr>
        <w:t>.</w:t>
      </w:r>
    </w:p>
    <w:p w14:paraId="45166BF9" w14:textId="77777777" w:rsidR="009973C7" w:rsidRPr="00503A1C" w:rsidRDefault="009973C7" w:rsidP="004513F9">
      <w:pPr>
        <w:pBdr>
          <w:top w:val="nil"/>
          <w:left w:val="nil"/>
          <w:bottom w:val="nil"/>
          <w:right w:val="nil"/>
          <w:between w:val="nil"/>
        </w:pBdr>
        <w:spacing w:line="360" w:lineRule="auto"/>
        <w:ind w:left="360"/>
        <w:jc w:val="both"/>
        <w:rPr>
          <w:rFonts w:ascii="Arial" w:eastAsia="Arial" w:hAnsi="Arial" w:cs="Arial"/>
          <w:color w:val="000000"/>
          <w:sz w:val="18"/>
          <w:szCs w:val="18"/>
        </w:rPr>
      </w:pPr>
    </w:p>
    <w:p w14:paraId="0DF51CF2" w14:textId="77777777" w:rsidR="00D57D7A" w:rsidRPr="00503A1C" w:rsidRDefault="00D57D7A" w:rsidP="004513F9">
      <w:pPr>
        <w:pBdr>
          <w:top w:val="nil"/>
          <w:left w:val="nil"/>
          <w:bottom w:val="nil"/>
          <w:right w:val="nil"/>
          <w:between w:val="nil"/>
        </w:pBdr>
        <w:spacing w:line="360" w:lineRule="auto"/>
        <w:ind w:left="360"/>
        <w:jc w:val="both"/>
        <w:rPr>
          <w:rFonts w:ascii="Arial" w:eastAsia="Arial" w:hAnsi="Arial" w:cs="Arial"/>
          <w:color w:val="000000"/>
          <w:sz w:val="18"/>
          <w:szCs w:val="18"/>
        </w:rPr>
      </w:pPr>
    </w:p>
    <w:p w14:paraId="52AB6919"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XV. ZASADY OCENY OFERT</w:t>
      </w:r>
    </w:p>
    <w:p w14:paraId="446D583D" w14:textId="6989BD7A" w:rsidR="00AD2245" w:rsidRPr="00503A1C" w:rsidRDefault="004513F9" w:rsidP="00534837">
      <w:pPr>
        <w:numPr>
          <w:ilvl w:val="0"/>
          <w:numId w:val="7"/>
        </w:numPr>
        <w:pBdr>
          <w:top w:val="nil"/>
          <w:left w:val="nil"/>
          <w:bottom w:val="nil"/>
          <w:right w:val="nil"/>
          <w:between w:val="nil"/>
        </w:pBdr>
        <w:shd w:val="clear" w:color="auto" w:fill="FFFFFF"/>
        <w:spacing w:line="360" w:lineRule="auto"/>
        <w:ind w:left="357" w:hanging="357"/>
        <w:jc w:val="both"/>
        <w:rPr>
          <w:rFonts w:ascii="Arial" w:eastAsia="Arial" w:hAnsi="Arial" w:cs="Arial"/>
          <w:sz w:val="18"/>
          <w:szCs w:val="18"/>
        </w:rPr>
      </w:pPr>
      <w:r w:rsidRPr="00503A1C">
        <w:rPr>
          <w:rFonts w:ascii="Arial" w:eastAsia="Arial" w:hAnsi="Arial" w:cs="Arial"/>
          <w:color w:val="000000"/>
          <w:sz w:val="18"/>
          <w:szCs w:val="18"/>
        </w:rPr>
        <w:t>Przy wyborze najkorzystniejszej oferty spośród ofert niepodlegających odrzuceniu Zamawiający będzie stosował niżej podane kryteria</w:t>
      </w:r>
      <w:r w:rsidR="0096170F" w:rsidRPr="00503A1C">
        <w:rPr>
          <w:rFonts w:ascii="Arial" w:eastAsia="Arial" w:hAnsi="Arial" w:cs="Arial"/>
          <w:color w:val="000000"/>
          <w:sz w:val="18"/>
          <w:szCs w:val="18"/>
        </w:rPr>
        <w:t>:</w:t>
      </w:r>
    </w:p>
    <w:tbl>
      <w:tblPr>
        <w:tblStyle w:val="7"/>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6"/>
        <w:gridCol w:w="4356"/>
      </w:tblGrid>
      <w:tr w:rsidR="004513F9" w:rsidRPr="00503A1C" w14:paraId="6DC791EB" w14:textId="77777777" w:rsidTr="00AD2245">
        <w:tc>
          <w:tcPr>
            <w:tcW w:w="4716" w:type="dxa"/>
          </w:tcPr>
          <w:p w14:paraId="20E69232" w14:textId="77777777" w:rsidR="004513F9" w:rsidRPr="00503A1C" w:rsidRDefault="004513F9" w:rsidP="00ED6411">
            <w:pPr>
              <w:pBdr>
                <w:top w:val="nil"/>
                <w:left w:val="nil"/>
                <w:bottom w:val="nil"/>
                <w:right w:val="nil"/>
                <w:between w:val="nil"/>
              </w:pBdr>
              <w:ind w:right="23"/>
              <w:jc w:val="center"/>
              <w:rPr>
                <w:rFonts w:ascii="Arial" w:eastAsia="Arial" w:hAnsi="Arial" w:cs="Arial"/>
                <w:color w:val="000000"/>
                <w:sz w:val="18"/>
                <w:szCs w:val="18"/>
              </w:rPr>
            </w:pPr>
            <w:r w:rsidRPr="00503A1C">
              <w:rPr>
                <w:rFonts w:ascii="Arial" w:eastAsia="Arial" w:hAnsi="Arial" w:cs="Arial"/>
                <w:b/>
                <w:color w:val="000000"/>
                <w:sz w:val="18"/>
                <w:szCs w:val="18"/>
              </w:rPr>
              <w:t>KRYTERIUM</w:t>
            </w:r>
          </w:p>
        </w:tc>
        <w:tc>
          <w:tcPr>
            <w:tcW w:w="4356" w:type="dxa"/>
          </w:tcPr>
          <w:p w14:paraId="48833CFD" w14:textId="77777777" w:rsidR="004513F9" w:rsidRPr="00503A1C" w:rsidRDefault="004513F9" w:rsidP="00ED6411">
            <w:pPr>
              <w:pBdr>
                <w:top w:val="nil"/>
                <w:left w:val="nil"/>
                <w:bottom w:val="nil"/>
                <w:right w:val="nil"/>
                <w:between w:val="nil"/>
              </w:pBdr>
              <w:ind w:right="23"/>
              <w:jc w:val="center"/>
              <w:rPr>
                <w:rFonts w:ascii="Arial" w:eastAsia="Arial" w:hAnsi="Arial" w:cs="Arial"/>
                <w:color w:val="000000"/>
                <w:sz w:val="18"/>
                <w:szCs w:val="18"/>
              </w:rPr>
            </w:pPr>
            <w:r w:rsidRPr="00503A1C">
              <w:rPr>
                <w:rFonts w:ascii="Arial" w:eastAsia="Arial" w:hAnsi="Arial" w:cs="Arial"/>
                <w:b/>
                <w:color w:val="000000"/>
                <w:sz w:val="18"/>
                <w:szCs w:val="18"/>
              </w:rPr>
              <w:t>WARTOŚĆ PUNKTOWA WAGI W %</w:t>
            </w:r>
          </w:p>
        </w:tc>
      </w:tr>
      <w:tr w:rsidR="004513F9" w:rsidRPr="00503A1C" w14:paraId="3E49001A" w14:textId="77777777" w:rsidTr="00AD2245">
        <w:tc>
          <w:tcPr>
            <w:tcW w:w="4716" w:type="dxa"/>
          </w:tcPr>
          <w:p w14:paraId="1C35E6AD" w14:textId="77777777" w:rsidR="004513F9" w:rsidRPr="00503A1C" w:rsidRDefault="004513F9" w:rsidP="00ED6411">
            <w:pPr>
              <w:pBdr>
                <w:top w:val="nil"/>
                <w:left w:val="nil"/>
                <w:bottom w:val="nil"/>
                <w:right w:val="nil"/>
                <w:between w:val="nil"/>
              </w:pBdr>
              <w:ind w:right="23"/>
              <w:jc w:val="center"/>
              <w:rPr>
                <w:rFonts w:ascii="Arial" w:eastAsia="Arial" w:hAnsi="Arial" w:cs="Arial"/>
                <w:sz w:val="18"/>
                <w:szCs w:val="18"/>
              </w:rPr>
            </w:pPr>
            <w:r w:rsidRPr="00503A1C">
              <w:rPr>
                <w:rFonts w:ascii="Arial" w:eastAsia="Arial" w:hAnsi="Arial" w:cs="Arial"/>
                <w:b/>
                <w:sz w:val="18"/>
                <w:szCs w:val="18"/>
              </w:rPr>
              <w:t>CENA</w:t>
            </w:r>
          </w:p>
        </w:tc>
        <w:tc>
          <w:tcPr>
            <w:tcW w:w="4356" w:type="dxa"/>
          </w:tcPr>
          <w:p w14:paraId="5ADF2987" w14:textId="153F6E6C" w:rsidR="004513F9" w:rsidRPr="00503A1C" w:rsidRDefault="009E6C54" w:rsidP="00ED6411">
            <w:pPr>
              <w:pBdr>
                <w:top w:val="nil"/>
                <w:left w:val="nil"/>
                <w:bottom w:val="nil"/>
                <w:right w:val="nil"/>
                <w:between w:val="nil"/>
              </w:pBdr>
              <w:ind w:right="23"/>
              <w:jc w:val="center"/>
              <w:rPr>
                <w:rFonts w:ascii="Arial" w:eastAsia="Arial" w:hAnsi="Arial" w:cs="Arial"/>
                <w:sz w:val="18"/>
                <w:szCs w:val="18"/>
              </w:rPr>
            </w:pPr>
            <w:r>
              <w:rPr>
                <w:rFonts w:ascii="Arial" w:eastAsia="Arial" w:hAnsi="Arial" w:cs="Arial"/>
                <w:b/>
                <w:sz w:val="18"/>
                <w:szCs w:val="18"/>
              </w:rPr>
              <w:t>8</w:t>
            </w:r>
            <w:r w:rsidR="004513F9" w:rsidRPr="00503A1C">
              <w:rPr>
                <w:rFonts w:ascii="Arial" w:eastAsia="Arial" w:hAnsi="Arial" w:cs="Arial"/>
                <w:b/>
                <w:sz w:val="18"/>
                <w:szCs w:val="18"/>
              </w:rPr>
              <w:t>0%</w:t>
            </w:r>
          </w:p>
        </w:tc>
      </w:tr>
      <w:tr w:rsidR="004513F9" w:rsidRPr="00503A1C" w14:paraId="2FD6ADD8" w14:textId="77777777" w:rsidTr="00AD2245">
        <w:trPr>
          <w:trHeight w:val="251"/>
        </w:trPr>
        <w:tc>
          <w:tcPr>
            <w:tcW w:w="4716" w:type="dxa"/>
          </w:tcPr>
          <w:p w14:paraId="1195BA0B" w14:textId="594B9B79" w:rsidR="004513F9" w:rsidRPr="00503A1C" w:rsidRDefault="009E6C54" w:rsidP="00ED6411">
            <w:pPr>
              <w:ind w:right="23"/>
              <w:jc w:val="center"/>
              <w:rPr>
                <w:rFonts w:ascii="Arial" w:hAnsi="Arial" w:cs="Arial"/>
                <w:b/>
                <w:color w:val="000000"/>
                <w:spacing w:val="-7"/>
                <w:sz w:val="18"/>
                <w:szCs w:val="18"/>
              </w:rPr>
            </w:pPr>
            <w:r w:rsidRPr="009E6C54">
              <w:rPr>
                <w:rFonts w:ascii="Arial" w:hAnsi="Arial" w:cs="Arial"/>
                <w:b/>
                <w:color w:val="000000"/>
                <w:spacing w:val="-7"/>
                <w:sz w:val="18"/>
                <w:szCs w:val="18"/>
              </w:rPr>
              <w:t>TERMIN DOSTAWY I URUCHOMIENIA</w:t>
            </w:r>
          </w:p>
        </w:tc>
        <w:tc>
          <w:tcPr>
            <w:tcW w:w="4356" w:type="dxa"/>
          </w:tcPr>
          <w:p w14:paraId="380EEE3F" w14:textId="56CD6667" w:rsidR="004513F9" w:rsidRPr="00503A1C" w:rsidRDefault="009E6C54" w:rsidP="00ED6411">
            <w:pPr>
              <w:ind w:right="23"/>
              <w:jc w:val="center"/>
              <w:rPr>
                <w:rFonts w:ascii="Arial" w:hAnsi="Arial" w:cs="Arial"/>
                <w:b/>
                <w:color w:val="000000"/>
                <w:spacing w:val="-7"/>
                <w:sz w:val="18"/>
                <w:szCs w:val="18"/>
              </w:rPr>
            </w:pPr>
            <w:r>
              <w:rPr>
                <w:rFonts w:ascii="Arial" w:hAnsi="Arial" w:cs="Arial"/>
                <w:b/>
                <w:color w:val="000000"/>
                <w:spacing w:val="-7"/>
                <w:sz w:val="18"/>
                <w:szCs w:val="18"/>
              </w:rPr>
              <w:t>2</w:t>
            </w:r>
            <w:r w:rsidR="004513F9" w:rsidRPr="00503A1C">
              <w:rPr>
                <w:rFonts w:ascii="Arial" w:hAnsi="Arial" w:cs="Arial"/>
                <w:b/>
                <w:color w:val="000000"/>
                <w:spacing w:val="-7"/>
                <w:sz w:val="18"/>
                <w:szCs w:val="18"/>
              </w:rPr>
              <w:t>0%</w:t>
            </w:r>
          </w:p>
        </w:tc>
      </w:tr>
    </w:tbl>
    <w:p w14:paraId="5130F477" w14:textId="7308BEB3" w:rsidR="004513F9" w:rsidRPr="00503A1C" w:rsidRDefault="004513F9" w:rsidP="00AD2245">
      <w:pPr>
        <w:pBdr>
          <w:top w:val="nil"/>
          <w:left w:val="nil"/>
          <w:bottom w:val="nil"/>
          <w:right w:val="nil"/>
          <w:between w:val="nil"/>
        </w:pBdr>
        <w:shd w:val="clear" w:color="auto" w:fill="FFFFFF"/>
        <w:spacing w:before="120" w:line="360" w:lineRule="auto"/>
        <w:ind w:right="23"/>
        <w:jc w:val="both"/>
        <w:rPr>
          <w:rFonts w:ascii="Arial" w:eastAsia="Arial" w:hAnsi="Arial" w:cs="Arial"/>
          <w:sz w:val="18"/>
          <w:szCs w:val="18"/>
        </w:rPr>
      </w:pPr>
      <w:r w:rsidRPr="00503A1C">
        <w:rPr>
          <w:rFonts w:ascii="Arial" w:eastAsia="Arial" w:hAnsi="Arial" w:cs="Arial"/>
          <w:sz w:val="18"/>
          <w:szCs w:val="18"/>
        </w:rPr>
        <w:t>Ocena będzie dokonywana według skali punktowej, przy założeniu, że maksymalna punktacja wynosi 100 punktów:</w:t>
      </w:r>
    </w:p>
    <w:p w14:paraId="5E1F5C22" w14:textId="77777777" w:rsidR="004513F9" w:rsidRPr="00503A1C" w:rsidRDefault="004513F9" w:rsidP="004513F9">
      <w:pPr>
        <w:widowControl w:val="0"/>
        <w:pBdr>
          <w:top w:val="nil"/>
          <w:left w:val="nil"/>
          <w:bottom w:val="nil"/>
          <w:right w:val="nil"/>
          <w:between w:val="nil"/>
        </w:pBdr>
        <w:shd w:val="clear" w:color="auto" w:fill="FFFFFF"/>
        <w:tabs>
          <w:tab w:val="left" w:pos="331"/>
        </w:tabs>
        <w:spacing w:line="360" w:lineRule="auto"/>
        <w:ind w:right="10"/>
        <w:jc w:val="both"/>
        <w:rPr>
          <w:rFonts w:ascii="Arial" w:eastAsia="Arial" w:hAnsi="Arial" w:cs="Arial"/>
          <w:b/>
          <w:sz w:val="18"/>
          <w:szCs w:val="18"/>
        </w:rPr>
      </w:pPr>
    </w:p>
    <w:p w14:paraId="3F64C2E7" w14:textId="77777777" w:rsidR="00EF38A1" w:rsidRPr="00503A1C" w:rsidRDefault="004513F9" w:rsidP="004513F9">
      <w:pPr>
        <w:widowControl w:val="0"/>
        <w:pBdr>
          <w:top w:val="nil"/>
          <w:left w:val="nil"/>
          <w:bottom w:val="nil"/>
          <w:right w:val="nil"/>
          <w:between w:val="nil"/>
        </w:pBdr>
        <w:shd w:val="clear" w:color="auto" w:fill="FFFFFF"/>
        <w:tabs>
          <w:tab w:val="left" w:pos="331"/>
        </w:tabs>
        <w:spacing w:line="360" w:lineRule="auto"/>
        <w:ind w:right="10"/>
        <w:jc w:val="both"/>
        <w:rPr>
          <w:rFonts w:ascii="Arial" w:eastAsia="Arial" w:hAnsi="Arial" w:cs="Arial"/>
          <w:sz w:val="18"/>
          <w:szCs w:val="18"/>
          <w:u w:val="single"/>
        </w:rPr>
      </w:pPr>
      <w:r w:rsidRPr="00503A1C">
        <w:rPr>
          <w:rFonts w:ascii="Arial" w:eastAsia="Arial" w:hAnsi="Arial" w:cs="Arial"/>
          <w:b/>
          <w:sz w:val="18"/>
          <w:szCs w:val="18"/>
          <w:u w:val="single"/>
        </w:rPr>
        <w:t>Kryterium CENA</w:t>
      </w:r>
    </w:p>
    <w:p w14:paraId="50771CC7" w14:textId="7B44C47F" w:rsidR="004513F9" w:rsidRPr="00503A1C" w:rsidRDefault="004513F9" w:rsidP="004513F9">
      <w:pPr>
        <w:widowControl w:val="0"/>
        <w:pBdr>
          <w:top w:val="nil"/>
          <w:left w:val="nil"/>
          <w:bottom w:val="nil"/>
          <w:right w:val="nil"/>
          <w:between w:val="nil"/>
        </w:pBdr>
        <w:shd w:val="clear" w:color="auto" w:fill="FFFFFF"/>
        <w:tabs>
          <w:tab w:val="left" w:pos="331"/>
        </w:tabs>
        <w:spacing w:line="360" w:lineRule="auto"/>
        <w:ind w:right="10"/>
        <w:jc w:val="both"/>
        <w:rPr>
          <w:rFonts w:ascii="Arial" w:eastAsia="Arial" w:hAnsi="Arial" w:cs="Arial"/>
          <w:sz w:val="18"/>
          <w:szCs w:val="18"/>
          <w:u w:val="single"/>
        </w:rPr>
      </w:pPr>
      <w:r w:rsidRPr="00503A1C">
        <w:rPr>
          <w:rFonts w:ascii="Arial" w:eastAsia="Arial" w:hAnsi="Arial" w:cs="Arial"/>
          <w:sz w:val="18"/>
          <w:szCs w:val="18"/>
        </w:rPr>
        <w:t>Liczba punktów =</w:t>
      </w:r>
      <w:r w:rsidR="00534837">
        <w:rPr>
          <w:rFonts w:ascii="Arial" w:eastAsia="Arial" w:hAnsi="Arial" w:cs="Arial"/>
          <w:sz w:val="18"/>
          <w:szCs w:val="18"/>
        </w:rPr>
        <w:t xml:space="preserve"> (cena (min)/cena (oceniana) * 8</w:t>
      </w:r>
      <w:r w:rsidRPr="00503A1C">
        <w:rPr>
          <w:rFonts w:ascii="Arial" w:eastAsia="Arial" w:hAnsi="Arial" w:cs="Arial"/>
          <w:sz w:val="18"/>
          <w:szCs w:val="18"/>
        </w:rPr>
        <w:t>0 gdzie:</w:t>
      </w:r>
    </w:p>
    <w:p w14:paraId="0497D3A4" w14:textId="77777777" w:rsidR="004513F9" w:rsidRPr="00503A1C" w:rsidRDefault="004513F9" w:rsidP="00534837">
      <w:pPr>
        <w:widowControl w:val="0"/>
        <w:numPr>
          <w:ilvl w:val="0"/>
          <w:numId w:val="18"/>
        </w:numPr>
        <w:pBdr>
          <w:top w:val="nil"/>
          <w:left w:val="nil"/>
          <w:bottom w:val="nil"/>
          <w:right w:val="nil"/>
          <w:between w:val="nil"/>
        </w:pBdr>
        <w:shd w:val="clear" w:color="auto" w:fill="FFFFFF"/>
        <w:spacing w:line="360" w:lineRule="auto"/>
        <w:ind w:right="10"/>
        <w:jc w:val="both"/>
        <w:rPr>
          <w:rFonts w:ascii="Arial" w:hAnsi="Arial" w:cs="Arial"/>
          <w:sz w:val="18"/>
          <w:szCs w:val="18"/>
        </w:rPr>
      </w:pPr>
      <w:r w:rsidRPr="00503A1C">
        <w:rPr>
          <w:rFonts w:ascii="Arial" w:eastAsia="Arial" w:hAnsi="Arial" w:cs="Arial"/>
          <w:sz w:val="18"/>
          <w:szCs w:val="18"/>
        </w:rPr>
        <w:t>cena(min) – najniższa cena spośród wszystkich ofert ocenianych (w danym pakiecie)</w:t>
      </w:r>
    </w:p>
    <w:p w14:paraId="1E7B8822" w14:textId="599B256E" w:rsidR="004513F9" w:rsidRPr="00503A1C" w:rsidRDefault="004513F9" w:rsidP="00534837">
      <w:pPr>
        <w:widowControl w:val="0"/>
        <w:numPr>
          <w:ilvl w:val="0"/>
          <w:numId w:val="18"/>
        </w:numPr>
        <w:pBdr>
          <w:top w:val="nil"/>
          <w:left w:val="nil"/>
          <w:bottom w:val="nil"/>
          <w:right w:val="nil"/>
          <w:between w:val="nil"/>
        </w:pBdr>
        <w:shd w:val="clear" w:color="auto" w:fill="FFFFFF"/>
        <w:spacing w:line="360" w:lineRule="auto"/>
        <w:ind w:right="10"/>
        <w:jc w:val="both"/>
        <w:rPr>
          <w:rFonts w:ascii="Arial" w:hAnsi="Arial" w:cs="Arial"/>
          <w:sz w:val="18"/>
          <w:szCs w:val="18"/>
        </w:rPr>
      </w:pPr>
      <w:r w:rsidRPr="00503A1C">
        <w:rPr>
          <w:rFonts w:ascii="Arial" w:eastAsia="Arial" w:hAnsi="Arial" w:cs="Arial"/>
          <w:sz w:val="18"/>
          <w:szCs w:val="18"/>
        </w:rPr>
        <w:t>cena(oceniana) - cena podana w ofercie ocenianej (w danym pakiecie)</w:t>
      </w:r>
    </w:p>
    <w:p w14:paraId="41D072B4" w14:textId="77777777" w:rsidR="004667CE" w:rsidRPr="00503A1C" w:rsidRDefault="004667CE" w:rsidP="004513F9">
      <w:pPr>
        <w:widowControl w:val="0"/>
        <w:shd w:val="clear" w:color="auto" w:fill="FFFFFF"/>
        <w:tabs>
          <w:tab w:val="left" w:pos="331"/>
        </w:tabs>
        <w:spacing w:line="360" w:lineRule="auto"/>
        <w:jc w:val="both"/>
        <w:rPr>
          <w:rFonts w:ascii="Arial" w:eastAsia="Arial" w:hAnsi="Arial" w:cs="Arial"/>
          <w:sz w:val="18"/>
          <w:szCs w:val="18"/>
        </w:rPr>
      </w:pPr>
    </w:p>
    <w:p w14:paraId="5CFD6EBE" w14:textId="77777777" w:rsidR="009E6C54" w:rsidRPr="009E6C54" w:rsidRDefault="009E6C54" w:rsidP="009E6C54">
      <w:pPr>
        <w:widowControl w:val="0"/>
        <w:pBdr>
          <w:top w:val="nil"/>
          <w:left w:val="nil"/>
          <w:bottom w:val="nil"/>
          <w:right w:val="nil"/>
          <w:between w:val="nil"/>
        </w:pBdr>
        <w:shd w:val="clear" w:color="auto" w:fill="FFFFFF"/>
        <w:spacing w:line="360" w:lineRule="auto"/>
        <w:ind w:right="10"/>
        <w:jc w:val="both"/>
        <w:rPr>
          <w:rFonts w:ascii="Arial" w:eastAsia="Arial" w:hAnsi="Arial" w:cs="Arial"/>
          <w:sz w:val="18"/>
          <w:szCs w:val="18"/>
        </w:rPr>
      </w:pPr>
      <w:r w:rsidRPr="009E6C54">
        <w:rPr>
          <w:rFonts w:ascii="Arial" w:hAnsi="Arial" w:cs="Arial"/>
          <w:b/>
          <w:color w:val="000000"/>
          <w:sz w:val="18"/>
          <w:szCs w:val="18"/>
          <w:u w:val="single"/>
        </w:rPr>
        <w:t>Kryterium TERMIN DOSTAWY I URUCHOMIENIA:</w:t>
      </w:r>
    </w:p>
    <w:p w14:paraId="4C2085DA" w14:textId="77777777" w:rsidR="009E6C54" w:rsidRDefault="009E6C54" w:rsidP="009E6C54">
      <w:pPr>
        <w:pStyle w:val="Akapitzlist"/>
        <w:rPr>
          <w:rFonts w:ascii="Arial" w:eastAsia="Arial" w:hAnsi="Arial" w:cs="Arial"/>
          <w:sz w:val="18"/>
          <w:szCs w:val="18"/>
        </w:rPr>
      </w:pPr>
    </w:p>
    <w:p w14:paraId="6187587D" w14:textId="77777777" w:rsidR="009E6C54" w:rsidRPr="009E6C54" w:rsidRDefault="009E6C54" w:rsidP="00534837">
      <w:pPr>
        <w:pStyle w:val="Akapitzlist"/>
        <w:numPr>
          <w:ilvl w:val="0"/>
          <w:numId w:val="59"/>
        </w:numPr>
        <w:spacing w:line="360" w:lineRule="auto"/>
        <w:ind w:right="23"/>
        <w:jc w:val="both"/>
        <w:rPr>
          <w:rFonts w:ascii="Arial" w:eastAsia="Arial" w:hAnsi="Arial" w:cs="Arial"/>
          <w:b/>
          <w:sz w:val="18"/>
          <w:szCs w:val="18"/>
        </w:rPr>
      </w:pPr>
      <w:r w:rsidRPr="009E6C54">
        <w:rPr>
          <w:rFonts w:ascii="Arial" w:eastAsia="Arial" w:hAnsi="Arial" w:cs="Arial"/>
          <w:b/>
          <w:sz w:val="18"/>
          <w:szCs w:val="18"/>
        </w:rPr>
        <w:t>Do 7 dni –  20 pkt</w:t>
      </w:r>
    </w:p>
    <w:p w14:paraId="205AA5AE" w14:textId="77777777" w:rsidR="009E6C54" w:rsidRPr="009E6C54" w:rsidRDefault="009E6C54" w:rsidP="00534837">
      <w:pPr>
        <w:pStyle w:val="Akapitzlist"/>
        <w:numPr>
          <w:ilvl w:val="0"/>
          <w:numId w:val="59"/>
        </w:numPr>
        <w:spacing w:line="360" w:lineRule="auto"/>
        <w:ind w:right="23"/>
        <w:jc w:val="both"/>
        <w:rPr>
          <w:rFonts w:ascii="Arial" w:eastAsia="Arial" w:hAnsi="Arial" w:cs="Arial"/>
          <w:b/>
          <w:sz w:val="18"/>
          <w:szCs w:val="18"/>
        </w:rPr>
      </w:pPr>
      <w:r w:rsidRPr="009E6C54">
        <w:rPr>
          <w:rFonts w:ascii="Arial" w:eastAsia="Arial" w:hAnsi="Arial" w:cs="Arial"/>
          <w:b/>
          <w:sz w:val="18"/>
          <w:szCs w:val="18"/>
        </w:rPr>
        <w:t>Do 14 dni – 10 pkt</w:t>
      </w:r>
    </w:p>
    <w:p w14:paraId="5092B7C3" w14:textId="77777777" w:rsidR="009E6C54" w:rsidRPr="009E6C54" w:rsidRDefault="009E6C54" w:rsidP="00534837">
      <w:pPr>
        <w:pStyle w:val="Akapitzlist"/>
        <w:numPr>
          <w:ilvl w:val="0"/>
          <w:numId w:val="59"/>
        </w:numPr>
        <w:spacing w:line="360" w:lineRule="auto"/>
        <w:ind w:right="23"/>
        <w:jc w:val="both"/>
        <w:rPr>
          <w:rFonts w:ascii="Arial" w:eastAsia="Arial" w:hAnsi="Arial" w:cs="Arial"/>
          <w:b/>
          <w:sz w:val="18"/>
          <w:szCs w:val="18"/>
        </w:rPr>
      </w:pPr>
      <w:r w:rsidRPr="009E6C54">
        <w:rPr>
          <w:rFonts w:ascii="Arial" w:eastAsia="Arial" w:hAnsi="Arial" w:cs="Arial"/>
          <w:b/>
          <w:sz w:val="18"/>
          <w:szCs w:val="18"/>
        </w:rPr>
        <w:t>Do 21 dni – 5 pkt</w:t>
      </w:r>
    </w:p>
    <w:p w14:paraId="27A08C7B" w14:textId="77777777" w:rsidR="009E6C54" w:rsidRPr="009E6C54" w:rsidRDefault="009E6C54" w:rsidP="00534837">
      <w:pPr>
        <w:pStyle w:val="Akapitzlist"/>
        <w:numPr>
          <w:ilvl w:val="0"/>
          <w:numId w:val="59"/>
        </w:numPr>
        <w:spacing w:line="360" w:lineRule="auto"/>
        <w:ind w:right="23"/>
        <w:jc w:val="both"/>
        <w:rPr>
          <w:rFonts w:ascii="Arial" w:eastAsia="Arial" w:hAnsi="Arial" w:cs="Arial"/>
          <w:b/>
          <w:sz w:val="18"/>
          <w:szCs w:val="18"/>
        </w:rPr>
      </w:pPr>
      <w:r w:rsidRPr="009E6C54">
        <w:rPr>
          <w:rFonts w:ascii="Arial" w:eastAsia="Arial" w:hAnsi="Arial" w:cs="Arial"/>
          <w:b/>
          <w:sz w:val="18"/>
          <w:szCs w:val="18"/>
        </w:rPr>
        <w:t>Do 28 dni – 0 pkt</w:t>
      </w:r>
    </w:p>
    <w:p w14:paraId="0036ADA3" w14:textId="1A5299FE" w:rsidR="004667CE" w:rsidRPr="00503A1C" w:rsidRDefault="004667CE" w:rsidP="001F66FE">
      <w:pPr>
        <w:spacing w:line="360" w:lineRule="auto"/>
        <w:ind w:right="23"/>
        <w:jc w:val="both"/>
        <w:rPr>
          <w:rFonts w:ascii="Arial" w:hAnsi="Arial" w:cs="Arial"/>
          <w:color w:val="000000"/>
          <w:sz w:val="18"/>
          <w:szCs w:val="18"/>
        </w:rPr>
      </w:pPr>
    </w:p>
    <w:p w14:paraId="7C810928" w14:textId="116F8B86" w:rsidR="004513F9" w:rsidRPr="00503A1C" w:rsidRDefault="004513F9" w:rsidP="00534837">
      <w:pPr>
        <w:pStyle w:val="Akapitzlist"/>
        <w:numPr>
          <w:ilvl w:val="0"/>
          <w:numId w:val="7"/>
        </w:numPr>
        <w:pBdr>
          <w:top w:val="nil"/>
          <w:left w:val="nil"/>
          <w:bottom w:val="nil"/>
          <w:right w:val="nil"/>
          <w:between w:val="nil"/>
          <w:bar w:val="nil"/>
        </w:pBdr>
        <w:spacing w:line="360" w:lineRule="auto"/>
        <w:jc w:val="both"/>
        <w:rPr>
          <w:rFonts w:ascii="Arial" w:eastAsia="Arial" w:hAnsi="Arial" w:cs="Arial"/>
          <w:sz w:val="18"/>
          <w:szCs w:val="18"/>
        </w:rPr>
      </w:pPr>
      <w:r w:rsidRPr="00503A1C">
        <w:rPr>
          <w:rFonts w:ascii="Arial" w:hAnsi="Arial" w:cs="Arial"/>
          <w:sz w:val="18"/>
          <w:szCs w:val="18"/>
        </w:rPr>
        <w:t xml:space="preserve">Za ofertę najkorzystniejszą w danym pakiecie uznana zostanie oferta, </w:t>
      </w:r>
      <w:proofErr w:type="spellStart"/>
      <w:r w:rsidRPr="00503A1C">
        <w:rPr>
          <w:rFonts w:ascii="Arial" w:hAnsi="Arial" w:cs="Arial"/>
          <w:sz w:val="18"/>
          <w:szCs w:val="18"/>
        </w:rPr>
        <w:t>kt</w:t>
      </w:r>
      <w:proofErr w:type="spellEnd"/>
      <w:r w:rsidRPr="00503A1C">
        <w:rPr>
          <w:rFonts w:ascii="Arial" w:hAnsi="Arial" w:cs="Arial"/>
          <w:sz w:val="18"/>
          <w:szCs w:val="18"/>
          <w:lang w:val="es-ES_tradnl"/>
        </w:rPr>
        <w:t>ó</w:t>
      </w:r>
      <w:proofErr w:type="spellStart"/>
      <w:r w:rsidRPr="00503A1C">
        <w:rPr>
          <w:rFonts w:ascii="Arial" w:hAnsi="Arial" w:cs="Arial"/>
          <w:sz w:val="18"/>
          <w:szCs w:val="18"/>
        </w:rPr>
        <w:t>ra</w:t>
      </w:r>
      <w:proofErr w:type="spellEnd"/>
      <w:r w:rsidRPr="00503A1C">
        <w:rPr>
          <w:rFonts w:ascii="Arial" w:hAnsi="Arial" w:cs="Arial"/>
          <w:sz w:val="18"/>
          <w:szCs w:val="18"/>
        </w:rPr>
        <w:t xml:space="preserve"> w sumie uzyska największą liczbę punkt</w:t>
      </w:r>
      <w:r w:rsidRPr="00503A1C">
        <w:rPr>
          <w:rFonts w:ascii="Arial" w:hAnsi="Arial" w:cs="Arial"/>
          <w:sz w:val="18"/>
          <w:szCs w:val="18"/>
          <w:lang w:val="es-ES_tradnl"/>
        </w:rPr>
        <w:t>ó</w:t>
      </w:r>
      <w:r w:rsidRPr="00503A1C">
        <w:rPr>
          <w:rFonts w:ascii="Arial" w:hAnsi="Arial" w:cs="Arial"/>
          <w:sz w:val="18"/>
          <w:szCs w:val="18"/>
        </w:rPr>
        <w:t xml:space="preserve">w kryterium CENA oraz kryterium </w:t>
      </w:r>
      <w:r w:rsidR="009E6C54" w:rsidRPr="009E6C54">
        <w:rPr>
          <w:rFonts w:ascii="Arial" w:hAnsi="Arial" w:cs="Arial"/>
          <w:sz w:val="18"/>
          <w:szCs w:val="18"/>
        </w:rPr>
        <w:t>TERMIN DOSTAWY I URUCHOMIENIA:</w:t>
      </w:r>
    </w:p>
    <w:p w14:paraId="7D493917" w14:textId="77777777" w:rsidR="004513F9" w:rsidRPr="00503A1C" w:rsidRDefault="004513F9" w:rsidP="000F5E97">
      <w:pPr>
        <w:pBdr>
          <w:top w:val="nil"/>
          <w:left w:val="nil"/>
          <w:bottom w:val="nil"/>
          <w:right w:val="nil"/>
          <w:between w:val="nil"/>
        </w:pBdr>
        <w:spacing w:line="360" w:lineRule="auto"/>
        <w:jc w:val="both"/>
        <w:rPr>
          <w:rFonts w:ascii="Arial" w:eastAsia="Arial" w:hAnsi="Arial" w:cs="Arial"/>
          <w:sz w:val="18"/>
          <w:szCs w:val="18"/>
          <w:u w:val="single"/>
        </w:rPr>
      </w:pPr>
    </w:p>
    <w:p w14:paraId="7D202768" w14:textId="77777777" w:rsidR="004513F9" w:rsidRPr="00503A1C" w:rsidRDefault="004513F9" w:rsidP="000F5E97">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XVI. OFERTA CENOWA</w:t>
      </w:r>
    </w:p>
    <w:p w14:paraId="5594AAF4" w14:textId="77777777" w:rsidR="004513F9" w:rsidRPr="0072187D" w:rsidRDefault="004513F9" w:rsidP="00534837">
      <w:pPr>
        <w:numPr>
          <w:ilvl w:val="0"/>
          <w:numId w:val="5"/>
        </w:numPr>
        <w:pBdr>
          <w:top w:val="nil"/>
          <w:left w:val="nil"/>
          <w:bottom w:val="nil"/>
          <w:right w:val="nil"/>
          <w:between w:val="nil"/>
        </w:pBdr>
        <w:spacing w:line="360" w:lineRule="auto"/>
        <w:jc w:val="both"/>
        <w:rPr>
          <w:rFonts w:ascii="Arial" w:eastAsia="Arial" w:hAnsi="Arial" w:cs="Arial"/>
          <w:sz w:val="18"/>
          <w:szCs w:val="18"/>
        </w:rPr>
      </w:pPr>
      <w:r w:rsidRPr="00503A1C">
        <w:rPr>
          <w:rFonts w:ascii="Arial" w:eastAsia="Arial" w:hAnsi="Arial" w:cs="Arial"/>
          <w:color w:val="000000"/>
          <w:sz w:val="18"/>
          <w:szCs w:val="18"/>
        </w:rPr>
        <w:t xml:space="preserve">Dokumenty opisane poniżej muszą być podpisane wyłącznie przez </w:t>
      </w:r>
      <w:proofErr w:type="spellStart"/>
      <w:r w:rsidRPr="00503A1C">
        <w:rPr>
          <w:rFonts w:ascii="Arial" w:eastAsia="Arial" w:hAnsi="Arial" w:cs="Arial"/>
          <w:color w:val="000000"/>
          <w:sz w:val="18"/>
          <w:szCs w:val="18"/>
        </w:rPr>
        <w:t>upoważnion</w:t>
      </w:r>
      <w:proofErr w:type="spellEnd"/>
      <w:r w:rsidRPr="00503A1C">
        <w:rPr>
          <w:rFonts w:ascii="Arial" w:eastAsia="Arial" w:hAnsi="Arial" w:cs="Arial"/>
          <w:color w:val="000000"/>
          <w:sz w:val="18"/>
          <w:szCs w:val="18"/>
        </w:rPr>
        <w:t>(ego)</w:t>
      </w:r>
      <w:proofErr w:type="spellStart"/>
      <w:r w:rsidRPr="00503A1C">
        <w:rPr>
          <w:rFonts w:ascii="Arial" w:eastAsia="Arial" w:hAnsi="Arial" w:cs="Arial"/>
          <w:color w:val="000000"/>
          <w:sz w:val="18"/>
          <w:szCs w:val="18"/>
        </w:rPr>
        <w:t>ych</w:t>
      </w:r>
      <w:proofErr w:type="spellEnd"/>
      <w:r w:rsidRPr="00503A1C">
        <w:rPr>
          <w:rFonts w:ascii="Arial" w:eastAsia="Arial" w:hAnsi="Arial" w:cs="Arial"/>
          <w:color w:val="000000"/>
          <w:sz w:val="18"/>
          <w:szCs w:val="18"/>
        </w:rPr>
        <w:t xml:space="preserve"> przedstawiciel(a)i Wykonawcy</w:t>
      </w:r>
      <w:r w:rsidRPr="00503A1C">
        <w:rPr>
          <w:rFonts w:ascii="Arial" w:eastAsia="Arial" w:hAnsi="Arial" w:cs="Arial"/>
          <w:b/>
          <w:color w:val="000000"/>
          <w:sz w:val="18"/>
          <w:szCs w:val="18"/>
        </w:rPr>
        <w:t>.</w:t>
      </w:r>
    </w:p>
    <w:p w14:paraId="77397292" w14:textId="55A02855" w:rsidR="0072187D" w:rsidRDefault="0072187D" w:rsidP="0072187D">
      <w:pPr>
        <w:numPr>
          <w:ilvl w:val="0"/>
          <w:numId w:val="5"/>
        </w:numPr>
        <w:pBdr>
          <w:top w:val="nil"/>
          <w:left w:val="nil"/>
          <w:bottom w:val="nil"/>
          <w:right w:val="nil"/>
          <w:between w:val="nil"/>
        </w:pBdr>
        <w:spacing w:line="360" w:lineRule="auto"/>
        <w:jc w:val="both"/>
        <w:rPr>
          <w:rFonts w:ascii="Arial" w:eastAsia="Arial" w:hAnsi="Arial" w:cs="Arial"/>
          <w:sz w:val="18"/>
          <w:szCs w:val="18"/>
        </w:rPr>
      </w:pPr>
      <w:r w:rsidRPr="0072187D">
        <w:rPr>
          <w:rFonts w:ascii="Arial" w:eastAsia="Arial" w:hAnsi="Arial" w:cs="Arial"/>
          <w:sz w:val="18"/>
          <w:szCs w:val="18"/>
        </w:rPr>
        <w:t>Wykonawca s</w:t>
      </w:r>
      <w:r>
        <w:rPr>
          <w:rFonts w:ascii="Arial" w:eastAsia="Arial" w:hAnsi="Arial" w:cs="Arial"/>
          <w:sz w:val="18"/>
          <w:szCs w:val="18"/>
        </w:rPr>
        <w:t xml:space="preserve">kłada wraz ofertą Załącznik nr 1A do SWZ </w:t>
      </w:r>
      <w:r w:rsidRPr="0072187D">
        <w:rPr>
          <w:rFonts w:ascii="Arial" w:eastAsia="Arial" w:hAnsi="Arial" w:cs="Arial"/>
          <w:sz w:val="18"/>
          <w:szCs w:val="18"/>
        </w:rPr>
        <w:t xml:space="preserve"> stanowiący szczegółową ofertę cenową.</w:t>
      </w:r>
    </w:p>
    <w:p w14:paraId="0AFA133E" w14:textId="77777777" w:rsidR="0072187D" w:rsidRPr="00503A1C" w:rsidRDefault="0072187D" w:rsidP="0072187D">
      <w:pPr>
        <w:pBdr>
          <w:top w:val="nil"/>
          <w:left w:val="nil"/>
          <w:bottom w:val="nil"/>
          <w:right w:val="nil"/>
          <w:between w:val="nil"/>
        </w:pBdr>
        <w:spacing w:line="360" w:lineRule="auto"/>
        <w:ind w:left="360"/>
        <w:jc w:val="both"/>
        <w:rPr>
          <w:rFonts w:ascii="Arial" w:eastAsia="Arial" w:hAnsi="Arial" w:cs="Arial"/>
          <w:sz w:val="18"/>
          <w:szCs w:val="18"/>
        </w:rPr>
      </w:pPr>
    </w:p>
    <w:p w14:paraId="4B270EA4"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UWAGA:</w:t>
      </w:r>
    </w:p>
    <w:p w14:paraId="34698212"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color w:val="000000"/>
          <w:sz w:val="18"/>
          <w:szCs w:val="18"/>
          <w:u w:val="single"/>
        </w:rPr>
        <w:t>Wartość netto i brutto oferty musi być podana do dwóch miejsc po przecinku.</w:t>
      </w:r>
    </w:p>
    <w:p w14:paraId="4EAFB3DF"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Należy podać cenę jednostkową za pojedynczą sztukę.</w:t>
      </w:r>
    </w:p>
    <w:p w14:paraId="459448DB" w14:textId="77774EBA" w:rsidR="004513F9" w:rsidRPr="00503A1C" w:rsidRDefault="004513F9" w:rsidP="004513F9">
      <w:pPr>
        <w:pBdr>
          <w:top w:val="nil"/>
          <w:left w:val="nil"/>
          <w:bottom w:val="nil"/>
          <w:right w:val="nil"/>
          <w:between w:val="nil"/>
        </w:pBdr>
        <w:tabs>
          <w:tab w:val="left" w:pos="851"/>
        </w:tabs>
        <w:spacing w:line="360" w:lineRule="auto"/>
        <w:ind w:left="284" w:hanging="284"/>
        <w:rPr>
          <w:rFonts w:ascii="Arial" w:eastAsia="Arial" w:hAnsi="Arial" w:cs="Arial"/>
          <w:bCs/>
          <w:color w:val="000000"/>
          <w:sz w:val="18"/>
          <w:szCs w:val="18"/>
        </w:rPr>
      </w:pPr>
      <w:r w:rsidRPr="00503A1C">
        <w:rPr>
          <w:rFonts w:ascii="Arial" w:eastAsia="Arial" w:hAnsi="Arial" w:cs="Arial"/>
          <w:color w:val="000000"/>
          <w:sz w:val="18"/>
          <w:szCs w:val="18"/>
        </w:rPr>
        <w:t>a) cena netto ma zawierać w szczególności</w:t>
      </w:r>
      <w:r w:rsidR="005660ED" w:rsidRPr="00503A1C">
        <w:rPr>
          <w:rFonts w:ascii="Arial" w:eastAsia="Arial" w:hAnsi="Arial" w:cs="Arial"/>
          <w:color w:val="000000"/>
          <w:sz w:val="18"/>
          <w:szCs w:val="18"/>
        </w:rPr>
        <w:t>: odpowiednio</w:t>
      </w:r>
      <w:r w:rsidRPr="00503A1C">
        <w:rPr>
          <w:rFonts w:ascii="Arial" w:eastAsia="Arial" w:hAnsi="Arial" w:cs="Arial"/>
          <w:color w:val="000000"/>
          <w:sz w:val="18"/>
          <w:szCs w:val="18"/>
        </w:rPr>
        <w:t xml:space="preserve"> wynagrodzenie (w tym koszty) sprzętów, dostarczenia, montażu, instalacji, szkoleń, serwisu, napraw, transportu, ubezpieczenia, opakowania, oraz wszelkie inne składowe za wyjątkiem podatku </w:t>
      </w:r>
      <w:r w:rsidRPr="00503A1C">
        <w:rPr>
          <w:rFonts w:ascii="Arial" w:eastAsia="Arial" w:hAnsi="Arial" w:cs="Arial"/>
          <w:bCs/>
          <w:color w:val="000000"/>
          <w:sz w:val="18"/>
          <w:szCs w:val="18"/>
        </w:rPr>
        <w:t>VAT</w:t>
      </w:r>
      <w:r w:rsidR="00687A5F" w:rsidRPr="00503A1C">
        <w:rPr>
          <w:rFonts w:ascii="Arial" w:eastAsia="Arial" w:hAnsi="Arial" w:cs="Arial"/>
          <w:bCs/>
          <w:color w:val="000000"/>
          <w:sz w:val="18"/>
          <w:szCs w:val="18"/>
        </w:rPr>
        <w:t>,</w:t>
      </w:r>
    </w:p>
    <w:p w14:paraId="64BBC10A" w14:textId="77777777" w:rsidR="004513F9" w:rsidRPr="00503A1C" w:rsidRDefault="004513F9" w:rsidP="004513F9">
      <w:pPr>
        <w:pBdr>
          <w:top w:val="nil"/>
          <w:left w:val="nil"/>
          <w:bottom w:val="nil"/>
          <w:right w:val="nil"/>
          <w:between w:val="nil"/>
        </w:pBdr>
        <w:tabs>
          <w:tab w:val="left" w:pos="851"/>
        </w:tabs>
        <w:spacing w:line="360" w:lineRule="auto"/>
        <w:rPr>
          <w:rFonts w:ascii="Arial" w:eastAsia="Arial" w:hAnsi="Arial" w:cs="Arial"/>
          <w:color w:val="000000"/>
          <w:sz w:val="18"/>
          <w:szCs w:val="18"/>
        </w:rPr>
      </w:pPr>
      <w:r w:rsidRPr="00503A1C">
        <w:rPr>
          <w:rFonts w:ascii="Arial" w:eastAsia="Arial" w:hAnsi="Arial" w:cs="Arial"/>
          <w:color w:val="000000"/>
          <w:sz w:val="18"/>
          <w:szCs w:val="18"/>
        </w:rPr>
        <w:t>b)  stawka podatku VAT musi być wyszczególniona w osobnej rubryce.</w:t>
      </w:r>
    </w:p>
    <w:p w14:paraId="46167EBF" w14:textId="761FAC95"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color w:val="000000"/>
          <w:sz w:val="18"/>
          <w:szCs w:val="18"/>
        </w:rPr>
        <w:t>PODANA W OFERCIE CENA MA BYĆ CENĄ OSTATECZNĄ PO UWZGLĘDNIENIU WSZYSTKICH RABATÓW</w:t>
      </w:r>
      <w:r w:rsidRPr="00503A1C">
        <w:rPr>
          <w:rFonts w:ascii="Arial" w:eastAsia="Arial" w:hAnsi="Arial" w:cs="Arial"/>
          <w:color w:val="000000"/>
          <w:sz w:val="18"/>
          <w:szCs w:val="18"/>
        </w:rPr>
        <w:t>.</w:t>
      </w:r>
    </w:p>
    <w:p w14:paraId="664A08C1" w14:textId="77777777" w:rsidR="00FC65B3" w:rsidRPr="00503A1C" w:rsidRDefault="00FC65B3" w:rsidP="004513F9">
      <w:pPr>
        <w:pBdr>
          <w:top w:val="nil"/>
          <w:left w:val="nil"/>
          <w:bottom w:val="nil"/>
          <w:right w:val="nil"/>
          <w:between w:val="nil"/>
        </w:pBdr>
        <w:spacing w:line="360" w:lineRule="auto"/>
        <w:jc w:val="both"/>
        <w:rPr>
          <w:rFonts w:ascii="Arial" w:eastAsia="Arial" w:hAnsi="Arial" w:cs="Arial"/>
          <w:color w:val="000000"/>
          <w:sz w:val="18"/>
          <w:szCs w:val="18"/>
        </w:rPr>
      </w:pPr>
    </w:p>
    <w:p w14:paraId="68094AEA" w14:textId="77777777" w:rsidR="004513F9" w:rsidRPr="00503A1C" w:rsidRDefault="004513F9" w:rsidP="00534837">
      <w:pPr>
        <w:numPr>
          <w:ilvl w:val="0"/>
          <w:numId w:val="5"/>
        </w:numPr>
        <w:pBdr>
          <w:top w:val="nil"/>
          <w:left w:val="nil"/>
          <w:bottom w:val="nil"/>
          <w:right w:val="nil"/>
          <w:between w:val="nil"/>
        </w:pBdr>
        <w:spacing w:line="360" w:lineRule="auto"/>
        <w:ind w:left="357" w:hanging="357"/>
        <w:jc w:val="both"/>
        <w:rPr>
          <w:rFonts w:ascii="Arial" w:eastAsia="Arial" w:hAnsi="Arial" w:cs="Arial"/>
          <w:sz w:val="18"/>
          <w:szCs w:val="18"/>
        </w:rPr>
      </w:pPr>
      <w:r w:rsidRPr="00503A1C">
        <w:rPr>
          <w:rFonts w:ascii="Arial" w:eastAsia="Arial" w:hAnsi="Arial" w:cs="Arial"/>
          <w:b/>
          <w:color w:val="000000"/>
          <w:sz w:val="18"/>
          <w:szCs w:val="18"/>
        </w:rPr>
        <w:lastRenderedPageBreak/>
        <w:t>Warunki płatności</w:t>
      </w:r>
      <w:r w:rsidRPr="00503A1C">
        <w:rPr>
          <w:rFonts w:ascii="Arial" w:eastAsia="Arial" w:hAnsi="Arial" w:cs="Arial"/>
          <w:color w:val="000000"/>
          <w:sz w:val="18"/>
          <w:szCs w:val="18"/>
        </w:rPr>
        <w:t>:</w:t>
      </w:r>
    </w:p>
    <w:p w14:paraId="478BD191" w14:textId="77777777" w:rsidR="004513F9" w:rsidRPr="00503A1C" w:rsidRDefault="004513F9" w:rsidP="00534837">
      <w:pPr>
        <w:numPr>
          <w:ilvl w:val="0"/>
          <w:numId w:val="9"/>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terminy płatności - wymagany przez Zamawiającego termin płatności: do 30 dni po dostarczeniu oraz prawidłowej realizacji zamówienia i otrzymaniu prawidłowo wystawionej faktury,</w:t>
      </w:r>
    </w:p>
    <w:p w14:paraId="59F38A5B" w14:textId="77777777" w:rsidR="004513F9" w:rsidRPr="00503A1C" w:rsidRDefault="004513F9" w:rsidP="00534837">
      <w:pPr>
        <w:numPr>
          <w:ilvl w:val="0"/>
          <w:numId w:val="9"/>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 xml:space="preserve"> forma płatności - przelew (m.in. podać numer rachunku bankowego oraz adres banku Wykonawcy),</w:t>
      </w:r>
    </w:p>
    <w:p w14:paraId="6F0FA75D" w14:textId="61F584E7" w:rsidR="004513F9" w:rsidRPr="00503A1C" w:rsidRDefault="004513F9" w:rsidP="00534837">
      <w:pPr>
        <w:numPr>
          <w:ilvl w:val="0"/>
          <w:numId w:val="9"/>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w przypadku gdy termin płatności przypadnie w dzień ustawowo wolny od pracy lub sobotę, płatność nastąpi w</w:t>
      </w:r>
      <w:r w:rsidR="005C6D5E" w:rsidRPr="00503A1C">
        <w:rPr>
          <w:rFonts w:ascii="Arial" w:eastAsia="Arial" w:hAnsi="Arial" w:cs="Arial"/>
          <w:color w:val="000000"/>
          <w:sz w:val="18"/>
          <w:szCs w:val="18"/>
        </w:rPr>
        <w:t> </w:t>
      </w:r>
      <w:r w:rsidRPr="00503A1C">
        <w:rPr>
          <w:rFonts w:ascii="Arial" w:eastAsia="Arial" w:hAnsi="Arial" w:cs="Arial"/>
          <w:color w:val="000000"/>
          <w:sz w:val="18"/>
          <w:szCs w:val="18"/>
        </w:rPr>
        <w:t>terminie pierwszego dnia roboczego następującego po tych dniach.</w:t>
      </w:r>
    </w:p>
    <w:p w14:paraId="4694809D" w14:textId="77777777" w:rsidR="004513F9" w:rsidRPr="00503A1C" w:rsidRDefault="004513F9" w:rsidP="00534837">
      <w:pPr>
        <w:numPr>
          <w:ilvl w:val="0"/>
          <w:numId w:val="1"/>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Cena oferty ma być podana w PLN.</w:t>
      </w:r>
    </w:p>
    <w:p w14:paraId="4A16DB2E" w14:textId="77777777" w:rsidR="004513F9" w:rsidRPr="00503A1C" w:rsidRDefault="004513F9" w:rsidP="00534837">
      <w:pPr>
        <w:numPr>
          <w:ilvl w:val="0"/>
          <w:numId w:val="1"/>
        </w:num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Sprzedawca zobowiązuje się do zagwarantowania stałości cen przez cały okres obowiązywania umowy. Zmiana podatku VAT następuje z mocy prawa – w takim przypadku kwota netto pozostaje bez zmian, kwota brutto ulega odpowiedniej zmianie.</w:t>
      </w:r>
    </w:p>
    <w:p w14:paraId="69E34CE0" w14:textId="77777777" w:rsidR="005B43F8" w:rsidRPr="00503A1C" w:rsidRDefault="005B43F8" w:rsidP="004513F9">
      <w:pPr>
        <w:pBdr>
          <w:top w:val="nil"/>
          <w:left w:val="nil"/>
          <w:bottom w:val="nil"/>
          <w:right w:val="nil"/>
          <w:between w:val="nil"/>
        </w:pBdr>
        <w:spacing w:line="360" w:lineRule="auto"/>
        <w:jc w:val="both"/>
        <w:rPr>
          <w:rFonts w:ascii="Arial" w:eastAsia="Arial" w:hAnsi="Arial" w:cs="Arial"/>
          <w:color w:val="000000"/>
          <w:sz w:val="18"/>
          <w:szCs w:val="18"/>
        </w:rPr>
      </w:pPr>
    </w:p>
    <w:p w14:paraId="50090D0F"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b/>
          <w:i/>
          <w:color w:val="000000"/>
          <w:sz w:val="18"/>
          <w:szCs w:val="18"/>
          <w:u w:val="single"/>
        </w:rPr>
        <w:t>XVII. PROJEKTOWANE POSTANOWIENIA UMOWY</w:t>
      </w:r>
    </w:p>
    <w:p w14:paraId="0646D092" w14:textId="6F9009FB" w:rsidR="004513F9" w:rsidRPr="00503A1C" w:rsidRDefault="004513F9" w:rsidP="00534837">
      <w:pPr>
        <w:pStyle w:val="Akapitzlist"/>
        <w:numPr>
          <w:ilvl w:val="3"/>
          <w:numId w:val="8"/>
        </w:numPr>
        <w:spacing w:line="360" w:lineRule="auto"/>
        <w:ind w:left="357" w:hanging="357"/>
        <w:jc w:val="both"/>
        <w:rPr>
          <w:rFonts w:ascii="Arial" w:hAnsi="Arial" w:cs="Arial"/>
          <w:sz w:val="18"/>
          <w:szCs w:val="18"/>
        </w:rPr>
      </w:pPr>
      <w:r w:rsidRPr="00503A1C">
        <w:rPr>
          <w:rFonts w:ascii="Arial" w:hAnsi="Arial" w:cs="Arial"/>
          <w:sz w:val="18"/>
          <w:szCs w:val="18"/>
        </w:rPr>
        <w:t>Zamawiający wymaga od Wykonawcy, aby zawarł z nim umowę w sprawie zamówienia publicznego</w:t>
      </w:r>
      <w:r w:rsidRPr="00503A1C">
        <w:rPr>
          <w:rFonts w:ascii="Arial" w:hAnsi="Arial" w:cs="Arial"/>
          <w:sz w:val="18"/>
          <w:szCs w:val="18"/>
        </w:rPr>
        <w:br/>
        <w:t xml:space="preserve">na warunkach określonych w projekcie umowy, stanowiącym </w:t>
      </w:r>
      <w:r w:rsidRPr="00503A1C">
        <w:rPr>
          <w:rFonts w:ascii="Arial" w:hAnsi="Arial" w:cs="Arial"/>
          <w:b/>
          <w:bCs/>
          <w:sz w:val="18"/>
          <w:szCs w:val="18"/>
        </w:rPr>
        <w:t>Załącznik nr 3</w:t>
      </w:r>
      <w:r w:rsidR="00C255AA" w:rsidRPr="00503A1C">
        <w:rPr>
          <w:rFonts w:ascii="Arial" w:hAnsi="Arial" w:cs="Arial"/>
          <w:b/>
          <w:bCs/>
          <w:sz w:val="18"/>
          <w:szCs w:val="18"/>
        </w:rPr>
        <w:t xml:space="preserve"> </w:t>
      </w:r>
      <w:r w:rsidRPr="00503A1C">
        <w:rPr>
          <w:rFonts w:ascii="Arial" w:hAnsi="Arial" w:cs="Arial"/>
          <w:sz w:val="18"/>
          <w:szCs w:val="18"/>
        </w:rPr>
        <w:t>do Specyfikacji.</w:t>
      </w:r>
    </w:p>
    <w:p w14:paraId="65BC1587" w14:textId="77777777" w:rsidR="004513F9" w:rsidRPr="00503A1C" w:rsidRDefault="004513F9" w:rsidP="00534837">
      <w:pPr>
        <w:pStyle w:val="Akapitzlist"/>
        <w:numPr>
          <w:ilvl w:val="3"/>
          <w:numId w:val="8"/>
        </w:numPr>
        <w:spacing w:line="360" w:lineRule="auto"/>
        <w:ind w:left="357" w:hanging="357"/>
        <w:jc w:val="both"/>
        <w:rPr>
          <w:rFonts w:ascii="Arial" w:hAnsi="Arial" w:cs="Arial"/>
          <w:sz w:val="18"/>
          <w:szCs w:val="18"/>
        </w:rPr>
      </w:pPr>
      <w:r w:rsidRPr="00503A1C">
        <w:rPr>
          <w:rFonts w:ascii="Arial" w:eastAsiaTheme="minorHAnsi" w:hAnsi="Arial" w:cs="Arial"/>
          <w:sz w:val="18"/>
          <w:szCs w:val="18"/>
        </w:rPr>
        <w:t xml:space="preserve">Zamawiający, zgodnie z art. 454 ust. 1 ustawy </w:t>
      </w:r>
      <w:proofErr w:type="spellStart"/>
      <w:r w:rsidRPr="00503A1C">
        <w:rPr>
          <w:rFonts w:ascii="Arial" w:eastAsiaTheme="minorHAnsi" w:hAnsi="Arial" w:cs="Arial"/>
          <w:sz w:val="18"/>
          <w:szCs w:val="18"/>
        </w:rPr>
        <w:t>Pzp</w:t>
      </w:r>
      <w:proofErr w:type="spellEnd"/>
      <w:r w:rsidRPr="00503A1C">
        <w:rPr>
          <w:rFonts w:ascii="Arial" w:eastAsiaTheme="minorHAnsi" w:hAnsi="Arial" w:cs="Arial"/>
          <w:sz w:val="18"/>
          <w:szCs w:val="18"/>
        </w:rPr>
        <w:t xml:space="preserve">, przewiduje możliwość dokonania zmian postanowień zawartej umowy w sprawie zamówienia publicznego, w sposób i na warunkach określonych w projekcie umowy. </w:t>
      </w:r>
    </w:p>
    <w:p w14:paraId="7B92C77D"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p>
    <w:p w14:paraId="48FBF262" w14:textId="7C93635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XVIII. INFORMACJE O FORMALNOŚCIACH, JAKIE POWINNY ZOSTA</w:t>
      </w:r>
      <w:r w:rsidR="009973C7" w:rsidRPr="00503A1C">
        <w:rPr>
          <w:rFonts w:ascii="Arial" w:eastAsia="Arial" w:hAnsi="Arial" w:cs="Arial"/>
          <w:b/>
          <w:i/>
          <w:color w:val="000000"/>
          <w:sz w:val="18"/>
          <w:szCs w:val="18"/>
          <w:u w:val="single"/>
        </w:rPr>
        <w:t>Ć</w:t>
      </w:r>
      <w:r w:rsidRPr="00503A1C">
        <w:rPr>
          <w:rFonts w:ascii="Arial" w:eastAsia="Arial" w:hAnsi="Arial" w:cs="Arial"/>
          <w:b/>
          <w:i/>
          <w:color w:val="000000"/>
          <w:sz w:val="18"/>
          <w:szCs w:val="18"/>
          <w:u w:val="single"/>
        </w:rPr>
        <w:t xml:space="preserve"> DOPEŁNIONE PO WYBORZE OFERTY W CELU Z</w:t>
      </w:r>
      <w:r w:rsidR="000F1C4D" w:rsidRPr="00503A1C">
        <w:rPr>
          <w:rFonts w:ascii="Arial" w:eastAsia="Arial" w:hAnsi="Arial" w:cs="Arial"/>
          <w:b/>
          <w:i/>
          <w:color w:val="000000"/>
          <w:sz w:val="18"/>
          <w:szCs w:val="18"/>
          <w:u w:val="single"/>
        </w:rPr>
        <w:t>A</w:t>
      </w:r>
      <w:r w:rsidRPr="00503A1C">
        <w:rPr>
          <w:rFonts w:ascii="Arial" w:eastAsia="Arial" w:hAnsi="Arial" w:cs="Arial"/>
          <w:b/>
          <w:i/>
          <w:color w:val="000000"/>
          <w:sz w:val="18"/>
          <w:szCs w:val="18"/>
          <w:u w:val="single"/>
        </w:rPr>
        <w:t>WARCIA UMOWY W SPRAWIE ZAMÓWIENIA PUBLICZNEGO</w:t>
      </w:r>
    </w:p>
    <w:p w14:paraId="048E69B4" w14:textId="77777777" w:rsidR="004513F9" w:rsidRPr="00503A1C" w:rsidRDefault="004513F9" w:rsidP="00534837">
      <w:pPr>
        <w:numPr>
          <w:ilvl w:val="0"/>
          <w:numId w:val="19"/>
        </w:numPr>
        <w:pBdr>
          <w:top w:val="nil"/>
          <w:left w:val="nil"/>
          <w:bottom w:val="nil"/>
          <w:right w:val="nil"/>
          <w:between w:val="nil"/>
        </w:pBdr>
        <w:spacing w:line="360" w:lineRule="auto"/>
        <w:ind w:left="357" w:hanging="357"/>
        <w:jc w:val="both"/>
        <w:rPr>
          <w:rFonts w:ascii="Arial" w:hAnsi="Arial" w:cs="Arial"/>
          <w:color w:val="000000"/>
          <w:sz w:val="18"/>
          <w:szCs w:val="18"/>
        </w:rPr>
      </w:pPr>
      <w:r w:rsidRPr="00503A1C">
        <w:rPr>
          <w:rFonts w:ascii="Arial" w:eastAsia="Arial" w:hAnsi="Arial" w:cs="Arial"/>
          <w:color w:val="000000"/>
          <w:sz w:val="18"/>
          <w:szCs w:val="18"/>
        </w:rPr>
        <w:t xml:space="preserve">Zamawiający, zawiadomi Wykonawcę (na adres poczty elektronicznej wskazany w formularzu ofertowym), którego oferta wybrana została jako najkorzystniejsza, o terminie zawarcia umowy </w:t>
      </w:r>
      <w:r w:rsidRPr="00503A1C">
        <w:rPr>
          <w:rFonts w:ascii="Arial" w:eastAsia="Arial" w:hAnsi="Arial" w:cs="Arial"/>
          <w:b/>
          <w:color w:val="000000"/>
          <w:sz w:val="18"/>
          <w:szCs w:val="18"/>
        </w:rPr>
        <w:t>w siedzibie Zamawiającego tj. Szpital Specjalistyczny im. Ludwika Rydygiera w Krakowie sp. z o.o., os. Złotej Jesieni 1, 31-826 Kraków lub drogą korespondencyjną. Zamawiający zastrzega, że w przypadku zawarcia umowy drogą korespondencyjną, za dzień zawarcia umowy uważa się datę wpisaną przez Zamawiającego w komparycji umowy. Jednocześnie Zamawiający zobowiązuje się, że w dniu wysyłki oryginału umowy do Wykonawcy, prześle droga mailową skan podpisanej jednostronnie umowy, w której wskazana będzie data jej zawarcia.</w:t>
      </w:r>
    </w:p>
    <w:p w14:paraId="6679D888" w14:textId="77777777" w:rsidR="004513F9" w:rsidRPr="00503A1C" w:rsidRDefault="004513F9" w:rsidP="00534837">
      <w:pPr>
        <w:numPr>
          <w:ilvl w:val="0"/>
          <w:numId w:val="19"/>
        </w:numPr>
        <w:pBdr>
          <w:top w:val="nil"/>
          <w:left w:val="nil"/>
          <w:bottom w:val="nil"/>
          <w:right w:val="nil"/>
          <w:between w:val="nil"/>
        </w:pBdr>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 xml:space="preserve">Zamawiający zawrze umowę w sprawie zamówienia publicznego, z zastrzeżeniem art. 577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xml:space="preserve">, </w:t>
      </w:r>
      <w:r w:rsidRPr="00503A1C">
        <w:rPr>
          <w:rFonts w:ascii="Arial" w:eastAsia="Arimo" w:hAnsi="Arial" w:cs="Arial"/>
          <w:color w:val="000000"/>
          <w:sz w:val="18"/>
          <w:szCs w:val="18"/>
        </w:rPr>
        <w:br/>
      </w:r>
      <w:r w:rsidRPr="00503A1C">
        <w:rPr>
          <w:rFonts w:ascii="Arial" w:eastAsia="Arial" w:hAnsi="Arial" w:cs="Arial"/>
          <w:color w:val="000000"/>
          <w:sz w:val="18"/>
          <w:szCs w:val="18"/>
        </w:rPr>
        <w:t xml:space="preserve">w terminach określonych w art. 264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xml:space="preserve">. </w:t>
      </w:r>
    </w:p>
    <w:p w14:paraId="6B74D7CF" w14:textId="77777777" w:rsidR="004513F9" w:rsidRPr="00503A1C" w:rsidRDefault="004513F9" w:rsidP="00534837">
      <w:pPr>
        <w:numPr>
          <w:ilvl w:val="0"/>
          <w:numId w:val="19"/>
        </w:numPr>
        <w:pBdr>
          <w:top w:val="nil"/>
          <w:left w:val="nil"/>
          <w:bottom w:val="nil"/>
          <w:right w:val="nil"/>
          <w:between w:val="nil"/>
        </w:pBdr>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 xml:space="preserve">Przed zawarciem umowy w sprawie zamówienia publicznego, Wykonawcy wspólnie ubiegający się </w:t>
      </w:r>
      <w:r w:rsidRPr="00503A1C">
        <w:rPr>
          <w:rFonts w:ascii="Arial" w:eastAsia="Arimo" w:hAnsi="Arial" w:cs="Arial"/>
          <w:color w:val="000000"/>
          <w:sz w:val="18"/>
          <w:szCs w:val="18"/>
        </w:rPr>
        <w:br/>
      </w:r>
      <w:r w:rsidRPr="00503A1C">
        <w:rPr>
          <w:rFonts w:ascii="Arial" w:eastAsia="Arial" w:hAnsi="Arial" w:cs="Arial"/>
          <w:color w:val="000000"/>
          <w:sz w:val="18"/>
          <w:szCs w:val="18"/>
        </w:rPr>
        <w:t xml:space="preserve">o udzielenie zamówienia są zobowiązani przedstawić Zamawiającemu umowę regulującą podstawy </w:t>
      </w:r>
      <w:r w:rsidRPr="00503A1C">
        <w:rPr>
          <w:rFonts w:ascii="Arial" w:eastAsia="Arial" w:hAnsi="Arial" w:cs="Arial"/>
          <w:color w:val="000000"/>
          <w:sz w:val="18"/>
          <w:szCs w:val="18"/>
        </w:rPr>
        <w:br/>
        <w:t>i zasady wspólnego ubiegania się o udzielenie zamówienia.</w:t>
      </w:r>
    </w:p>
    <w:p w14:paraId="7C880A72" w14:textId="77777777" w:rsidR="004513F9" w:rsidRPr="00503A1C" w:rsidRDefault="004513F9" w:rsidP="00534837">
      <w:pPr>
        <w:numPr>
          <w:ilvl w:val="0"/>
          <w:numId w:val="19"/>
        </w:numPr>
        <w:pBdr>
          <w:top w:val="nil"/>
          <w:left w:val="nil"/>
          <w:bottom w:val="nil"/>
          <w:right w:val="nil"/>
          <w:between w:val="nil"/>
        </w:pBdr>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Przed zawarciem umowy w sprawie zamówienia publicznego, Wykonawca składa dla osoby podpisującej umowę, dokument potwierdzający uprawnienie osoby podpisującej do reprezentowania Wykonawcy. Powyższe nie dotyczy sytuacji, gdy Zamawiający dysponuje już odpowiednimi dokumentami złożonymi w toku Postępowania.</w:t>
      </w:r>
    </w:p>
    <w:p w14:paraId="0A05A723" w14:textId="77777777" w:rsidR="004513F9" w:rsidRPr="00503A1C" w:rsidRDefault="004513F9" w:rsidP="004513F9">
      <w:pPr>
        <w:pBdr>
          <w:top w:val="nil"/>
          <w:left w:val="nil"/>
          <w:bottom w:val="nil"/>
          <w:right w:val="nil"/>
          <w:between w:val="nil"/>
        </w:pBdr>
        <w:spacing w:line="360" w:lineRule="auto"/>
        <w:ind w:left="720"/>
        <w:jc w:val="both"/>
        <w:rPr>
          <w:rFonts w:ascii="Arial" w:eastAsia="Arial" w:hAnsi="Arial" w:cs="Arial"/>
          <w:color w:val="000000"/>
          <w:sz w:val="18"/>
          <w:szCs w:val="18"/>
        </w:rPr>
      </w:pPr>
    </w:p>
    <w:p w14:paraId="15E9969A"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XIX. ŚRODKI OCHRONY PRAWNEJ</w:t>
      </w:r>
    </w:p>
    <w:p w14:paraId="3D433DDB"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t xml:space="preserve">Wykonawcy przysługują przewidziane w ustawie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xml:space="preserve"> środki ochrony prawnej. Szczegółowe zasady wnoszenia środków ochrony prawnej oraz postępowania toczonego wskutek ich wniesienia określa Dział IX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w:t>
      </w:r>
    </w:p>
    <w:p w14:paraId="57A8BEF8"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rPr>
      </w:pPr>
    </w:p>
    <w:p w14:paraId="7FB303B6" w14:textId="120B134B" w:rsidR="004513F9" w:rsidRPr="00503A1C" w:rsidRDefault="004513F9" w:rsidP="00FC65B3">
      <w:pPr>
        <w:pBdr>
          <w:top w:val="nil"/>
          <w:left w:val="nil"/>
          <w:bottom w:val="nil"/>
          <w:right w:val="nil"/>
          <w:between w:val="nil"/>
        </w:pBdr>
        <w:spacing w:line="360" w:lineRule="auto"/>
        <w:jc w:val="both"/>
        <w:rPr>
          <w:rFonts w:ascii="Arial" w:eastAsia="Arial" w:hAnsi="Arial" w:cs="Arial"/>
          <w:b/>
          <w:i/>
          <w:iCs/>
          <w:color w:val="000000"/>
          <w:sz w:val="18"/>
          <w:szCs w:val="18"/>
          <w:u w:val="single"/>
        </w:rPr>
      </w:pPr>
      <w:r w:rsidRPr="00503A1C">
        <w:rPr>
          <w:rFonts w:ascii="Arial" w:eastAsia="Arial" w:hAnsi="Arial" w:cs="Arial"/>
          <w:b/>
          <w:i/>
          <w:iCs/>
          <w:color w:val="000000"/>
          <w:sz w:val="18"/>
          <w:szCs w:val="18"/>
          <w:u w:val="single"/>
        </w:rPr>
        <w:t>XX. KLAUZULA INFORMACYJNA Z ART. 13 RODO W CELU ZWIĄZANYM Z POSTĘPOWANIEM O UDZIELENIE ZAMÓWIENIA PUBLICZNEGO</w:t>
      </w:r>
    </w:p>
    <w:p w14:paraId="11A2523C" w14:textId="1FE5F1EB" w:rsidR="004513F9" w:rsidRPr="00503A1C" w:rsidRDefault="004513F9" w:rsidP="00FC65B3">
      <w:pPr>
        <w:pBdr>
          <w:top w:val="nil"/>
          <w:left w:val="nil"/>
          <w:bottom w:val="nil"/>
          <w:right w:val="nil"/>
          <w:between w:val="nil"/>
        </w:pBdr>
        <w:spacing w:line="360" w:lineRule="auto"/>
        <w:jc w:val="both"/>
        <w:rPr>
          <w:rFonts w:ascii="Arial" w:eastAsia="Arial" w:hAnsi="Arial" w:cs="Arial"/>
          <w:color w:val="000000"/>
          <w:sz w:val="18"/>
          <w:szCs w:val="18"/>
        </w:rPr>
      </w:pPr>
      <w:r w:rsidRPr="00503A1C">
        <w:rPr>
          <w:rFonts w:ascii="Arial" w:eastAsia="Arial" w:hAnsi="Arial" w:cs="Arial"/>
          <w:color w:val="000000"/>
          <w:sz w:val="18"/>
          <w:szCs w:val="18"/>
        </w:rPr>
        <w:lastRenderedPageBreak/>
        <w:t>Zgodnie z art. 13 ust. 1 i 2 rozporządzenia Parlamentu Europejskiego i Rady (UE) 2016/679 z dnia 27 kwietnia 2016 r. w</w:t>
      </w:r>
      <w:r w:rsidR="0096170F" w:rsidRPr="00503A1C">
        <w:rPr>
          <w:rFonts w:ascii="Arial" w:eastAsia="Arial" w:hAnsi="Arial" w:cs="Arial"/>
          <w:color w:val="000000"/>
          <w:sz w:val="18"/>
          <w:szCs w:val="18"/>
        </w:rPr>
        <w:t> </w:t>
      </w:r>
      <w:r w:rsidRPr="00503A1C">
        <w:rPr>
          <w:rFonts w:ascii="Arial" w:eastAsia="Arial" w:hAnsi="Arial" w:cs="Arial"/>
          <w:color w:val="000000"/>
          <w:sz w:val="18"/>
          <w:szCs w:val="18"/>
        </w:rPr>
        <w:t xml:space="preserve">sprawie ochrony osób fizycznych w związku z przetwarzaniem danych osobowych i w sprawie swobodnego przepływu takich danych oraz uchylenia dyrektywy 95/46/WE (ogólne rozporządzenie o ochronie danych) (Dz. Urz. UE L 119 z 04.05.2016, str. 1), dalej „RODO”, informuję, że: </w:t>
      </w:r>
    </w:p>
    <w:p w14:paraId="1B3977AE" w14:textId="77777777" w:rsidR="004513F9" w:rsidRPr="00503A1C" w:rsidRDefault="004513F9" w:rsidP="00534837">
      <w:pPr>
        <w:numPr>
          <w:ilvl w:val="0"/>
          <w:numId w:val="10"/>
        </w:numPr>
        <w:pBdr>
          <w:top w:val="nil"/>
          <w:left w:val="nil"/>
          <w:bottom w:val="nil"/>
          <w:right w:val="nil"/>
          <w:between w:val="nil"/>
        </w:pBdr>
        <w:spacing w:line="360" w:lineRule="auto"/>
        <w:jc w:val="both"/>
        <w:rPr>
          <w:rFonts w:ascii="Arial" w:hAnsi="Arial" w:cs="Arial"/>
          <w:color w:val="000000"/>
          <w:sz w:val="18"/>
          <w:szCs w:val="18"/>
        </w:rPr>
      </w:pPr>
      <w:r w:rsidRPr="00503A1C">
        <w:rPr>
          <w:rFonts w:ascii="Arial" w:eastAsia="Arial" w:hAnsi="Arial" w:cs="Arial"/>
          <w:color w:val="000000"/>
          <w:sz w:val="18"/>
          <w:szCs w:val="18"/>
        </w:rPr>
        <w:t xml:space="preserve">administratorem Pani/Pana danych osobowych jest </w:t>
      </w:r>
      <w:r w:rsidRPr="00503A1C">
        <w:rPr>
          <w:rFonts w:ascii="Arial" w:eastAsia="Arial" w:hAnsi="Arial" w:cs="Arial"/>
          <w:b/>
          <w:color w:val="000000"/>
          <w:sz w:val="18"/>
          <w:szCs w:val="18"/>
        </w:rPr>
        <w:t xml:space="preserve">Szpital Specjalistyczny im. Ludwika Rydygiera </w:t>
      </w:r>
      <w:r w:rsidRPr="00503A1C">
        <w:rPr>
          <w:rFonts w:ascii="Arial" w:eastAsia="Arial" w:hAnsi="Arial" w:cs="Arial"/>
          <w:b/>
          <w:color w:val="000000"/>
          <w:sz w:val="18"/>
          <w:szCs w:val="18"/>
        </w:rPr>
        <w:br/>
        <w:t>w Krakowie sp. z o.o.</w:t>
      </w:r>
      <w:r w:rsidRPr="00503A1C">
        <w:rPr>
          <w:rFonts w:ascii="Arial" w:eastAsia="Arial" w:hAnsi="Arial" w:cs="Arial"/>
          <w:color w:val="000000"/>
          <w:sz w:val="18"/>
          <w:szCs w:val="18"/>
        </w:rPr>
        <w:t>, os. Złotej Jesieni 1, 31-826 Kraków, tel. 12 46 48 502</w:t>
      </w:r>
      <w:r w:rsidRPr="00503A1C">
        <w:rPr>
          <w:rFonts w:ascii="Arial" w:eastAsia="Arial" w:hAnsi="Arial" w:cs="Arial"/>
          <w:i/>
          <w:color w:val="000000"/>
          <w:sz w:val="18"/>
          <w:szCs w:val="18"/>
        </w:rPr>
        <w:t>;</w:t>
      </w:r>
    </w:p>
    <w:p w14:paraId="06B10450"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 xml:space="preserve">inspektorem ochrony danych osobowych w </w:t>
      </w:r>
      <w:r w:rsidRPr="00503A1C">
        <w:rPr>
          <w:rFonts w:ascii="Arial" w:eastAsia="Arial" w:hAnsi="Arial" w:cs="Arial"/>
          <w:b/>
          <w:color w:val="000000"/>
          <w:sz w:val="18"/>
          <w:szCs w:val="18"/>
        </w:rPr>
        <w:t xml:space="preserve">Szpitalu Specjalistycznym im. Ludwika Rydygiera </w:t>
      </w:r>
      <w:r w:rsidRPr="00503A1C">
        <w:rPr>
          <w:rFonts w:ascii="Arial" w:eastAsia="Arial" w:hAnsi="Arial" w:cs="Arial"/>
          <w:b/>
          <w:color w:val="000000"/>
          <w:sz w:val="18"/>
          <w:szCs w:val="18"/>
        </w:rPr>
        <w:br/>
        <w:t>w Krakowie sp. z o.o.</w:t>
      </w:r>
      <w:r w:rsidRPr="00503A1C">
        <w:rPr>
          <w:rFonts w:ascii="Arial" w:eastAsia="Arial" w:hAnsi="Arial" w:cs="Arial"/>
          <w:color w:val="000000"/>
          <w:sz w:val="18"/>
          <w:szCs w:val="18"/>
        </w:rPr>
        <w:t xml:space="preserve"> jest Pan Jacek Dziedzic, adres e-mail rodo@rydygierkrakow.pl, nr. tel. 12 64 68 888; </w:t>
      </w:r>
    </w:p>
    <w:p w14:paraId="4FFF2A15" w14:textId="0366CD00" w:rsidR="004513F9" w:rsidRPr="00534837" w:rsidRDefault="004513F9" w:rsidP="00534837">
      <w:pPr>
        <w:numPr>
          <w:ilvl w:val="0"/>
          <w:numId w:val="11"/>
        </w:numPr>
        <w:pBdr>
          <w:top w:val="nil"/>
          <w:left w:val="nil"/>
          <w:bottom w:val="nil"/>
          <w:right w:val="nil"/>
          <w:between w:val="nil"/>
        </w:pBdr>
        <w:spacing w:line="360" w:lineRule="auto"/>
        <w:jc w:val="both"/>
        <w:rPr>
          <w:rFonts w:ascii="Arial" w:eastAsia="Arial" w:hAnsi="Arial" w:cs="Arial"/>
          <w:b/>
          <w:color w:val="000000"/>
          <w:sz w:val="18"/>
          <w:szCs w:val="18"/>
        </w:rPr>
      </w:pPr>
      <w:r w:rsidRPr="00503A1C">
        <w:rPr>
          <w:rFonts w:ascii="Arial" w:eastAsia="Arial" w:hAnsi="Arial" w:cs="Arial"/>
          <w:color w:val="000000"/>
          <w:sz w:val="18"/>
          <w:szCs w:val="18"/>
        </w:rPr>
        <w:t xml:space="preserve">Pani/Pana dane osobowe przetwarzane będą na podstawie art. 6 ust. 1 lit. c RODO w celu związanym </w:t>
      </w:r>
      <w:r w:rsidRPr="00503A1C">
        <w:rPr>
          <w:rFonts w:ascii="Arial" w:eastAsia="Arial" w:hAnsi="Arial" w:cs="Arial"/>
          <w:color w:val="000000"/>
          <w:sz w:val="18"/>
          <w:szCs w:val="18"/>
        </w:rPr>
        <w:br/>
        <w:t xml:space="preserve">z postępowaniem o udzielenie zamówienia publicznego </w:t>
      </w:r>
      <w:r w:rsidR="007D53C6">
        <w:rPr>
          <w:rFonts w:ascii="Arial" w:eastAsia="Arial" w:hAnsi="Arial" w:cs="Arial"/>
          <w:b/>
          <w:color w:val="000000"/>
          <w:sz w:val="18"/>
          <w:szCs w:val="18"/>
        </w:rPr>
        <w:t>107</w:t>
      </w:r>
      <w:r w:rsidR="0063777D">
        <w:rPr>
          <w:rFonts w:ascii="Arial" w:eastAsia="Arial" w:hAnsi="Arial" w:cs="Arial"/>
          <w:b/>
          <w:color w:val="000000"/>
          <w:sz w:val="18"/>
          <w:szCs w:val="18"/>
        </w:rPr>
        <w:t>/ZP/2025</w:t>
      </w:r>
      <w:r w:rsidRPr="00503A1C">
        <w:rPr>
          <w:rFonts w:ascii="Arial" w:eastAsia="Arial" w:hAnsi="Arial" w:cs="Arial"/>
          <w:b/>
          <w:color w:val="000000"/>
          <w:sz w:val="18"/>
          <w:szCs w:val="18"/>
        </w:rPr>
        <w:t xml:space="preserve"> – </w:t>
      </w:r>
      <w:r w:rsidR="00534837" w:rsidRPr="00534837">
        <w:rPr>
          <w:rFonts w:ascii="Arial" w:eastAsia="Arial" w:hAnsi="Arial" w:cs="Arial"/>
          <w:b/>
          <w:color w:val="000000"/>
          <w:sz w:val="18"/>
          <w:szCs w:val="18"/>
        </w:rPr>
        <w:t>USŁUGA NAJMU URZĄDZEŃ DRUKUJĄCYCH, SKANUJĄCYCH, KOPIUJĄCYCH ORAZ FAKSUJĄCYCH WRAZ Z OBSŁUGĄ SERWISOWĄ</w:t>
      </w:r>
      <w:r w:rsidR="002E3476" w:rsidRPr="00534837">
        <w:rPr>
          <w:rFonts w:ascii="Arial" w:eastAsia="Arial" w:hAnsi="Arial" w:cs="Arial"/>
          <w:b/>
          <w:color w:val="000000"/>
          <w:sz w:val="18"/>
          <w:szCs w:val="18"/>
        </w:rPr>
        <w:t xml:space="preserve"> </w:t>
      </w:r>
      <w:r w:rsidRPr="00534837">
        <w:rPr>
          <w:rFonts w:ascii="Arial" w:eastAsia="Arial" w:hAnsi="Arial" w:cs="Arial"/>
          <w:color w:val="000000"/>
          <w:sz w:val="18"/>
          <w:szCs w:val="18"/>
        </w:rPr>
        <w:t>prowadzonym w trybie przetargu nieograniczonego;</w:t>
      </w:r>
    </w:p>
    <w:p w14:paraId="0AFE4A3D"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 xml:space="preserve">odbiorcami Pani/Pana danych osobowych będą osoby lub podmioty, którym udostępniona zostanie dokumentacja postępowania w oparciu o art. 18 oraz art. 74 ust. 1 ustawy z dnia 11 września 2019 r. – Prawo zamówień publicznych (Dz. U. z 2019 r. poz. 2019 z </w:t>
      </w:r>
      <w:proofErr w:type="spellStart"/>
      <w:r w:rsidRPr="00503A1C">
        <w:rPr>
          <w:rFonts w:ascii="Arial" w:eastAsia="Arial" w:hAnsi="Arial" w:cs="Arial"/>
          <w:color w:val="000000"/>
          <w:sz w:val="18"/>
          <w:szCs w:val="18"/>
        </w:rPr>
        <w:t>późn</w:t>
      </w:r>
      <w:proofErr w:type="spellEnd"/>
      <w:r w:rsidRPr="00503A1C">
        <w:rPr>
          <w:rFonts w:ascii="Arial" w:eastAsia="Arial" w:hAnsi="Arial" w:cs="Arial"/>
          <w:color w:val="000000"/>
          <w:sz w:val="18"/>
          <w:szCs w:val="18"/>
        </w:rPr>
        <w:t xml:space="preserve">. zm.), dalej „ustawa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xml:space="preserve">”;  </w:t>
      </w:r>
    </w:p>
    <w:p w14:paraId="5872BB22"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 xml:space="preserve">Pani/Pana dane osobowe będą przechowywane, zgodnie z art. 78 ust. 1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przez okres 4 lat od dnia zakończenia postępowania o udzielenie zamówienia, a jeżeli czas trwania umowy przekracza 4 lata, okres przechowywania obejmuje cały czas trwania umowy;</w:t>
      </w:r>
    </w:p>
    <w:p w14:paraId="4481F14D"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 xml:space="preserve">obowiązek podania przez Panią/Pana danych osobowych bezpośrednio Pani/Pana dotyczących jest wymogiem ustawowym określonym w przepisach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xml:space="preserve">, związanym z udziałem w postępowaniu o udzielenie zamówienia publicznego; konsekwencje niepodania określonych danych wynikają z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 xml:space="preserve">;  </w:t>
      </w:r>
    </w:p>
    <w:p w14:paraId="4812EAAB"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w odniesieniu do Pani/Pana danych osobowych decyzje nie będą podejmowane w sposób zautomatyzowany, stosowanie do art. 22 RODO;</w:t>
      </w:r>
    </w:p>
    <w:p w14:paraId="18C177D7"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posiada Pani/Pan:</w:t>
      </w:r>
    </w:p>
    <w:p w14:paraId="511F4527" w14:textId="77777777" w:rsidR="004513F9" w:rsidRPr="00503A1C" w:rsidRDefault="004513F9" w:rsidP="00534837">
      <w:pPr>
        <w:numPr>
          <w:ilvl w:val="0"/>
          <w:numId w:val="12"/>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na podstawie art. 15 RODO prawo dostępu do danych osobowych Pani/Pana dotyczących;</w:t>
      </w:r>
    </w:p>
    <w:p w14:paraId="37ACBF09" w14:textId="77777777" w:rsidR="004513F9" w:rsidRPr="00503A1C" w:rsidRDefault="004513F9" w:rsidP="00534837">
      <w:pPr>
        <w:numPr>
          <w:ilvl w:val="0"/>
          <w:numId w:val="12"/>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 xml:space="preserve">na podstawie art. 16 RODO prawo do sprostowania Pani/Pana danych osobowych </w:t>
      </w:r>
      <w:r w:rsidRPr="00503A1C">
        <w:rPr>
          <w:rFonts w:ascii="Arial" w:eastAsia="Arial" w:hAnsi="Arial" w:cs="Arial"/>
          <w:b/>
          <w:color w:val="000000"/>
          <w:sz w:val="18"/>
          <w:szCs w:val="18"/>
          <w:vertAlign w:val="superscript"/>
        </w:rPr>
        <w:t>**</w:t>
      </w:r>
      <w:r w:rsidRPr="00503A1C">
        <w:rPr>
          <w:rFonts w:ascii="Arial" w:eastAsia="Arial" w:hAnsi="Arial" w:cs="Arial"/>
          <w:color w:val="000000"/>
          <w:sz w:val="18"/>
          <w:szCs w:val="18"/>
        </w:rPr>
        <w:t>;</w:t>
      </w:r>
    </w:p>
    <w:p w14:paraId="79299C40" w14:textId="4A15D732" w:rsidR="004513F9" w:rsidRPr="00503A1C" w:rsidRDefault="004513F9" w:rsidP="00534837">
      <w:pPr>
        <w:numPr>
          <w:ilvl w:val="0"/>
          <w:numId w:val="12"/>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na podstawie art. 18 RODO prawo żądania od administratora ograniczenia przetwarzania danych osobowych z</w:t>
      </w:r>
      <w:r w:rsidR="00ED6411" w:rsidRPr="00503A1C">
        <w:rPr>
          <w:rFonts w:ascii="Arial" w:eastAsia="Arial" w:hAnsi="Arial" w:cs="Arial"/>
          <w:color w:val="000000"/>
          <w:sz w:val="18"/>
          <w:szCs w:val="18"/>
        </w:rPr>
        <w:t> </w:t>
      </w:r>
      <w:r w:rsidRPr="00503A1C">
        <w:rPr>
          <w:rFonts w:ascii="Arial" w:eastAsia="Arial" w:hAnsi="Arial" w:cs="Arial"/>
          <w:color w:val="000000"/>
          <w:sz w:val="18"/>
          <w:szCs w:val="18"/>
        </w:rPr>
        <w:t xml:space="preserve">zastrzeżeniem przypadków, o których mowa w art. 18 ust. 2 RODO ***;  </w:t>
      </w:r>
    </w:p>
    <w:p w14:paraId="4C5C373D" w14:textId="77777777" w:rsidR="004513F9" w:rsidRPr="00503A1C" w:rsidRDefault="004513F9" w:rsidP="00534837">
      <w:pPr>
        <w:numPr>
          <w:ilvl w:val="0"/>
          <w:numId w:val="12"/>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prawo do wniesienia skargi do Prezesa Urzędu Ochrony Danych Osobowych, gdy uzna Pani/Pan, że przetwarzanie danych osobowych Pani/Pana dotyczących narusza przepisy RODO;</w:t>
      </w:r>
    </w:p>
    <w:p w14:paraId="08BFFFE5" w14:textId="77777777" w:rsidR="004513F9" w:rsidRPr="00503A1C" w:rsidRDefault="004513F9" w:rsidP="00534837">
      <w:pPr>
        <w:numPr>
          <w:ilvl w:val="0"/>
          <w:numId w:val="11"/>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nie przysługuje Pani/Panu:</w:t>
      </w:r>
    </w:p>
    <w:p w14:paraId="48C8BAC6" w14:textId="77777777" w:rsidR="004513F9" w:rsidRPr="00503A1C" w:rsidRDefault="004513F9" w:rsidP="00534837">
      <w:pPr>
        <w:numPr>
          <w:ilvl w:val="0"/>
          <w:numId w:val="13"/>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w związku z art. 17 ust. 3 lit. b, d lub e RODO prawo do usunięcia danych osobowych;</w:t>
      </w:r>
    </w:p>
    <w:p w14:paraId="57B21BD0" w14:textId="77777777" w:rsidR="004513F9" w:rsidRPr="00503A1C" w:rsidRDefault="004513F9" w:rsidP="00534837">
      <w:pPr>
        <w:numPr>
          <w:ilvl w:val="0"/>
          <w:numId w:val="13"/>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color w:val="000000"/>
          <w:sz w:val="18"/>
          <w:szCs w:val="18"/>
        </w:rPr>
        <w:t>prawo do przenoszenia danych osobowych, o którym mowa w art. 20 RODO;</w:t>
      </w:r>
    </w:p>
    <w:p w14:paraId="66E1EB41" w14:textId="77777777" w:rsidR="004513F9" w:rsidRPr="00503A1C" w:rsidRDefault="004513F9" w:rsidP="00534837">
      <w:pPr>
        <w:numPr>
          <w:ilvl w:val="0"/>
          <w:numId w:val="13"/>
        </w:numPr>
        <w:pBdr>
          <w:top w:val="nil"/>
          <w:left w:val="nil"/>
          <w:bottom w:val="nil"/>
          <w:right w:val="nil"/>
          <w:between w:val="nil"/>
        </w:pBdr>
        <w:spacing w:line="360" w:lineRule="auto"/>
        <w:jc w:val="both"/>
        <w:rPr>
          <w:rFonts w:ascii="Arial" w:hAnsi="Arial" w:cs="Arial"/>
          <w:sz w:val="18"/>
          <w:szCs w:val="18"/>
        </w:rPr>
      </w:pPr>
      <w:r w:rsidRPr="00503A1C">
        <w:rPr>
          <w:rFonts w:ascii="Arial" w:eastAsia="Arial" w:hAnsi="Arial" w:cs="Arial"/>
          <w:b/>
          <w:color w:val="000000"/>
          <w:sz w:val="18"/>
          <w:szCs w:val="18"/>
        </w:rPr>
        <w:t>na podstawie art. 21 RODO prawo sprzeciwu, wobec przetwarzania danych osobowych, gdyż podstawą prawną przetwarzania Pani/Pana danych osobowych jest art. 6 ust. 1 lit. c RODO</w:t>
      </w:r>
      <w:r w:rsidRPr="00503A1C">
        <w:rPr>
          <w:rFonts w:ascii="Arial" w:eastAsia="Arial" w:hAnsi="Arial" w:cs="Arial"/>
          <w:color w:val="000000"/>
          <w:sz w:val="18"/>
          <w:szCs w:val="18"/>
        </w:rPr>
        <w:t>.</w:t>
      </w:r>
    </w:p>
    <w:p w14:paraId="040AFDA6" w14:textId="77777777" w:rsidR="004513F9" w:rsidRPr="00503A1C" w:rsidRDefault="004513F9" w:rsidP="004513F9">
      <w:pPr>
        <w:pBdr>
          <w:top w:val="nil"/>
          <w:left w:val="nil"/>
          <w:bottom w:val="nil"/>
          <w:right w:val="nil"/>
          <w:between w:val="nil"/>
        </w:pBdr>
        <w:spacing w:after="200" w:line="360" w:lineRule="auto"/>
        <w:jc w:val="both"/>
        <w:rPr>
          <w:rFonts w:ascii="Arial" w:eastAsia="Arial" w:hAnsi="Arial" w:cs="Arial"/>
          <w:color w:val="000000"/>
          <w:sz w:val="18"/>
          <w:szCs w:val="18"/>
        </w:rPr>
      </w:pPr>
      <w:r w:rsidRPr="00503A1C">
        <w:rPr>
          <w:rFonts w:ascii="Arial" w:eastAsia="Arial" w:hAnsi="Arial" w:cs="Arial"/>
          <w:b/>
          <w:i/>
          <w:color w:val="000000"/>
          <w:sz w:val="18"/>
          <w:szCs w:val="18"/>
          <w:vertAlign w:val="superscript"/>
        </w:rPr>
        <w:t xml:space="preserve">** </w:t>
      </w:r>
      <w:r w:rsidRPr="00503A1C">
        <w:rPr>
          <w:rFonts w:ascii="Arial" w:eastAsia="Arial" w:hAnsi="Arial" w:cs="Arial"/>
          <w:b/>
          <w:i/>
          <w:color w:val="000000"/>
          <w:sz w:val="18"/>
          <w:szCs w:val="18"/>
        </w:rPr>
        <w:t>Wyjaśnienie:</w:t>
      </w:r>
      <w:r w:rsidRPr="00503A1C">
        <w:rPr>
          <w:rFonts w:ascii="Arial" w:eastAsia="Arial" w:hAnsi="Arial" w:cs="Arial"/>
          <w:i/>
          <w:color w:val="000000"/>
          <w:sz w:val="18"/>
          <w:szCs w:val="18"/>
        </w:rPr>
        <w:t xml:space="preserve"> skorzystanie z prawa do sprostowania nie może skutkować zmianą wyniku postępowania</w:t>
      </w:r>
      <w:r w:rsidRPr="00503A1C">
        <w:rPr>
          <w:rFonts w:ascii="Arial" w:eastAsia="Arial" w:hAnsi="Arial" w:cs="Arial"/>
          <w:i/>
          <w:color w:val="000000"/>
          <w:sz w:val="18"/>
          <w:szCs w:val="18"/>
        </w:rPr>
        <w:br/>
        <w:t xml:space="preserve">o udzielenie zamówienia publicznego ani zmianą postanowień umowy w zakresie niezgodnym z ustawą </w:t>
      </w:r>
      <w:proofErr w:type="spellStart"/>
      <w:r w:rsidRPr="00503A1C">
        <w:rPr>
          <w:rFonts w:ascii="Arial" w:eastAsia="Arial" w:hAnsi="Arial" w:cs="Arial"/>
          <w:i/>
          <w:color w:val="000000"/>
          <w:sz w:val="18"/>
          <w:szCs w:val="18"/>
        </w:rPr>
        <w:t>Pzp</w:t>
      </w:r>
      <w:proofErr w:type="spellEnd"/>
      <w:r w:rsidRPr="00503A1C">
        <w:rPr>
          <w:rFonts w:ascii="Arial" w:eastAsia="Arial" w:hAnsi="Arial" w:cs="Arial"/>
          <w:i/>
          <w:color w:val="000000"/>
          <w:sz w:val="18"/>
          <w:szCs w:val="18"/>
        </w:rPr>
        <w:t xml:space="preserve"> oraz nie może naruszać integralności protokołu oraz jego załączników.</w:t>
      </w:r>
    </w:p>
    <w:p w14:paraId="34B18566" w14:textId="77777777" w:rsidR="004513F9" w:rsidRPr="00503A1C" w:rsidRDefault="004513F9" w:rsidP="004513F9">
      <w:pPr>
        <w:pBdr>
          <w:top w:val="nil"/>
          <w:left w:val="nil"/>
          <w:bottom w:val="nil"/>
          <w:right w:val="nil"/>
          <w:between w:val="nil"/>
        </w:pBdr>
        <w:spacing w:after="200" w:line="360" w:lineRule="auto"/>
        <w:jc w:val="both"/>
        <w:rPr>
          <w:rFonts w:ascii="Arial" w:eastAsia="Arial" w:hAnsi="Arial" w:cs="Arial"/>
          <w:i/>
          <w:color w:val="000000"/>
          <w:sz w:val="18"/>
          <w:szCs w:val="18"/>
        </w:rPr>
      </w:pPr>
      <w:r w:rsidRPr="00503A1C">
        <w:rPr>
          <w:rFonts w:ascii="Arial" w:eastAsia="Arial" w:hAnsi="Arial" w:cs="Arial"/>
          <w:b/>
          <w:i/>
          <w:color w:val="000000"/>
          <w:sz w:val="18"/>
          <w:szCs w:val="18"/>
          <w:vertAlign w:val="superscript"/>
        </w:rPr>
        <w:t xml:space="preserve">*** </w:t>
      </w:r>
      <w:r w:rsidRPr="00503A1C">
        <w:rPr>
          <w:rFonts w:ascii="Arial" w:eastAsia="Arial" w:hAnsi="Arial" w:cs="Arial"/>
          <w:b/>
          <w:i/>
          <w:color w:val="000000"/>
          <w:sz w:val="18"/>
          <w:szCs w:val="18"/>
        </w:rPr>
        <w:t>Wyjaśnienie:</w:t>
      </w:r>
      <w:r w:rsidRPr="00503A1C">
        <w:rPr>
          <w:rFonts w:ascii="Arial" w:eastAsia="Arial" w:hAnsi="Arial" w:cs="Arial"/>
          <w:i/>
          <w:color w:val="000000"/>
          <w:sz w:val="18"/>
          <w:szCs w:val="18"/>
        </w:rPr>
        <w:t xml:space="preserve"> prawo do ograniczenia przetwarzania nie ma zastosowania w odniesieniu do przechowywania, w celu zapewnienia korzystania ze środków ochrony prawnej lub w celu ochrony praw innej osoby fizycznej lub prawnej, lub z uwagi na ważne względy interesu publicznego Unii Europejskiej lub państwa członkowskiego.</w:t>
      </w:r>
    </w:p>
    <w:p w14:paraId="19576775" w14:textId="77777777" w:rsidR="004513F9" w:rsidRPr="00503A1C" w:rsidRDefault="004513F9" w:rsidP="004513F9">
      <w:pPr>
        <w:spacing w:line="360" w:lineRule="auto"/>
        <w:jc w:val="both"/>
        <w:rPr>
          <w:rFonts w:ascii="Arial" w:eastAsia="Arial" w:hAnsi="Arial" w:cs="Arial"/>
          <w:b/>
          <w:i/>
          <w:iCs/>
          <w:sz w:val="18"/>
          <w:szCs w:val="18"/>
          <w:u w:val="single"/>
        </w:rPr>
      </w:pPr>
      <w:r w:rsidRPr="00503A1C">
        <w:rPr>
          <w:rFonts w:ascii="Arial" w:eastAsia="Arial" w:hAnsi="Arial" w:cs="Arial"/>
          <w:b/>
          <w:i/>
          <w:iCs/>
          <w:sz w:val="18"/>
          <w:szCs w:val="18"/>
          <w:u w:val="single"/>
        </w:rPr>
        <w:lastRenderedPageBreak/>
        <w:t xml:space="preserve">XXI. ZABEZPIECZENIE NALEŻYTEGO WYKONANIA ZOBOWIĄZANIA </w:t>
      </w:r>
    </w:p>
    <w:p w14:paraId="4928BF55" w14:textId="3513F6B6" w:rsidR="004513F9" w:rsidRPr="00503A1C" w:rsidRDefault="00FC65B3" w:rsidP="004513F9">
      <w:pPr>
        <w:pBdr>
          <w:top w:val="nil"/>
          <w:left w:val="nil"/>
          <w:bottom w:val="nil"/>
          <w:right w:val="nil"/>
          <w:between w:val="nil"/>
        </w:pBdr>
        <w:spacing w:line="360" w:lineRule="auto"/>
        <w:jc w:val="both"/>
        <w:rPr>
          <w:rFonts w:ascii="Arial" w:eastAsia="Arial" w:hAnsi="Arial" w:cs="Arial"/>
          <w:sz w:val="18"/>
          <w:szCs w:val="18"/>
        </w:rPr>
      </w:pPr>
      <w:r w:rsidRPr="00503A1C">
        <w:rPr>
          <w:rFonts w:ascii="Arial" w:eastAsia="Arial" w:hAnsi="Arial" w:cs="Arial"/>
          <w:sz w:val="18"/>
          <w:szCs w:val="18"/>
        </w:rPr>
        <w:t>Zamawiający nie wymaga wniesienia zabezpieczenia</w:t>
      </w:r>
      <w:r w:rsidR="0067122D" w:rsidRPr="00503A1C">
        <w:rPr>
          <w:rFonts w:ascii="Arial" w:eastAsia="Arial" w:hAnsi="Arial" w:cs="Arial"/>
          <w:sz w:val="18"/>
          <w:szCs w:val="18"/>
        </w:rPr>
        <w:t>.</w:t>
      </w:r>
    </w:p>
    <w:p w14:paraId="3B40F2D3" w14:textId="77777777" w:rsidR="004513F9" w:rsidRPr="00503A1C" w:rsidRDefault="004513F9" w:rsidP="004513F9">
      <w:pPr>
        <w:pBdr>
          <w:top w:val="nil"/>
          <w:left w:val="nil"/>
          <w:bottom w:val="nil"/>
          <w:right w:val="nil"/>
          <w:between w:val="nil"/>
        </w:pBdr>
        <w:spacing w:line="360" w:lineRule="auto"/>
        <w:ind w:left="360"/>
        <w:jc w:val="both"/>
        <w:rPr>
          <w:rFonts w:ascii="Arial" w:eastAsia="Arial" w:hAnsi="Arial" w:cs="Arial"/>
          <w:b/>
          <w:sz w:val="18"/>
          <w:szCs w:val="18"/>
        </w:rPr>
      </w:pPr>
    </w:p>
    <w:p w14:paraId="45B0656A" w14:textId="77777777" w:rsidR="004513F9" w:rsidRPr="00503A1C" w:rsidRDefault="004513F9" w:rsidP="004513F9">
      <w:pPr>
        <w:pBdr>
          <w:top w:val="nil"/>
          <w:left w:val="nil"/>
          <w:bottom w:val="nil"/>
          <w:right w:val="nil"/>
          <w:between w:val="nil"/>
        </w:pBdr>
        <w:spacing w:line="360" w:lineRule="auto"/>
        <w:jc w:val="both"/>
        <w:rPr>
          <w:rFonts w:ascii="Arial" w:eastAsia="Arial" w:hAnsi="Arial" w:cs="Arial"/>
          <w:color w:val="000000"/>
          <w:sz w:val="18"/>
          <w:szCs w:val="18"/>
          <w:u w:val="single"/>
        </w:rPr>
      </w:pPr>
      <w:r w:rsidRPr="00503A1C">
        <w:rPr>
          <w:rFonts w:ascii="Arial" w:eastAsia="Arial" w:hAnsi="Arial" w:cs="Arial"/>
          <w:b/>
          <w:i/>
          <w:color w:val="000000"/>
          <w:sz w:val="18"/>
          <w:szCs w:val="18"/>
          <w:u w:val="single"/>
        </w:rPr>
        <w:t>XXII. INFORMACJE DODATKOWE</w:t>
      </w:r>
    </w:p>
    <w:p w14:paraId="1B2F6867"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b/>
          <w:color w:val="000000"/>
          <w:sz w:val="18"/>
          <w:szCs w:val="18"/>
        </w:rPr>
      </w:pPr>
      <w:r w:rsidRPr="00503A1C">
        <w:rPr>
          <w:rFonts w:ascii="Arial" w:eastAsia="Arial" w:hAnsi="Arial" w:cs="Arial"/>
          <w:b/>
          <w:sz w:val="18"/>
          <w:szCs w:val="18"/>
        </w:rPr>
        <w:t>Gdziekolwiek w Specyfikacji Warunków Zamówienia przywołane są normy lub nazwy własne lub znaki towarowe lub patenty lub pochodzenie, źródło lub szczególny proces, który charakteryzuje produkty dostarczane przez konkretnego Wykonawcę, Zamawiający dopuszcza rozwiązania równoważne.</w:t>
      </w:r>
    </w:p>
    <w:p w14:paraId="04C5098B"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Wszelkie czynności podejmowane przez Wykonawcę w toku Postępowania wymagają dla swej skuteczności dołączenia dokumentów potwierdzających uprawnienie osoby podpisującej do reprezentowania Wykonawcy. Powyższe nie dotyczy sytuacji, gdy Zamawiający dysponuje już odpowiednimi dokumentami złożonymi w toku Postępowania.</w:t>
      </w:r>
    </w:p>
    <w:p w14:paraId="160BCFF9"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Zamawiający nie zamierza zwołać zebrania Wykonawców.</w:t>
      </w:r>
    </w:p>
    <w:p w14:paraId="5E3638F4"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Zamawiający nie dopuszcza możliwości składania ofert wariantowych.</w:t>
      </w:r>
    </w:p>
    <w:p w14:paraId="6133DD01"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 xml:space="preserve">Zamawiający nie przewiduje zwrotu kosztów udziału w Postępowaniu, z wyjątkiem sytuacji opisanej   </w:t>
      </w:r>
      <w:r w:rsidRPr="00503A1C">
        <w:rPr>
          <w:rFonts w:ascii="Arial" w:eastAsia="Arial" w:hAnsi="Arial" w:cs="Arial"/>
          <w:color w:val="000000"/>
          <w:sz w:val="18"/>
          <w:szCs w:val="18"/>
        </w:rPr>
        <w:br/>
        <w:t xml:space="preserve">w art. 261 ustawy </w:t>
      </w:r>
      <w:proofErr w:type="spellStart"/>
      <w:r w:rsidRPr="00503A1C">
        <w:rPr>
          <w:rFonts w:ascii="Arial" w:eastAsia="Arial" w:hAnsi="Arial" w:cs="Arial"/>
          <w:color w:val="000000"/>
          <w:sz w:val="18"/>
          <w:szCs w:val="18"/>
        </w:rPr>
        <w:t>Pzp</w:t>
      </w:r>
      <w:proofErr w:type="spellEnd"/>
      <w:r w:rsidRPr="00503A1C">
        <w:rPr>
          <w:rFonts w:ascii="Arial" w:eastAsia="Arial" w:hAnsi="Arial" w:cs="Arial"/>
          <w:color w:val="000000"/>
          <w:sz w:val="18"/>
          <w:szCs w:val="18"/>
        </w:rPr>
        <w:t>.</w:t>
      </w:r>
    </w:p>
    <w:p w14:paraId="1DB24C94"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Zamawiający nie przewiduje prowadzenia aukcji elektronicznej.</w:t>
      </w:r>
    </w:p>
    <w:p w14:paraId="5C307BBE"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color w:val="000000"/>
          <w:sz w:val="18"/>
          <w:szCs w:val="18"/>
        </w:rPr>
      </w:pPr>
      <w:r w:rsidRPr="00503A1C">
        <w:rPr>
          <w:rFonts w:ascii="Arial" w:eastAsia="Arial" w:hAnsi="Arial" w:cs="Arial"/>
          <w:color w:val="000000"/>
          <w:sz w:val="18"/>
          <w:szCs w:val="18"/>
        </w:rPr>
        <w:t>Zamawiający nie przewiduje stosowania dynamicznego systemu zakupów.</w:t>
      </w:r>
    </w:p>
    <w:p w14:paraId="4B0807C8"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sz w:val="18"/>
          <w:szCs w:val="18"/>
        </w:rPr>
      </w:pPr>
      <w:r w:rsidRPr="00503A1C">
        <w:rPr>
          <w:rFonts w:ascii="Arial" w:eastAsia="Arial" w:hAnsi="Arial" w:cs="Arial"/>
          <w:sz w:val="18"/>
          <w:szCs w:val="18"/>
        </w:rPr>
        <w:t>Zamawiający nie przewiduje zawarcia umowy ramowej.</w:t>
      </w:r>
    </w:p>
    <w:p w14:paraId="0E1F62BE" w14:textId="77777777" w:rsidR="004513F9" w:rsidRPr="00503A1C" w:rsidRDefault="004513F9" w:rsidP="00534837">
      <w:pPr>
        <w:widowControl w:val="0"/>
        <w:numPr>
          <w:ilvl w:val="0"/>
          <w:numId w:val="15"/>
        </w:numPr>
        <w:pBdr>
          <w:top w:val="nil"/>
          <w:left w:val="nil"/>
          <w:bottom w:val="nil"/>
          <w:right w:val="nil"/>
          <w:between w:val="nil"/>
        </w:pBdr>
        <w:shd w:val="clear" w:color="auto" w:fill="FFFFFF"/>
        <w:spacing w:line="360" w:lineRule="auto"/>
        <w:ind w:left="357" w:hanging="357"/>
        <w:jc w:val="both"/>
        <w:rPr>
          <w:rFonts w:ascii="Arial" w:eastAsia="Arial" w:hAnsi="Arial" w:cs="Arial"/>
          <w:sz w:val="18"/>
          <w:szCs w:val="18"/>
        </w:rPr>
      </w:pPr>
      <w:r w:rsidRPr="00503A1C">
        <w:rPr>
          <w:rFonts w:ascii="Arial" w:eastAsia="Arial" w:hAnsi="Arial" w:cs="Arial"/>
          <w:sz w:val="18"/>
          <w:szCs w:val="18"/>
        </w:rPr>
        <w:t>Wykonawca może powierzyć wykonanie części zamówienia podwykonawcy.</w:t>
      </w:r>
    </w:p>
    <w:p w14:paraId="651BD9C1" w14:textId="77777777" w:rsidR="004513F9" w:rsidRPr="00503A1C" w:rsidRDefault="004513F9" w:rsidP="00534837">
      <w:pPr>
        <w:numPr>
          <w:ilvl w:val="0"/>
          <w:numId w:val="15"/>
        </w:numPr>
        <w:spacing w:line="360" w:lineRule="auto"/>
        <w:ind w:left="357" w:hanging="357"/>
        <w:jc w:val="both"/>
        <w:rPr>
          <w:rFonts w:ascii="Arial" w:eastAsia="Arial" w:hAnsi="Arial" w:cs="Arial"/>
          <w:sz w:val="18"/>
          <w:szCs w:val="18"/>
        </w:rPr>
      </w:pPr>
      <w:r w:rsidRPr="00503A1C">
        <w:rPr>
          <w:rFonts w:ascii="Arial" w:eastAsiaTheme="minorHAnsi" w:hAnsi="Arial" w:cs="Arial"/>
          <w:bCs/>
          <w:sz w:val="18"/>
          <w:szCs w:val="18"/>
        </w:rPr>
        <w:t>Informacja o sposobie komunikowania się Zamawiającego z Wykonawcami w inny sposób niż przy użyciu środków komunikacji elektronicznej w przypadku zaistnienia jednej z sytuacji określonych w art. 65 ust. 1, art. 66 i art. 69 – NIE DOTYCZY.</w:t>
      </w:r>
    </w:p>
    <w:p w14:paraId="787DACEF" w14:textId="77777777" w:rsidR="004513F9" w:rsidRPr="00503A1C" w:rsidRDefault="004513F9" w:rsidP="00534837">
      <w:pPr>
        <w:numPr>
          <w:ilvl w:val="0"/>
          <w:numId w:val="15"/>
        </w:numPr>
        <w:spacing w:line="360" w:lineRule="auto"/>
        <w:ind w:left="357" w:hanging="357"/>
        <w:jc w:val="both"/>
        <w:rPr>
          <w:rFonts w:ascii="Arial" w:eastAsia="Arial" w:hAnsi="Arial" w:cs="Arial"/>
          <w:sz w:val="18"/>
          <w:szCs w:val="18"/>
        </w:rPr>
      </w:pPr>
      <w:r w:rsidRPr="00503A1C">
        <w:rPr>
          <w:rFonts w:ascii="Arial" w:eastAsiaTheme="minorHAnsi" w:hAnsi="Arial" w:cs="Arial"/>
          <w:bCs/>
          <w:sz w:val="18"/>
          <w:szCs w:val="18"/>
        </w:rPr>
        <w:t>Wykonawca może złożyć ofertę na wszystkie części</w:t>
      </w:r>
      <w:r w:rsidRPr="00503A1C">
        <w:rPr>
          <w:rFonts w:ascii="Arial" w:eastAsiaTheme="minorHAnsi" w:hAnsi="Arial" w:cs="Arial"/>
          <w:bCs/>
          <w:color w:val="000000"/>
          <w:sz w:val="18"/>
          <w:szCs w:val="18"/>
        </w:rPr>
        <w:t xml:space="preserve"> zamówienia w przypadku dopuszczenia możliwości składania ofert częściowych.</w:t>
      </w:r>
    </w:p>
    <w:p w14:paraId="6DE8A05C" w14:textId="069496E8" w:rsidR="0064789B" w:rsidRPr="00503A1C" w:rsidRDefault="004513F9" w:rsidP="00534837">
      <w:pPr>
        <w:numPr>
          <w:ilvl w:val="0"/>
          <w:numId w:val="15"/>
        </w:numPr>
        <w:spacing w:line="360" w:lineRule="auto"/>
        <w:ind w:left="357" w:hanging="357"/>
        <w:rPr>
          <w:rFonts w:ascii="Arial" w:eastAsia="Arial" w:hAnsi="Arial" w:cs="Arial"/>
          <w:sz w:val="18"/>
          <w:szCs w:val="18"/>
        </w:rPr>
        <w:sectPr w:rsidR="0064789B" w:rsidRPr="00503A1C" w:rsidSect="00933A8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1"/>
          <w:cols w:space="708"/>
          <w:titlePg/>
        </w:sectPr>
      </w:pPr>
      <w:r w:rsidRPr="00503A1C">
        <w:rPr>
          <w:rFonts w:ascii="Arial" w:eastAsiaTheme="minorHAnsi" w:hAnsi="Arial" w:cs="Arial"/>
          <w:bCs/>
          <w:color w:val="000000"/>
          <w:sz w:val="18"/>
          <w:szCs w:val="18"/>
        </w:rPr>
        <w:t>Zamawiający nie wymaga złożenia oferty w postaci katalog</w:t>
      </w:r>
      <w:r w:rsidR="00884BA9" w:rsidRPr="00503A1C">
        <w:rPr>
          <w:rFonts w:ascii="Arial" w:eastAsiaTheme="minorHAnsi" w:hAnsi="Arial" w:cs="Arial"/>
          <w:bCs/>
          <w:color w:val="000000"/>
          <w:sz w:val="18"/>
          <w:szCs w:val="18"/>
        </w:rPr>
        <w:t>u</w:t>
      </w:r>
      <w:r w:rsidRPr="00503A1C">
        <w:rPr>
          <w:rFonts w:ascii="Arial" w:eastAsiaTheme="minorHAnsi" w:hAnsi="Arial" w:cs="Arial"/>
          <w:bCs/>
          <w:color w:val="000000"/>
          <w:sz w:val="18"/>
          <w:szCs w:val="18"/>
        </w:rPr>
        <w:t xml:space="preserve"> elektronicznego</w:t>
      </w:r>
    </w:p>
    <w:p w14:paraId="17B169FD" w14:textId="77777777" w:rsidR="003179EA" w:rsidRPr="00503A1C" w:rsidRDefault="003179EA" w:rsidP="00DC2E26">
      <w:pPr>
        <w:pBdr>
          <w:top w:val="nil"/>
          <w:left w:val="nil"/>
          <w:bottom w:val="nil"/>
          <w:right w:val="nil"/>
          <w:between w:val="nil"/>
        </w:pBdr>
        <w:spacing w:line="360" w:lineRule="auto"/>
        <w:rPr>
          <w:rFonts w:ascii="Arial" w:eastAsia="Arial" w:hAnsi="Arial" w:cs="Arial"/>
          <w:b/>
          <w:color w:val="000000"/>
          <w:sz w:val="18"/>
          <w:szCs w:val="18"/>
        </w:rPr>
      </w:pPr>
    </w:p>
    <w:p w14:paraId="0437FC36" w14:textId="7DCF3732" w:rsidR="00503A1C" w:rsidRPr="00503A1C" w:rsidRDefault="00ED6411" w:rsidP="00503A1C">
      <w:pPr>
        <w:pBdr>
          <w:top w:val="nil"/>
          <w:left w:val="nil"/>
          <w:bottom w:val="nil"/>
          <w:right w:val="nil"/>
          <w:between w:val="nil"/>
        </w:pBdr>
        <w:spacing w:line="360" w:lineRule="auto"/>
        <w:jc w:val="right"/>
        <w:rPr>
          <w:rFonts w:ascii="Arial" w:eastAsia="Arial" w:hAnsi="Arial" w:cs="Arial"/>
          <w:b/>
          <w:color w:val="000000"/>
          <w:sz w:val="18"/>
          <w:szCs w:val="18"/>
        </w:rPr>
      </w:pPr>
      <w:r w:rsidRPr="00503A1C">
        <w:rPr>
          <w:rFonts w:ascii="Arial" w:eastAsia="Arial" w:hAnsi="Arial" w:cs="Arial"/>
          <w:b/>
          <w:color w:val="000000"/>
          <w:sz w:val="18"/>
          <w:szCs w:val="18"/>
        </w:rPr>
        <w:t>ZAŁĄC</w:t>
      </w:r>
      <w:r w:rsidR="00534837">
        <w:rPr>
          <w:rFonts w:ascii="Arial" w:eastAsia="Arial" w:hAnsi="Arial" w:cs="Arial"/>
          <w:b/>
          <w:color w:val="000000"/>
          <w:sz w:val="18"/>
          <w:szCs w:val="18"/>
        </w:rPr>
        <w:t>ZNIK NR 1 DO SWZ</w:t>
      </w:r>
    </w:p>
    <w:p w14:paraId="3464B6FA" w14:textId="77777777" w:rsidR="00534837" w:rsidRPr="00001280" w:rsidRDefault="00534837" w:rsidP="00534837">
      <w:pPr>
        <w:rPr>
          <w:rFonts w:ascii="Arial" w:hAnsi="Arial" w:cs="Arial"/>
          <w:b/>
          <w:sz w:val="18"/>
          <w:szCs w:val="18"/>
        </w:rPr>
      </w:pPr>
    </w:p>
    <w:p w14:paraId="16CC642C" w14:textId="77777777" w:rsidR="00534837" w:rsidRPr="00D91F2B" w:rsidRDefault="00534837" w:rsidP="00534837">
      <w:pPr>
        <w:shd w:val="clear" w:color="auto" w:fill="FFFFFF"/>
        <w:spacing w:line="360" w:lineRule="auto"/>
        <w:jc w:val="center"/>
        <w:rPr>
          <w:rFonts w:ascii="Arial" w:hAnsi="Arial" w:cs="Arial"/>
          <w:b/>
          <w:spacing w:val="-7"/>
          <w:sz w:val="18"/>
          <w:szCs w:val="18"/>
          <w:u w:val="single"/>
        </w:rPr>
      </w:pPr>
      <w:r>
        <w:rPr>
          <w:rFonts w:ascii="Arial" w:hAnsi="Arial" w:cs="Arial"/>
          <w:b/>
          <w:spacing w:val="-7"/>
          <w:sz w:val="18"/>
          <w:szCs w:val="18"/>
          <w:u w:val="single"/>
        </w:rPr>
        <w:t>OPIS PRZEDMIOTU ZAMÓWIENIA</w:t>
      </w:r>
    </w:p>
    <w:p w14:paraId="3A2BAD2C" w14:textId="77777777" w:rsidR="00534837" w:rsidRPr="00331D99" w:rsidRDefault="00534837" w:rsidP="00534837">
      <w:pPr>
        <w:pStyle w:val="Akapitzlist"/>
        <w:numPr>
          <w:ilvl w:val="0"/>
          <w:numId w:val="62"/>
        </w:numPr>
        <w:spacing w:line="360" w:lineRule="auto"/>
        <w:rPr>
          <w:rFonts w:ascii="Arial" w:hAnsi="Arial" w:cs="Arial"/>
          <w:b/>
          <w:sz w:val="18"/>
          <w:szCs w:val="18"/>
          <w:lang w:bidi="en-US"/>
        </w:rPr>
      </w:pPr>
      <w:r w:rsidRPr="00331D99">
        <w:rPr>
          <w:rFonts w:ascii="Arial" w:hAnsi="Arial" w:cs="Arial"/>
          <w:b/>
          <w:sz w:val="18"/>
          <w:szCs w:val="18"/>
          <w:lang w:bidi="en-US"/>
        </w:rPr>
        <w:t>PRZEDMIOT  ZAMÓWIENIA</w:t>
      </w:r>
    </w:p>
    <w:p w14:paraId="389F4BE0" w14:textId="77777777" w:rsidR="00534837" w:rsidRPr="00331D99" w:rsidRDefault="00534837" w:rsidP="00534837">
      <w:pPr>
        <w:jc w:val="both"/>
        <w:rPr>
          <w:rFonts w:ascii="Arial" w:hAnsi="Arial" w:cs="Arial"/>
          <w:sz w:val="18"/>
          <w:szCs w:val="18"/>
        </w:rPr>
      </w:pPr>
      <w:r w:rsidRPr="00331D99">
        <w:rPr>
          <w:rFonts w:ascii="Arial" w:hAnsi="Arial" w:cs="Arial"/>
          <w:sz w:val="18"/>
          <w:szCs w:val="18"/>
        </w:rPr>
        <w:t>Przedmiotem zamówienia jest najem urządzeń drukujących i świa</w:t>
      </w:r>
      <w:r>
        <w:rPr>
          <w:rFonts w:ascii="Arial" w:hAnsi="Arial" w:cs="Arial"/>
          <w:sz w:val="18"/>
          <w:szCs w:val="18"/>
        </w:rPr>
        <w:t xml:space="preserve">dczenie przez okres 60 miesięcy </w:t>
      </w:r>
      <w:r w:rsidRPr="00331D99">
        <w:rPr>
          <w:rFonts w:ascii="Arial" w:hAnsi="Arial" w:cs="Arial"/>
          <w:sz w:val="18"/>
          <w:szCs w:val="18"/>
        </w:rPr>
        <w:t xml:space="preserve">kompleksowej obsługi urządzeń drukujących będących przedmiotem najmu </w:t>
      </w:r>
      <w:r>
        <w:rPr>
          <w:rFonts w:ascii="Arial" w:hAnsi="Arial" w:cs="Arial"/>
          <w:sz w:val="18"/>
          <w:szCs w:val="18"/>
        </w:rPr>
        <w:t xml:space="preserve">            a</w:t>
      </w:r>
      <w:r w:rsidRPr="00331D99">
        <w:rPr>
          <w:rFonts w:ascii="Arial" w:hAnsi="Arial" w:cs="Arial"/>
          <w:sz w:val="18"/>
          <w:szCs w:val="18"/>
        </w:rPr>
        <w:t xml:space="preserve"> uży</w:t>
      </w:r>
      <w:r>
        <w:rPr>
          <w:rFonts w:ascii="Arial" w:hAnsi="Arial" w:cs="Arial"/>
          <w:sz w:val="18"/>
          <w:szCs w:val="18"/>
        </w:rPr>
        <w:t>tkowanych przez Zamawiającego w Szpitalu Specjalistycznym im. Ludwika Rydygiera w Krakowie sp. z o.o.</w:t>
      </w:r>
    </w:p>
    <w:p w14:paraId="522E9083" w14:textId="77777777" w:rsidR="00534837" w:rsidRPr="00331D99" w:rsidRDefault="00534837" w:rsidP="00534837">
      <w:pPr>
        <w:suppressAutoHyphens/>
        <w:ind w:left="284"/>
        <w:jc w:val="both"/>
        <w:rPr>
          <w:rFonts w:ascii="Arial" w:hAnsi="Arial" w:cs="Arial"/>
          <w:b/>
          <w:color w:val="000000"/>
          <w:sz w:val="18"/>
          <w:szCs w:val="18"/>
        </w:rPr>
      </w:pPr>
    </w:p>
    <w:p w14:paraId="5F6ADE02" w14:textId="77777777" w:rsidR="00534837" w:rsidRPr="00331D99" w:rsidRDefault="00534837" w:rsidP="00534837">
      <w:pPr>
        <w:pStyle w:val="Akapitzlist"/>
        <w:numPr>
          <w:ilvl w:val="0"/>
          <w:numId w:val="62"/>
        </w:numPr>
        <w:suppressAutoHyphens/>
        <w:spacing w:line="360" w:lineRule="auto"/>
        <w:jc w:val="both"/>
        <w:rPr>
          <w:rFonts w:ascii="Arial" w:hAnsi="Arial" w:cs="Arial"/>
          <w:b/>
          <w:color w:val="000000"/>
          <w:sz w:val="18"/>
          <w:szCs w:val="18"/>
        </w:rPr>
      </w:pPr>
      <w:r w:rsidRPr="00331D99">
        <w:rPr>
          <w:rFonts w:ascii="Arial" w:hAnsi="Arial" w:cs="Arial"/>
          <w:b/>
          <w:color w:val="000000"/>
          <w:sz w:val="18"/>
          <w:szCs w:val="18"/>
        </w:rPr>
        <w:t>URZĄDZENIA DRUKUJĄCE</w:t>
      </w:r>
    </w:p>
    <w:p w14:paraId="21D3EC90" w14:textId="77777777" w:rsidR="00534837" w:rsidRPr="00331D99" w:rsidRDefault="00534837" w:rsidP="00534837">
      <w:pPr>
        <w:pStyle w:val="Akapitzlist"/>
        <w:suppressAutoHyphens/>
        <w:ind w:left="0"/>
        <w:jc w:val="both"/>
        <w:rPr>
          <w:rFonts w:ascii="Arial" w:hAnsi="Arial" w:cs="Arial"/>
          <w:sz w:val="18"/>
          <w:szCs w:val="18"/>
        </w:rPr>
      </w:pPr>
      <w:r w:rsidRPr="00331D99">
        <w:rPr>
          <w:rFonts w:ascii="Arial" w:hAnsi="Arial" w:cs="Arial"/>
          <w:sz w:val="18"/>
          <w:szCs w:val="18"/>
        </w:rPr>
        <w:t xml:space="preserve">Przedmiotem najmu są urządzenia opisane w tabeli nr </w:t>
      </w:r>
      <w:r>
        <w:rPr>
          <w:rFonts w:ascii="Arial" w:hAnsi="Arial" w:cs="Arial"/>
          <w:sz w:val="18"/>
          <w:szCs w:val="18"/>
        </w:rPr>
        <w:t>1</w:t>
      </w:r>
      <w:r w:rsidRPr="00331D99">
        <w:rPr>
          <w:rFonts w:ascii="Arial" w:hAnsi="Arial" w:cs="Arial"/>
          <w:sz w:val="18"/>
          <w:szCs w:val="18"/>
        </w:rPr>
        <w:t xml:space="preserve"> . </w:t>
      </w:r>
    </w:p>
    <w:p w14:paraId="5A271120" w14:textId="77777777" w:rsidR="00534837" w:rsidRPr="00331D99" w:rsidRDefault="00534837" w:rsidP="00534837">
      <w:pPr>
        <w:pStyle w:val="Akapitzlist"/>
        <w:suppressAutoHyphens/>
        <w:ind w:left="0"/>
        <w:jc w:val="both"/>
        <w:rPr>
          <w:rFonts w:ascii="Arial" w:hAnsi="Arial" w:cs="Arial"/>
          <w:sz w:val="18"/>
          <w:szCs w:val="18"/>
        </w:rPr>
      </w:pPr>
    </w:p>
    <w:p w14:paraId="27C8D709" w14:textId="77777777" w:rsidR="00534837" w:rsidRPr="00331D99" w:rsidRDefault="00534837" w:rsidP="00534837">
      <w:pPr>
        <w:pStyle w:val="Akapitzlist"/>
        <w:suppressAutoHyphens/>
        <w:ind w:left="-284"/>
        <w:jc w:val="both"/>
        <w:rPr>
          <w:rFonts w:ascii="Arial" w:hAnsi="Arial" w:cs="Arial"/>
          <w:sz w:val="18"/>
          <w:szCs w:val="18"/>
        </w:rPr>
      </w:pPr>
      <w:r w:rsidRPr="00331D99">
        <w:rPr>
          <w:rFonts w:ascii="Arial" w:hAnsi="Arial" w:cs="Arial"/>
          <w:sz w:val="18"/>
          <w:szCs w:val="18"/>
        </w:rPr>
        <w:t>Tabela nr 1</w:t>
      </w:r>
    </w:p>
    <w:tbl>
      <w:tblPr>
        <w:tblW w:w="9549"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042"/>
        <w:gridCol w:w="4256"/>
        <w:gridCol w:w="914"/>
        <w:gridCol w:w="2410"/>
      </w:tblGrid>
      <w:tr w:rsidR="00534837" w:rsidRPr="00A1332B" w14:paraId="4E0E224D" w14:textId="77777777" w:rsidTr="0072187D">
        <w:tc>
          <w:tcPr>
            <w:tcW w:w="927" w:type="dxa"/>
            <w:shd w:val="clear" w:color="auto" w:fill="auto"/>
          </w:tcPr>
          <w:p w14:paraId="5EEE4903" w14:textId="77777777" w:rsidR="00534837" w:rsidRPr="004500A4" w:rsidRDefault="00534837" w:rsidP="0072187D">
            <w:pPr>
              <w:jc w:val="center"/>
              <w:rPr>
                <w:rFonts w:ascii="Arial" w:hAnsi="Arial" w:cs="Arial"/>
                <w:b/>
                <w:bCs/>
                <w:sz w:val="18"/>
                <w:szCs w:val="18"/>
              </w:rPr>
            </w:pPr>
            <w:r w:rsidRPr="00375E64">
              <w:rPr>
                <w:rFonts w:ascii="Arial" w:hAnsi="Arial" w:cs="Arial"/>
                <w:b/>
                <w:bCs/>
                <w:sz w:val="18"/>
                <w:szCs w:val="18"/>
              </w:rPr>
              <w:t>Typ drukarki</w:t>
            </w:r>
          </w:p>
        </w:tc>
        <w:tc>
          <w:tcPr>
            <w:tcW w:w="1042" w:type="dxa"/>
            <w:shd w:val="clear" w:color="auto" w:fill="auto"/>
          </w:tcPr>
          <w:p w14:paraId="7673E2A3" w14:textId="77777777" w:rsidR="00534837" w:rsidRPr="004500A4" w:rsidRDefault="00534837" w:rsidP="0072187D">
            <w:pPr>
              <w:jc w:val="center"/>
              <w:rPr>
                <w:rFonts w:ascii="Arial" w:hAnsi="Arial" w:cs="Arial"/>
                <w:b/>
                <w:bCs/>
                <w:sz w:val="18"/>
                <w:szCs w:val="18"/>
              </w:rPr>
            </w:pPr>
            <w:r w:rsidRPr="00375E64">
              <w:rPr>
                <w:rFonts w:ascii="Arial" w:hAnsi="Arial" w:cs="Arial"/>
                <w:b/>
                <w:bCs/>
                <w:sz w:val="18"/>
                <w:szCs w:val="18"/>
              </w:rPr>
              <w:t>Liczba urządzeń</w:t>
            </w:r>
          </w:p>
        </w:tc>
        <w:tc>
          <w:tcPr>
            <w:tcW w:w="4256" w:type="dxa"/>
            <w:shd w:val="clear" w:color="auto" w:fill="auto"/>
          </w:tcPr>
          <w:p w14:paraId="56CA6C4B" w14:textId="77777777" w:rsidR="00534837" w:rsidRPr="004500A4" w:rsidRDefault="00534837" w:rsidP="0072187D">
            <w:pPr>
              <w:jc w:val="center"/>
              <w:rPr>
                <w:rFonts w:ascii="Arial" w:hAnsi="Arial" w:cs="Arial"/>
                <w:b/>
                <w:bCs/>
                <w:sz w:val="18"/>
                <w:szCs w:val="18"/>
              </w:rPr>
            </w:pPr>
            <w:r w:rsidRPr="00375E64">
              <w:rPr>
                <w:rFonts w:ascii="Arial" w:hAnsi="Arial" w:cs="Arial"/>
                <w:b/>
                <w:bCs/>
                <w:sz w:val="18"/>
                <w:szCs w:val="18"/>
              </w:rPr>
              <w:t>Opis urządzenia</w:t>
            </w:r>
          </w:p>
        </w:tc>
        <w:tc>
          <w:tcPr>
            <w:tcW w:w="914" w:type="dxa"/>
          </w:tcPr>
          <w:p w14:paraId="2EA9546F" w14:textId="77777777" w:rsidR="00534837" w:rsidRDefault="00534837" w:rsidP="0072187D">
            <w:pPr>
              <w:jc w:val="center"/>
              <w:rPr>
                <w:rFonts w:ascii="Arial" w:hAnsi="Arial" w:cs="Arial"/>
                <w:b/>
                <w:bCs/>
                <w:sz w:val="18"/>
                <w:szCs w:val="18"/>
              </w:rPr>
            </w:pPr>
          </w:p>
          <w:p w14:paraId="31190256" w14:textId="77777777" w:rsidR="00534837" w:rsidRPr="00375E64" w:rsidRDefault="00534837" w:rsidP="0072187D">
            <w:pPr>
              <w:jc w:val="center"/>
              <w:rPr>
                <w:rFonts w:ascii="Arial" w:hAnsi="Arial" w:cs="Arial"/>
                <w:b/>
                <w:bCs/>
                <w:sz w:val="18"/>
                <w:szCs w:val="18"/>
              </w:rPr>
            </w:pPr>
            <w:r>
              <w:rPr>
                <w:rFonts w:ascii="Arial" w:hAnsi="Arial" w:cs="Arial"/>
                <w:b/>
                <w:bCs/>
                <w:sz w:val="18"/>
                <w:szCs w:val="18"/>
              </w:rPr>
              <w:t>Wymóg</w:t>
            </w:r>
          </w:p>
        </w:tc>
        <w:tc>
          <w:tcPr>
            <w:tcW w:w="2410" w:type="dxa"/>
          </w:tcPr>
          <w:p w14:paraId="277B792E" w14:textId="77777777" w:rsidR="00534837" w:rsidRDefault="00534837" w:rsidP="0072187D">
            <w:pPr>
              <w:jc w:val="center"/>
              <w:rPr>
                <w:rFonts w:ascii="Arial" w:hAnsi="Arial" w:cs="Arial"/>
                <w:b/>
                <w:bCs/>
                <w:sz w:val="18"/>
                <w:szCs w:val="18"/>
              </w:rPr>
            </w:pPr>
          </w:p>
          <w:p w14:paraId="46E4AEAE" w14:textId="77777777" w:rsidR="00534837" w:rsidRPr="00375E64" w:rsidRDefault="00534837" w:rsidP="0072187D">
            <w:pPr>
              <w:jc w:val="center"/>
              <w:rPr>
                <w:rFonts w:ascii="Arial" w:hAnsi="Arial" w:cs="Arial"/>
                <w:b/>
                <w:bCs/>
                <w:sz w:val="18"/>
                <w:szCs w:val="18"/>
              </w:rPr>
            </w:pPr>
            <w:r w:rsidRPr="00DD183C">
              <w:rPr>
                <w:rFonts w:ascii="Arial" w:hAnsi="Arial" w:cs="Arial"/>
                <w:b/>
                <w:bCs/>
                <w:sz w:val="18"/>
                <w:szCs w:val="18"/>
              </w:rPr>
              <w:t>Wartość oferowana</w:t>
            </w:r>
          </w:p>
        </w:tc>
      </w:tr>
      <w:tr w:rsidR="00534837" w:rsidRPr="00A1332B" w14:paraId="33131B42" w14:textId="77777777" w:rsidTr="0072187D">
        <w:trPr>
          <w:trHeight w:val="2279"/>
        </w:trPr>
        <w:tc>
          <w:tcPr>
            <w:tcW w:w="927" w:type="dxa"/>
            <w:shd w:val="clear" w:color="auto" w:fill="auto"/>
          </w:tcPr>
          <w:p w14:paraId="0F46BCB1" w14:textId="77777777" w:rsidR="00534837" w:rsidRPr="008017AE" w:rsidRDefault="00534837" w:rsidP="0072187D">
            <w:pPr>
              <w:jc w:val="center"/>
              <w:rPr>
                <w:rFonts w:ascii="Arial" w:hAnsi="Arial" w:cs="Arial"/>
                <w:b/>
                <w:bCs/>
                <w:sz w:val="18"/>
                <w:szCs w:val="18"/>
              </w:rPr>
            </w:pPr>
            <w:r>
              <w:rPr>
                <w:rFonts w:ascii="Arial" w:hAnsi="Arial" w:cs="Arial"/>
                <w:b/>
                <w:bCs/>
                <w:sz w:val="18"/>
                <w:szCs w:val="18"/>
              </w:rPr>
              <w:t>1</w:t>
            </w:r>
          </w:p>
        </w:tc>
        <w:tc>
          <w:tcPr>
            <w:tcW w:w="1042" w:type="dxa"/>
            <w:shd w:val="clear" w:color="auto" w:fill="auto"/>
          </w:tcPr>
          <w:p w14:paraId="27C1882D" w14:textId="77777777" w:rsidR="00534837" w:rsidRDefault="00534837" w:rsidP="0072187D">
            <w:pPr>
              <w:jc w:val="center"/>
              <w:rPr>
                <w:rFonts w:ascii="Arial" w:hAnsi="Arial" w:cs="Arial"/>
                <w:b/>
                <w:sz w:val="18"/>
                <w:szCs w:val="18"/>
              </w:rPr>
            </w:pPr>
            <w:r>
              <w:rPr>
                <w:rFonts w:ascii="Arial" w:hAnsi="Arial" w:cs="Arial"/>
                <w:b/>
                <w:sz w:val="18"/>
                <w:szCs w:val="18"/>
              </w:rPr>
              <w:t>20</w:t>
            </w:r>
          </w:p>
        </w:tc>
        <w:tc>
          <w:tcPr>
            <w:tcW w:w="4256" w:type="dxa"/>
            <w:shd w:val="clear" w:color="auto" w:fill="auto"/>
          </w:tcPr>
          <w:p w14:paraId="4691F0D4" w14:textId="77777777" w:rsidR="00534837" w:rsidRDefault="00534837" w:rsidP="0072187D">
            <w:pPr>
              <w:jc w:val="both"/>
              <w:rPr>
                <w:rFonts w:ascii="Arial" w:hAnsi="Arial" w:cs="Arial"/>
                <w:b/>
                <w:bCs/>
                <w:color w:val="0D0D0D"/>
                <w:sz w:val="18"/>
                <w:szCs w:val="18"/>
              </w:rPr>
            </w:pPr>
            <w:r w:rsidRPr="00375E64">
              <w:rPr>
                <w:rFonts w:ascii="Arial" w:hAnsi="Arial" w:cs="Arial"/>
                <w:b/>
                <w:bCs/>
                <w:color w:val="0D0D0D"/>
                <w:sz w:val="18"/>
                <w:szCs w:val="18"/>
              </w:rPr>
              <w:t>Urządzenie wielofunkcyjne A3, kolor, drukarka, kopiarka, skaner, fax</w:t>
            </w:r>
          </w:p>
          <w:p w14:paraId="67D0BD9E" w14:textId="77777777" w:rsidR="00534837" w:rsidRDefault="00534837" w:rsidP="0072187D">
            <w:pPr>
              <w:jc w:val="both"/>
              <w:rPr>
                <w:rFonts w:ascii="Arial" w:hAnsi="Arial" w:cs="Arial"/>
                <w:b/>
                <w:bCs/>
                <w:color w:val="0D0D0D"/>
                <w:sz w:val="18"/>
                <w:szCs w:val="18"/>
              </w:rPr>
            </w:pPr>
          </w:p>
          <w:p w14:paraId="4E0756FA" w14:textId="77777777" w:rsidR="00534837" w:rsidRDefault="00534837" w:rsidP="0072187D">
            <w:pPr>
              <w:jc w:val="both"/>
              <w:rPr>
                <w:rFonts w:ascii="Arial" w:hAnsi="Arial" w:cs="Arial"/>
                <w:color w:val="0D0D0D"/>
                <w:sz w:val="18"/>
                <w:szCs w:val="18"/>
              </w:rPr>
            </w:pPr>
            <w:r w:rsidRPr="00375E64">
              <w:rPr>
                <w:rFonts w:ascii="Arial" w:hAnsi="Arial" w:cs="Arial"/>
                <w:color w:val="0D0D0D"/>
                <w:sz w:val="18"/>
                <w:szCs w:val="18"/>
              </w:rPr>
              <w:t>Technologia Pigmentowa;</w:t>
            </w:r>
          </w:p>
          <w:p w14:paraId="0AA082F9" w14:textId="77777777" w:rsidR="00534837" w:rsidRDefault="00534837" w:rsidP="0072187D">
            <w:pPr>
              <w:jc w:val="both"/>
              <w:rPr>
                <w:rFonts w:ascii="Arial" w:hAnsi="Arial" w:cs="Arial"/>
                <w:color w:val="0D0D0D"/>
                <w:sz w:val="18"/>
                <w:szCs w:val="18"/>
              </w:rPr>
            </w:pPr>
            <w:r w:rsidRPr="00375E64">
              <w:rPr>
                <w:rFonts w:ascii="Arial" w:hAnsi="Arial" w:cs="Arial"/>
                <w:color w:val="0D0D0D"/>
                <w:sz w:val="18"/>
                <w:szCs w:val="18"/>
              </w:rPr>
              <w:t>Wyświetlacz LCD Kolorowy ekran dotykowy o przekątnej minimum 12cm;</w:t>
            </w:r>
          </w:p>
          <w:p w14:paraId="4ACD4F3E" w14:textId="77777777" w:rsidR="00534837" w:rsidRDefault="00534837" w:rsidP="0072187D">
            <w:pPr>
              <w:jc w:val="both"/>
              <w:rPr>
                <w:rFonts w:ascii="Arial" w:hAnsi="Arial" w:cs="Arial"/>
                <w:color w:val="0D0D0D"/>
                <w:sz w:val="18"/>
                <w:szCs w:val="18"/>
              </w:rPr>
            </w:pPr>
            <w:r w:rsidRPr="00375E64">
              <w:rPr>
                <w:rFonts w:ascii="Arial" w:hAnsi="Arial" w:cs="Arial"/>
                <w:color w:val="0D0D0D"/>
                <w:sz w:val="18"/>
                <w:szCs w:val="18"/>
              </w:rPr>
              <w:t>Prędkość wydruku min. 35 str./min A4 mono i kolor;</w:t>
            </w:r>
          </w:p>
          <w:p w14:paraId="4165CD9F"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Czas do otrzymania pierwszej strony mono/kolor maksymalnie 5,5 sek.;</w:t>
            </w:r>
          </w:p>
          <w:p w14:paraId="798E2D44"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Rozdzielczość min. 1200dpi;</w:t>
            </w:r>
          </w:p>
          <w:p w14:paraId="5E6B881B"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Maksymalna liczba wydruków na miesiąc – powyżej 70000 stron;</w:t>
            </w:r>
          </w:p>
          <w:p w14:paraId="5E515E21"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Wydajność tuszy: czarny na min. 5 800 stron, kolor na min. 4 600 stron każdy;</w:t>
            </w:r>
          </w:p>
          <w:p w14:paraId="72950E86"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Oddzielne podajniki na papier formatu A3 i A4;</w:t>
            </w:r>
          </w:p>
          <w:p w14:paraId="5B5B1228"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Skaner Jednoprzebiegowy z możliwością skanowania do katalogu sieciowego, portu  USB;</w:t>
            </w:r>
          </w:p>
          <w:p w14:paraId="4FD45C86"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Porty min. USB, Ethernet;</w:t>
            </w:r>
          </w:p>
          <w:p w14:paraId="20EE7246"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Współpraca z systemami: Windows 10, 11;</w:t>
            </w:r>
          </w:p>
          <w:p w14:paraId="76A2A8FD" w14:textId="77777777" w:rsidR="00534837" w:rsidRDefault="00534837" w:rsidP="0072187D">
            <w:pPr>
              <w:jc w:val="both"/>
              <w:rPr>
                <w:rFonts w:ascii="Arial" w:hAnsi="Arial" w:cs="Arial"/>
                <w:color w:val="0D0D0D"/>
                <w:sz w:val="18"/>
                <w:szCs w:val="18"/>
              </w:rPr>
            </w:pPr>
            <w:r w:rsidRPr="00376291">
              <w:rPr>
                <w:rFonts w:ascii="Arial" w:hAnsi="Arial" w:cs="Arial"/>
                <w:color w:val="0D0D0D"/>
                <w:sz w:val="18"/>
                <w:szCs w:val="18"/>
              </w:rPr>
              <w:t>Zużycie energii norma ISO/IEC 24712 kopiowanie autonomiczne, maksymalnie 40W;</w:t>
            </w:r>
          </w:p>
          <w:p w14:paraId="5939EFA3" w14:textId="77777777" w:rsidR="00534837" w:rsidRPr="00375E64" w:rsidRDefault="00534837" w:rsidP="0072187D">
            <w:pPr>
              <w:jc w:val="both"/>
              <w:rPr>
                <w:rFonts w:ascii="Arial" w:hAnsi="Arial" w:cs="Arial"/>
                <w:color w:val="0D0D0D"/>
                <w:sz w:val="18"/>
                <w:szCs w:val="18"/>
              </w:rPr>
            </w:pPr>
            <w:r w:rsidRPr="00376291">
              <w:rPr>
                <w:rFonts w:ascii="Arial" w:hAnsi="Arial" w:cs="Arial"/>
                <w:color w:val="0D0D0D"/>
                <w:sz w:val="18"/>
                <w:szCs w:val="18"/>
              </w:rPr>
              <w:t>Szafka pod urządzenie.</w:t>
            </w:r>
          </w:p>
        </w:tc>
        <w:tc>
          <w:tcPr>
            <w:tcW w:w="914" w:type="dxa"/>
          </w:tcPr>
          <w:p w14:paraId="1EAB38A1" w14:textId="77777777" w:rsidR="00534837" w:rsidRPr="00375E64" w:rsidRDefault="00534837" w:rsidP="0072187D">
            <w:pPr>
              <w:jc w:val="center"/>
              <w:rPr>
                <w:rFonts w:ascii="Arial" w:hAnsi="Arial" w:cs="Arial"/>
                <w:b/>
                <w:bCs/>
                <w:color w:val="0D0D0D"/>
                <w:sz w:val="18"/>
                <w:szCs w:val="18"/>
              </w:rPr>
            </w:pPr>
            <w:r>
              <w:rPr>
                <w:rFonts w:ascii="Arial" w:hAnsi="Arial" w:cs="Arial"/>
                <w:b/>
                <w:bCs/>
                <w:color w:val="0D0D0D"/>
                <w:sz w:val="18"/>
                <w:szCs w:val="18"/>
              </w:rPr>
              <w:t>TAK</w:t>
            </w:r>
          </w:p>
        </w:tc>
        <w:tc>
          <w:tcPr>
            <w:tcW w:w="2410" w:type="dxa"/>
          </w:tcPr>
          <w:p w14:paraId="125E10FC" w14:textId="77777777" w:rsidR="00534837" w:rsidRDefault="00534837" w:rsidP="0072187D">
            <w:pPr>
              <w:jc w:val="both"/>
              <w:rPr>
                <w:rFonts w:ascii="Arial" w:hAnsi="Arial" w:cs="Arial"/>
                <w:b/>
                <w:sz w:val="18"/>
                <w:szCs w:val="18"/>
                <w:highlight w:val="yellow"/>
              </w:rPr>
            </w:pPr>
          </w:p>
          <w:p w14:paraId="3DBE587B" w14:textId="77777777" w:rsidR="00534837" w:rsidRDefault="00534837" w:rsidP="0072187D">
            <w:pPr>
              <w:jc w:val="both"/>
              <w:rPr>
                <w:rFonts w:ascii="Arial" w:hAnsi="Arial" w:cs="Arial"/>
                <w:b/>
                <w:sz w:val="18"/>
                <w:szCs w:val="18"/>
                <w:highlight w:val="yellow"/>
              </w:rPr>
            </w:pPr>
          </w:p>
          <w:p w14:paraId="4A5544B8" w14:textId="77777777" w:rsidR="00534837" w:rsidRDefault="00534837" w:rsidP="0072187D">
            <w:pPr>
              <w:jc w:val="both"/>
              <w:rPr>
                <w:rFonts w:ascii="Arial" w:hAnsi="Arial" w:cs="Arial"/>
                <w:b/>
                <w:sz w:val="18"/>
                <w:szCs w:val="18"/>
                <w:highlight w:val="yellow"/>
              </w:rPr>
            </w:pPr>
          </w:p>
          <w:p w14:paraId="29A827FF" w14:textId="3EB3CA20" w:rsidR="00534837" w:rsidRPr="00375E64" w:rsidRDefault="00534837" w:rsidP="00534837">
            <w:pPr>
              <w:jc w:val="center"/>
              <w:rPr>
                <w:rFonts w:ascii="Arial" w:hAnsi="Arial" w:cs="Arial"/>
                <w:b/>
                <w:bCs/>
                <w:color w:val="0D0D0D"/>
                <w:sz w:val="18"/>
                <w:szCs w:val="18"/>
              </w:rPr>
            </w:pPr>
            <w:r w:rsidRPr="00534837">
              <w:rPr>
                <w:rFonts w:ascii="Arial" w:hAnsi="Arial" w:cs="Arial"/>
                <w:b/>
                <w:sz w:val="18"/>
                <w:szCs w:val="18"/>
                <w:highlight w:val="yellow"/>
              </w:rPr>
              <w:t>…….</w:t>
            </w:r>
          </w:p>
        </w:tc>
      </w:tr>
      <w:tr w:rsidR="00534837" w:rsidRPr="00A1332B" w14:paraId="4EFC008F" w14:textId="77777777" w:rsidTr="0072187D">
        <w:tc>
          <w:tcPr>
            <w:tcW w:w="927" w:type="dxa"/>
            <w:shd w:val="clear" w:color="auto" w:fill="auto"/>
          </w:tcPr>
          <w:p w14:paraId="7F098099" w14:textId="77777777" w:rsidR="00534837" w:rsidRPr="008017AE" w:rsidRDefault="00534837" w:rsidP="0072187D">
            <w:pPr>
              <w:jc w:val="center"/>
              <w:rPr>
                <w:rFonts w:ascii="Arial" w:hAnsi="Arial" w:cs="Arial"/>
                <w:b/>
                <w:bCs/>
                <w:sz w:val="18"/>
                <w:szCs w:val="18"/>
              </w:rPr>
            </w:pPr>
            <w:r>
              <w:rPr>
                <w:rFonts w:ascii="Arial" w:hAnsi="Arial" w:cs="Arial"/>
                <w:b/>
                <w:bCs/>
                <w:sz w:val="18"/>
                <w:szCs w:val="18"/>
              </w:rPr>
              <w:t>2</w:t>
            </w:r>
          </w:p>
        </w:tc>
        <w:tc>
          <w:tcPr>
            <w:tcW w:w="1042" w:type="dxa"/>
            <w:shd w:val="clear" w:color="auto" w:fill="auto"/>
          </w:tcPr>
          <w:p w14:paraId="2A9774AE" w14:textId="77777777" w:rsidR="00534837" w:rsidRPr="00A1332B" w:rsidRDefault="00534837" w:rsidP="0072187D">
            <w:pPr>
              <w:jc w:val="center"/>
              <w:rPr>
                <w:rFonts w:ascii="Arial" w:hAnsi="Arial" w:cs="Arial"/>
                <w:b/>
                <w:sz w:val="18"/>
                <w:szCs w:val="18"/>
              </w:rPr>
            </w:pPr>
            <w:r>
              <w:rPr>
                <w:rFonts w:ascii="Arial" w:hAnsi="Arial" w:cs="Arial"/>
                <w:b/>
                <w:sz w:val="18"/>
                <w:szCs w:val="18"/>
              </w:rPr>
              <w:t>12</w:t>
            </w:r>
          </w:p>
        </w:tc>
        <w:tc>
          <w:tcPr>
            <w:tcW w:w="4256" w:type="dxa"/>
            <w:shd w:val="clear" w:color="auto" w:fill="auto"/>
          </w:tcPr>
          <w:p w14:paraId="0F63FDDF" w14:textId="77777777" w:rsidR="00534837" w:rsidRPr="00376291" w:rsidRDefault="00534837" w:rsidP="0072187D">
            <w:pPr>
              <w:jc w:val="both"/>
              <w:rPr>
                <w:rFonts w:ascii="Arial" w:hAnsi="Arial" w:cs="Arial"/>
                <w:b/>
                <w:bCs/>
                <w:sz w:val="18"/>
                <w:szCs w:val="18"/>
              </w:rPr>
            </w:pPr>
            <w:r w:rsidRPr="00376291">
              <w:rPr>
                <w:rFonts w:ascii="Arial" w:hAnsi="Arial" w:cs="Arial"/>
                <w:b/>
                <w:bCs/>
                <w:sz w:val="18"/>
                <w:szCs w:val="18"/>
              </w:rPr>
              <w:t>Drukarka A4 wydruk monochromatyczny</w:t>
            </w:r>
          </w:p>
          <w:p w14:paraId="0A0F1281" w14:textId="77777777" w:rsidR="00534837" w:rsidRDefault="00534837" w:rsidP="0072187D">
            <w:pPr>
              <w:jc w:val="both"/>
              <w:rPr>
                <w:rFonts w:ascii="Arial" w:hAnsi="Arial" w:cs="Arial"/>
                <w:sz w:val="18"/>
                <w:szCs w:val="18"/>
              </w:rPr>
            </w:pPr>
          </w:p>
          <w:p w14:paraId="7F45A511" w14:textId="77777777" w:rsidR="00534837" w:rsidRDefault="00534837" w:rsidP="0072187D">
            <w:pPr>
              <w:jc w:val="both"/>
              <w:rPr>
                <w:rFonts w:ascii="Arial" w:hAnsi="Arial" w:cs="Arial"/>
                <w:sz w:val="18"/>
                <w:szCs w:val="18"/>
              </w:rPr>
            </w:pPr>
            <w:r w:rsidRPr="00376291">
              <w:rPr>
                <w:rFonts w:ascii="Arial" w:hAnsi="Arial" w:cs="Arial"/>
                <w:sz w:val="18"/>
                <w:szCs w:val="18"/>
              </w:rPr>
              <w:t>Technologia Pigmentowa;</w:t>
            </w:r>
          </w:p>
          <w:p w14:paraId="2DDA84F3" w14:textId="77777777" w:rsidR="00534837" w:rsidRDefault="00534837" w:rsidP="0072187D">
            <w:pPr>
              <w:jc w:val="both"/>
              <w:rPr>
                <w:rFonts w:ascii="Arial" w:hAnsi="Arial" w:cs="Arial"/>
                <w:sz w:val="18"/>
                <w:szCs w:val="18"/>
              </w:rPr>
            </w:pPr>
            <w:r w:rsidRPr="00376291">
              <w:rPr>
                <w:rFonts w:ascii="Arial" w:hAnsi="Arial" w:cs="Arial"/>
                <w:sz w:val="18"/>
                <w:szCs w:val="18"/>
              </w:rPr>
              <w:t>Prędkość wydruku powyżej 39 str./min.;</w:t>
            </w:r>
          </w:p>
          <w:p w14:paraId="332B16D9" w14:textId="77777777" w:rsidR="00534837" w:rsidRDefault="00534837" w:rsidP="0072187D">
            <w:pPr>
              <w:jc w:val="both"/>
              <w:rPr>
                <w:rFonts w:ascii="Arial" w:hAnsi="Arial" w:cs="Arial"/>
                <w:sz w:val="18"/>
                <w:szCs w:val="18"/>
              </w:rPr>
            </w:pPr>
            <w:r w:rsidRPr="00376291">
              <w:rPr>
                <w:rFonts w:ascii="Arial" w:hAnsi="Arial" w:cs="Arial"/>
                <w:sz w:val="18"/>
                <w:szCs w:val="18"/>
              </w:rPr>
              <w:t>Rozdzielczość min. 1200dpi;</w:t>
            </w:r>
          </w:p>
          <w:p w14:paraId="171861FE" w14:textId="77777777" w:rsidR="00534837" w:rsidRDefault="00534837" w:rsidP="0072187D">
            <w:pPr>
              <w:jc w:val="both"/>
              <w:rPr>
                <w:rFonts w:ascii="Arial" w:hAnsi="Arial" w:cs="Arial"/>
                <w:sz w:val="18"/>
                <w:szCs w:val="18"/>
              </w:rPr>
            </w:pPr>
            <w:r w:rsidRPr="00376291">
              <w:rPr>
                <w:rFonts w:ascii="Arial" w:hAnsi="Arial" w:cs="Arial"/>
                <w:sz w:val="18"/>
                <w:szCs w:val="18"/>
              </w:rPr>
              <w:t>Automatyczny druk dwustronny;</w:t>
            </w:r>
          </w:p>
          <w:p w14:paraId="1D741AFA" w14:textId="77777777" w:rsidR="00534837" w:rsidRDefault="00534837" w:rsidP="0072187D">
            <w:pPr>
              <w:jc w:val="both"/>
              <w:rPr>
                <w:rFonts w:ascii="Arial" w:hAnsi="Arial" w:cs="Arial"/>
                <w:sz w:val="18"/>
                <w:szCs w:val="18"/>
              </w:rPr>
            </w:pPr>
            <w:r w:rsidRPr="00376291">
              <w:rPr>
                <w:rFonts w:ascii="Arial" w:hAnsi="Arial" w:cs="Arial"/>
                <w:sz w:val="18"/>
                <w:szCs w:val="18"/>
              </w:rPr>
              <w:t>Maksymalna liczba wydruków na miesiąc – min. 50000 stron;</w:t>
            </w:r>
          </w:p>
          <w:p w14:paraId="0A3BAA29" w14:textId="77777777" w:rsidR="00534837" w:rsidRDefault="00534837" w:rsidP="0072187D">
            <w:pPr>
              <w:jc w:val="both"/>
              <w:rPr>
                <w:rFonts w:ascii="Arial" w:hAnsi="Arial" w:cs="Arial"/>
                <w:sz w:val="18"/>
                <w:szCs w:val="18"/>
              </w:rPr>
            </w:pPr>
            <w:r w:rsidRPr="00376291">
              <w:rPr>
                <w:rFonts w:ascii="Arial" w:hAnsi="Arial" w:cs="Arial"/>
                <w:sz w:val="18"/>
                <w:szCs w:val="18"/>
              </w:rPr>
              <w:t>Wydajność tuszu min. 5000 stron;</w:t>
            </w:r>
          </w:p>
          <w:p w14:paraId="2DFBA95B" w14:textId="77777777" w:rsidR="00534837" w:rsidRDefault="00534837" w:rsidP="0072187D">
            <w:pPr>
              <w:jc w:val="both"/>
              <w:rPr>
                <w:rFonts w:ascii="Arial" w:hAnsi="Arial" w:cs="Arial"/>
                <w:sz w:val="18"/>
                <w:szCs w:val="18"/>
              </w:rPr>
            </w:pPr>
            <w:r w:rsidRPr="00376291">
              <w:rPr>
                <w:rFonts w:ascii="Arial" w:hAnsi="Arial" w:cs="Arial"/>
                <w:sz w:val="18"/>
                <w:szCs w:val="18"/>
              </w:rPr>
              <w:t>Porty min. USB, Ethernet;</w:t>
            </w:r>
          </w:p>
          <w:p w14:paraId="2A9CE652" w14:textId="77777777" w:rsidR="00534837" w:rsidRPr="00DD183C" w:rsidRDefault="00534837" w:rsidP="0072187D">
            <w:pPr>
              <w:jc w:val="both"/>
              <w:rPr>
                <w:rFonts w:ascii="Arial" w:hAnsi="Arial" w:cs="Arial"/>
                <w:sz w:val="18"/>
                <w:szCs w:val="18"/>
                <w:lang w:val="en-US"/>
              </w:rPr>
            </w:pPr>
            <w:r w:rsidRPr="00376291">
              <w:rPr>
                <w:rFonts w:ascii="Arial" w:hAnsi="Arial" w:cs="Arial"/>
                <w:sz w:val="18"/>
                <w:szCs w:val="18"/>
              </w:rPr>
              <w:t xml:space="preserve">Wydruk formatów min. </w:t>
            </w:r>
            <w:r w:rsidRPr="00DD183C">
              <w:rPr>
                <w:rFonts w:ascii="Arial" w:hAnsi="Arial" w:cs="Arial"/>
                <w:sz w:val="18"/>
                <w:szCs w:val="18"/>
                <w:lang w:val="en-US"/>
              </w:rPr>
              <w:t xml:space="preserve">A4, A5 </w:t>
            </w:r>
            <w:proofErr w:type="spellStart"/>
            <w:r w:rsidRPr="00DD183C">
              <w:rPr>
                <w:rFonts w:ascii="Arial" w:hAnsi="Arial" w:cs="Arial"/>
                <w:sz w:val="18"/>
                <w:szCs w:val="18"/>
                <w:lang w:val="en-US"/>
              </w:rPr>
              <w:t>i</w:t>
            </w:r>
            <w:proofErr w:type="spellEnd"/>
            <w:r w:rsidRPr="00DD183C">
              <w:rPr>
                <w:rFonts w:ascii="Arial" w:hAnsi="Arial" w:cs="Arial"/>
                <w:sz w:val="18"/>
                <w:szCs w:val="18"/>
                <w:lang w:val="en-US"/>
              </w:rPr>
              <w:t xml:space="preserve"> format </w:t>
            </w:r>
            <w:proofErr w:type="spellStart"/>
            <w:r w:rsidRPr="00DD183C">
              <w:rPr>
                <w:rFonts w:ascii="Arial" w:hAnsi="Arial" w:cs="Arial"/>
                <w:sz w:val="18"/>
                <w:szCs w:val="18"/>
                <w:lang w:val="en-US"/>
              </w:rPr>
              <w:t>recepty</w:t>
            </w:r>
            <w:proofErr w:type="spellEnd"/>
            <w:r w:rsidRPr="00DD183C">
              <w:rPr>
                <w:rFonts w:ascii="Arial" w:hAnsi="Arial" w:cs="Arial"/>
                <w:sz w:val="18"/>
                <w:szCs w:val="18"/>
                <w:lang w:val="en-US"/>
              </w:rPr>
              <w:t>;</w:t>
            </w:r>
          </w:p>
          <w:p w14:paraId="603C9E98" w14:textId="77777777" w:rsidR="00534837" w:rsidRDefault="00534837" w:rsidP="0072187D">
            <w:pPr>
              <w:jc w:val="both"/>
              <w:rPr>
                <w:rFonts w:ascii="Arial" w:hAnsi="Arial" w:cs="Arial"/>
                <w:sz w:val="18"/>
                <w:szCs w:val="18"/>
              </w:rPr>
            </w:pPr>
            <w:r w:rsidRPr="00376291">
              <w:rPr>
                <w:rFonts w:ascii="Arial" w:hAnsi="Arial" w:cs="Arial"/>
                <w:sz w:val="18"/>
                <w:szCs w:val="18"/>
              </w:rPr>
              <w:t>Min. 2 podajniki na papier;</w:t>
            </w:r>
          </w:p>
          <w:p w14:paraId="109D2003" w14:textId="77777777" w:rsidR="00534837" w:rsidRDefault="00534837" w:rsidP="0072187D">
            <w:pPr>
              <w:jc w:val="both"/>
              <w:rPr>
                <w:rFonts w:ascii="Arial" w:hAnsi="Arial" w:cs="Arial"/>
                <w:sz w:val="18"/>
                <w:szCs w:val="18"/>
              </w:rPr>
            </w:pPr>
            <w:r w:rsidRPr="00376291">
              <w:rPr>
                <w:rFonts w:ascii="Arial" w:hAnsi="Arial" w:cs="Arial"/>
                <w:sz w:val="18"/>
                <w:szCs w:val="18"/>
              </w:rPr>
              <w:t>Ze względu na ograniczoną ilość miejsca wysokość urządzenia nie może przekraczać 33cm;</w:t>
            </w:r>
          </w:p>
          <w:p w14:paraId="76E1D10D" w14:textId="77777777" w:rsidR="00534837" w:rsidRPr="00A1332B" w:rsidRDefault="00534837" w:rsidP="0072187D">
            <w:pPr>
              <w:jc w:val="both"/>
              <w:rPr>
                <w:rFonts w:ascii="Arial" w:hAnsi="Arial" w:cs="Arial"/>
                <w:sz w:val="18"/>
                <w:szCs w:val="18"/>
              </w:rPr>
            </w:pPr>
            <w:r w:rsidRPr="00376291">
              <w:rPr>
                <w:rFonts w:ascii="Arial" w:hAnsi="Arial" w:cs="Arial"/>
                <w:sz w:val="18"/>
                <w:szCs w:val="18"/>
              </w:rPr>
              <w:t>Współpraca z systemami: Windows 10, 11.</w:t>
            </w:r>
          </w:p>
        </w:tc>
        <w:tc>
          <w:tcPr>
            <w:tcW w:w="914" w:type="dxa"/>
          </w:tcPr>
          <w:p w14:paraId="501DE83E" w14:textId="77777777" w:rsidR="00534837" w:rsidRPr="00376291" w:rsidRDefault="00534837" w:rsidP="0072187D">
            <w:pPr>
              <w:jc w:val="both"/>
              <w:rPr>
                <w:rFonts w:ascii="Arial" w:hAnsi="Arial" w:cs="Arial"/>
                <w:b/>
                <w:bCs/>
                <w:sz w:val="18"/>
                <w:szCs w:val="18"/>
              </w:rPr>
            </w:pPr>
            <w:r>
              <w:rPr>
                <w:rFonts w:ascii="Arial" w:hAnsi="Arial" w:cs="Arial"/>
                <w:b/>
                <w:bCs/>
                <w:sz w:val="18"/>
                <w:szCs w:val="18"/>
              </w:rPr>
              <w:t>TAK</w:t>
            </w:r>
          </w:p>
        </w:tc>
        <w:tc>
          <w:tcPr>
            <w:tcW w:w="2410" w:type="dxa"/>
          </w:tcPr>
          <w:p w14:paraId="542014F5" w14:textId="77777777" w:rsidR="00534837" w:rsidRDefault="00534837" w:rsidP="0072187D">
            <w:pPr>
              <w:jc w:val="both"/>
              <w:rPr>
                <w:rFonts w:ascii="Arial" w:hAnsi="Arial" w:cs="Arial"/>
                <w:b/>
                <w:sz w:val="18"/>
                <w:szCs w:val="18"/>
                <w:highlight w:val="yellow"/>
              </w:rPr>
            </w:pPr>
          </w:p>
          <w:p w14:paraId="6DD0E5A0" w14:textId="77777777" w:rsidR="00534837" w:rsidRDefault="00534837" w:rsidP="0072187D">
            <w:pPr>
              <w:jc w:val="both"/>
              <w:rPr>
                <w:rFonts w:ascii="Arial" w:hAnsi="Arial" w:cs="Arial"/>
                <w:b/>
                <w:sz w:val="18"/>
                <w:szCs w:val="18"/>
                <w:highlight w:val="yellow"/>
              </w:rPr>
            </w:pPr>
          </w:p>
          <w:p w14:paraId="0206172D" w14:textId="77777777" w:rsidR="00534837" w:rsidRDefault="00534837" w:rsidP="0072187D">
            <w:pPr>
              <w:jc w:val="both"/>
              <w:rPr>
                <w:rFonts w:ascii="Arial" w:hAnsi="Arial" w:cs="Arial"/>
                <w:b/>
                <w:sz w:val="18"/>
                <w:szCs w:val="18"/>
                <w:highlight w:val="yellow"/>
              </w:rPr>
            </w:pPr>
          </w:p>
          <w:p w14:paraId="26636A91" w14:textId="265CE092" w:rsidR="00534837" w:rsidRPr="00376291" w:rsidRDefault="00534837" w:rsidP="00534837">
            <w:pPr>
              <w:jc w:val="center"/>
              <w:rPr>
                <w:rFonts w:ascii="Arial" w:hAnsi="Arial" w:cs="Arial"/>
                <w:b/>
                <w:bCs/>
                <w:sz w:val="18"/>
                <w:szCs w:val="18"/>
              </w:rPr>
            </w:pPr>
            <w:r w:rsidRPr="00534837">
              <w:rPr>
                <w:rFonts w:ascii="Arial" w:hAnsi="Arial" w:cs="Arial"/>
                <w:b/>
                <w:sz w:val="18"/>
                <w:szCs w:val="18"/>
                <w:highlight w:val="yellow"/>
              </w:rPr>
              <w:t>…….</w:t>
            </w:r>
          </w:p>
        </w:tc>
      </w:tr>
      <w:tr w:rsidR="00534837" w:rsidRPr="00A1332B" w14:paraId="53DC602C" w14:textId="77777777" w:rsidTr="0072187D">
        <w:tc>
          <w:tcPr>
            <w:tcW w:w="927" w:type="dxa"/>
            <w:shd w:val="clear" w:color="auto" w:fill="auto"/>
          </w:tcPr>
          <w:p w14:paraId="34AE5D85" w14:textId="77777777" w:rsidR="00534837" w:rsidRPr="008017AE" w:rsidRDefault="00534837" w:rsidP="0072187D">
            <w:pPr>
              <w:jc w:val="center"/>
              <w:rPr>
                <w:rFonts w:ascii="Arial" w:hAnsi="Arial" w:cs="Arial"/>
                <w:b/>
                <w:bCs/>
                <w:sz w:val="18"/>
                <w:szCs w:val="18"/>
              </w:rPr>
            </w:pPr>
            <w:r>
              <w:rPr>
                <w:rFonts w:ascii="Arial" w:hAnsi="Arial" w:cs="Arial"/>
                <w:b/>
                <w:bCs/>
                <w:sz w:val="18"/>
                <w:szCs w:val="18"/>
              </w:rPr>
              <w:t>3</w:t>
            </w:r>
          </w:p>
        </w:tc>
        <w:tc>
          <w:tcPr>
            <w:tcW w:w="1042" w:type="dxa"/>
            <w:shd w:val="clear" w:color="auto" w:fill="auto"/>
          </w:tcPr>
          <w:p w14:paraId="20467C8D" w14:textId="77777777" w:rsidR="00534837" w:rsidRPr="00A1332B" w:rsidRDefault="00534837" w:rsidP="0072187D">
            <w:pPr>
              <w:jc w:val="center"/>
              <w:rPr>
                <w:rFonts w:ascii="Arial" w:hAnsi="Arial" w:cs="Arial"/>
                <w:b/>
                <w:bCs/>
                <w:sz w:val="18"/>
                <w:szCs w:val="18"/>
              </w:rPr>
            </w:pPr>
            <w:r>
              <w:rPr>
                <w:rFonts w:ascii="Arial" w:hAnsi="Arial" w:cs="Arial"/>
                <w:b/>
                <w:bCs/>
                <w:sz w:val="18"/>
                <w:szCs w:val="18"/>
              </w:rPr>
              <w:t>312</w:t>
            </w:r>
          </w:p>
        </w:tc>
        <w:tc>
          <w:tcPr>
            <w:tcW w:w="4256" w:type="dxa"/>
            <w:shd w:val="clear" w:color="auto" w:fill="auto"/>
          </w:tcPr>
          <w:p w14:paraId="4B2500C4" w14:textId="77777777" w:rsidR="00534837" w:rsidRDefault="00534837" w:rsidP="0072187D">
            <w:pPr>
              <w:jc w:val="both"/>
              <w:rPr>
                <w:rFonts w:ascii="Arial" w:hAnsi="Arial" w:cs="Arial"/>
                <w:b/>
                <w:bCs/>
                <w:sz w:val="18"/>
                <w:szCs w:val="18"/>
              </w:rPr>
            </w:pPr>
            <w:r>
              <w:rPr>
                <w:rFonts w:ascii="Arial" w:hAnsi="Arial" w:cs="Arial"/>
                <w:b/>
                <w:bCs/>
                <w:sz w:val="18"/>
                <w:szCs w:val="18"/>
              </w:rPr>
              <w:t xml:space="preserve">Urządzenie </w:t>
            </w:r>
            <w:r w:rsidRPr="00482835">
              <w:rPr>
                <w:rFonts w:ascii="Arial" w:hAnsi="Arial" w:cs="Arial"/>
                <w:b/>
                <w:bCs/>
                <w:sz w:val="18"/>
                <w:szCs w:val="18"/>
              </w:rPr>
              <w:t>wielofunkcyjne monochromatyczne A4, drukarka, kopiarka, skaner, fax</w:t>
            </w:r>
          </w:p>
          <w:p w14:paraId="659B4D59" w14:textId="77777777" w:rsidR="00534837" w:rsidRDefault="00534837" w:rsidP="0072187D">
            <w:pPr>
              <w:jc w:val="both"/>
              <w:rPr>
                <w:rFonts w:ascii="Arial" w:hAnsi="Arial" w:cs="Arial"/>
                <w:b/>
                <w:bCs/>
                <w:sz w:val="18"/>
                <w:szCs w:val="18"/>
              </w:rPr>
            </w:pPr>
          </w:p>
          <w:p w14:paraId="11F329A0" w14:textId="77777777" w:rsidR="00534837" w:rsidRDefault="00534837" w:rsidP="0072187D">
            <w:pPr>
              <w:jc w:val="both"/>
              <w:rPr>
                <w:rFonts w:ascii="Arial" w:hAnsi="Arial" w:cs="Arial"/>
                <w:sz w:val="18"/>
                <w:szCs w:val="18"/>
              </w:rPr>
            </w:pPr>
            <w:r w:rsidRPr="00482835">
              <w:rPr>
                <w:rFonts w:ascii="Arial" w:hAnsi="Arial" w:cs="Arial"/>
                <w:sz w:val="18"/>
                <w:szCs w:val="18"/>
              </w:rPr>
              <w:t>Technologia Pigmentowa;</w:t>
            </w:r>
          </w:p>
          <w:p w14:paraId="38908DE2" w14:textId="77777777" w:rsidR="00534837" w:rsidRDefault="00534837" w:rsidP="0072187D">
            <w:pPr>
              <w:jc w:val="both"/>
              <w:rPr>
                <w:rFonts w:ascii="Arial" w:hAnsi="Arial" w:cs="Arial"/>
                <w:sz w:val="18"/>
                <w:szCs w:val="18"/>
              </w:rPr>
            </w:pPr>
            <w:r w:rsidRPr="00482835">
              <w:rPr>
                <w:rFonts w:ascii="Arial" w:hAnsi="Arial" w:cs="Arial"/>
                <w:sz w:val="18"/>
                <w:szCs w:val="18"/>
              </w:rPr>
              <w:t>Wyświetlacz LCD Kolorowy ekran dotykowy o przekątnej minimum 10,5cm;</w:t>
            </w:r>
          </w:p>
          <w:p w14:paraId="1C9FD7C4" w14:textId="77777777" w:rsidR="00534837" w:rsidRDefault="00534837" w:rsidP="0072187D">
            <w:pPr>
              <w:jc w:val="both"/>
              <w:rPr>
                <w:rFonts w:ascii="Arial" w:hAnsi="Arial" w:cs="Arial"/>
                <w:sz w:val="18"/>
                <w:szCs w:val="18"/>
              </w:rPr>
            </w:pPr>
            <w:r w:rsidRPr="00482835">
              <w:rPr>
                <w:rFonts w:ascii="Arial" w:hAnsi="Arial" w:cs="Arial"/>
                <w:sz w:val="18"/>
                <w:szCs w:val="18"/>
              </w:rPr>
              <w:t>Rozdzielczość min. 1200dpi;</w:t>
            </w:r>
          </w:p>
          <w:p w14:paraId="3B254AAD" w14:textId="77777777" w:rsidR="00534837" w:rsidRDefault="00534837" w:rsidP="0072187D">
            <w:pPr>
              <w:jc w:val="both"/>
              <w:rPr>
                <w:rFonts w:ascii="Arial" w:hAnsi="Arial" w:cs="Arial"/>
                <w:sz w:val="18"/>
                <w:szCs w:val="18"/>
              </w:rPr>
            </w:pPr>
            <w:r w:rsidRPr="00482835">
              <w:rPr>
                <w:rFonts w:ascii="Arial" w:hAnsi="Arial" w:cs="Arial"/>
                <w:sz w:val="18"/>
                <w:szCs w:val="18"/>
              </w:rPr>
              <w:t>Automatyczny druk dwustronny;</w:t>
            </w:r>
          </w:p>
          <w:p w14:paraId="20AEABD6" w14:textId="77777777" w:rsidR="00534837" w:rsidRDefault="00534837" w:rsidP="0072187D">
            <w:pPr>
              <w:jc w:val="both"/>
              <w:rPr>
                <w:rFonts w:ascii="Arial" w:hAnsi="Arial" w:cs="Arial"/>
                <w:sz w:val="18"/>
                <w:szCs w:val="18"/>
              </w:rPr>
            </w:pPr>
            <w:r w:rsidRPr="00482835">
              <w:rPr>
                <w:rFonts w:ascii="Arial" w:hAnsi="Arial" w:cs="Arial"/>
                <w:sz w:val="18"/>
                <w:szCs w:val="18"/>
              </w:rPr>
              <w:t>Prędkość wydruku min. 24 str./min A4 mono;</w:t>
            </w:r>
          </w:p>
          <w:p w14:paraId="6802F42D" w14:textId="77777777" w:rsidR="00534837" w:rsidRDefault="00534837" w:rsidP="0072187D">
            <w:pPr>
              <w:jc w:val="both"/>
              <w:rPr>
                <w:rFonts w:ascii="Arial" w:hAnsi="Arial" w:cs="Arial"/>
                <w:sz w:val="18"/>
                <w:szCs w:val="18"/>
              </w:rPr>
            </w:pPr>
            <w:r w:rsidRPr="00482835">
              <w:rPr>
                <w:rFonts w:ascii="Arial" w:hAnsi="Arial" w:cs="Arial"/>
                <w:sz w:val="18"/>
                <w:szCs w:val="18"/>
              </w:rPr>
              <w:t>Czas do otrzymania pierwszej strony Maksymalnie 5,0 sek.;</w:t>
            </w:r>
          </w:p>
          <w:p w14:paraId="545E4E78" w14:textId="77777777" w:rsidR="00534837" w:rsidRDefault="00534837" w:rsidP="0072187D">
            <w:pPr>
              <w:jc w:val="both"/>
              <w:rPr>
                <w:rFonts w:ascii="Arial" w:hAnsi="Arial" w:cs="Arial"/>
                <w:sz w:val="18"/>
                <w:szCs w:val="18"/>
              </w:rPr>
            </w:pPr>
            <w:r w:rsidRPr="00482835">
              <w:rPr>
                <w:rFonts w:ascii="Arial" w:hAnsi="Arial" w:cs="Arial"/>
                <w:sz w:val="18"/>
                <w:szCs w:val="18"/>
              </w:rPr>
              <w:lastRenderedPageBreak/>
              <w:t>Skaner automatyczny dupleksowy z możliwością skanowania do katalogu sieciowego, portu USB;</w:t>
            </w:r>
          </w:p>
          <w:p w14:paraId="40F52F8E" w14:textId="77777777" w:rsidR="00534837" w:rsidRDefault="00534837" w:rsidP="0072187D">
            <w:pPr>
              <w:jc w:val="both"/>
              <w:rPr>
                <w:rFonts w:ascii="Arial" w:hAnsi="Arial" w:cs="Arial"/>
                <w:sz w:val="18"/>
                <w:szCs w:val="18"/>
              </w:rPr>
            </w:pPr>
            <w:r w:rsidRPr="00482835">
              <w:rPr>
                <w:rFonts w:ascii="Arial" w:hAnsi="Arial" w:cs="Arial"/>
                <w:sz w:val="18"/>
                <w:szCs w:val="18"/>
              </w:rPr>
              <w:t>Maksymalna liczba wydruków na miesiąc – powyżej 40000 stron;</w:t>
            </w:r>
          </w:p>
          <w:p w14:paraId="192E2BE3" w14:textId="77777777" w:rsidR="00534837" w:rsidRDefault="00534837" w:rsidP="0072187D">
            <w:pPr>
              <w:jc w:val="both"/>
              <w:rPr>
                <w:rFonts w:ascii="Arial" w:hAnsi="Arial" w:cs="Arial"/>
                <w:sz w:val="18"/>
                <w:szCs w:val="18"/>
              </w:rPr>
            </w:pPr>
            <w:r w:rsidRPr="00482835">
              <w:rPr>
                <w:rFonts w:ascii="Arial" w:hAnsi="Arial" w:cs="Arial"/>
                <w:sz w:val="18"/>
                <w:szCs w:val="18"/>
              </w:rPr>
              <w:t>Wydajność tuszu  na min. 40 000 stron;</w:t>
            </w:r>
          </w:p>
          <w:p w14:paraId="1B565A04" w14:textId="77777777" w:rsidR="00534837" w:rsidRDefault="00534837" w:rsidP="0072187D">
            <w:pPr>
              <w:jc w:val="both"/>
              <w:rPr>
                <w:rFonts w:ascii="Arial" w:hAnsi="Arial" w:cs="Arial"/>
                <w:sz w:val="18"/>
                <w:szCs w:val="18"/>
              </w:rPr>
            </w:pPr>
            <w:r w:rsidRPr="00482835">
              <w:rPr>
                <w:rFonts w:ascii="Arial" w:hAnsi="Arial" w:cs="Arial"/>
                <w:sz w:val="18"/>
                <w:szCs w:val="18"/>
              </w:rPr>
              <w:t>Porty min. USB, Ethernet;</w:t>
            </w:r>
          </w:p>
          <w:p w14:paraId="5AC807EB" w14:textId="77777777" w:rsidR="00534837" w:rsidRDefault="00534837" w:rsidP="0072187D">
            <w:pPr>
              <w:jc w:val="both"/>
              <w:rPr>
                <w:rFonts w:ascii="Arial" w:hAnsi="Arial" w:cs="Arial"/>
                <w:sz w:val="18"/>
                <w:szCs w:val="18"/>
              </w:rPr>
            </w:pPr>
            <w:r w:rsidRPr="00482835">
              <w:rPr>
                <w:rFonts w:ascii="Arial" w:hAnsi="Arial" w:cs="Arial"/>
                <w:sz w:val="18"/>
                <w:szCs w:val="18"/>
              </w:rPr>
              <w:t>Wydruk formatów min. A4, A5 i format recepty;</w:t>
            </w:r>
          </w:p>
          <w:p w14:paraId="46E4B29D" w14:textId="77777777" w:rsidR="00534837" w:rsidRDefault="00534837" w:rsidP="0072187D">
            <w:pPr>
              <w:jc w:val="both"/>
              <w:rPr>
                <w:rFonts w:ascii="Arial" w:hAnsi="Arial" w:cs="Arial"/>
                <w:sz w:val="18"/>
                <w:szCs w:val="18"/>
              </w:rPr>
            </w:pPr>
            <w:r w:rsidRPr="00482835">
              <w:rPr>
                <w:rFonts w:ascii="Arial" w:hAnsi="Arial" w:cs="Arial"/>
                <w:sz w:val="18"/>
                <w:szCs w:val="18"/>
              </w:rPr>
              <w:t>Współpraca z systemami: Windows 10, 11;</w:t>
            </w:r>
          </w:p>
          <w:p w14:paraId="4EA50E9F" w14:textId="77777777" w:rsidR="00534837" w:rsidRPr="00482835" w:rsidRDefault="00534837" w:rsidP="0072187D">
            <w:pPr>
              <w:jc w:val="both"/>
              <w:rPr>
                <w:rFonts w:ascii="Arial" w:hAnsi="Arial" w:cs="Arial"/>
                <w:sz w:val="18"/>
                <w:szCs w:val="18"/>
              </w:rPr>
            </w:pPr>
            <w:r w:rsidRPr="00482835">
              <w:rPr>
                <w:rFonts w:ascii="Arial" w:hAnsi="Arial" w:cs="Arial"/>
                <w:sz w:val="18"/>
                <w:szCs w:val="18"/>
              </w:rPr>
              <w:t>Zużycie energii norma ISO/IEC 24712 kopiowanie autonomiczne, maksymalnie 23W.</w:t>
            </w:r>
          </w:p>
          <w:p w14:paraId="2D2EBE95" w14:textId="77777777" w:rsidR="00534837" w:rsidRPr="00A1332B" w:rsidRDefault="00534837" w:rsidP="0072187D">
            <w:pPr>
              <w:ind w:left="303"/>
              <w:jc w:val="both"/>
              <w:rPr>
                <w:rFonts w:ascii="Arial" w:hAnsi="Arial" w:cs="Arial"/>
                <w:sz w:val="18"/>
                <w:szCs w:val="18"/>
              </w:rPr>
            </w:pPr>
          </w:p>
        </w:tc>
        <w:tc>
          <w:tcPr>
            <w:tcW w:w="914" w:type="dxa"/>
          </w:tcPr>
          <w:p w14:paraId="75522547" w14:textId="77777777" w:rsidR="00534837" w:rsidRPr="00482835" w:rsidRDefault="00534837" w:rsidP="0072187D">
            <w:pPr>
              <w:jc w:val="both"/>
              <w:rPr>
                <w:rFonts w:ascii="Arial" w:hAnsi="Arial" w:cs="Arial"/>
                <w:b/>
                <w:bCs/>
                <w:sz w:val="18"/>
                <w:szCs w:val="18"/>
              </w:rPr>
            </w:pPr>
            <w:r>
              <w:rPr>
                <w:rFonts w:ascii="Arial" w:hAnsi="Arial" w:cs="Arial"/>
                <w:b/>
                <w:bCs/>
                <w:sz w:val="18"/>
                <w:szCs w:val="18"/>
              </w:rPr>
              <w:lastRenderedPageBreak/>
              <w:t>TAK</w:t>
            </w:r>
          </w:p>
        </w:tc>
        <w:tc>
          <w:tcPr>
            <w:tcW w:w="2410" w:type="dxa"/>
          </w:tcPr>
          <w:p w14:paraId="4398FFE7" w14:textId="77777777" w:rsidR="00534837" w:rsidRDefault="00534837" w:rsidP="00534837">
            <w:pPr>
              <w:jc w:val="center"/>
              <w:rPr>
                <w:rFonts w:ascii="Arial" w:hAnsi="Arial" w:cs="Arial"/>
                <w:b/>
                <w:bCs/>
                <w:sz w:val="18"/>
                <w:szCs w:val="18"/>
              </w:rPr>
            </w:pPr>
          </w:p>
          <w:p w14:paraId="5F9E2A7E" w14:textId="77777777" w:rsidR="00534837" w:rsidRDefault="00534837" w:rsidP="00534837">
            <w:pPr>
              <w:jc w:val="center"/>
              <w:rPr>
                <w:rFonts w:ascii="Arial" w:hAnsi="Arial" w:cs="Arial"/>
                <w:b/>
                <w:bCs/>
                <w:sz w:val="18"/>
                <w:szCs w:val="18"/>
              </w:rPr>
            </w:pPr>
          </w:p>
          <w:p w14:paraId="51D0FAFD" w14:textId="77777777" w:rsidR="00534837" w:rsidRDefault="00534837" w:rsidP="00534837">
            <w:pPr>
              <w:jc w:val="center"/>
              <w:rPr>
                <w:rFonts w:ascii="Arial" w:hAnsi="Arial" w:cs="Arial"/>
                <w:b/>
                <w:bCs/>
                <w:sz w:val="18"/>
                <w:szCs w:val="18"/>
              </w:rPr>
            </w:pPr>
          </w:p>
          <w:p w14:paraId="6B6D1C1C" w14:textId="1836E9A0" w:rsidR="00534837" w:rsidRPr="00482835" w:rsidRDefault="00534837" w:rsidP="00534837">
            <w:pPr>
              <w:jc w:val="center"/>
              <w:rPr>
                <w:rFonts w:ascii="Arial" w:hAnsi="Arial" w:cs="Arial"/>
                <w:b/>
                <w:bCs/>
                <w:sz w:val="18"/>
                <w:szCs w:val="18"/>
              </w:rPr>
            </w:pPr>
            <w:r w:rsidRPr="00534837">
              <w:rPr>
                <w:rFonts w:ascii="Arial" w:hAnsi="Arial" w:cs="Arial"/>
                <w:b/>
                <w:bCs/>
                <w:sz w:val="18"/>
                <w:szCs w:val="18"/>
                <w:highlight w:val="yellow"/>
              </w:rPr>
              <w:t>…….</w:t>
            </w:r>
          </w:p>
        </w:tc>
      </w:tr>
      <w:tr w:rsidR="00534837" w:rsidRPr="00A1332B" w14:paraId="788D5D47" w14:textId="77777777" w:rsidTr="0072187D">
        <w:tc>
          <w:tcPr>
            <w:tcW w:w="927" w:type="dxa"/>
            <w:shd w:val="clear" w:color="auto" w:fill="auto"/>
          </w:tcPr>
          <w:p w14:paraId="48625785" w14:textId="77777777" w:rsidR="00534837" w:rsidRPr="008017AE" w:rsidRDefault="00534837" w:rsidP="0072187D">
            <w:pPr>
              <w:jc w:val="center"/>
              <w:rPr>
                <w:rFonts w:ascii="Arial" w:hAnsi="Arial" w:cs="Arial"/>
                <w:b/>
                <w:bCs/>
                <w:sz w:val="18"/>
                <w:szCs w:val="18"/>
              </w:rPr>
            </w:pPr>
            <w:r>
              <w:rPr>
                <w:rFonts w:ascii="Arial" w:hAnsi="Arial" w:cs="Arial"/>
                <w:b/>
                <w:bCs/>
                <w:sz w:val="18"/>
                <w:szCs w:val="18"/>
              </w:rPr>
              <w:t>4</w:t>
            </w:r>
          </w:p>
        </w:tc>
        <w:tc>
          <w:tcPr>
            <w:tcW w:w="1042" w:type="dxa"/>
            <w:shd w:val="clear" w:color="auto" w:fill="auto"/>
          </w:tcPr>
          <w:p w14:paraId="7FC4537E" w14:textId="77777777" w:rsidR="00534837" w:rsidRDefault="00534837" w:rsidP="0072187D">
            <w:pPr>
              <w:jc w:val="center"/>
              <w:rPr>
                <w:rFonts w:ascii="Arial" w:hAnsi="Arial" w:cs="Arial"/>
                <w:b/>
                <w:bCs/>
                <w:sz w:val="18"/>
                <w:szCs w:val="18"/>
              </w:rPr>
            </w:pPr>
            <w:r>
              <w:rPr>
                <w:rFonts w:ascii="Arial" w:hAnsi="Arial" w:cs="Arial"/>
                <w:b/>
                <w:bCs/>
                <w:sz w:val="18"/>
                <w:szCs w:val="18"/>
              </w:rPr>
              <w:t>20</w:t>
            </w:r>
          </w:p>
        </w:tc>
        <w:tc>
          <w:tcPr>
            <w:tcW w:w="4256" w:type="dxa"/>
            <w:shd w:val="clear" w:color="auto" w:fill="auto"/>
          </w:tcPr>
          <w:p w14:paraId="29C4023C" w14:textId="77777777" w:rsidR="00534837" w:rsidRDefault="00534837" w:rsidP="0072187D">
            <w:pPr>
              <w:jc w:val="both"/>
              <w:rPr>
                <w:rFonts w:ascii="Arial" w:hAnsi="Arial" w:cs="Arial"/>
                <w:b/>
                <w:bCs/>
                <w:sz w:val="18"/>
                <w:szCs w:val="18"/>
              </w:rPr>
            </w:pPr>
            <w:r w:rsidRPr="00482835">
              <w:rPr>
                <w:rFonts w:ascii="Arial" w:hAnsi="Arial" w:cs="Arial"/>
                <w:b/>
                <w:bCs/>
                <w:sz w:val="18"/>
                <w:szCs w:val="18"/>
              </w:rPr>
              <w:t>Urządzenie wielofunkcyjne A4, kolor, drukarka, kopiarka, skaner, fax</w:t>
            </w:r>
          </w:p>
          <w:p w14:paraId="5F967C34" w14:textId="77777777" w:rsidR="00534837" w:rsidRDefault="00534837" w:rsidP="0072187D">
            <w:pPr>
              <w:ind w:left="303"/>
              <w:jc w:val="both"/>
              <w:rPr>
                <w:rFonts w:ascii="Arial" w:hAnsi="Arial" w:cs="Arial"/>
                <w:b/>
                <w:bCs/>
                <w:sz w:val="18"/>
                <w:szCs w:val="18"/>
              </w:rPr>
            </w:pPr>
          </w:p>
          <w:p w14:paraId="2B27D0E0" w14:textId="77777777" w:rsidR="00534837" w:rsidRDefault="00534837" w:rsidP="0072187D">
            <w:pPr>
              <w:jc w:val="both"/>
              <w:rPr>
                <w:rFonts w:ascii="Arial" w:hAnsi="Arial" w:cs="Arial"/>
                <w:sz w:val="18"/>
                <w:szCs w:val="18"/>
              </w:rPr>
            </w:pPr>
            <w:r w:rsidRPr="00482835">
              <w:rPr>
                <w:rFonts w:ascii="Arial" w:hAnsi="Arial" w:cs="Arial"/>
                <w:sz w:val="18"/>
                <w:szCs w:val="18"/>
              </w:rPr>
              <w:t>Technologia Pigmentowa;</w:t>
            </w:r>
          </w:p>
          <w:p w14:paraId="3184F020" w14:textId="77777777" w:rsidR="00534837" w:rsidRDefault="00534837" w:rsidP="0072187D">
            <w:pPr>
              <w:jc w:val="both"/>
              <w:rPr>
                <w:rFonts w:ascii="Arial" w:hAnsi="Arial" w:cs="Arial"/>
                <w:sz w:val="18"/>
                <w:szCs w:val="18"/>
              </w:rPr>
            </w:pPr>
            <w:r w:rsidRPr="00482835">
              <w:rPr>
                <w:rFonts w:ascii="Arial" w:hAnsi="Arial" w:cs="Arial"/>
                <w:sz w:val="18"/>
                <w:szCs w:val="18"/>
              </w:rPr>
              <w:t>Wyświetlacz LCD Kolorowy ekran dotykowy o przekątnej minimum 10,9cm;</w:t>
            </w:r>
          </w:p>
          <w:p w14:paraId="53FCD1CB" w14:textId="77777777" w:rsidR="00534837" w:rsidRDefault="00534837" w:rsidP="0072187D">
            <w:pPr>
              <w:jc w:val="both"/>
              <w:rPr>
                <w:rFonts w:ascii="Arial" w:hAnsi="Arial" w:cs="Arial"/>
                <w:sz w:val="18"/>
                <w:szCs w:val="18"/>
              </w:rPr>
            </w:pPr>
            <w:r w:rsidRPr="00482835">
              <w:rPr>
                <w:rFonts w:ascii="Arial" w:hAnsi="Arial" w:cs="Arial"/>
                <w:sz w:val="18"/>
                <w:szCs w:val="18"/>
              </w:rPr>
              <w:t>Rozdzielczość min. 1200dpi;</w:t>
            </w:r>
          </w:p>
          <w:p w14:paraId="25092E3E" w14:textId="77777777" w:rsidR="00534837" w:rsidRDefault="00534837" w:rsidP="0072187D">
            <w:pPr>
              <w:jc w:val="both"/>
              <w:rPr>
                <w:rFonts w:ascii="Arial" w:hAnsi="Arial" w:cs="Arial"/>
                <w:sz w:val="18"/>
                <w:szCs w:val="18"/>
              </w:rPr>
            </w:pPr>
            <w:r w:rsidRPr="00482835">
              <w:rPr>
                <w:rFonts w:ascii="Arial" w:hAnsi="Arial" w:cs="Arial"/>
                <w:sz w:val="18"/>
                <w:szCs w:val="18"/>
              </w:rPr>
              <w:t>Automatyczny druk dwustronny;</w:t>
            </w:r>
          </w:p>
          <w:p w14:paraId="6C3FBDAA" w14:textId="77777777" w:rsidR="00534837" w:rsidRDefault="00534837" w:rsidP="0072187D">
            <w:pPr>
              <w:jc w:val="both"/>
              <w:rPr>
                <w:rFonts w:ascii="Arial" w:hAnsi="Arial" w:cs="Arial"/>
                <w:sz w:val="18"/>
                <w:szCs w:val="18"/>
              </w:rPr>
            </w:pPr>
            <w:r w:rsidRPr="00482835">
              <w:rPr>
                <w:rFonts w:ascii="Arial" w:hAnsi="Arial" w:cs="Arial"/>
                <w:sz w:val="18"/>
                <w:szCs w:val="18"/>
              </w:rPr>
              <w:t>Prędkość wydruku min. 24 str./min A4 mono;</w:t>
            </w:r>
          </w:p>
          <w:p w14:paraId="645C04FD" w14:textId="77777777" w:rsidR="00534837" w:rsidRDefault="00534837" w:rsidP="0072187D">
            <w:pPr>
              <w:jc w:val="both"/>
              <w:rPr>
                <w:rFonts w:ascii="Arial" w:hAnsi="Arial" w:cs="Arial"/>
                <w:sz w:val="18"/>
                <w:szCs w:val="18"/>
              </w:rPr>
            </w:pPr>
            <w:r w:rsidRPr="00482835">
              <w:rPr>
                <w:rFonts w:ascii="Arial" w:hAnsi="Arial" w:cs="Arial"/>
                <w:sz w:val="18"/>
                <w:szCs w:val="18"/>
              </w:rPr>
              <w:t>Czas otrzymania pierwszej strony Maksymalnie 4,8s dla stron czarno-białych i 5,3s dla stron kolorowych;</w:t>
            </w:r>
          </w:p>
          <w:p w14:paraId="39383CD8" w14:textId="77777777" w:rsidR="00534837" w:rsidRDefault="00534837" w:rsidP="0072187D">
            <w:pPr>
              <w:jc w:val="both"/>
              <w:rPr>
                <w:rFonts w:ascii="Arial" w:hAnsi="Arial" w:cs="Arial"/>
                <w:sz w:val="18"/>
                <w:szCs w:val="18"/>
              </w:rPr>
            </w:pPr>
            <w:r w:rsidRPr="00482835">
              <w:rPr>
                <w:rFonts w:ascii="Arial" w:hAnsi="Arial" w:cs="Arial"/>
                <w:sz w:val="18"/>
                <w:szCs w:val="18"/>
              </w:rPr>
              <w:t>Skaner jednoprzebiegowy z możliwością skanowania do katalogu sieciowego, portu USB;</w:t>
            </w:r>
          </w:p>
          <w:p w14:paraId="3D8309A1" w14:textId="77777777" w:rsidR="00534837" w:rsidRDefault="00534837" w:rsidP="0072187D">
            <w:pPr>
              <w:jc w:val="both"/>
              <w:rPr>
                <w:rFonts w:ascii="Arial" w:hAnsi="Arial" w:cs="Arial"/>
                <w:sz w:val="18"/>
                <w:szCs w:val="18"/>
              </w:rPr>
            </w:pPr>
            <w:r w:rsidRPr="00482835">
              <w:rPr>
                <w:rFonts w:ascii="Arial" w:hAnsi="Arial" w:cs="Arial"/>
                <w:sz w:val="18"/>
                <w:szCs w:val="18"/>
              </w:rPr>
              <w:t>Maksymalna liczba wydruków na miesiąc – min. 45 000 stron;</w:t>
            </w:r>
          </w:p>
          <w:p w14:paraId="67153330" w14:textId="77777777" w:rsidR="00534837" w:rsidRPr="00482835" w:rsidRDefault="00534837" w:rsidP="0072187D">
            <w:pPr>
              <w:jc w:val="both"/>
              <w:rPr>
                <w:rFonts w:ascii="Arial" w:hAnsi="Arial" w:cs="Arial"/>
                <w:sz w:val="18"/>
                <w:szCs w:val="18"/>
              </w:rPr>
            </w:pPr>
            <w:r w:rsidRPr="00482835">
              <w:rPr>
                <w:rFonts w:ascii="Arial" w:hAnsi="Arial" w:cs="Arial"/>
                <w:sz w:val="18"/>
                <w:szCs w:val="18"/>
              </w:rPr>
              <w:t>Wydajność tuszy czarny na min. 50 000 stron, kolor na min. 20 000 stron każdy;</w:t>
            </w:r>
          </w:p>
          <w:p w14:paraId="3359A024" w14:textId="77777777" w:rsidR="00534837" w:rsidRDefault="00534837" w:rsidP="0072187D">
            <w:pPr>
              <w:jc w:val="both"/>
              <w:rPr>
                <w:rFonts w:ascii="Arial" w:hAnsi="Arial" w:cs="Arial"/>
                <w:sz w:val="18"/>
                <w:szCs w:val="18"/>
              </w:rPr>
            </w:pPr>
            <w:r w:rsidRPr="00482835">
              <w:rPr>
                <w:rFonts w:ascii="Arial" w:hAnsi="Arial" w:cs="Arial"/>
                <w:sz w:val="18"/>
                <w:szCs w:val="18"/>
              </w:rPr>
              <w:t>Porty min. USB, Ethernet;</w:t>
            </w:r>
          </w:p>
          <w:p w14:paraId="1061478B" w14:textId="77777777" w:rsidR="00534837" w:rsidRDefault="00534837" w:rsidP="0072187D">
            <w:pPr>
              <w:jc w:val="both"/>
              <w:rPr>
                <w:rFonts w:ascii="Arial" w:hAnsi="Arial" w:cs="Arial"/>
                <w:sz w:val="18"/>
                <w:szCs w:val="18"/>
              </w:rPr>
            </w:pPr>
            <w:r w:rsidRPr="00482835">
              <w:rPr>
                <w:rFonts w:ascii="Arial" w:hAnsi="Arial" w:cs="Arial"/>
                <w:sz w:val="18"/>
                <w:szCs w:val="18"/>
              </w:rPr>
              <w:t>Wydruk formatów min. A4, A5 i format recepty;</w:t>
            </w:r>
          </w:p>
          <w:p w14:paraId="7F025764" w14:textId="77777777" w:rsidR="00534837" w:rsidRDefault="00534837" w:rsidP="0072187D">
            <w:pPr>
              <w:jc w:val="both"/>
              <w:rPr>
                <w:rFonts w:ascii="Arial" w:hAnsi="Arial" w:cs="Arial"/>
                <w:sz w:val="18"/>
                <w:szCs w:val="18"/>
              </w:rPr>
            </w:pPr>
            <w:r w:rsidRPr="00482835">
              <w:rPr>
                <w:rFonts w:ascii="Arial" w:hAnsi="Arial" w:cs="Arial"/>
                <w:sz w:val="18"/>
                <w:szCs w:val="18"/>
              </w:rPr>
              <w:t>Współpraca z systemami: Windows 10, 11</w:t>
            </w:r>
          </w:p>
          <w:p w14:paraId="17DF8480" w14:textId="77777777" w:rsidR="00534837" w:rsidRDefault="00534837" w:rsidP="0072187D">
            <w:pPr>
              <w:jc w:val="both"/>
              <w:rPr>
                <w:rFonts w:ascii="Arial" w:hAnsi="Arial" w:cs="Arial"/>
                <w:sz w:val="18"/>
                <w:szCs w:val="18"/>
              </w:rPr>
            </w:pPr>
            <w:r w:rsidRPr="00482835">
              <w:rPr>
                <w:rFonts w:ascii="Arial" w:hAnsi="Arial" w:cs="Arial"/>
                <w:sz w:val="18"/>
                <w:szCs w:val="18"/>
              </w:rPr>
              <w:t>Zużycie energii norma ISO/IEC 24712 kopiowanie autonomiczne, maksymalnie 29W</w:t>
            </w:r>
          </w:p>
          <w:p w14:paraId="74EAEF00" w14:textId="77777777" w:rsidR="00534837" w:rsidRPr="00B00AFC" w:rsidRDefault="00534837" w:rsidP="0072187D">
            <w:pPr>
              <w:ind w:left="303"/>
              <w:jc w:val="both"/>
              <w:rPr>
                <w:rFonts w:ascii="Arial" w:hAnsi="Arial" w:cs="Arial"/>
                <w:sz w:val="18"/>
                <w:szCs w:val="18"/>
              </w:rPr>
            </w:pPr>
          </w:p>
        </w:tc>
        <w:tc>
          <w:tcPr>
            <w:tcW w:w="914" w:type="dxa"/>
          </w:tcPr>
          <w:p w14:paraId="73DFBE4B" w14:textId="77777777" w:rsidR="00534837" w:rsidRPr="00482835" w:rsidRDefault="00534837" w:rsidP="0072187D">
            <w:pPr>
              <w:jc w:val="both"/>
              <w:rPr>
                <w:rFonts w:ascii="Arial" w:hAnsi="Arial" w:cs="Arial"/>
                <w:b/>
                <w:bCs/>
                <w:sz w:val="18"/>
                <w:szCs w:val="18"/>
              </w:rPr>
            </w:pPr>
            <w:r>
              <w:rPr>
                <w:rFonts w:ascii="Arial" w:hAnsi="Arial" w:cs="Arial"/>
                <w:b/>
                <w:bCs/>
                <w:sz w:val="18"/>
                <w:szCs w:val="18"/>
              </w:rPr>
              <w:t>TAK</w:t>
            </w:r>
          </w:p>
        </w:tc>
        <w:tc>
          <w:tcPr>
            <w:tcW w:w="2410" w:type="dxa"/>
          </w:tcPr>
          <w:p w14:paraId="57DF38D4" w14:textId="77777777" w:rsidR="00534837" w:rsidRDefault="00534837" w:rsidP="00534837">
            <w:pPr>
              <w:jc w:val="center"/>
              <w:rPr>
                <w:rFonts w:ascii="Arial" w:hAnsi="Arial" w:cs="Arial"/>
                <w:b/>
                <w:sz w:val="18"/>
                <w:szCs w:val="18"/>
                <w:highlight w:val="yellow"/>
              </w:rPr>
            </w:pPr>
          </w:p>
          <w:p w14:paraId="299401F2" w14:textId="77777777" w:rsidR="00534837" w:rsidRDefault="00534837" w:rsidP="00534837">
            <w:pPr>
              <w:jc w:val="center"/>
              <w:rPr>
                <w:rFonts w:ascii="Arial" w:hAnsi="Arial" w:cs="Arial"/>
                <w:b/>
                <w:sz w:val="18"/>
                <w:szCs w:val="18"/>
                <w:highlight w:val="yellow"/>
              </w:rPr>
            </w:pPr>
          </w:p>
          <w:p w14:paraId="2E1B6E17" w14:textId="77777777" w:rsidR="00534837" w:rsidRDefault="00534837" w:rsidP="00534837">
            <w:pPr>
              <w:jc w:val="center"/>
              <w:rPr>
                <w:rFonts w:ascii="Arial" w:hAnsi="Arial" w:cs="Arial"/>
                <w:b/>
                <w:sz w:val="18"/>
                <w:szCs w:val="18"/>
                <w:highlight w:val="yellow"/>
              </w:rPr>
            </w:pPr>
          </w:p>
          <w:p w14:paraId="699447A4" w14:textId="77A10C4C" w:rsidR="00534837" w:rsidRPr="00482835" w:rsidRDefault="00534837" w:rsidP="00534837">
            <w:pPr>
              <w:jc w:val="center"/>
              <w:rPr>
                <w:rFonts w:ascii="Arial" w:hAnsi="Arial" w:cs="Arial"/>
                <w:b/>
                <w:bCs/>
                <w:sz w:val="18"/>
                <w:szCs w:val="18"/>
              </w:rPr>
            </w:pPr>
            <w:r w:rsidRPr="00534837">
              <w:rPr>
                <w:rFonts w:ascii="Arial" w:hAnsi="Arial" w:cs="Arial"/>
                <w:b/>
                <w:sz w:val="18"/>
                <w:szCs w:val="18"/>
                <w:highlight w:val="yellow"/>
              </w:rPr>
              <w:t>…….</w:t>
            </w:r>
          </w:p>
        </w:tc>
      </w:tr>
      <w:tr w:rsidR="00534837" w:rsidRPr="00A1332B" w14:paraId="4630A81C" w14:textId="77777777" w:rsidTr="0072187D">
        <w:tc>
          <w:tcPr>
            <w:tcW w:w="927" w:type="dxa"/>
            <w:shd w:val="clear" w:color="auto" w:fill="auto"/>
          </w:tcPr>
          <w:p w14:paraId="624072EA" w14:textId="77777777" w:rsidR="00534837" w:rsidRDefault="00534837" w:rsidP="0072187D">
            <w:pPr>
              <w:jc w:val="center"/>
              <w:rPr>
                <w:rFonts w:ascii="Arial" w:hAnsi="Arial" w:cs="Arial"/>
                <w:b/>
                <w:bCs/>
                <w:sz w:val="18"/>
                <w:szCs w:val="18"/>
              </w:rPr>
            </w:pPr>
            <w:r>
              <w:rPr>
                <w:rFonts w:ascii="Arial" w:hAnsi="Arial" w:cs="Arial"/>
                <w:b/>
                <w:bCs/>
                <w:sz w:val="18"/>
                <w:szCs w:val="18"/>
              </w:rPr>
              <w:t>5</w:t>
            </w:r>
          </w:p>
        </w:tc>
        <w:tc>
          <w:tcPr>
            <w:tcW w:w="1042" w:type="dxa"/>
            <w:shd w:val="clear" w:color="auto" w:fill="auto"/>
          </w:tcPr>
          <w:p w14:paraId="5D855A3D" w14:textId="77777777" w:rsidR="00534837" w:rsidRDefault="00534837" w:rsidP="0072187D">
            <w:pPr>
              <w:jc w:val="center"/>
              <w:rPr>
                <w:rFonts w:ascii="Arial" w:hAnsi="Arial" w:cs="Arial"/>
                <w:b/>
                <w:bCs/>
                <w:sz w:val="18"/>
                <w:szCs w:val="18"/>
              </w:rPr>
            </w:pPr>
            <w:r>
              <w:rPr>
                <w:rFonts w:ascii="Arial" w:hAnsi="Arial" w:cs="Arial"/>
                <w:b/>
                <w:bCs/>
                <w:sz w:val="18"/>
                <w:szCs w:val="18"/>
              </w:rPr>
              <w:t>104</w:t>
            </w:r>
          </w:p>
        </w:tc>
        <w:tc>
          <w:tcPr>
            <w:tcW w:w="4256" w:type="dxa"/>
            <w:shd w:val="clear" w:color="auto" w:fill="auto"/>
          </w:tcPr>
          <w:p w14:paraId="5FE3D131" w14:textId="77777777" w:rsidR="00534837" w:rsidRDefault="00534837" w:rsidP="0072187D">
            <w:pPr>
              <w:jc w:val="both"/>
              <w:rPr>
                <w:rFonts w:ascii="Arial" w:hAnsi="Arial" w:cs="Arial"/>
                <w:b/>
                <w:bCs/>
                <w:sz w:val="18"/>
                <w:szCs w:val="18"/>
              </w:rPr>
            </w:pPr>
            <w:r w:rsidRPr="00482835">
              <w:rPr>
                <w:rFonts w:ascii="Arial" w:hAnsi="Arial" w:cs="Arial"/>
                <w:b/>
                <w:bCs/>
                <w:sz w:val="18"/>
                <w:szCs w:val="18"/>
              </w:rPr>
              <w:t>Drukarka A4 wydruk monochromatyczny</w:t>
            </w:r>
          </w:p>
          <w:p w14:paraId="41DD2861" w14:textId="77777777" w:rsidR="00534837" w:rsidRDefault="00534837" w:rsidP="0072187D">
            <w:pPr>
              <w:jc w:val="both"/>
              <w:rPr>
                <w:rFonts w:ascii="Arial" w:hAnsi="Arial" w:cs="Arial"/>
                <w:b/>
                <w:bCs/>
                <w:sz w:val="18"/>
                <w:szCs w:val="18"/>
              </w:rPr>
            </w:pPr>
          </w:p>
          <w:p w14:paraId="5C62FA70" w14:textId="77777777" w:rsidR="00534837" w:rsidRPr="00362E83" w:rsidRDefault="00534837" w:rsidP="0072187D">
            <w:pPr>
              <w:jc w:val="both"/>
              <w:rPr>
                <w:rFonts w:ascii="Arial" w:hAnsi="Arial" w:cs="Arial"/>
                <w:sz w:val="18"/>
                <w:szCs w:val="18"/>
              </w:rPr>
            </w:pPr>
            <w:r w:rsidRPr="00362E83">
              <w:rPr>
                <w:rFonts w:ascii="Arial" w:hAnsi="Arial" w:cs="Arial"/>
                <w:sz w:val="18"/>
                <w:szCs w:val="18"/>
              </w:rPr>
              <w:t>Technologia Laserowa;</w:t>
            </w:r>
          </w:p>
          <w:p w14:paraId="5C2E756D" w14:textId="77777777" w:rsidR="00534837" w:rsidRDefault="00534837" w:rsidP="0072187D">
            <w:pPr>
              <w:jc w:val="both"/>
              <w:rPr>
                <w:rFonts w:ascii="Arial" w:hAnsi="Arial" w:cs="Arial"/>
                <w:sz w:val="18"/>
                <w:szCs w:val="18"/>
              </w:rPr>
            </w:pPr>
            <w:r w:rsidRPr="00362E83">
              <w:rPr>
                <w:rFonts w:ascii="Arial" w:hAnsi="Arial" w:cs="Arial"/>
                <w:sz w:val="18"/>
                <w:szCs w:val="18"/>
              </w:rPr>
              <w:t>Prędkość wydruku powyżej 35 str./min.;</w:t>
            </w:r>
          </w:p>
          <w:p w14:paraId="7D5BAF29" w14:textId="77777777" w:rsidR="00534837" w:rsidRDefault="00534837" w:rsidP="0072187D">
            <w:pPr>
              <w:jc w:val="both"/>
              <w:rPr>
                <w:rFonts w:ascii="Arial" w:hAnsi="Arial" w:cs="Arial"/>
                <w:sz w:val="18"/>
                <w:szCs w:val="18"/>
              </w:rPr>
            </w:pPr>
            <w:r w:rsidRPr="00362E83">
              <w:rPr>
                <w:rFonts w:ascii="Arial" w:hAnsi="Arial" w:cs="Arial"/>
                <w:sz w:val="18"/>
                <w:szCs w:val="18"/>
              </w:rPr>
              <w:t>Rozdzielczość min. 1200dpi;</w:t>
            </w:r>
          </w:p>
          <w:p w14:paraId="415BAC8F" w14:textId="77777777" w:rsidR="00534837" w:rsidRDefault="00534837" w:rsidP="0072187D">
            <w:pPr>
              <w:jc w:val="both"/>
              <w:rPr>
                <w:rFonts w:ascii="Arial" w:hAnsi="Arial" w:cs="Arial"/>
                <w:sz w:val="18"/>
                <w:szCs w:val="18"/>
              </w:rPr>
            </w:pPr>
            <w:r w:rsidRPr="00362E83">
              <w:rPr>
                <w:rFonts w:ascii="Arial" w:hAnsi="Arial" w:cs="Arial"/>
                <w:sz w:val="18"/>
                <w:szCs w:val="18"/>
              </w:rPr>
              <w:t>Automatyczny druk dwustronny;</w:t>
            </w:r>
          </w:p>
          <w:p w14:paraId="74F7BCBE" w14:textId="77777777" w:rsidR="00534837" w:rsidRDefault="00534837" w:rsidP="0072187D">
            <w:pPr>
              <w:jc w:val="both"/>
              <w:rPr>
                <w:rFonts w:ascii="Arial" w:hAnsi="Arial" w:cs="Arial"/>
                <w:sz w:val="18"/>
                <w:szCs w:val="18"/>
              </w:rPr>
            </w:pPr>
            <w:r w:rsidRPr="00362E83">
              <w:rPr>
                <w:rFonts w:ascii="Arial" w:hAnsi="Arial" w:cs="Arial"/>
                <w:sz w:val="18"/>
                <w:szCs w:val="18"/>
              </w:rPr>
              <w:t>Maksymalna liczba wydruków na miesiąc – min. 50000 stron;</w:t>
            </w:r>
          </w:p>
          <w:p w14:paraId="5F10BA36" w14:textId="77777777" w:rsidR="00534837" w:rsidRDefault="00534837" w:rsidP="0072187D">
            <w:pPr>
              <w:jc w:val="both"/>
              <w:rPr>
                <w:rFonts w:ascii="Arial" w:hAnsi="Arial" w:cs="Arial"/>
                <w:sz w:val="18"/>
                <w:szCs w:val="18"/>
              </w:rPr>
            </w:pPr>
            <w:r w:rsidRPr="00362E83">
              <w:rPr>
                <w:rFonts w:ascii="Arial" w:hAnsi="Arial" w:cs="Arial"/>
                <w:sz w:val="18"/>
                <w:szCs w:val="18"/>
              </w:rPr>
              <w:t>Dostępne tonery o poj. powyżej 8000 stron;</w:t>
            </w:r>
          </w:p>
          <w:p w14:paraId="1FC486C1" w14:textId="77777777" w:rsidR="00534837" w:rsidRDefault="00534837" w:rsidP="0072187D">
            <w:pPr>
              <w:jc w:val="both"/>
              <w:rPr>
                <w:rFonts w:ascii="Arial" w:hAnsi="Arial" w:cs="Arial"/>
                <w:sz w:val="18"/>
                <w:szCs w:val="18"/>
              </w:rPr>
            </w:pPr>
            <w:r w:rsidRPr="00362E83">
              <w:rPr>
                <w:rFonts w:ascii="Arial" w:hAnsi="Arial" w:cs="Arial"/>
                <w:sz w:val="18"/>
                <w:szCs w:val="18"/>
              </w:rPr>
              <w:t>Porty min. USB, Ethernet;</w:t>
            </w:r>
          </w:p>
          <w:p w14:paraId="51726B7C" w14:textId="77777777" w:rsidR="00534837" w:rsidRDefault="00534837" w:rsidP="0072187D">
            <w:pPr>
              <w:jc w:val="both"/>
              <w:rPr>
                <w:rFonts w:ascii="Arial" w:hAnsi="Arial" w:cs="Arial"/>
                <w:sz w:val="18"/>
                <w:szCs w:val="18"/>
              </w:rPr>
            </w:pPr>
            <w:r w:rsidRPr="00362E83">
              <w:rPr>
                <w:rFonts w:ascii="Arial" w:hAnsi="Arial" w:cs="Arial"/>
                <w:sz w:val="18"/>
                <w:szCs w:val="18"/>
              </w:rPr>
              <w:t>Wydruk formatów min. A4, A5 i format recepty;</w:t>
            </w:r>
          </w:p>
          <w:p w14:paraId="2D9257EE" w14:textId="77777777" w:rsidR="00534837" w:rsidRDefault="00534837" w:rsidP="0072187D">
            <w:pPr>
              <w:jc w:val="both"/>
              <w:rPr>
                <w:rFonts w:ascii="Arial" w:hAnsi="Arial" w:cs="Arial"/>
                <w:sz w:val="18"/>
                <w:szCs w:val="18"/>
              </w:rPr>
            </w:pPr>
            <w:r w:rsidRPr="00362E83">
              <w:rPr>
                <w:rFonts w:ascii="Arial" w:hAnsi="Arial" w:cs="Arial"/>
                <w:sz w:val="18"/>
                <w:szCs w:val="18"/>
              </w:rPr>
              <w:t>Min. 2 podajniki na papier;</w:t>
            </w:r>
          </w:p>
          <w:p w14:paraId="6243FDCE" w14:textId="77777777" w:rsidR="00534837" w:rsidRDefault="00534837" w:rsidP="0072187D">
            <w:pPr>
              <w:jc w:val="both"/>
              <w:rPr>
                <w:rFonts w:ascii="Arial" w:hAnsi="Arial" w:cs="Arial"/>
                <w:sz w:val="18"/>
                <w:szCs w:val="18"/>
              </w:rPr>
            </w:pPr>
            <w:r w:rsidRPr="00362E83">
              <w:rPr>
                <w:rFonts w:ascii="Arial" w:hAnsi="Arial" w:cs="Arial"/>
                <w:sz w:val="18"/>
                <w:szCs w:val="18"/>
              </w:rPr>
              <w:t>Ze względu na ograniczoną ilość miejsca wysokość urządzenia nie może przekraczać 33cm;</w:t>
            </w:r>
          </w:p>
          <w:p w14:paraId="656CB874" w14:textId="77777777" w:rsidR="00534837" w:rsidRDefault="00534837" w:rsidP="0072187D">
            <w:pPr>
              <w:jc w:val="both"/>
              <w:rPr>
                <w:rFonts w:ascii="Arial" w:hAnsi="Arial" w:cs="Arial"/>
                <w:sz w:val="18"/>
                <w:szCs w:val="18"/>
              </w:rPr>
            </w:pPr>
            <w:r w:rsidRPr="00362E83">
              <w:rPr>
                <w:rFonts w:ascii="Arial" w:hAnsi="Arial" w:cs="Arial"/>
                <w:sz w:val="18"/>
                <w:szCs w:val="18"/>
              </w:rPr>
              <w:t>Współpraca z systemami: Windows 10, 11.</w:t>
            </w:r>
          </w:p>
          <w:p w14:paraId="16ED1435" w14:textId="77777777" w:rsidR="00534837" w:rsidRPr="00B00AFC" w:rsidRDefault="00534837" w:rsidP="0072187D">
            <w:pPr>
              <w:jc w:val="both"/>
              <w:rPr>
                <w:rFonts w:ascii="Arial" w:hAnsi="Arial" w:cs="Arial"/>
                <w:sz w:val="18"/>
                <w:szCs w:val="18"/>
              </w:rPr>
            </w:pPr>
          </w:p>
        </w:tc>
        <w:tc>
          <w:tcPr>
            <w:tcW w:w="914" w:type="dxa"/>
          </w:tcPr>
          <w:p w14:paraId="202CF578" w14:textId="77777777" w:rsidR="00534837" w:rsidRPr="00482835" w:rsidRDefault="00534837" w:rsidP="0072187D">
            <w:pPr>
              <w:jc w:val="both"/>
              <w:rPr>
                <w:rFonts w:ascii="Arial" w:hAnsi="Arial" w:cs="Arial"/>
                <w:b/>
                <w:bCs/>
                <w:sz w:val="18"/>
                <w:szCs w:val="18"/>
              </w:rPr>
            </w:pPr>
            <w:r>
              <w:rPr>
                <w:rFonts w:ascii="Arial" w:hAnsi="Arial" w:cs="Arial"/>
                <w:b/>
                <w:bCs/>
                <w:sz w:val="18"/>
                <w:szCs w:val="18"/>
              </w:rPr>
              <w:t>TAK</w:t>
            </w:r>
          </w:p>
        </w:tc>
        <w:tc>
          <w:tcPr>
            <w:tcW w:w="2410" w:type="dxa"/>
          </w:tcPr>
          <w:p w14:paraId="6D5B45A4" w14:textId="77777777" w:rsidR="00534837" w:rsidRDefault="00534837" w:rsidP="00534837">
            <w:pPr>
              <w:jc w:val="center"/>
              <w:rPr>
                <w:rFonts w:ascii="Arial" w:hAnsi="Arial" w:cs="Arial"/>
                <w:b/>
                <w:sz w:val="18"/>
                <w:szCs w:val="18"/>
                <w:highlight w:val="yellow"/>
              </w:rPr>
            </w:pPr>
          </w:p>
          <w:p w14:paraId="618B83E3" w14:textId="77777777" w:rsidR="00534837" w:rsidRDefault="00534837" w:rsidP="00534837">
            <w:pPr>
              <w:jc w:val="center"/>
              <w:rPr>
                <w:rFonts w:ascii="Arial" w:hAnsi="Arial" w:cs="Arial"/>
                <w:b/>
                <w:sz w:val="18"/>
                <w:szCs w:val="18"/>
                <w:highlight w:val="yellow"/>
              </w:rPr>
            </w:pPr>
          </w:p>
          <w:p w14:paraId="404F771A" w14:textId="77777777" w:rsidR="00534837" w:rsidRDefault="00534837" w:rsidP="00534837">
            <w:pPr>
              <w:jc w:val="center"/>
              <w:rPr>
                <w:rFonts w:ascii="Arial" w:hAnsi="Arial" w:cs="Arial"/>
                <w:b/>
                <w:sz w:val="18"/>
                <w:szCs w:val="18"/>
                <w:highlight w:val="yellow"/>
              </w:rPr>
            </w:pPr>
          </w:p>
          <w:p w14:paraId="77D1C99E" w14:textId="76EF2032" w:rsidR="00534837" w:rsidRPr="00482835" w:rsidRDefault="00534837" w:rsidP="00534837">
            <w:pPr>
              <w:jc w:val="center"/>
              <w:rPr>
                <w:rFonts w:ascii="Arial" w:hAnsi="Arial" w:cs="Arial"/>
                <w:b/>
                <w:bCs/>
                <w:sz w:val="18"/>
                <w:szCs w:val="18"/>
              </w:rPr>
            </w:pPr>
            <w:r w:rsidRPr="00534837">
              <w:rPr>
                <w:rFonts w:ascii="Arial" w:hAnsi="Arial" w:cs="Arial"/>
                <w:b/>
                <w:sz w:val="18"/>
                <w:szCs w:val="18"/>
                <w:highlight w:val="yellow"/>
              </w:rPr>
              <w:t>…….</w:t>
            </w:r>
          </w:p>
        </w:tc>
      </w:tr>
    </w:tbl>
    <w:p w14:paraId="53AE21CC" w14:textId="77777777" w:rsidR="00534837" w:rsidRDefault="00534837" w:rsidP="00534837">
      <w:pPr>
        <w:rPr>
          <w:rFonts w:ascii="Arial" w:hAnsi="Arial" w:cs="Arial"/>
          <w:sz w:val="18"/>
          <w:szCs w:val="18"/>
        </w:rPr>
      </w:pPr>
    </w:p>
    <w:p w14:paraId="5A5370F7" w14:textId="77777777" w:rsidR="00534837" w:rsidRPr="00331D99" w:rsidRDefault="00534837" w:rsidP="00534837">
      <w:pPr>
        <w:rPr>
          <w:rFonts w:ascii="Arial" w:hAnsi="Arial" w:cs="Arial"/>
          <w:sz w:val="18"/>
          <w:szCs w:val="18"/>
        </w:rPr>
      </w:pPr>
      <w:r>
        <w:rPr>
          <w:rFonts w:ascii="Arial" w:hAnsi="Arial" w:cs="Arial"/>
          <w:sz w:val="18"/>
          <w:szCs w:val="18"/>
        </w:rPr>
        <w:t>Tabela nr 2</w:t>
      </w:r>
    </w:p>
    <w:tbl>
      <w:tblPr>
        <w:tblW w:w="0" w:type="auto"/>
        <w:tblInd w:w="-214" w:type="dxa"/>
        <w:tblCellMar>
          <w:left w:w="10" w:type="dxa"/>
          <w:right w:w="10" w:type="dxa"/>
        </w:tblCellMar>
        <w:tblLook w:val="0000" w:firstRow="0" w:lastRow="0" w:firstColumn="0" w:lastColumn="0" w:noHBand="0" w:noVBand="0"/>
      </w:tblPr>
      <w:tblGrid>
        <w:gridCol w:w="890"/>
        <w:gridCol w:w="4438"/>
        <w:gridCol w:w="1701"/>
        <w:gridCol w:w="2245"/>
      </w:tblGrid>
      <w:tr w:rsidR="00534837" w:rsidRPr="00DD183C" w14:paraId="79889CF7" w14:textId="77777777" w:rsidTr="0072187D">
        <w:trPr>
          <w:trHeight w:val="276"/>
        </w:trPr>
        <w:tc>
          <w:tcPr>
            <w:tcW w:w="9424" w:type="dxa"/>
            <w:gridSpan w:val="4"/>
            <w:tcBorders>
              <w:top w:val="single" w:sz="5" w:space="0" w:color="00000A"/>
              <w:left w:val="single" w:sz="5" w:space="0" w:color="00000A"/>
              <w:bottom w:val="single" w:sz="5" w:space="0" w:color="00000A"/>
              <w:right w:val="single" w:sz="5" w:space="0" w:color="00000A"/>
            </w:tcBorders>
            <w:shd w:val="clear" w:color="000000" w:fill="BFBFBF"/>
            <w:tcMar>
              <w:left w:w="70" w:type="dxa"/>
              <w:right w:w="70" w:type="dxa"/>
            </w:tcMar>
            <w:vAlign w:val="center"/>
          </w:tcPr>
          <w:p w14:paraId="4E21961C" w14:textId="77777777" w:rsidR="00534837" w:rsidRPr="00DD183C" w:rsidRDefault="00534837" w:rsidP="0072187D">
            <w:pPr>
              <w:pStyle w:val="Akapitzlist"/>
              <w:suppressAutoHyphens/>
              <w:ind w:left="2832"/>
              <w:rPr>
                <w:rFonts w:ascii="Arial" w:hAnsi="Arial" w:cs="Arial"/>
                <w:sz w:val="18"/>
                <w:szCs w:val="18"/>
              </w:rPr>
            </w:pPr>
            <w:r w:rsidRPr="00DD183C">
              <w:rPr>
                <w:rFonts w:ascii="Arial" w:hAnsi="Arial" w:cs="Arial"/>
                <w:b/>
                <w:sz w:val="18"/>
                <w:szCs w:val="18"/>
              </w:rPr>
              <w:t>Wymagania dodatkowe</w:t>
            </w:r>
          </w:p>
        </w:tc>
      </w:tr>
      <w:tr w:rsidR="00534837" w:rsidRPr="00DD183C" w14:paraId="47845D50" w14:textId="77777777" w:rsidTr="0072187D">
        <w:trPr>
          <w:trHeight w:val="276"/>
        </w:trPr>
        <w:tc>
          <w:tcPr>
            <w:tcW w:w="91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08FAA60C" w14:textId="77777777" w:rsidR="00534837" w:rsidRPr="00DD183C" w:rsidRDefault="00534837" w:rsidP="00534837">
            <w:pPr>
              <w:pStyle w:val="Akapitzlist"/>
              <w:numPr>
                <w:ilvl w:val="0"/>
                <w:numId w:val="54"/>
              </w:numPr>
              <w:suppressAutoHyphens/>
              <w:jc w:val="both"/>
              <w:rPr>
                <w:rFonts w:ascii="Arial" w:hAnsi="Arial" w:cs="Arial"/>
                <w:sz w:val="18"/>
                <w:szCs w:val="18"/>
              </w:rPr>
            </w:pPr>
          </w:p>
        </w:tc>
        <w:tc>
          <w:tcPr>
            <w:tcW w:w="453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12C0C6A5" w14:textId="77777777" w:rsidR="00534837" w:rsidRPr="00DD183C" w:rsidRDefault="00534837" w:rsidP="0072187D">
            <w:pPr>
              <w:pStyle w:val="Akapitzlist"/>
              <w:suppressAutoHyphens/>
              <w:ind w:left="0"/>
              <w:jc w:val="both"/>
              <w:rPr>
                <w:rFonts w:ascii="Arial" w:hAnsi="Arial" w:cs="Arial"/>
                <w:sz w:val="18"/>
                <w:szCs w:val="18"/>
              </w:rPr>
            </w:pPr>
            <w:r w:rsidRPr="00DD183C">
              <w:rPr>
                <w:rFonts w:ascii="Arial" w:hAnsi="Arial" w:cs="Arial"/>
                <w:sz w:val="18"/>
                <w:szCs w:val="18"/>
              </w:rPr>
              <w:t>aktualne ulotki informacyjne, aktualny katalog zawierający opis oferowanych urządzeń lub ich karty techniczne</w:t>
            </w:r>
          </w:p>
        </w:tc>
        <w:tc>
          <w:tcPr>
            <w:tcW w:w="1717"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089168D5" w14:textId="77777777" w:rsidR="00534837" w:rsidRPr="00372967" w:rsidRDefault="00534837" w:rsidP="0072187D">
            <w:pPr>
              <w:pStyle w:val="Akapitzlist"/>
              <w:suppressAutoHyphens/>
              <w:rPr>
                <w:rFonts w:ascii="Arial" w:hAnsi="Arial" w:cs="Arial"/>
                <w:b/>
                <w:sz w:val="18"/>
                <w:szCs w:val="18"/>
              </w:rPr>
            </w:pPr>
            <w:r w:rsidRPr="00372967">
              <w:rPr>
                <w:rFonts w:ascii="Arial" w:hAnsi="Arial" w:cs="Arial"/>
                <w:b/>
                <w:sz w:val="18"/>
                <w:szCs w:val="18"/>
              </w:rPr>
              <w:t>TAK</w:t>
            </w:r>
          </w:p>
        </w:tc>
        <w:tc>
          <w:tcPr>
            <w:tcW w:w="2255"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4D6F7265" w14:textId="51204AA1" w:rsidR="00534837" w:rsidRPr="00534837" w:rsidRDefault="00534837" w:rsidP="00534837">
            <w:pPr>
              <w:suppressAutoHyphens/>
              <w:jc w:val="center"/>
              <w:rPr>
                <w:rFonts w:ascii="Arial" w:hAnsi="Arial" w:cs="Arial"/>
                <w:sz w:val="18"/>
                <w:szCs w:val="18"/>
              </w:rPr>
            </w:pPr>
            <w:r w:rsidRPr="00534837">
              <w:rPr>
                <w:rFonts w:ascii="Arial" w:hAnsi="Arial" w:cs="Arial"/>
                <w:b/>
                <w:sz w:val="18"/>
                <w:szCs w:val="18"/>
                <w:highlight w:val="yellow"/>
              </w:rPr>
              <w:t>…….</w:t>
            </w:r>
          </w:p>
        </w:tc>
      </w:tr>
      <w:tr w:rsidR="00534837" w:rsidRPr="00DD183C" w14:paraId="3D889B6B" w14:textId="77777777" w:rsidTr="0072187D">
        <w:trPr>
          <w:trHeight w:val="276"/>
        </w:trPr>
        <w:tc>
          <w:tcPr>
            <w:tcW w:w="91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3BFCB0FC" w14:textId="77777777" w:rsidR="00534837" w:rsidRPr="00DD183C" w:rsidRDefault="00534837" w:rsidP="00534837">
            <w:pPr>
              <w:pStyle w:val="Akapitzlist"/>
              <w:numPr>
                <w:ilvl w:val="0"/>
                <w:numId w:val="54"/>
              </w:numPr>
              <w:suppressAutoHyphens/>
              <w:jc w:val="both"/>
              <w:rPr>
                <w:rFonts w:ascii="Arial" w:hAnsi="Arial" w:cs="Arial"/>
                <w:sz w:val="18"/>
                <w:szCs w:val="18"/>
              </w:rPr>
            </w:pPr>
          </w:p>
        </w:tc>
        <w:tc>
          <w:tcPr>
            <w:tcW w:w="453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681E951A" w14:textId="77777777" w:rsidR="00534837" w:rsidRPr="00DD183C" w:rsidRDefault="00534837" w:rsidP="0072187D">
            <w:pPr>
              <w:pStyle w:val="Akapitzlist"/>
              <w:suppressAutoHyphens/>
              <w:ind w:left="0"/>
              <w:jc w:val="both"/>
              <w:rPr>
                <w:rFonts w:ascii="Arial" w:hAnsi="Arial" w:cs="Arial"/>
                <w:sz w:val="18"/>
                <w:szCs w:val="18"/>
              </w:rPr>
            </w:pPr>
            <w:r w:rsidRPr="00DD183C">
              <w:rPr>
                <w:rFonts w:ascii="Arial" w:hAnsi="Arial" w:cs="Arial"/>
                <w:sz w:val="18"/>
                <w:szCs w:val="18"/>
              </w:rPr>
              <w:t>Instrukcja obsługi w j. polskim w wersji papierowej i elektronicznej</w:t>
            </w:r>
            <w:r>
              <w:rPr>
                <w:rFonts w:ascii="Arial" w:hAnsi="Arial" w:cs="Arial"/>
                <w:sz w:val="18"/>
                <w:szCs w:val="18"/>
              </w:rPr>
              <w:t xml:space="preserve"> </w:t>
            </w:r>
            <w:r w:rsidRPr="00372967">
              <w:rPr>
                <w:rFonts w:ascii="Arial" w:hAnsi="Arial" w:cs="Arial"/>
                <w:sz w:val="18"/>
                <w:szCs w:val="18"/>
              </w:rPr>
              <w:t>do każdego z dostarczonych modeli urządzeń</w:t>
            </w:r>
          </w:p>
        </w:tc>
        <w:tc>
          <w:tcPr>
            <w:tcW w:w="1717"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784AF350" w14:textId="77777777" w:rsidR="00534837" w:rsidRPr="00372967" w:rsidRDefault="00534837" w:rsidP="0072187D">
            <w:pPr>
              <w:pStyle w:val="Akapitzlist"/>
              <w:suppressAutoHyphens/>
              <w:rPr>
                <w:rFonts w:ascii="Arial" w:hAnsi="Arial" w:cs="Arial"/>
                <w:b/>
                <w:sz w:val="18"/>
                <w:szCs w:val="18"/>
              </w:rPr>
            </w:pPr>
            <w:r w:rsidRPr="00372967">
              <w:rPr>
                <w:rFonts w:ascii="Arial" w:hAnsi="Arial" w:cs="Arial"/>
                <w:b/>
                <w:sz w:val="18"/>
                <w:szCs w:val="18"/>
              </w:rPr>
              <w:t>TAK</w:t>
            </w:r>
          </w:p>
        </w:tc>
        <w:tc>
          <w:tcPr>
            <w:tcW w:w="2255"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6E654157" w14:textId="7D8AA480" w:rsidR="00534837" w:rsidRPr="00534837" w:rsidRDefault="00534837" w:rsidP="00534837">
            <w:pPr>
              <w:suppressAutoHyphens/>
              <w:jc w:val="center"/>
              <w:rPr>
                <w:rFonts w:ascii="Arial" w:hAnsi="Arial" w:cs="Arial"/>
                <w:sz w:val="18"/>
                <w:szCs w:val="18"/>
              </w:rPr>
            </w:pPr>
            <w:r w:rsidRPr="00534837">
              <w:rPr>
                <w:rFonts w:ascii="Arial" w:hAnsi="Arial" w:cs="Arial"/>
                <w:b/>
                <w:sz w:val="18"/>
                <w:szCs w:val="18"/>
                <w:highlight w:val="yellow"/>
              </w:rPr>
              <w:t>…….</w:t>
            </w:r>
          </w:p>
        </w:tc>
      </w:tr>
      <w:tr w:rsidR="00534837" w:rsidRPr="00DD183C" w14:paraId="0651EC26" w14:textId="77777777" w:rsidTr="0072187D">
        <w:trPr>
          <w:trHeight w:val="276"/>
        </w:trPr>
        <w:tc>
          <w:tcPr>
            <w:tcW w:w="91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3CBF389B" w14:textId="77777777" w:rsidR="00534837" w:rsidRPr="00DD183C" w:rsidRDefault="00534837" w:rsidP="00534837">
            <w:pPr>
              <w:pStyle w:val="Akapitzlist"/>
              <w:numPr>
                <w:ilvl w:val="0"/>
                <w:numId w:val="54"/>
              </w:numPr>
              <w:suppressAutoHyphens/>
              <w:jc w:val="both"/>
              <w:rPr>
                <w:rFonts w:ascii="Arial" w:hAnsi="Arial" w:cs="Arial"/>
                <w:sz w:val="18"/>
                <w:szCs w:val="18"/>
              </w:rPr>
            </w:pPr>
          </w:p>
        </w:tc>
        <w:tc>
          <w:tcPr>
            <w:tcW w:w="453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0EEB58E5" w14:textId="77777777" w:rsidR="00534837" w:rsidRDefault="00534837" w:rsidP="0072187D">
            <w:pPr>
              <w:snapToGrid w:val="0"/>
              <w:spacing w:line="360" w:lineRule="auto"/>
              <w:rPr>
                <w:rFonts w:ascii="Arial" w:hAnsi="Arial" w:cs="Arial"/>
                <w:b/>
                <w:sz w:val="18"/>
                <w:szCs w:val="18"/>
              </w:rPr>
            </w:pPr>
            <w:r w:rsidRPr="00372967">
              <w:rPr>
                <w:rFonts w:ascii="Arial" w:hAnsi="Arial" w:cs="Arial"/>
                <w:b/>
                <w:sz w:val="18"/>
                <w:szCs w:val="18"/>
              </w:rPr>
              <w:t>TERMIN DOSTAWY I URUCHOMIENIA:</w:t>
            </w:r>
          </w:p>
          <w:p w14:paraId="75BE00B6" w14:textId="77777777" w:rsidR="00534837" w:rsidRPr="00DD183C" w:rsidRDefault="00534837" w:rsidP="0072187D">
            <w:pPr>
              <w:snapToGrid w:val="0"/>
              <w:spacing w:line="360" w:lineRule="auto"/>
              <w:rPr>
                <w:rFonts w:ascii="Arial" w:hAnsi="Arial" w:cs="Arial"/>
                <w:sz w:val="16"/>
                <w:szCs w:val="16"/>
              </w:rPr>
            </w:pPr>
            <w:r w:rsidRPr="00DD183C">
              <w:rPr>
                <w:rFonts w:ascii="Arial" w:hAnsi="Arial" w:cs="Arial"/>
                <w:sz w:val="16"/>
                <w:szCs w:val="16"/>
              </w:rPr>
              <w:t>Do 7 dni –  20 pkt</w:t>
            </w:r>
          </w:p>
          <w:p w14:paraId="152E36D0" w14:textId="77777777" w:rsidR="00534837" w:rsidRPr="00DD183C" w:rsidRDefault="00534837" w:rsidP="0072187D">
            <w:pPr>
              <w:snapToGrid w:val="0"/>
              <w:spacing w:line="360" w:lineRule="auto"/>
              <w:rPr>
                <w:rFonts w:ascii="Arial" w:hAnsi="Arial" w:cs="Arial"/>
                <w:sz w:val="16"/>
                <w:szCs w:val="16"/>
              </w:rPr>
            </w:pPr>
            <w:r w:rsidRPr="00DD183C">
              <w:rPr>
                <w:rFonts w:ascii="Arial" w:hAnsi="Arial" w:cs="Arial"/>
                <w:sz w:val="16"/>
                <w:szCs w:val="16"/>
              </w:rPr>
              <w:t>Do 14 dni – 10 pkt</w:t>
            </w:r>
          </w:p>
          <w:p w14:paraId="28F9843C" w14:textId="77777777" w:rsidR="00534837" w:rsidRPr="00DD183C" w:rsidRDefault="00534837" w:rsidP="0072187D">
            <w:pPr>
              <w:snapToGrid w:val="0"/>
              <w:spacing w:line="360" w:lineRule="auto"/>
              <w:rPr>
                <w:rFonts w:ascii="Arial" w:hAnsi="Arial" w:cs="Arial"/>
                <w:sz w:val="16"/>
                <w:szCs w:val="16"/>
              </w:rPr>
            </w:pPr>
            <w:r w:rsidRPr="00DD183C">
              <w:rPr>
                <w:rFonts w:ascii="Arial" w:hAnsi="Arial" w:cs="Arial"/>
                <w:sz w:val="16"/>
                <w:szCs w:val="16"/>
              </w:rPr>
              <w:t>Do 21 dni – 5 pkt</w:t>
            </w:r>
          </w:p>
          <w:p w14:paraId="0752ADE5" w14:textId="77777777" w:rsidR="00534837" w:rsidRPr="00DD183C" w:rsidRDefault="00534837" w:rsidP="0072187D">
            <w:pPr>
              <w:pStyle w:val="Akapitzlist"/>
              <w:suppressAutoHyphens/>
              <w:ind w:left="0"/>
              <w:jc w:val="both"/>
              <w:rPr>
                <w:rFonts w:ascii="Arial" w:hAnsi="Arial" w:cs="Arial"/>
                <w:sz w:val="18"/>
                <w:szCs w:val="18"/>
              </w:rPr>
            </w:pPr>
            <w:r w:rsidRPr="00DD183C">
              <w:rPr>
                <w:rFonts w:ascii="Arial" w:hAnsi="Arial" w:cs="Arial"/>
                <w:sz w:val="16"/>
                <w:szCs w:val="16"/>
              </w:rPr>
              <w:lastRenderedPageBreak/>
              <w:t>Do 28 dni – 0 pk</w:t>
            </w:r>
            <w:r>
              <w:rPr>
                <w:rFonts w:ascii="Arial" w:hAnsi="Arial" w:cs="Arial"/>
                <w:sz w:val="16"/>
                <w:szCs w:val="16"/>
              </w:rPr>
              <w:t>t</w:t>
            </w:r>
          </w:p>
        </w:tc>
        <w:tc>
          <w:tcPr>
            <w:tcW w:w="1717"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09E5D13C" w14:textId="77777777" w:rsidR="00534837" w:rsidRPr="00372967" w:rsidRDefault="00534837" w:rsidP="0072187D">
            <w:pPr>
              <w:pStyle w:val="Akapitzlist"/>
              <w:suppressAutoHyphens/>
              <w:rPr>
                <w:rFonts w:ascii="Arial" w:hAnsi="Arial" w:cs="Arial"/>
                <w:b/>
                <w:sz w:val="18"/>
                <w:szCs w:val="18"/>
              </w:rPr>
            </w:pPr>
            <w:r w:rsidRPr="00372967">
              <w:rPr>
                <w:rFonts w:ascii="Arial" w:hAnsi="Arial" w:cs="Arial"/>
                <w:b/>
                <w:sz w:val="18"/>
                <w:szCs w:val="18"/>
              </w:rPr>
              <w:lastRenderedPageBreak/>
              <w:t>TAK</w:t>
            </w:r>
          </w:p>
        </w:tc>
        <w:tc>
          <w:tcPr>
            <w:tcW w:w="2255"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50989043" w14:textId="77777777" w:rsidR="00534837" w:rsidRDefault="00534837" w:rsidP="0072187D">
            <w:pPr>
              <w:pStyle w:val="Akapitzlist"/>
              <w:suppressAutoHyphens/>
              <w:ind w:left="0"/>
              <w:jc w:val="both"/>
              <w:rPr>
                <w:rFonts w:ascii="Arial" w:hAnsi="Arial" w:cs="Arial"/>
                <w:b/>
                <w:sz w:val="16"/>
                <w:szCs w:val="16"/>
              </w:rPr>
            </w:pPr>
            <w:r>
              <w:rPr>
                <w:rFonts w:ascii="Arial" w:hAnsi="Arial" w:cs="Arial"/>
                <w:b/>
                <w:sz w:val="16"/>
                <w:szCs w:val="16"/>
              </w:rPr>
              <w:t>PROSZĘ PODAĆ</w:t>
            </w:r>
          </w:p>
          <w:p w14:paraId="07E32D4A" w14:textId="77777777" w:rsidR="00534837" w:rsidRDefault="00534837" w:rsidP="0072187D">
            <w:pPr>
              <w:pStyle w:val="Akapitzlist"/>
              <w:suppressAutoHyphens/>
              <w:ind w:left="0"/>
              <w:jc w:val="both"/>
              <w:rPr>
                <w:rFonts w:ascii="Arial" w:hAnsi="Arial" w:cs="Arial"/>
                <w:b/>
                <w:sz w:val="16"/>
                <w:szCs w:val="16"/>
              </w:rPr>
            </w:pPr>
            <w:r>
              <w:rPr>
                <w:rFonts w:ascii="Arial" w:hAnsi="Arial" w:cs="Arial"/>
                <w:b/>
                <w:sz w:val="16"/>
                <w:szCs w:val="16"/>
              </w:rPr>
              <w:t>OFEROWANĄ LICZBĘ DNI:</w:t>
            </w:r>
          </w:p>
          <w:p w14:paraId="314D2648" w14:textId="77777777" w:rsidR="00534837" w:rsidRDefault="00534837" w:rsidP="0072187D">
            <w:pPr>
              <w:pStyle w:val="Akapitzlist"/>
              <w:suppressAutoHyphens/>
              <w:ind w:left="0"/>
              <w:jc w:val="both"/>
              <w:rPr>
                <w:rFonts w:ascii="Arial" w:hAnsi="Arial" w:cs="Arial"/>
                <w:b/>
                <w:sz w:val="16"/>
                <w:szCs w:val="16"/>
                <w:highlight w:val="yellow"/>
              </w:rPr>
            </w:pPr>
          </w:p>
          <w:p w14:paraId="77C26D0C" w14:textId="77777777" w:rsidR="00534837" w:rsidRDefault="00534837" w:rsidP="0072187D">
            <w:pPr>
              <w:pStyle w:val="Akapitzlist"/>
              <w:suppressAutoHyphens/>
              <w:ind w:left="0"/>
              <w:jc w:val="both"/>
              <w:rPr>
                <w:rFonts w:ascii="Arial" w:hAnsi="Arial" w:cs="Arial"/>
                <w:b/>
                <w:sz w:val="16"/>
                <w:szCs w:val="16"/>
                <w:highlight w:val="yellow"/>
              </w:rPr>
            </w:pPr>
          </w:p>
          <w:p w14:paraId="78DE5DD7" w14:textId="77777777" w:rsidR="00534837" w:rsidRPr="00392578" w:rsidRDefault="00534837" w:rsidP="0072187D">
            <w:pPr>
              <w:pStyle w:val="Akapitzlist"/>
              <w:suppressAutoHyphens/>
              <w:ind w:left="0"/>
              <w:jc w:val="both"/>
              <w:rPr>
                <w:rFonts w:ascii="Arial" w:hAnsi="Arial" w:cs="Arial"/>
                <w:b/>
                <w:sz w:val="16"/>
                <w:szCs w:val="16"/>
              </w:rPr>
            </w:pPr>
            <w:r w:rsidRPr="00372967">
              <w:rPr>
                <w:rFonts w:ascii="Arial" w:hAnsi="Arial" w:cs="Arial"/>
                <w:b/>
                <w:sz w:val="16"/>
                <w:szCs w:val="16"/>
                <w:highlight w:val="yellow"/>
              </w:rPr>
              <w:t>…………………………….</w:t>
            </w:r>
          </w:p>
          <w:p w14:paraId="05C3044F" w14:textId="77777777" w:rsidR="00534837" w:rsidRDefault="00534837" w:rsidP="0072187D">
            <w:pPr>
              <w:pStyle w:val="Akapitzlist"/>
              <w:suppressAutoHyphens/>
              <w:ind w:left="0"/>
              <w:jc w:val="both"/>
              <w:rPr>
                <w:rFonts w:ascii="Arial" w:hAnsi="Arial" w:cs="Arial"/>
                <w:b/>
                <w:sz w:val="16"/>
                <w:szCs w:val="16"/>
              </w:rPr>
            </w:pPr>
          </w:p>
          <w:p w14:paraId="25890046" w14:textId="77777777" w:rsidR="00534837" w:rsidRDefault="00534837" w:rsidP="0072187D">
            <w:pPr>
              <w:pStyle w:val="Akapitzlist"/>
              <w:suppressAutoHyphens/>
              <w:ind w:left="0"/>
              <w:jc w:val="both"/>
              <w:rPr>
                <w:rFonts w:ascii="Arial" w:hAnsi="Arial" w:cs="Arial"/>
                <w:b/>
                <w:sz w:val="16"/>
                <w:szCs w:val="16"/>
              </w:rPr>
            </w:pPr>
          </w:p>
          <w:p w14:paraId="13DC5267" w14:textId="77777777" w:rsidR="00534837" w:rsidRPr="00392578" w:rsidRDefault="00534837" w:rsidP="0072187D">
            <w:pPr>
              <w:pStyle w:val="Akapitzlist"/>
              <w:suppressAutoHyphens/>
              <w:ind w:left="0"/>
              <w:jc w:val="both"/>
              <w:rPr>
                <w:rFonts w:ascii="Arial" w:hAnsi="Arial" w:cs="Arial"/>
                <w:sz w:val="18"/>
                <w:szCs w:val="18"/>
              </w:rPr>
            </w:pPr>
          </w:p>
        </w:tc>
      </w:tr>
      <w:tr w:rsidR="00534837" w:rsidRPr="00DD183C" w14:paraId="57A685F5" w14:textId="77777777" w:rsidTr="0072187D">
        <w:trPr>
          <w:trHeight w:val="276"/>
        </w:trPr>
        <w:tc>
          <w:tcPr>
            <w:tcW w:w="91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0FDD2029" w14:textId="77777777" w:rsidR="00534837" w:rsidRPr="00DD183C" w:rsidRDefault="00534837" w:rsidP="00534837">
            <w:pPr>
              <w:pStyle w:val="Akapitzlist"/>
              <w:numPr>
                <w:ilvl w:val="0"/>
                <w:numId w:val="54"/>
              </w:numPr>
              <w:suppressAutoHyphens/>
              <w:jc w:val="both"/>
              <w:rPr>
                <w:rFonts w:ascii="Arial" w:hAnsi="Arial" w:cs="Arial"/>
                <w:sz w:val="18"/>
                <w:szCs w:val="18"/>
              </w:rPr>
            </w:pPr>
          </w:p>
        </w:tc>
        <w:tc>
          <w:tcPr>
            <w:tcW w:w="4536"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31277AC5" w14:textId="77777777" w:rsidR="00534837" w:rsidRPr="00DD183C" w:rsidRDefault="00534837" w:rsidP="0072187D">
            <w:pPr>
              <w:pStyle w:val="Akapitzlist"/>
              <w:suppressAutoHyphens/>
              <w:ind w:left="0"/>
              <w:jc w:val="both"/>
              <w:rPr>
                <w:rFonts w:ascii="Arial" w:hAnsi="Arial" w:cs="Arial"/>
                <w:sz w:val="18"/>
                <w:szCs w:val="18"/>
              </w:rPr>
            </w:pPr>
            <w:r w:rsidRPr="00DD183C">
              <w:rPr>
                <w:rFonts w:ascii="Arial" w:hAnsi="Arial" w:cs="Arial"/>
                <w:sz w:val="18"/>
                <w:szCs w:val="18"/>
              </w:rPr>
              <w:t>Kryteria oceny ofert:</w:t>
            </w:r>
          </w:p>
          <w:p w14:paraId="529DA20B" w14:textId="77777777" w:rsidR="00534837" w:rsidRPr="00DD183C" w:rsidRDefault="00534837" w:rsidP="0072187D">
            <w:pPr>
              <w:pStyle w:val="Akapitzlist"/>
              <w:suppressAutoHyphens/>
              <w:ind w:left="0"/>
              <w:jc w:val="both"/>
              <w:rPr>
                <w:rFonts w:ascii="Arial" w:hAnsi="Arial" w:cs="Arial"/>
                <w:sz w:val="18"/>
                <w:szCs w:val="18"/>
              </w:rPr>
            </w:pPr>
            <w:r>
              <w:rPr>
                <w:rFonts w:ascii="Arial" w:hAnsi="Arial" w:cs="Arial"/>
                <w:sz w:val="18"/>
                <w:szCs w:val="18"/>
              </w:rPr>
              <w:t>- 8</w:t>
            </w:r>
            <w:r w:rsidRPr="00DD183C">
              <w:rPr>
                <w:rFonts w:ascii="Arial" w:hAnsi="Arial" w:cs="Arial"/>
                <w:sz w:val="18"/>
                <w:szCs w:val="18"/>
              </w:rPr>
              <w:t>0 % najniższa cena</w:t>
            </w:r>
          </w:p>
          <w:p w14:paraId="045E6EF8" w14:textId="77777777" w:rsidR="00534837" w:rsidRPr="00DD183C" w:rsidRDefault="00534837" w:rsidP="0072187D">
            <w:pPr>
              <w:pStyle w:val="Akapitzlist"/>
              <w:suppressAutoHyphens/>
              <w:ind w:left="0"/>
              <w:jc w:val="both"/>
              <w:rPr>
                <w:rFonts w:ascii="Arial" w:hAnsi="Arial" w:cs="Arial"/>
                <w:sz w:val="18"/>
                <w:szCs w:val="18"/>
              </w:rPr>
            </w:pPr>
            <w:r>
              <w:rPr>
                <w:rFonts w:ascii="Arial" w:hAnsi="Arial" w:cs="Arial"/>
                <w:sz w:val="18"/>
                <w:szCs w:val="18"/>
              </w:rPr>
              <w:t>- 2</w:t>
            </w:r>
            <w:r w:rsidRPr="00DD183C">
              <w:rPr>
                <w:rFonts w:ascii="Arial" w:hAnsi="Arial" w:cs="Arial"/>
                <w:sz w:val="18"/>
                <w:szCs w:val="18"/>
              </w:rPr>
              <w:t xml:space="preserve">0 % </w:t>
            </w:r>
            <w:r w:rsidRPr="00372967">
              <w:rPr>
                <w:rFonts w:ascii="Arial" w:hAnsi="Arial" w:cs="Arial"/>
                <w:sz w:val="18"/>
                <w:szCs w:val="18"/>
              </w:rPr>
              <w:t>TERMIN DOSTAWY I URUCHOMIENIA:</w:t>
            </w:r>
          </w:p>
        </w:tc>
        <w:tc>
          <w:tcPr>
            <w:tcW w:w="1717"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35D3D3F2" w14:textId="77777777" w:rsidR="00534837" w:rsidRPr="00372967" w:rsidRDefault="00534837" w:rsidP="0072187D">
            <w:pPr>
              <w:pStyle w:val="Akapitzlist"/>
              <w:suppressAutoHyphens/>
              <w:jc w:val="both"/>
              <w:rPr>
                <w:rFonts w:ascii="Arial" w:hAnsi="Arial" w:cs="Arial"/>
                <w:b/>
                <w:sz w:val="18"/>
                <w:szCs w:val="18"/>
              </w:rPr>
            </w:pPr>
            <w:r w:rsidRPr="00372967">
              <w:rPr>
                <w:rFonts w:ascii="Arial" w:hAnsi="Arial" w:cs="Arial"/>
                <w:b/>
                <w:sz w:val="18"/>
                <w:szCs w:val="18"/>
              </w:rPr>
              <w:t>TAK</w:t>
            </w:r>
          </w:p>
        </w:tc>
        <w:tc>
          <w:tcPr>
            <w:tcW w:w="2255" w:type="dxa"/>
            <w:tcBorders>
              <w:top w:val="single" w:sz="5" w:space="0" w:color="00000A"/>
              <w:left w:val="single" w:sz="5" w:space="0" w:color="00000A"/>
              <w:bottom w:val="single" w:sz="5" w:space="0" w:color="00000A"/>
              <w:right w:val="single" w:sz="5" w:space="0" w:color="00000A"/>
            </w:tcBorders>
            <w:shd w:val="clear" w:color="000000" w:fill="FFFFFF"/>
            <w:tcMar>
              <w:left w:w="70" w:type="dxa"/>
              <w:right w:w="70" w:type="dxa"/>
            </w:tcMar>
            <w:vAlign w:val="center"/>
          </w:tcPr>
          <w:p w14:paraId="1A76B911" w14:textId="7696466C" w:rsidR="00534837" w:rsidRPr="00534837" w:rsidRDefault="00534837" w:rsidP="00534837">
            <w:pPr>
              <w:suppressAutoHyphens/>
              <w:jc w:val="center"/>
              <w:rPr>
                <w:rFonts w:ascii="Arial" w:hAnsi="Arial" w:cs="Arial"/>
                <w:b/>
                <w:sz w:val="18"/>
                <w:szCs w:val="18"/>
              </w:rPr>
            </w:pPr>
            <w:r w:rsidRPr="00534837">
              <w:rPr>
                <w:rFonts w:ascii="Arial" w:hAnsi="Arial" w:cs="Arial"/>
                <w:b/>
                <w:sz w:val="18"/>
                <w:szCs w:val="18"/>
                <w:highlight w:val="yellow"/>
              </w:rPr>
              <w:t>…….</w:t>
            </w:r>
          </w:p>
        </w:tc>
      </w:tr>
    </w:tbl>
    <w:p w14:paraId="2A6DFE78" w14:textId="77777777" w:rsidR="00534837" w:rsidRPr="00331D99" w:rsidRDefault="00534837" w:rsidP="00534837">
      <w:pPr>
        <w:pStyle w:val="Akapitzlist"/>
        <w:suppressAutoHyphens/>
        <w:ind w:left="1276"/>
        <w:jc w:val="both"/>
        <w:rPr>
          <w:rFonts w:ascii="Arial" w:hAnsi="Arial" w:cs="Arial"/>
          <w:sz w:val="18"/>
          <w:szCs w:val="18"/>
        </w:rPr>
      </w:pPr>
    </w:p>
    <w:p w14:paraId="58C7FBBD" w14:textId="77777777" w:rsidR="00534837" w:rsidRPr="00DC1313" w:rsidRDefault="00534837" w:rsidP="00534837">
      <w:pPr>
        <w:pStyle w:val="Akapitzlist"/>
        <w:numPr>
          <w:ilvl w:val="0"/>
          <w:numId w:val="61"/>
        </w:numPr>
        <w:suppressAutoHyphens/>
        <w:spacing w:line="360" w:lineRule="auto"/>
        <w:jc w:val="both"/>
        <w:rPr>
          <w:rFonts w:ascii="Arial" w:hAnsi="Arial" w:cs="Arial"/>
          <w:sz w:val="18"/>
          <w:szCs w:val="18"/>
        </w:rPr>
      </w:pPr>
      <w:r>
        <w:rPr>
          <w:rFonts w:ascii="Arial" w:hAnsi="Arial" w:cs="Arial"/>
          <w:sz w:val="18"/>
          <w:szCs w:val="18"/>
        </w:rPr>
        <w:t>Zamawiający dopuszcza, aby d</w:t>
      </w:r>
      <w:r w:rsidRPr="00331D99">
        <w:rPr>
          <w:rFonts w:ascii="Arial" w:hAnsi="Arial" w:cs="Arial"/>
          <w:sz w:val="18"/>
          <w:szCs w:val="18"/>
        </w:rPr>
        <w:t xml:space="preserve">ostarczone urządzenia </w:t>
      </w:r>
      <w:r>
        <w:rPr>
          <w:rFonts w:ascii="Arial" w:hAnsi="Arial" w:cs="Arial"/>
          <w:sz w:val="18"/>
          <w:szCs w:val="18"/>
        </w:rPr>
        <w:t>były używane.</w:t>
      </w:r>
    </w:p>
    <w:p w14:paraId="0B1159B4" w14:textId="77777777" w:rsidR="00534837" w:rsidRPr="00331D99" w:rsidRDefault="00534837" w:rsidP="00534837">
      <w:pPr>
        <w:pStyle w:val="Akapitzlist"/>
        <w:numPr>
          <w:ilvl w:val="0"/>
          <w:numId w:val="61"/>
        </w:numPr>
        <w:suppressAutoHyphens/>
        <w:spacing w:line="360" w:lineRule="auto"/>
        <w:jc w:val="both"/>
        <w:rPr>
          <w:rFonts w:ascii="Arial" w:hAnsi="Arial" w:cs="Arial"/>
          <w:sz w:val="18"/>
          <w:szCs w:val="18"/>
        </w:rPr>
      </w:pPr>
      <w:r w:rsidRPr="00331D99">
        <w:rPr>
          <w:rFonts w:ascii="Arial" w:hAnsi="Arial" w:cs="Arial"/>
          <w:sz w:val="18"/>
          <w:szCs w:val="18"/>
        </w:rPr>
        <w:t xml:space="preserve">Liczba urządzeń, o których mowa powyżej w okresie trwania umowy wynosi </w:t>
      </w:r>
      <w:r w:rsidRPr="00362E83">
        <w:rPr>
          <w:rFonts w:ascii="Arial" w:hAnsi="Arial" w:cs="Arial"/>
          <w:b/>
          <w:sz w:val="18"/>
          <w:szCs w:val="18"/>
        </w:rPr>
        <w:t>46</w:t>
      </w:r>
      <w:r>
        <w:rPr>
          <w:rFonts w:ascii="Arial" w:hAnsi="Arial" w:cs="Arial"/>
          <w:b/>
          <w:sz w:val="18"/>
          <w:szCs w:val="18"/>
        </w:rPr>
        <w:t>8</w:t>
      </w:r>
      <w:r w:rsidRPr="00362E83">
        <w:rPr>
          <w:rFonts w:ascii="Arial" w:hAnsi="Arial" w:cs="Arial"/>
          <w:sz w:val="18"/>
          <w:szCs w:val="18"/>
        </w:rPr>
        <w:t> szt.</w:t>
      </w:r>
    </w:p>
    <w:p w14:paraId="33AB1247" w14:textId="77777777" w:rsidR="00534837" w:rsidRDefault="00534837" w:rsidP="00534837">
      <w:pPr>
        <w:pStyle w:val="Akapitzlist"/>
        <w:numPr>
          <w:ilvl w:val="0"/>
          <w:numId w:val="61"/>
        </w:numPr>
        <w:suppressAutoHyphens/>
        <w:spacing w:line="360" w:lineRule="auto"/>
        <w:jc w:val="both"/>
        <w:rPr>
          <w:rFonts w:ascii="Arial" w:hAnsi="Arial" w:cs="Arial"/>
          <w:sz w:val="18"/>
          <w:szCs w:val="18"/>
        </w:rPr>
      </w:pPr>
      <w:r>
        <w:rPr>
          <w:rFonts w:ascii="Arial" w:hAnsi="Arial" w:cs="Arial"/>
          <w:sz w:val="18"/>
          <w:szCs w:val="18"/>
        </w:rPr>
        <w:t xml:space="preserve">Czas trwania umowy wynosi 60 miesięcy </w:t>
      </w:r>
      <w:r w:rsidRPr="00970177">
        <w:rPr>
          <w:rFonts w:ascii="Arial" w:hAnsi="Arial" w:cs="Arial"/>
          <w:bCs/>
          <w:sz w:val="18"/>
          <w:szCs w:val="18"/>
        </w:rPr>
        <w:t>od dnia podpisania umowy.</w:t>
      </w:r>
    </w:p>
    <w:p w14:paraId="44E8F6FF" w14:textId="77777777" w:rsidR="00534837" w:rsidRPr="004A56EA" w:rsidRDefault="00534837" w:rsidP="00534837">
      <w:pPr>
        <w:pStyle w:val="Akapitzlist"/>
        <w:numPr>
          <w:ilvl w:val="0"/>
          <w:numId w:val="61"/>
        </w:numPr>
        <w:suppressAutoHyphens/>
        <w:spacing w:line="360" w:lineRule="auto"/>
        <w:jc w:val="both"/>
        <w:rPr>
          <w:rFonts w:ascii="Arial" w:hAnsi="Arial" w:cs="Arial"/>
          <w:sz w:val="18"/>
          <w:szCs w:val="18"/>
        </w:rPr>
      </w:pPr>
      <w:r>
        <w:rPr>
          <w:rFonts w:ascii="Arial" w:hAnsi="Arial" w:cs="Arial"/>
          <w:sz w:val="18"/>
          <w:szCs w:val="18"/>
        </w:rPr>
        <w:t xml:space="preserve">Wykonawca dostarczy wraz z ofertą aktualne ulotki informacyjne, aktualny katalog zawierający opis oferowanych urządzeń </w:t>
      </w:r>
      <w:r w:rsidRPr="004A56EA">
        <w:rPr>
          <w:rFonts w:ascii="Arial" w:hAnsi="Arial" w:cs="Arial"/>
          <w:sz w:val="18"/>
          <w:szCs w:val="18"/>
        </w:rPr>
        <w:t>lub</w:t>
      </w:r>
      <w:r>
        <w:rPr>
          <w:rFonts w:ascii="Arial" w:hAnsi="Arial" w:cs="Arial"/>
          <w:sz w:val="18"/>
          <w:szCs w:val="18"/>
        </w:rPr>
        <w:t xml:space="preserve"> ich karty techniczne. Brak wymienionej wyżej dokumentacji będzie podstawą do odrzucenia przez Zamawiającego.</w:t>
      </w:r>
    </w:p>
    <w:p w14:paraId="3858803C" w14:textId="77777777" w:rsidR="00534837" w:rsidRPr="00331D99" w:rsidRDefault="00534837" w:rsidP="00534837">
      <w:pPr>
        <w:pStyle w:val="Akapitzlist"/>
        <w:numPr>
          <w:ilvl w:val="0"/>
          <w:numId w:val="61"/>
        </w:numPr>
        <w:suppressAutoHyphens/>
        <w:spacing w:line="360" w:lineRule="auto"/>
        <w:jc w:val="both"/>
        <w:rPr>
          <w:rFonts w:ascii="Arial" w:hAnsi="Arial" w:cs="Arial"/>
          <w:sz w:val="18"/>
          <w:szCs w:val="18"/>
        </w:rPr>
      </w:pPr>
      <w:r w:rsidRPr="00331D99">
        <w:rPr>
          <w:rFonts w:ascii="Arial" w:hAnsi="Arial" w:cs="Arial"/>
          <w:sz w:val="18"/>
          <w:szCs w:val="18"/>
        </w:rPr>
        <w:t>Zamawiający nie przewiduje wykupu urządzeń po zakończeniu umowy.</w:t>
      </w:r>
    </w:p>
    <w:p w14:paraId="363C5158" w14:textId="77777777" w:rsidR="00534837" w:rsidRPr="00331D99" w:rsidRDefault="00534837" w:rsidP="00534837">
      <w:pPr>
        <w:ind w:left="284"/>
        <w:jc w:val="both"/>
        <w:rPr>
          <w:rFonts w:ascii="Arial" w:hAnsi="Arial" w:cs="Arial"/>
          <w:sz w:val="18"/>
          <w:szCs w:val="18"/>
        </w:rPr>
      </w:pPr>
    </w:p>
    <w:p w14:paraId="430964C0" w14:textId="77777777" w:rsidR="00534837" w:rsidRPr="00331D99" w:rsidRDefault="00534837" w:rsidP="00534837">
      <w:pPr>
        <w:pStyle w:val="Akapitzlist"/>
        <w:numPr>
          <w:ilvl w:val="0"/>
          <w:numId w:val="62"/>
        </w:numPr>
        <w:spacing w:line="360" w:lineRule="auto"/>
        <w:jc w:val="both"/>
        <w:rPr>
          <w:rFonts w:ascii="Arial" w:hAnsi="Arial" w:cs="Arial"/>
          <w:b/>
          <w:color w:val="000000"/>
          <w:sz w:val="18"/>
          <w:szCs w:val="18"/>
        </w:rPr>
      </w:pPr>
      <w:r w:rsidRPr="00331D99">
        <w:rPr>
          <w:rFonts w:ascii="Arial" w:hAnsi="Arial" w:cs="Arial"/>
          <w:b/>
          <w:color w:val="000000"/>
          <w:sz w:val="18"/>
          <w:szCs w:val="18"/>
        </w:rPr>
        <w:t>ŚREDNIA LICZBA WYDRUKÓW W MIESIĄCU</w:t>
      </w:r>
    </w:p>
    <w:tbl>
      <w:tblPr>
        <w:tblW w:w="0" w:type="auto"/>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6340"/>
        <w:gridCol w:w="1800"/>
      </w:tblGrid>
      <w:tr w:rsidR="00534837" w:rsidRPr="00A1332B" w14:paraId="15D0D6C5" w14:textId="77777777" w:rsidTr="0072187D">
        <w:tc>
          <w:tcPr>
            <w:tcW w:w="473" w:type="dxa"/>
            <w:shd w:val="clear" w:color="auto" w:fill="auto"/>
          </w:tcPr>
          <w:p w14:paraId="5A6AF40A" w14:textId="77777777" w:rsidR="00534837" w:rsidRPr="00A1332B" w:rsidRDefault="00534837" w:rsidP="0072187D">
            <w:pPr>
              <w:suppressAutoHyphens/>
              <w:rPr>
                <w:rFonts w:ascii="Arial" w:hAnsi="Arial" w:cs="Arial"/>
                <w:color w:val="000000"/>
                <w:sz w:val="18"/>
                <w:szCs w:val="18"/>
              </w:rPr>
            </w:pPr>
            <w:r w:rsidRPr="00A1332B">
              <w:rPr>
                <w:rFonts w:ascii="Arial" w:hAnsi="Arial" w:cs="Arial"/>
                <w:color w:val="000000"/>
                <w:sz w:val="18"/>
                <w:szCs w:val="18"/>
              </w:rPr>
              <w:t>LP</w:t>
            </w:r>
          </w:p>
        </w:tc>
        <w:tc>
          <w:tcPr>
            <w:tcW w:w="6340" w:type="dxa"/>
            <w:shd w:val="clear" w:color="auto" w:fill="auto"/>
          </w:tcPr>
          <w:p w14:paraId="5420F8C0"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 xml:space="preserve">         </w:t>
            </w:r>
            <w:r w:rsidRPr="00A1332B">
              <w:rPr>
                <w:rFonts w:ascii="Arial" w:hAnsi="Arial" w:cs="Arial"/>
                <w:color w:val="000000"/>
                <w:sz w:val="18"/>
                <w:szCs w:val="18"/>
              </w:rPr>
              <w:t>Średnia liczba wydruków przypadająca na jedno urządzenie w m-</w:t>
            </w:r>
            <w:proofErr w:type="spellStart"/>
            <w:r w:rsidRPr="00A1332B">
              <w:rPr>
                <w:rFonts w:ascii="Arial" w:hAnsi="Arial" w:cs="Arial"/>
                <w:color w:val="000000"/>
                <w:sz w:val="18"/>
                <w:szCs w:val="18"/>
              </w:rPr>
              <w:t>cu</w:t>
            </w:r>
            <w:proofErr w:type="spellEnd"/>
          </w:p>
        </w:tc>
        <w:tc>
          <w:tcPr>
            <w:tcW w:w="1800" w:type="dxa"/>
            <w:shd w:val="clear" w:color="auto" w:fill="auto"/>
          </w:tcPr>
          <w:p w14:paraId="0FF3C4C8" w14:textId="77777777" w:rsidR="00534837" w:rsidRPr="00A1332B" w:rsidRDefault="00534837" w:rsidP="0072187D">
            <w:pPr>
              <w:suppressAutoHyphens/>
              <w:rPr>
                <w:rFonts w:ascii="Arial" w:hAnsi="Arial" w:cs="Arial"/>
                <w:color w:val="000000"/>
                <w:sz w:val="18"/>
                <w:szCs w:val="18"/>
              </w:rPr>
            </w:pPr>
          </w:p>
        </w:tc>
      </w:tr>
      <w:tr w:rsidR="00534837" w:rsidRPr="00A1332B" w14:paraId="02BFCF56" w14:textId="77777777" w:rsidTr="0072187D">
        <w:tc>
          <w:tcPr>
            <w:tcW w:w="473" w:type="dxa"/>
            <w:shd w:val="clear" w:color="auto" w:fill="auto"/>
          </w:tcPr>
          <w:p w14:paraId="07CBFA31"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1</w:t>
            </w:r>
          </w:p>
        </w:tc>
        <w:tc>
          <w:tcPr>
            <w:tcW w:w="6340" w:type="dxa"/>
            <w:shd w:val="clear" w:color="auto" w:fill="auto"/>
          </w:tcPr>
          <w:p w14:paraId="3749ED3D"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 xml:space="preserve">         </w:t>
            </w:r>
            <w:r w:rsidRPr="00A1332B">
              <w:rPr>
                <w:rFonts w:ascii="Arial" w:hAnsi="Arial" w:cs="Arial"/>
                <w:color w:val="000000"/>
                <w:sz w:val="18"/>
                <w:szCs w:val="18"/>
              </w:rPr>
              <w:t>Średnia miesięczna liczb</w:t>
            </w:r>
            <w:r>
              <w:rPr>
                <w:rFonts w:ascii="Arial" w:hAnsi="Arial" w:cs="Arial"/>
                <w:color w:val="000000"/>
                <w:sz w:val="18"/>
                <w:szCs w:val="18"/>
              </w:rPr>
              <w:t>a wydruków dla drukarki typu 1 mono / kolor</w:t>
            </w:r>
          </w:p>
        </w:tc>
        <w:tc>
          <w:tcPr>
            <w:tcW w:w="1800" w:type="dxa"/>
            <w:shd w:val="clear" w:color="auto" w:fill="auto"/>
          </w:tcPr>
          <w:p w14:paraId="2A1F02EC" w14:textId="77777777" w:rsidR="00534837" w:rsidRPr="003A0987" w:rsidRDefault="00534837" w:rsidP="0072187D">
            <w:pPr>
              <w:suppressAutoHyphens/>
              <w:rPr>
                <w:rFonts w:ascii="Arial" w:hAnsi="Arial" w:cs="Arial"/>
                <w:color w:val="000000"/>
                <w:sz w:val="18"/>
                <w:szCs w:val="18"/>
              </w:rPr>
            </w:pPr>
            <w:r w:rsidRPr="003A0987">
              <w:rPr>
                <w:rFonts w:ascii="Arial" w:hAnsi="Arial" w:cs="Arial"/>
                <w:color w:val="000000"/>
                <w:sz w:val="18"/>
                <w:szCs w:val="18"/>
              </w:rPr>
              <w:t>1500 / 300</w:t>
            </w:r>
          </w:p>
        </w:tc>
      </w:tr>
      <w:tr w:rsidR="00534837" w:rsidRPr="00A1332B" w14:paraId="0B6CAD87" w14:textId="77777777" w:rsidTr="0072187D">
        <w:tc>
          <w:tcPr>
            <w:tcW w:w="473" w:type="dxa"/>
            <w:shd w:val="clear" w:color="auto" w:fill="auto"/>
          </w:tcPr>
          <w:p w14:paraId="1381C12E"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2</w:t>
            </w:r>
          </w:p>
        </w:tc>
        <w:tc>
          <w:tcPr>
            <w:tcW w:w="6340" w:type="dxa"/>
            <w:shd w:val="clear" w:color="auto" w:fill="auto"/>
          </w:tcPr>
          <w:p w14:paraId="73DCB842" w14:textId="77777777" w:rsidR="00534837" w:rsidRPr="00A1332B" w:rsidRDefault="00534837" w:rsidP="0072187D">
            <w:pPr>
              <w:suppressAutoHyphens/>
              <w:ind w:hanging="180"/>
              <w:rPr>
                <w:rFonts w:ascii="Arial" w:hAnsi="Arial" w:cs="Arial"/>
                <w:color w:val="000000"/>
                <w:sz w:val="18"/>
                <w:szCs w:val="18"/>
              </w:rPr>
            </w:pPr>
            <w:r>
              <w:rPr>
                <w:rFonts w:ascii="Arial" w:hAnsi="Arial" w:cs="Arial"/>
                <w:color w:val="000000"/>
                <w:sz w:val="18"/>
                <w:szCs w:val="18"/>
              </w:rPr>
              <w:t xml:space="preserve">             </w:t>
            </w:r>
            <w:r w:rsidRPr="00A1332B">
              <w:rPr>
                <w:rFonts w:ascii="Arial" w:hAnsi="Arial" w:cs="Arial"/>
                <w:color w:val="000000"/>
                <w:sz w:val="18"/>
                <w:szCs w:val="18"/>
              </w:rPr>
              <w:t>Średnia miesięczna liczb</w:t>
            </w:r>
            <w:r>
              <w:rPr>
                <w:rFonts w:ascii="Arial" w:hAnsi="Arial" w:cs="Arial"/>
                <w:color w:val="000000"/>
                <w:sz w:val="18"/>
                <w:szCs w:val="18"/>
              </w:rPr>
              <w:t>a wydruków dla drukarki typu 2</w:t>
            </w:r>
          </w:p>
        </w:tc>
        <w:tc>
          <w:tcPr>
            <w:tcW w:w="1800" w:type="dxa"/>
            <w:shd w:val="clear" w:color="auto" w:fill="auto"/>
          </w:tcPr>
          <w:p w14:paraId="7595B5CF"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12</w:t>
            </w:r>
            <w:r w:rsidRPr="00A1332B">
              <w:rPr>
                <w:rFonts w:ascii="Arial" w:hAnsi="Arial" w:cs="Arial"/>
                <w:color w:val="000000"/>
                <w:sz w:val="18"/>
                <w:szCs w:val="18"/>
              </w:rPr>
              <w:t>00</w:t>
            </w:r>
          </w:p>
        </w:tc>
      </w:tr>
      <w:tr w:rsidR="00534837" w:rsidRPr="00A1332B" w14:paraId="4B0ABB7C" w14:textId="77777777" w:rsidTr="0072187D">
        <w:tc>
          <w:tcPr>
            <w:tcW w:w="473" w:type="dxa"/>
            <w:shd w:val="clear" w:color="auto" w:fill="auto"/>
          </w:tcPr>
          <w:p w14:paraId="6349DA19"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3</w:t>
            </w:r>
          </w:p>
        </w:tc>
        <w:tc>
          <w:tcPr>
            <w:tcW w:w="6340" w:type="dxa"/>
            <w:shd w:val="clear" w:color="auto" w:fill="auto"/>
          </w:tcPr>
          <w:p w14:paraId="2340EAEB" w14:textId="77777777" w:rsidR="00534837" w:rsidRPr="00A1332B" w:rsidRDefault="00534837" w:rsidP="0072187D">
            <w:pPr>
              <w:suppressAutoHyphens/>
              <w:ind w:hanging="180"/>
              <w:rPr>
                <w:rFonts w:ascii="Arial" w:hAnsi="Arial" w:cs="Arial"/>
                <w:color w:val="000000"/>
                <w:sz w:val="18"/>
                <w:szCs w:val="18"/>
              </w:rPr>
            </w:pPr>
            <w:r>
              <w:rPr>
                <w:rFonts w:ascii="Arial" w:hAnsi="Arial" w:cs="Arial"/>
                <w:color w:val="000000"/>
                <w:sz w:val="18"/>
                <w:szCs w:val="18"/>
              </w:rPr>
              <w:t xml:space="preserve">             </w:t>
            </w:r>
            <w:r w:rsidRPr="00A1332B">
              <w:rPr>
                <w:rFonts w:ascii="Arial" w:hAnsi="Arial" w:cs="Arial"/>
                <w:color w:val="000000"/>
                <w:sz w:val="18"/>
                <w:szCs w:val="18"/>
              </w:rPr>
              <w:t>Średnia</w:t>
            </w:r>
            <w:r>
              <w:rPr>
                <w:rFonts w:ascii="Arial" w:hAnsi="Arial" w:cs="Arial"/>
                <w:color w:val="000000"/>
                <w:sz w:val="18"/>
                <w:szCs w:val="18"/>
              </w:rPr>
              <w:t xml:space="preserve"> </w:t>
            </w:r>
            <w:r w:rsidRPr="00A1332B">
              <w:rPr>
                <w:rFonts w:ascii="Arial" w:hAnsi="Arial" w:cs="Arial"/>
                <w:color w:val="000000"/>
                <w:sz w:val="18"/>
                <w:szCs w:val="18"/>
              </w:rPr>
              <w:t>miesięczna liczb</w:t>
            </w:r>
            <w:r>
              <w:rPr>
                <w:rFonts w:ascii="Arial" w:hAnsi="Arial" w:cs="Arial"/>
                <w:color w:val="000000"/>
                <w:sz w:val="18"/>
                <w:szCs w:val="18"/>
              </w:rPr>
              <w:t>a wydruków dla drukarki typu 3</w:t>
            </w:r>
          </w:p>
        </w:tc>
        <w:tc>
          <w:tcPr>
            <w:tcW w:w="1800" w:type="dxa"/>
            <w:shd w:val="clear" w:color="auto" w:fill="auto"/>
          </w:tcPr>
          <w:p w14:paraId="0C80FA30" w14:textId="77777777" w:rsidR="00534837" w:rsidRPr="00A1332B" w:rsidRDefault="00534837" w:rsidP="0072187D">
            <w:pPr>
              <w:suppressAutoHyphens/>
              <w:rPr>
                <w:rFonts w:ascii="Arial" w:hAnsi="Arial" w:cs="Arial"/>
                <w:color w:val="000000"/>
                <w:sz w:val="18"/>
                <w:szCs w:val="18"/>
              </w:rPr>
            </w:pPr>
            <w:r>
              <w:rPr>
                <w:rFonts w:ascii="Arial" w:hAnsi="Arial" w:cs="Arial"/>
                <w:color w:val="000000"/>
                <w:sz w:val="18"/>
                <w:szCs w:val="18"/>
              </w:rPr>
              <w:t>2000</w:t>
            </w:r>
          </w:p>
        </w:tc>
      </w:tr>
      <w:tr w:rsidR="00534837" w:rsidRPr="00A1332B" w14:paraId="0A44DB11" w14:textId="77777777" w:rsidTr="0072187D">
        <w:tc>
          <w:tcPr>
            <w:tcW w:w="473" w:type="dxa"/>
            <w:shd w:val="clear" w:color="auto" w:fill="auto"/>
          </w:tcPr>
          <w:p w14:paraId="75C758CA" w14:textId="77777777" w:rsidR="00534837" w:rsidRDefault="00534837" w:rsidP="0072187D">
            <w:pPr>
              <w:suppressAutoHyphens/>
              <w:rPr>
                <w:rFonts w:ascii="Arial" w:hAnsi="Arial" w:cs="Arial"/>
                <w:color w:val="000000"/>
                <w:sz w:val="18"/>
                <w:szCs w:val="18"/>
              </w:rPr>
            </w:pPr>
            <w:r>
              <w:rPr>
                <w:rFonts w:ascii="Arial" w:hAnsi="Arial" w:cs="Arial"/>
                <w:color w:val="000000"/>
                <w:sz w:val="18"/>
                <w:szCs w:val="18"/>
              </w:rPr>
              <w:t>4</w:t>
            </w:r>
          </w:p>
        </w:tc>
        <w:tc>
          <w:tcPr>
            <w:tcW w:w="6340" w:type="dxa"/>
            <w:shd w:val="clear" w:color="auto" w:fill="auto"/>
          </w:tcPr>
          <w:p w14:paraId="7BA627ED" w14:textId="77777777" w:rsidR="00534837" w:rsidRPr="00A1332B" w:rsidRDefault="00534837" w:rsidP="0072187D">
            <w:pPr>
              <w:suppressAutoHyphens/>
              <w:ind w:hanging="180"/>
              <w:rPr>
                <w:rFonts w:ascii="Arial" w:hAnsi="Arial" w:cs="Arial"/>
                <w:color w:val="000000"/>
                <w:sz w:val="18"/>
                <w:szCs w:val="18"/>
              </w:rPr>
            </w:pPr>
            <w:r>
              <w:rPr>
                <w:rFonts w:ascii="Arial" w:hAnsi="Arial" w:cs="Arial"/>
                <w:color w:val="000000"/>
                <w:sz w:val="18"/>
                <w:szCs w:val="18"/>
              </w:rPr>
              <w:t xml:space="preserve">             </w:t>
            </w:r>
            <w:r w:rsidRPr="00A1332B">
              <w:rPr>
                <w:rFonts w:ascii="Arial" w:hAnsi="Arial" w:cs="Arial"/>
                <w:color w:val="000000"/>
                <w:sz w:val="18"/>
                <w:szCs w:val="18"/>
              </w:rPr>
              <w:t>Średnia miesięczna liczb</w:t>
            </w:r>
            <w:r>
              <w:rPr>
                <w:rFonts w:ascii="Arial" w:hAnsi="Arial" w:cs="Arial"/>
                <w:color w:val="000000"/>
                <w:sz w:val="18"/>
                <w:szCs w:val="18"/>
              </w:rPr>
              <w:t>a wydruków dla drukarki typu 4 mono / kolor</w:t>
            </w:r>
          </w:p>
        </w:tc>
        <w:tc>
          <w:tcPr>
            <w:tcW w:w="1800" w:type="dxa"/>
            <w:shd w:val="clear" w:color="auto" w:fill="auto"/>
          </w:tcPr>
          <w:p w14:paraId="3056BAB1" w14:textId="77777777" w:rsidR="00534837" w:rsidRPr="003A0987" w:rsidRDefault="00534837" w:rsidP="0072187D">
            <w:pPr>
              <w:suppressAutoHyphens/>
              <w:rPr>
                <w:rFonts w:ascii="Arial" w:hAnsi="Arial" w:cs="Arial"/>
                <w:color w:val="000000"/>
                <w:sz w:val="18"/>
                <w:szCs w:val="18"/>
              </w:rPr>
            </w:pPr>
            <w:r w:rsidRPr="003A0987">
              <w:rPr>
                <w:rFonts w:ascii="Arial" w:hAnsi="Arial" w:cs="Arial"/>
                <w:color w:val="000000"/>
                <w:sz w:val="18"/>
                <w:szCs w:val="18"/>
              </w:rPr>
              <w:t>1000 / 300</w:t>
            </w:r>
          </w:p>
        </w:tc>
      </w:tr>
      <w:tr w:rsidR="00534837" w:rsidRPr="00A1332B" w14:paraId="7D075C6F" w14:textId="77777777" w:rsidTr="0072187D">
        <w:tc>
          <w:tcPr>
            <w:tcW w:w="473" w:type="dxa"/>
            <w:shd w:val="clear" w:color="auto" w:fill="auto"/>
          </w:tcPr>
          <w:p w14:paraId="0E94C896" w14:textId="77777777" w:rsidR="00534837" w:rsidRDefault="00534837" w:rsidP="0072187D">
            <w:pPr>
              <w:suppressAutoHyphens/>
              <w:rPr>
                <w:rFonts w:ascii="Arial" w:hAnsi="Arial" w:cs="Arial"/>
                <w:color w:val="000000"/>
                <w:sz w:val="18"/>
                <w:szCs w:val="18"/>
              </w:rPr>
            </w:pPr>
            <w:r>
              <w:rPr>
                <w:rFonts w:ascii="Arial" w:hAnsi="Arial" w:cs="Arial"/>
                <w:color w:val="000000"/>
                <w:sz w:val="18"/>
                <w:szCs w:val="18"/>
              </w:rPr>
              <w:t>5</w:t>
            </w:r>
          </w:p>
        </w:tc>
        <w:tc>
          <w:tcPr>
            <w:tcW w:w="6340" w:type="dxa"/>
            <w:shd w:val="clear" w:color="auto" w:fill="auto"/>
          </w:tcPr>
          <w:p w14:paraId="7CDFD8D0" w14:textId="77777777" w:rsidR="00534837" w:rsidRDefault="00534837" w:rsidP="0072187D">
            <w:pPr>
              <w:suppressAutoHyphens/>
              <w:ind w:hanging="180"/>
              <w:rPr>
                <w:rFonts w:ascii="Arial" w:hAnsi="Arial" w:cs="Arial"/>
                <w:color w:val="000000"/>
                <w:sz w:val="18"/>
                <w:szCs w:val="18"/>
              </w:rPr>
            </w:pPr>
            <w:r>
              <w:rPr>
                <w:rFonts w:ascii="Arial" w:hAnsi="Arial" w:cs="Arial"/>
                <w:color w:val="000000"/>
                <w:sz w:val="18"/>
                <w:szCs w:val="18"/>
              </w:rPr>
              <w:t xml:space="preserve">             </w:t>
            </w:r>
            <w:r w:rsidRPr="00A1332B">
              <w:rPr>
                <w:rFonts w:ascii="Arial" w:hAnsi="Arial" w:cs="Arial"/>
                <w:color w:val="000000"/>
                <w:sz w:val="18"/>
                <w:szCs w:val="18"/>
              </w:rPr>
              <w:t>Średnia miesięczna liczb</w:t>
            </w:r>
            <w:r>
              <w:rPr>
                <w:rFonts w:ascii="Arial" w:hAnsi="Arial" w:cs="Arial"/>
                <w:color w:val="000000"/>
                <w:sz w:val="18"/>
                <w:szCs w:val="18"/>
              </w:rPr>
              <w:t>a wydruków dla drukarki typu 4 mono</w:t>
            </w:r>
          </w:p>
        </w:tc>
        <w:tc>
          <w:tcPr>
            <w:tcW w:w="1800" w:type="dxa"/>
            <w:shd w:val="clear" w:color="auto" w:fill="auto"/>
          </w:tcPr>
          <w:p w14:paraId="328D97DA" w14:textId="77777777" w:rsidR="00534837" w:rsidRPr="003A0987" w:rsidRDefault="00534837" w:rsidP="0072187D">
            <w:pPr>
              <w:suppressAutoHyphens/>
              <w:rPr>
                <w:rFonts w:ascii="Arial" w:hAnsi="Arial" w:cs="Arial"/>
                <w:color w:val="000000"/>
                <w:sz w:val="18"/>
                <w:szCs w:val="18"/>
              </w:rPr>
            </w:pPr>
            <w:r>
              <w:rPr>
                <w:rFonts w:ascii="Arial" w:hAnsi="Arial" w:cs="Arial"/>
                <w:color w:val="000000"/>
                <w:sz w:val="18"/>
                <w:szCs w:val="18"/>
              </w:rPr>
              <w:t>1200</w:t>
            </w:r>
          </w:p>
        </w:tc>
      </w:tr>
    </w:tbl>
    <w:p w14:paraId="1E721127" w14:textId="77777777" w:rsidR="00534837" w:rsidRPr="002772B3" w:rsidRDefault="00534837" w:rsidP="00534837">
      <w:pPr>
        <w:pStyle w:val="Akapitzlist"/>
        <w:spacing w:line="360" w:lineRule="auto"/>
        <w:ind w:left="644"/>
        <w:jc w:val="both"/>
        <w:rPr>
          <w:rFonts w:ascii="Arial" w:hAnsi="Arial" w:cs="Arial"/>
          <w:b/>
          <w:sz w:val="18"/>
          <w:szCs w:val="18"/>
        </w:rPr>
      </w:pPr>
    </w:p>
    <w:p w14:paraId="1908BE57" w14:textId="77777777" w:rsidR="00534837" w:rsidRPr="00331D99" w:rsidRDefault="00534837" w:rsidP="00534837">
      <w:pPr>
        <w:pStyle w:val="Akapitzlist"/>
        <w:numPr>
          <w:ilvl w:val="0"/>
          <w:numId w:val="62"/>
        </w:numPr>
        <w:spacing w:line="360" w:lineRule="auto"/>
        <w:jc w:val="both"/>
        <w:rPr>
          <w:rFonts w:ascii="Arial" w:hAnsi="Arial" w:cs="Arial"/>
          <w:b/>
          <w:sz w:val="18"/>
          <w:szCs w:val="18"/>
        </w:rPr>
      </w:pPr>
      <w:r w:rsidRPr="00331D99">
        <w:rPr>
          <w:rFonts w:ascii="Arial" w:hAnsi="Arial" w:cs="Arial"/>
          <w:b/>
          <w:sz w:val="18"/>
          <w:szCs w:val="18"/>
        </w:rPr>
        <w:t>URUCHOMIENIE USŁUGI</w:t>
      </w:r>
    </w:p>
    <w:p w14:paraId="7F7AD9C8" w14:textId="77777777" w:rsidR="00534837" w:rsidRPr="00331D99" w:rsidRDefault="00534837" w:rsidP="00534837">
      <w:pPr>
        <w:pStyle w:val="Akapitzlist"/>
        <w:numPr>
          <w:ilvl w:val="0"/>
          <w:numId w:val="63"/>
        </w:numPr>
        <w:suppressAutoHyphens/>
        <w:spacing w:line="360" w:lineRule="auto"/>
        <w:jc w:val="both"/>
        <w:rPr>
          <w:rFonts w:ascii="Arial" w:hAnsi="Arial" w:cs="Arial"/>
          <w:sz w:val="18"/>
          <w:szCs w:val="18"/>
        </w:rPr>
      </w:pPr>
      <w:r w:rsidRPr="00331D99">
        <w:rPr>
          <w:rFonts w:ascii="Arial" w:hAnsi="Arial" w:cs="Arial"/>
          <w:sz w:val="18"/>
          <w:szCs w:val="18"/>
        </w:rPr>
        <w:t xml:space="preserve">Dostawa i uruchomienie (wraz z instalacją) dostarczonych urządzeń i oprogramowania oraz uruchomienie systemu nastąpi w terminie nie dłuższym niż </w:t>
      </w:r>
      <w:r w:rsidRPr="00331D99">
        <w:rPr>
          <w:rFonts w:ascii="Arial" w:hAnsi="Arial" w:cs="Arial"/>
          <w:b/>
          <w:bCs/>
          <w:sz w:val="18"/>
          <w:szCs w:val="18"/>
        </w:rPr>
        <w:t>28</w:t>
      </w:r>
      <w:r>
        <w:rPr>
          <w:rFonts w:ascii="Arial" w:hAnsi="Arial" w:cs="Arial"/>
          <w:sz w:val="18"/>
          <w:szCs w:val="18"/>
        </w:rPr>
        <w:t xml:space="preserve"> dni od dnia zawarcia</w:t>
      </w:r>
      <w:r w:rsidRPr="00331D99">
        <w:rPr>
          <w:rFonts w:ascii="Arial" w:hAnsi="Arial" w:cs="Arial"/>
          <w:sz w:val="18"/>
          <w:szCs w:val="18"/>
        </w:rPr>
        <w:t xml:space="preserve"> umowy</w:t>
      </w:r>
      <w:r>
        <w:rPr>
          <w:rFonts w:ascii="Arial" w:hAnsi="Arial" w:cs="Arial"/>
          <w:sz w:val="18"/>
          <w:szCs w:val="18"/>
        </w:rPr>
        <w:t xml:space="preserve"> przez a</w:t>
      </w:r>
      <w:r w:rsidRPr="00FC7BD2">
        <w:rPr>
          <w:rFonts w:ascii="Arial" w:hAnsi="Arial" w:cs="Arial"/>
          <w:sz w:val="18"/>
          <w:szCs w:val="18"/>
        </w:rPr>
        <w:t>utoryzowany serwis producenta urządzeń potwierdzony Certyfikatem ( Certyfikat do wglądu na wezwanie Zamawiającego).</w:t>
      </w:r>
    </w:p>
    <w:p w14:paraId="2701C71E" w14:textId="77777777" w:rsidR="00534837" w:rsidRPr="009055C8" w:rsidRDefault="00534837" w:rsidP="00534837">
      <w:pPr>
        <w:pStyle w:val="Akapitzlist"/>
        <w:numPr>
          <w:ilvl w:val="0"/>
          <w:numId w:val="63"/>
        </w:numPr>
        <w:suppressAutoHyphens/>
        <w:spacing w:line="360" w:lineRule="auto"/>
        <w:jc w:val="both"/>
        <w:rPr>
          <w:rFonts w:ascii="Arial" w:hAnsi="Arial" w:cs="Arial"/>
          <w:sz w:val="18"/>
          <w:szCs w:val="18"/>
        </w:rPr>
      </w:pPr>
      <w:r w:rsidRPr="009055C8">
        <w:rPr>
          <w:rFonts w:ascii="Arial" w:hAnsi="Arial" w:cs="Arial"/>
          <w:sz w:val="18"/>
          <w:szCs w:val="18"/>
        </w:rPr>
        <w:t xml:space="preserve">Wykonawca dokona instalacji dostarczonych urządzeń drukujących we wskazanych przez Zamawiającego komórkach organizacyjnych Szpitala. </w:t>
      </w:r>
      <w:r>
        <w:rPr>
          <w:rFonts w:ascii="Arial" w:hAnsi="Arial" w:cs="Arial"/>
          <w:sz w:val="18"/>
          <w:szCs w:val="18"/>
        </w:rPr>
        <w:t>Zamawiający zastrzega, że instalacja urządzeń winna być zrealizowana tylko i wyłącznie przy wykorzystaniu interfejsu sieciowego drukarki. Dostawa ewentualnych urządzeń sieciowych (</w:t>
      </w:r>
      <w:proofErr w:type="spellStart"/>
      <w:r>
        <w:rPr>
          <w:rFonts w:ascii="Arial" w:hAnsi="Arial" w:cs="Arial"/>
          <w:sz w:val="18"/>
          <w:szCs w:val="18"/>
        </w:rPr>
        <w:t>switch</w:t>
      </w:r>
      <w:proofErr w:type="spellEnd"/>
      <w:r>
        <w:rPr>
          <w:rFonts w:ascii="Arial" w:hAnsi="Arial" w:cs="Arial"/>
          <w:sz w:val="18"/>
          <w:szCs w:val="18"/>
        </w:rPr>
        <w:t>) umożliwiających podłączenie urządzeń drukujących po stronie Zamawiającego.</w:t>
      </w:r>
    </w:p>
    <w:p w14:paraId="0A408E50" w14:textId="77777777" w:rsidR="00534837" w:rsidRPr="009055C8" w:rsidRDefault="00534837" w:rsidP="00534837">
      <w:pPr>
        <w:pStyle w:val="Akapitzlist"/>
        <w:numPr>
          <w:ilvl w:val="0"/>
          <w:numId w:val="63"/>
        </w:numPr>
        <w:suppressAutoHyphens/>
        <w:spacing w:line="360" w:lineRule="auto"/>
        <w:jc w:val="both"/>
        <w:rPr>
          <w:rFonts w:ascii="Arial" w:hAnsi="Arial" w:cs="Arial"/>
          <w:sz w:val="18"/>
          <w:szCs w:val="18"/>
        </w:rPr>
      </w:pPr>
      <w:r w:rsidRPr="009055C8">
        <w:rPr>
          <w:rFonts w:ascii="Arial" w:hAnsi="Arial" w:cs="Arial"/>
          <w:sz w:val="18"/>
          <w:szCs w:val="18"/>
        </w:rPr>
        <w:t xml:space="preserve">Dostawa (w tym transport, rozładunek, ewentualne ubezpieczenie) na koszt Wykonawcy usługi. </w:t>
      </w:r>
    </w:p>
    <w:p w14:paraId="69A04051" w14:textId="77777777" w:rsidR="00534837" w:rsidRPr="00331D99" w:rsidRDefault="00534837" w:rsidP="00534837">
      <w:pPr>
        <w:pStyle w:val="Akapitzlist"/>
        <w:numPr>
          <w:ilvl w:val="0"/>
          <w:numId w:val="63"/>
        </w:numPr>
        <w:suppressAutoHyphens/>
        <w:spacing w:line="360" w:lineRule="auto"/>
        <w:jc w:val="both"/>
        <w:rPr>
          <w:rFonts w:ascii="Arial" w:hAnsi="Arial" w:cs="Arial"/>
          <w:sz w:val="18"/>
          <w:szCs w:val="18"/>
        </w:rPr>
      </w:pPr>
      <w:r w:rsidRPr="00331D99">
        <w:rPr>
          <w:rFonts w:ascii="Arial" w:hAnsi="Arial" w:cs="Arial"/>
          <w:sz w:val="18"/>
          <w:szCs w:val="18"/>
        </w:rPr>
        <w:t>Zamawiający zapewni wsparcie ze strony pracowników Działu Informatyki Zamawiającego w godzinach pracy Działu IT.</w:t>
      </w:r>
    </w:p>
    <w:p w14:paraId="43D0588A" w14:textId="77777777" w:rsidR="00534837" w:rsidRPr="00331D99" w:rsidRDefault="00534837" w:rsidP="00534837">
      <w:pPr>
        <w:pStyle w:val="Akapitzlist"/>
        <w:numPr>
          <w:ilvl w:val="0"/>
          <w:numId w:val="63"/>
        </w:numPr>
        <w:suppressAutoHyphens/>
        <w:spacing w:line="360" w:lineRule="auto"/>
        <w:jc w:val="both"/>
        <w:rPr>
          <w:rFonts w:ascii="Arial" w:hAnsi="Arial" w:cs="Arial"/>
          <w:sz w:val="18"/>
          <w:szCs w:val="18"/>
        </w:rPr>
      </w:pPr>
      <w:r>
        <w:rPr>
          <w:rFonts w:ascii="Arial" w:hAnsi="Arial" w:cs="Arial"/>
          <w:sz w:val="18"/>
          <w:szCs w:val="18"/>
        </w:rPr>
        <w:t>Wykon</w:t>
      </w:r>
      <w:r w:rsidRPr="00331D99">
        <w:rPr>
          <w:rFonts w:ascii="Arial" w:hAnsi="Arial" w:cs="Arial"/>
          <w:sz w:val="18"/>
          <w:szCs w:val="18"/>
        </w:rPr>
        <w:t>awca usługi przekaże zestawienie dostarczonych urządzeń  wraz z ich stanami początkowymi liczników (arkusz Excel) oraz załączy wydruki z każdego z zainstalowanych urządzeń wykonane w chwili ich uruchomienia. Wydruk musi zawierać co najmniej stan początkowy liczników oraz określenie urządzenia (co najmniej marka producenta urządzenia, model, nr seryjny, stan materiałów eksploatacyjnych).</w:t>
      </w:r>
    </w:p>
    <w:p w14:paraId="2AE17C4D" w14:textId="77777777" w:rsidR="00534837" w:rsidRPr="00331D99" w:rsidRDefault="00534837" w:rsidP="00534837">
      <w:pPr>
        <w:pStyle w:val="Akapitzlist"/>
        <w:numPr>
          <w:ilvl w:val="0"/>
          <w:numId w:val="63"/>
        </w:numPr>
        <w:suppressAutoHyphens/>
        <w:spacing w:line="360" w:lineRule="auto"/>
        <w:jc w:val="both"/>
        <w:rPr>
          <w:rFonts w:ascii="Arial" w:hAnsi="Arial" w:cs="Arial"/>
          <w:color w:val="000000"/>
          <w:sz w:val="18"/>
          <w:szCs w:val="18"/>
        </w:rPr>
      </w:pPr>
      <w:r>
        <w:rPr>
          <w:rFonts w:ascii="Arial" w:hAnsi="Arial" w:cs="Arial"/>
          <w:sz w:val="18"/>
          <w:szCs w:val="18"/>
        </w:rPr>
        <w:t>Wykon</w:t>
      </w:r>
      <w:r w:rsidRPr="00331D99">
        <w:rPr>
          <w:rFonts w:ascii="Arial" w:hAnsi="Arial" w:cs="Arial"/>
          <w:sz w:val="18"/>
          <w:szCs w:val="18"/>
        </w:rPr>
        <w:t>awca usługi przypisze dostarczone urządzenia do poszczególnych jednostek organizacyjnych Zamawiającego,</w:t>
      </w:r>
      <w:r w:rsidRPr="00331D99">
        <w:rPr>
          <w:rFonts w:ascii="Arial" w:hAnsi="Arial" w:cs="Arial"/>
          <w:color w:val="000000"/>
          <w:sz w:val="18"/>
          <w:szCs w:val="18"/>
        </w:rPr>
        <w:t xml:space="preserve"> które następnie jako ośrodki powstawania kosztów będą sprawozdawane w co miesięcznych zestawieniach wraz</w:t>
      </w:r>
      <w:r>
        <w:rPr>
          <w:rFonts w:ascii="Arial" w:hAnsi="Arial" w:cs="Arial"/>
          <w:color w:val="000000"/>
          <w:sz w:val="18"/>
          <w:szCs w:val="18"/>
        </w:rPr>
        <w:t xml:space="preserve"> z</w:t>
      </w:r>
      <w:r w:rsidRPr="00331D99">
        <w:rPr>
          <w:rFonts w:ascii="Arial" w:hAnsi="Arial" w:cs="Arial"/>
          <w:color w:val="000000"/>
          <w:sz w:val="18"/>
          <w:szCs w:val="18"/>
        </w:rPr>
        <w:t xml:space="preserve"> przypisanymi do nich stanami liczników zainstalowanych urządzeń. Zamawiający dostarczy wykaz ośrodków kosztów. </w:t>
      </w:r>
    </w:p>
    <w:p w14:paraId="276A6B78" w14:textId="77777777" w:rsidR="00534837" w:rsidRPr="00331D99" w:rsidRDefault="00534837" w:rsidP="00534837">
      <w:pPr>
        <w:pStyle w:val="Akapitzlist"/>
        <w:numPr>
          <w:ilvl w:val="0"/>
          <w:numId w:val="63"/>
        </w:numPr>
        <w:suppressAutoHyphens/>
        <w:spacing w:line="360" w:lineRule="auto"/>
        <w:jc w:val="both"/>
        <w:rPr>
          <w:rFonts w:ascii="Arial" w:hAnsi="Arial" w:cs="Arial"/>
          <w:color w:val="000000"/>
          <w:sz w:val="18"/>
          <w:szCs w:val="18"/>
        </w:rPr>
      </w:pPr>
      <w:r>
        <w:rPr>
          <w:rFonts w:ascii="Arial" w:hAnsi="Arial" w:cs="Arial"/>
          <w:sz w:val="18"/>
          <w:szCs w:val="18"/>
        </w:rPr>
        <w:t>Wykon</w:t>
      </w:r>
      <w:r w:rsidRPr="00331D99">
        <w:rPr>
          <w:rFonts w:ascii="Arial" w:hAnsi="Arial" w:cs="Arial"/>
          <w:sz w:val="18"/>
          <w:szCs w:val="18"/>
        </w:rPr>
        <w:t>awca</w:t>
      </w:r>
      <w:r w:rsidRPr="00331D99">
        <w:rPr>
          <w:rFonts w:ascii="Arial" w:hAnsi="Arial" w:cs="Arial"/>
          <w:color w:val="000000"/>
          <w:sz w:val="18"/>
          <w:szCs w:val="18"/>
        </w:rPr>
        <w:t xml:space="preserve"> usługi przeszkoli użytkowników końcowych w zakresie obsługi urządzenia oraz wymiany tonerów/</w:t>
      </w:r>
      <w:proofErr w:type="spellStart"/>
      <w:r w:rsidRPr="00331D99">
        <w:rPr>
          <w:rFonts w:ascii="Arial" w:hAnsi="Arial" w:cs="Arial"/>
          <w:color w:val="000000"/>
          <w:sz w:val="18"/>
          <w:szCs w:val="18"/>
        </w:rPr>
        <w:t>kartridży</w:t>
      </w:r>
      <w:proofErr w:type="spellEnd"/>
      <w:r w:rsidRPr="00331D99">
        <w:rPr>
          <w:rFonts w:ascii="Arial" w:hAnsi="Arial" w:cs="Arial"/>
          <w:color w:val="000000"/>
          <w:sz w:val="18"/>
          <w:szCs w:val="18"/>
        </w:rPr>
        <w:t>/kaset/</w:t>
      </w:r>
      <w:r>
        <w:rPr>
          <w:rFonts w:ascii="Arial" w:hAnsi="Arial" w:cs="Arial"/>
          <w:color w:val="000000"/>
          <w:sz w:val="18"/>
          <w:szCs w:val="18"/>
        </w:rPr>
        <w:t>.</w:t>
      </w:r>
    </w:p>
    <w:p w14:paraId="38A997BC" w14:textId="77777777" w:rsidR="00534837" w:rsidRPr="00331D99" w:rsidRDefault="00534837" w:rsidP="00534837">
      <w:pPr>
        <w:pStyle w:val="Akapitzlist"/>
        <w:numPr>
          <w:ilvl w:val="0"/>
          <w:numId w:val="63"/>
        </w:numPr>
        <w:suppressAutoHyphens/>
        <w:spacing w:line="360" w:lineRule="auto"/>
        <w:jc w:val="both"/>
        <w:rPr>
          <w:rFonts w:ascii="Arial" w:hAnsi="Arial" w:cs="Arial"/>
          <w:color w:val="000000"/>
          <w:sz w:val="18"/>
          <w:szCs w:val="18"/>
        </w:rPr>
      </w:pPr>
      <w:r>
        <w:rPr>
          <w:rFonts w:ascii="Arial" w:hAnsi="Arial" w:cs="Arial"/>
          <w:sz w:val="18"/>
          <w:szCs w:val="18"/>
        </w:rPr>
        <w:t>Wykon</w:t>
      </w:r>
      <w:r w:rsidRPr="00331D99">
        <w:rPr>
          <w:rFonts w:ascii="Arial" w:hAnsi="Arial" w:cs="Arial"/>
          <w:sz w:val="18"/>
          <w:szCs w:val="18"/>
        </w:rPr>
        <w:t>awca</w:t>
      </w:r>
      <w:r w:rsidRPr="00331D99">
        <w:rPr>
          <w:rFonts w:ascii="Arial" w:hAnsi="Arial" w:cs="Arial"/>
          <w:color w:val="000000"/>
          <w:sz w:val="18"/>
          <w:szCs w:val="18"/>
        </w:rPr>
        <w:t xml:space="preserve"> usługi przeszkoli wskazanych pracowników Działu Informatyki w zakresie obsługi urządzenia oraz posługiwania się dostarczonym oprogramowaniem.</w:t>
      </w:r>
    </w:p>
    <w:p w14:paraId="5D2EE987" w14:textId="77777777" w:rsidR="00534837" w:rsidRPr="00331D99" w:rsidRDefault="00534837" w:rsidP="00534837">
      <w:pPr>
        <w:pStyle w:val="Akapitzlist"/>
        <w:numPr>
          <w:ilvl w:val="0"/>
          <w:numId w:val="63"/>
        </w:numPr>
        <w:spacing w:line="360" w:lineRule="auto"/>
        <w:jc w:val="both"/>
        <w:rPr>
          <w:rFonts w:ascii="Arial" w:hAnsi="Arial" w:cs="Arial"/>
          <w:sz w:val="18"/>
          <w:szCs w:val="18"/>
        </w:rPr>
      </w:pPr>
      <w:r w:rsidRPr="00331D99">
        <w:rPr>
          <w:rFonts w:ascii="Arial" w:hAnsi="Arial" w:cs="Arial"/>
          <w:sz w:val="18"/>
          <w:szCs w:val="18"/>
        </w:rPr>
        <w:lastRenderedPageBreak/>
        <w:t xml:space="preserve">Wraz z urządzeniami </w:t>
      </w:r>
      <w:r>
        <w:rPr>
          <w:rFonts w:ascii="Arial" w:hAnsi="Arial" w:cs="Arial"/>
          <w:sz w:val="18"/>
          <w:szCs w:val="18"/>
        </w:rPr>
        <w:t>Wykon</w:t>
      </w:r>
      <w:r w:rsidRPr="00331D99">
        <w:rPr>
          <w:rFonts w:ascii="Arial" w:hAnsi="Arial" w:cs="Arial"/>
          <w:sz w:val="18"/>
          <w:szCs w:val="18"/>
        </w:rPr>
        <w:t>awca usługi dostarczy oprogramowanie umożliwiające monitorowanie liczby wydrukowanych i skopiowanych stron na dostarczonych urządzenia</w:t>
      </w:r>
      <w:r>
        <w:rPr>
          <w:rFonts w:ascii="Arial" w:hAnsi="Arial" w:cs="Arial"/>
          <w:sz w:val="18"/>
          <w:szCs w:val="18"/>
        </w:rPr>
        <w:t xml:space="preserve">ch </w:t>
      </w:r>
      <w:r w:rsidRPr="00331D99">
        <w:rPr>
          <w:rFonts w:ascii="Arial" w:hAnsi="Arial" w:cs="Arial"/>
          <w:sz w:val="18"/>
          <w:szCs w:val="18"/>
        </w:rPr>
        <w:t xml:space="preserve">do którego dostęp będzie posiadał również Zamawiający. </w:t>
      </w:r>
    </w:p>
    <w:p w14:paraId="6BC1BEE6" w14:textId="77777777" w:rsidR="00534837" w:rsidRPr="00331D99" w:rsidRDefault="00534837" w:rsidP="00534837">
      <w:pPr>
        <w:pStyle w:val="Akapitzlist"/>
        <w:numPr>
          <w:ilvl w:val="0"/>
          <w:numId w:val="63"/>
        </w:numPr>
        <w:spacing w:line="360" w:lineRule="auto"/>
        <w:jc w:val="both"/>
        <w:rPr>
          <w:rFonts w:ascii="Arial" w:hAnsi="Arial" w:cs="Arial"/>
          <w:sz w:val="18"/>
          <w:szCs w:val="18"/>
        </w:rPr>
      </w:pPr>
      <w:r w:rsidRPr="00331D99">
        <w:rPr>
          <w:rFonts w:ascii="Arial" w:hAnsi="Arial" w:cs="Arial"/>
          <w:sz w:val="18"/>
          <w:szCs w:val="18"/>
        </w:rPr>
        <w:t xml:space="preserve">Oprogramowanie zostanie zainstalowane i uruchomione u Zamawiającego przez </w:t>
      </w:r>
      <w:r>
        <w:rPr>
          <w:rFonts w:ascii="Arial" w:hAnsi="Arial" w:cs="Arial"/>
          <w:sz w:val="18"/>
          <w:szCs w:val="18"/>
        </w:rPr>
        <w:t>Wykonawcę</w:t>
      </w:r>
      <w:r w:rsidRPr="00331D99">
        <w:rPr>
          <w:rFonts w:ascii="Arial" w:hAnsi="Arial" w:cs="Arial"/>
          <w:sz w:val="18"/>
          <w:szCs w:val="18"/>
        </w:rPr>
        <w:t>. Zamawiający nie dopuszcza możliwości instalacji oprogramowania monitorującego wykorzystującego technologię odczytu ilości wykonanych stron z poziomu bufora wydruków systemu Windows (</w:t>
      </w:r>
      <w:proofErr w:type="spellStart"/>
      <w:r w:rsidRPr="00331D99">
        <w:rPr>
          <w:rFonts w:ascii="Arial" w:hAnsi="Arial" w:cs="Arial"/>
          <w:sz w:val="18"/>
          <w:szCs w:val="18"/>
        </w:rPr>
        <w:t>spooler</w:t>
      </w:r>
      <w:proofErr w:type="spellEnd"/>
      <w:r w:rsidRPr="00331D99">
        <w:rPr>
          <w:rFonts w:ascii="Arial" w:hAnsi="Arial" w:cs="Arial"/>
          <w:sz w:val="18"/>
          <w:szCs w:val="18"/>
        </w:rPr>
        <w:t>).</w:t>
      </w:r>
    </w:p>
    <w:p w14:paraId="02C57C1D" w14:textId="77777777" w:rsidR="00534837" w:rsidRPr="00331D99" w:rsidRDefault="00534837" w:rsidP="00534837">
      <w:pPr>
        <w:pStyle w:val="Akapitzlist"/>
        <w:numPr>
          <w:ilvl w:val="0"/>
          <w:numId w:val="63"/>
        </w:numPr>
        <w:spacing w:line="360" w:lineRule="auto"/>
        <w:jc w:val="both"/>
        <w:rPr>
          <w:rFonts w:ascii="Arial" w:hAnsi="Arial" w:cs="Arial"/>
          <w:sz w:val="18"/>
          <w:szCs w:val="18"/>
        </w:rPr>
      </w:pPr>
      <w:r w:rsidRPr="00331D99">
        <w:rPr>
          <w:rFonts w:ascii="Arial" w:hAnsi="Arial" w:cs="Arial"/>
          <w:sz w:val="18"/>
          <w:szCs w:val="18"/>
        </w:rPr>
        <w:t xml:space="preserve">Zamawiający zapewni </w:t>
      </w:r>
      <w:r>
        <w:rPr>
          <w:rFonts w:ascii="Arial" w:hAnsi="Arial" w:cs="Arial"/>
          <w:sz w:val="18"/>
          <w:szCs w:val="18"/>
        </w:rPr>
        <w:t>Wykonawcy</w:t>
      </w:r>
      <w:r w:rsidRPr="00331D99">
        <w:rPr>
          <w:rFonts w:ascii="Arial" w:hAnsi="Arial" w:cs="Arial"/>
          <w:sz w:val="18"/>
          <w:szCs w:val="18"/>
        </w:rPr>
        <w:t xml:space="preserve"> usługi dostęp zdalny do komputera z zainstalowanym oprogramowaniem. </w:t>
      </w:r>
      <w:r>
        <w:rPr>
          <w:rFonts w:ascii="Arial" w:hAnsi="Arial" w:cs="Arial"/>
          <w:sz w:val="18"/>
          <w:szCs w:val="18"/>
        </w:rPr>
        <w:t>Wykon</w:t>
      </w:r>
      <w:r w:rsidRPr="00331D99">
        <w:rPr>
          <w:rFonts w:ascii="Arial" w:hAnsi="Arial" w:cs="Arial"/>
          <w:sz w:val="18"/>
          <w:szCs w:val="18"/>
        </w:rPr>
        <w:t>awca przekaże Zamawiającemu licencje na oprogramowanie umożliwiające monitorowanie liczby wydrukowanych i skopiowanych stron na dostarczonych urządzeniach lub w inny sposób wykaże legalność pochodzenia i możliwość użytkowania przez Zamawiającego oprogram</w:t>
      </w:r>
      <w:r>
        <w:rPr>
          <w:rFonts w:ascii="Arial" w:hAnsi="Arial" w:cs="Arial"/>
          <w:sz w:val="18"/>
          <w:szCs w:val="18"/>
        </w:rPr>
        <w:t>owania dostarczonego przez Wykona</w:t>
      </w:r>
      <w:r w:rsidRPr="00331D99">
        <w:rPr>
          <w:rFonts w:ascii="Arial" w:hAnsi="Arial" w:cs="Arial"/>
          <w:sz w:val="18"/>
          <w:szCs w:val="18"/>
        </w:rPr>
        <w:t>wcę.</w:t>
      </w:r>
      <w:r w:rsidRPr="00331D99">
        <w:rPr>
          <w:rFonts w:ascii="Arial" w:hAnsi="Arial" w:cs="Arial"/>
          <w:strike/>
          <w:sz w:val="18"/>
          <w:szCs w:val="18"/>
        </w:rPr>
        <w:t xml:space="preserve">  </w:t>
      </w:r>
    </w:p>
    <w:p w14:paraId="6D371011" w14:textId="77777777" w:rsidR="00534837" w:rsidRPr="00331D99" w:rsidRDefault="00534837" w:rsidP="00534837">
      <w:pPr>
        <w:pStyle w:val="Akapitzlist"/>
        <w:numPr>
          <w:ilvl w:val="0"/>
          <w:numId w:val="63"/>
        </w:numPr>
        <w:suppressAutoHyphens/>
        <w:spacing w:line="360" w:lineRule="auto"/>
        <w:jc w:val="both"/>
        <w:rPr>
          <w:rFonts w:ascii="Arial" w:hAnsi="Arial" w:cs="Arial"/>
          <w:sz w:val="18"/>
          <w:szCs w:val="18"/>
        </w:rPr>
      </w:pPr>
      <w:r w:rsidRPr="00331D99">
        <w:rPr>
          <w:rFonts w:ascii="Arial" w:hAnsi="Arial" w:cs="Arial"/>
          <w:sz w:val="18"/>
          <w:szCs w:val="18"/>
        </w:rPr>
        <w:t>Zakres danych przesyłanych z urządzeń drukujących będących przedmiotem najmu może obejmować tylko i wyłącznie informacje związane z stanem pracy tych urządzeń – niedopuszczalne jest przesyłanie jakichkolwiek informacji związanych z treścią wydruków.</w:t>
      </w:r>
    </w:p>
    <w:p w14:paraId="74704A78" w14:textId="77777777" w:rsidR="00534837" w:rsidRPr="00331D99" w:rsidRDefault="00534837" w:rsidP="00534837">
      <w:pPr>
        <w:pStyle w:val="Akapitzlist"/>
        <w:numPr>
          <w:ilvl w:val="0"/>
          <w:numId w:val="63"/>
        </w:numPr>
        <w:suppressAutoHyphens/>
        <w:spacing w:line="360" w:lineRule="auto"/>
        <w:jc w:val="both"/>
        <w:rPr>
          <w:rFonts w:ascii="Arial" w:hAnsi="Arial" w:cs="Arial"/>
          <w:color w:val="000000"/>
          <w:sz w:val="18"/>
          <w:szCs w:val="18"/>
        </w:rPr>
      </w:pPr>
      <w:r w:rsidRPr="00331D99">
        <w:rPr>
          <w:rFonts w:ascii="Arial" w:hAnsi="Arial" w:cs="Arial"/>
          <w:color w:val="000000"/>
          <w:sz w:val="18"/>
          <w:szCs w:val="18"/>
        </w:rPr>
        <w:t>Wdrożenie zostanie zakończone podpisaniem przez obie strony protokołu odbioru, w którym zostanie potwierdzona:</w:t>
      </w:r>
    </w:p>
    <w:p w14:paraId="12E5DCE6" w14:textId="77777777" w:rsidR="00534837" w:rsidRPr="00331D99" w:rsidRDefault="00534837" w:rsidP="00534837">
      <w:pPr>
        <w:pStyle w:val="Akapitzlist"/>
        <w:numPr>
          <w:ilvl w:val="0"/>
          <w:numId w:val="64"/>
        </w:numPr>
        <w:suppressAutoHyphens/>
        <w:spacing w:line="360" w:lineRule="auto"/>
        <w:jc w:val="both"/>
        <w:rPr>
          <w:rFonts w:ascii="Arial" w:hAnsi="Arial" w:cs="Arial"/>
          <w:color w:val="000000"/>
          <w:sz w:val="18"/>
          <w:szCs w:val="18"/>
        </w:rPr>
      </w:pPr>
      <w:r w:rsidRPr="00331D99">
        <w:rPr>
          <w:rFonts w:ascii="Arial" w:hAnsi="Arial" w:cs="Arial"/>
          <w:color w:val="000000"/>
          <w:sz w:val="18"/>
          <w:szCs w:val="18"/>
        </w:rPr>
        <w:t>Instalacja i uruchomienie urządzeń drukujących</w:t>
      </w:r>
    </w:p>
    <w:p w14:paraId="17582E69" w14:textId="77777777" w:rsidR="00534837" w:rsidRPr="00331D99" w:rsidRDefault="00534837" w:rsidP="00534837">
      <w:pPr>
        <w:pStyle w:val="Akapitzlist"/>
        <w:numPr>
          <w:ilvl w:val="0"/>
          <w:numId w:val="64"/>
        </w:numPr>
        <w:suppressAutoHyphens/>
        <w:spacing w:line="360" w:lineRule="auto"/>
        <w:jc w:val="both"/>
        <w:rPr>
          <w:rFonts w:ascii="Arial" w:hAnsi="Arial" w:cs="Arial"/>
          <w:color w:val="000000"/>
          <w:sz w:val="18"/>
          <w:szCs w:val="18"/>
        </w:rPr>
      </w:pPr>
      <w:r w:rsidRPr="00331D99">
        <w:rPr>
          <w:rFonts w:ascii="Arial" w:hAnsi="Arial" w:cs="Arial"/>
          <w:color w:val="000000"/>
          <w:sz w:val="18"/>
          <w:szCs w:val="18"/>
        </w:rPr>
        <w:t>Instalacja, uruchomienie i poprawność pracy oprogramowania  monitorującego</w:t>
      </w:r>
    </w:p>
    <w:p w14:paraId="2CF9373B" w14:textId="77777777" w:rsidR="00534837" w:rsidRPr="00331D99" w:rsidRDefault="00534837" w:rsidP="00534837">
      <w:pPr>
        <w:pStyle w:val="Akapitzlist"/>
        <w:numPr>
          <w:ilvl w:val="0"/>
          <w:numId w:val="64"/>
        </w:numPr>
        <w:suppressAutoHyphens/>
        <w:spacing w:line="360" w:lineRule="auto"/>
        <w:jc w:val="both"/>
        <w:rPr>
          <w:rFonts w:ascii="Arial" w:hAnsi="Arial" w:cs="Arial"/>
          <w:color w:val="000000"/>
          <w:sz w:val="18"/>
          <w:szCs w:val="18"/>
        </w:rPr>
      </w:pPr>
      <w:r w:rsidRPr="00331D99">
        <w:rPr>
          <w:rFonts w:ascii="Arial" w:hAnsi="Arial" w:cs="Arial"/>
          <w:color w:val="000000"/>
          <w:sz w:val="18"/>
          <w:szCs w:val="18"/>
        </w:rPr>
        <w:t>Przeszkolenie użytkowników w zakresie obsługi oprogramowania</w:t>
      </w:r>
    </w:p>
    <w:p w14:paraId="6FC8980A" w14:textId="77777777" w:rsidR="00534837" w:rsidRPr="00331D99" w:rsidRDefault="00534837" w:rsidP="00534837">
      <w:pPr>
        <w:pStyle w:val="Akapitzlist"/>
        <w:suppressAutoHyphens/>
        <w:ind w:left="714"/>
        <w:jc w:val="both"/>
        <w:rPr>
          <w:rFonts w:ascii="Arial" w:hAnsi="Arial" w:cs="Arial"/>
          <w:color w:val="000000"/>
          <w:sz w:val="18"/>
          <w:szCs w:val="18"/>
          <w:u w:val="single"/>
        </w:rPr>
      </w:pPr>
      <w:r w:rsidRPr="00331D99">
        <w:rPr>
          <w:rFonts w:ascii="Arial" w:hAnsi="Arial" w:cs="Arial"/>
          <w:color w:val="000000"/>
          <w:sz w:val="18"/>
          <w:szCs w:val="18"/>
          <w:u w:val="single"/>
        </w:rPr>
        <w:t xml:space="preserve">Do protokołu należy dołączyć zestawienia o których mowa w punktach </w:t>
      </w:r>
      <w:proofErr w:type="spellStart"/>
      <w:r w:rsidRPr="00331D99">
        <w:rPr>
          <w:rFonts w:ascii="Arial" w:hAnsi="Arial" w:cs="Arial"/>
          <w:color w:val="000000"/>
          <w:sz w:val="18"/>
          <w:szCs w:val="18"/>
          <w:u w:val="single"/>
        </w:rPr>
        <w:t>e,f</w:t>
      </w:r>
      <w:proofErr w:type="spellEnd"/>
      <w:r>
        <w:rPr>
          <w:rFonts w:ascii="Arial" w:hAnsi="Arial" w:cs="Arial"/>
          <w:color w:val="000000"/>
          <w:sz w:val="18"/>
          <w:szCs w:val="18"/>
          <w:u w:val="single"/>
        </w:rPr>
        <w:br/>
      </w:r>
      <w:r>
        <w:rPr>
          <w:rFonts w:ascii="Arial" w:hAnsi="Arial" w:cs="Arial"/>
          <w:color w:val="000000"/>
          <w:sz w:val="18"/>
          <w:szCs w:val="18"/>
          <w:u w:val="single"/>
        </w:rPr>
        <w:br/>
      </w:r>
    </w:p>
    <w:p w14:paraId="7D7DAE04" w14:textId="77777777" w:rsidR="00534837" w:rsidRPr="00331D99" w:rsidRDefault="00534837" w:rsidP="00534837">
      <w:pPr>
        <w:suppressAutoHyphens/>
        <w:ind w:left="284"/>
        <w:jc w:val="both"/>
        <w:rPr>
          <w:rFonts w:ascii="Arial" w:hAnsi="Arial" w:cs="Arial"/>
          <w:b/>
          <w:sz w:val="18"/>
          <w:szCs w:val="18"/>
        </w:rPr>
      </w:pPr>
    </w:p>
    <w:p w14:paraId="5989CF5B" w14:textId="77777777" w:rsidR="00534837" w:rsidRPr="00331D99" w:rsidRDefault="00534837" w:rsidP="00534837">
      <w:pPr>
        <w:pStyle w:val="Akapitzlist"/>
        <w:numPr>
          <w:ilvl w:val="0"/>
          <w:numId w:val="62"/>
        </w:numPr>
        <w:suppressAutoHyphens/>
        <w:spacing w:line="360" w:lineRule="auto"/>
        <w:jc w:val="both"/>
        <w:rPr>
          <w:rFonts w:ascii="Arial" w:hAnsi="Arial" w:cs="Arial"/>
          <w:b/>
          <w:sz w:val="18"/>
          <w:szCs w:val="18"/>
        </w:rPr>
      </w:pPr>
      <w:r w:rsidRPr="00331D99">
        <w:rPr>
          <w:rFonts w:ascii="Arial" w:hAnsi="Arial" w:cs="Arial"/>
          <w:b/>
          <w:sz w:val="18"/>
          <w:szCs w:val="18"/>
        </w:rPr>
        <w:t>MATERIAŁY EKSPLOATACYJNE</w:t>
      </w:r>
    </w:p>
    <w:p w14:paraId="16E4B24C" w14:textId="77777777" w:rsidR="00534837" w:rsidRPr="00331D99" w:rsidRDefault="00534837" w:rsidP="00534837">
      <w:pPr>
        <w:pStyle w:val="Akapitzlist"/>
        <w:numPr>
          <w:ilvl w:val="0"/>
          <w:numId w:val="65"/>
        </w:numPr>
        <w:spacing w:line="360" w:lineRule="auto"/>
        <w:jc w:val="both"/>
        <w:rPr>
          <w:rFonts w:ascii="Arial" w:hAnsi="Arial" w:cs="Arial"/>
          <w:strike/>
          <w:sz w:val="18"/>
          <w:szCs w:val="18"/>
        </w:rPr>
      </w:pPr>
      <w:r w:rsidRPr="00331D99">
        <w:rPr>
          <w:rFonts w:ascii="Arial" w:hAnsi="Arial" w:cs="Arial"/>
          <w:sz w:val="18"/>
          <w:szCs w:val="18"/>
        </w:rPr>
        <w:t xml:space="preserve">Na czas trwania umowy wraz z urządzeniami </w:t>
      </w:r>
      <w:r>
        <w:rPr>
          <w:rFonts w:ascii="Arial" w:hAnsi="Arial" w:cs="Arial"/>
          <w:sz w:val="18"/>
          <w:szCs w:val="18"/>
        </w:rPr>
        <w:t>Wykon</w:t>
      </w:r>
      <w:r w:rsidRPr="00331D99">
        <w:rPr>
          <w:rFonts w:ascii="Arial" w:hAnsi="Arial" w:cs="Arial"/>
          <w:sz w:val="18"/>
          <w:szCs w:val="18"/>
        </w:rPr>
        <w:t xml:space="preserve">awca usługi nieodpłatnie dostarczy i zainstaluje </w:t>
      </w:r>
      <w:r>
        <w:rPr>
          <w:rFonts w:ascii="Arial" w:hAnsi="Arial" w:cs="Arial"/>
          <w:sz w:val="18"/>
          <w:szCs w:val="18"/>
        </w:rPr>
        <w:t xml:space="preserve">      </w:t>
      </w:r>
      <w:r w:rsidRPr="00331D99">
        <w:rPr>
          <w:rFonts w:ascii="Arial" w:hAnsi="Arial" w:cs="Arial"/>
          <w:sz w:val="18"/>
          <w:szCs w:val="18"/>
        </w:rPr>
        <w:t xml:space="preserve">u Zamawiającego oprogramowanie umożliwiające co najmniej zdalne monitorowanie stanu zużycia materiałów eksploatacyjnych dla poszczególnych urządzeń drukujących do którego dostęp będzie posiadał również Zamawiający. </w:t>
      </w:r>
      <w:r>
        <w:rPr>
          <w:rFonts w:ascii="Arial" w:hAnsi="Arial" w:cs="Arial"/>
          <w:sz w:val="18"/>
          <w:szCs w:val="18"/>
        </w:rPr>
        <w:t>Wykon</w:t>
      </w:r>
      <w:r w:rsidRPr="00331D99">
        <w:rPr>
          <w:rFonts w:ascii="Arial" w:hAnsi="Arial" w:cs="Arial"/>
          <w:sz w:val="18"/>
          <w:szCs w:val="18"/>
        </w:rPr>
        <w:t xml:space="preserve">awca przekaże Zamawiającemu licencje na oprogramowanie umożliwiające monitorowanie stanu zużycia materiałów eksploatacyjnych lub w inny sposób wykaże legalność pochodzenia i możliwość użytkowania przez Zamawiającego oprogramowania dostarczonego przez </w:t>
      </w:r>
      <w:r>
        <w:rPr>
          <w:rFonts w:ascii="Arial" w:hAnsi="Arial" w:cs="Arial"/>
          <w:sz w:val="18"/>
          <w:szCs w:val="18"/>
        </w:rPr>
        <w:t>Wykonawcę</w:t>
      </w:r>
      <w:r w:rsidRPr="00331D99">
        <w:rPr>
          <w:rFonts w:ascii="Arial" w:hAnsi="Arial" w:cs="Arial"/>
          <w:sz w:val="18"/>
          <w:szCs w:val="18"/>
        </w:rPr>
        <w:t>.</w:t>
      </w:r>
      <w:r w:rsidRPr="00331D99">
        <w:rPr>
          <w:rFonts w:ascii="Arial" w:hAnsi="Arial" w:cs="Arial"/>
          <w:strike/>
          <w:sz w:val="18"/>
          <w:szCs w:val="18"/>
        </w:rPr>
        <w:t xml:space="preserve"> </w:t>
      </w:r>
    </w:p>
    <w:p w14:paraId="5E98D816" w14:textId="77777777" w:rsidR="00534837" w:rsidRPr="00331D99" w:rsidRDefault="00534837" w:rsidP="00534837">
      <w:pPr>
        <w:pStyle w:val="Akapitzlist"/>
        <w:numPr>
          <w:ilvl w:val="0"/>
          <w:numId w:val="65"/>
        </w:numPr>
        <w:spacing w:line="360" w:lineRule="auto"/>
        <w:jc w:val="both"/>
        <w:rPr>
          <w:rFonts w:ascii="Arial" w:hAnsi="Arial" w:cs="Arial"/>
          <w:sz w:val="18"/>
          <w:szCs w:val="18"/>
        </w:rPr>
      </w:pPr>
      <w:r w:rsidRPr="00331D99">
        <w:rPr>
          <w:rFonts w:ascii="Arial" w:hAnsi="Arial" w:cs="Arial"/>
          <w:sz w:val="18"/>
          <w:szCs w:val="18"/>
        </w:rPr>
        <w:t xml:space="preserve">Zamawiający zapewni </w:t>
      </w:r>
      <w:r>
        <w:rPr>
          <w:rFonts w:ascii="Arial" w:hAnsi="Arial" w:cs="Arial"/>
          <w:sz w:val="18"/>
          <w:szCs w:val="18"/>
        </w:rPr>
        <w:t>Wykonawcy</w:t>
      </w:r>
      <w:r w:rsidRPr="00331D99">
        <w:rPr>
          <w:rFonts w:ascii="Arial" w:hAnsi="Arial" w:cs="Arial"/>
          <w:sz w:val="18"/>
          <w:szCs w:val="18"/>
        </w:rPr>
        <w:t xml:space="preserve"> usługi dostęp zdalny do komputera z zainstalowanym oprogramowaniem. </w:t>
      </w:r>
    </w:p>
    <w:p w14:paraId="28A6B2F6" w14:textId="77777777" w:rsidR="00534837" w:rsidRPr="00331D99" w:rsidRDefault="00534837" w:rsidP="00534837">
      <w:pPr>
        <w:pStyle w:val="Akapitzlist"/>
        <w:numPr>
          <w:ilvl w:val="0"/>
          <w:numId w:val="65"/>
        </w:numPr>
        <w:suppressAutoHyphens/>
        <w:spacing w:line="360" w:lineRule="auto"/>
        <w:jc w:val="both"/>
        <w:rPr>
          <w:rFonts w:ascii="Arial" w:hAnsi="Arial" w:cs="Arial"/>
          <w:sz w:val="18"/>
          <w:szCs w:val="18"/>
        </w:rPr>
      </w:pPr>
      <w:r w:rsidRPr="00331D99">
        <w:rPr>
          <w:rFonts w:ascii="Arial" w:hAnsi="Arial" w:cs="Arial"/>
          <w:sz w:val="18"/>
          <w:szCs w:val="18"/>
        </w:rPr>
        <w:t>Zakres danych przesyłanych z urządzeń drukujących będących przedmiotem najmu może obejmować tylko i wyłącznie informacje związane z stanem pracy tych urządzeń – niedopuszczalne jest przesyłanie jakichkolwiek informacji związanych z treścią wydruków.</w:t>
      </w:r>
    </w:p>
    <w:p w14:paraId="1E2C6195" w14:textId="77777777" w:rsidR="00534837" w:rsidRPr="00331D99" w:rsidRDefault="00534837" w:rsidP="00534837">
      <w:pPr>
        <w:pStyle w:val="Akapitzlist"/>
        <w:numPr>
          <w:ilvl w:val="0"/>
          <w:numId w:val="65"/>
        </w:numPr>
        <w:spacing w:line="360" w:lineRule="auto"/>
        <w:jc w:val="both"/>
        <w:rPr>
          <w:rFonts w:ascii="Arial" w:hAnsi="Arial" w:cs="Arial"/>
          <w:sz w:val="18"/>
          <w:szCs w:val="18"/>
        </w:rPr>
      </w:pPr>
      <w:r w:rsidRPr="00331D99">
        <w:rPr>
          <w:rFonts w:ascii="Arial" w:hAnsi="Arial" w:cs="Arial"/>
          <w:sz w:val="18"/>
          <w:szCs w:val="18"/>
        </w:rPr>
        <w:t xml:space="preserve">Oprogramowanie musi umożliwiać śledzenie przez </w:t>
      </w:r>
      <w:r>
        <w:rPr>
          <w:rFonts w:ascii="Arial" w:hAnsi="Arial" w:cs="Arial"/>
          <w:sz w:val="18"/>
          <w:szCs w:val="18"/>
        </w:rPr>
        <w:t>Wykonawcę</w:t>
      </w:r>
      <w:r w:rsidRPr="00331D99">
        <w:rPr>
          <w:rFonts w:ascii="Arial" w:hAnsi="Arial" w:cs="Arial"/>
          <w:sz w:val="18"/>
          <w:szCs w:val="18"/>
        </w:rPr>
        <w:t xml:space="preserve"> usługi stanów zużycia materiałów eksploatacyjnych urządzeń drukujących. Po osiągnięciu poziomu </w:t>
      </w:r>
      <w:r w:rsidRPr="00331D99">
        <w:rPr>
          <w:rFonts w:ascii="Arial" w:hAnsi="Arial" w:cs="Arial"/>
          <w:b/>
          <w:sz w:val="18"/>
          <w:szCs w:val="18"/>
        </w:rPr>
        <w:t>85%</w:t>
      </w:r>
      <w:r w:rsidRPr="00331D99">
        <w:rPr>
          <w:rFonts w:ascii="Arial" w:hAnsi="Arial" w:cs="Arial"/>
          <w:sz w:val="18"/>
          <w:szCs w:val="18"/>
        </w:rPr>
        <w:t xml:space="preserve"> ich zużycia </w:t>
      </w:r>
      <w:r>
        <w:rPr>
          <w:rFonts w:ascii="Arial" w:hAnsi="Arial" w:cs="Arial"/>
          <w:sz w:val="18"/>
          <w:szCs w:val="18"/>
        </w:rPr>
        <w:t>Wykon</w:t>
      </w:r>
      <w:r w:rsidRPr="00331D99">
        <w:rPr>
          <w:rFonts w:ascii="Arial" w:hAnsi="Arial" w:cs="Arial"/>
          <w:sz w:val="18"/>
          <w:szCs w:val="18"/>
        </w:rPr>
        <w:t xml:space="preserve">awca zapewni automatyczną dostawę (do </w:t>
      </w:r>
      <w:r w:rsidRPr="00331D99">
        <w:rPr>
          <w:rFonts w:ascii="Arial" w:hAnsi="Arial" w:cs="Arial"/>
          <w:b/>
          <w:sz w:val="18"/>
          <w:szCs w:val="18"/>
        </w:rPr>
        <w:t>12</w:t>
      </w:r>
      <w:r w:rsidRPr="00331D99">
        <w:rPr>
          <w:rFonts w:ascii="Arial" w:hAnsi="Arial" w:cs="Arial"/>
          <w:sz w:val="18"/>
          <w:szCs w:val="18"/>
        </w:rPr>
        <w:t xml:space="preserve"> godzin roboczych) bez dodatkowych zleceń ze strony Zamawiającego, jednakże Zamawiający zastrzega sobie możliwo</w:t>
      </w:r>
      <w:r>
        <w:rPr>
          <w:rFonts w:ascii="Arial" w:hAnsi="Arial" w:cs="Arial"/>
          <w:sz w:val="18"/>
          <w:szCs w:val="18"/>
        </w:rPr>
        <w:t>ść awaryjnego zamówienia</w:t>
      </w:r>
      <w:r w:rsidRPr="00331D99">
        <w:rPr>
          <w:rFonts w:ascii="Arial" w:hAnsi="Arial" w:cs="Arial"/>
          <w:sz w:val="18"/>
          <w:szCs w:val="18"/>
        </w:rPr>
        <w:t xml:space="preserve"> materiałów eksploatacyjnych w szczególnych przypadkach. </w:t>
      </w:r>
    </w:p>
    <w:p w14:paraId="27A85F48" w14:textId="77777777" w:rsidR="00534837" w:rsidRPr="00331D99" w:rsidRDefault="00534837" w:rsidP="00534837">
      <w:pPr>
        <w:pStyle w:val="Akapitzlist"/>
        <w:numPr>
          <w:ilvl w:val="0"/>
          <w:numId w:val="65"/>
        </w:numPr>
        <w:suppressAutoHyphens/>
        <w:spacing w:line="360" w:lineRule="auto"/>
        <w:jc w:val="both"/>
        <w:rPr>
          <w:rFonts w:ascii="Arial" w:hAnsi="Arial" w:cs="Arial"/>
          <w:sz w:val="18"/>
          <w:szCs w:val="18"/>
        </w:rPr>
      </w:pPr>
      <w:r w:rsidRPr="00331D99">
        <w:rPr>
          <w:rFonts w:ascii="Arial" w:hAnsi="Arial" w:cs="Arial"/>
          <w:sz w:val="18"/>
          <w:szCs w:val="18"/>
        </w:rPr>
        <w:t xml:space="preserve">Niezależnie od powyższego, na wypadek sytuacji awaryjnej </w:t>
      </w:r>
      <w:r>
        <w:rPr>
          <w:rFonts w:ascii="Arial" w:hAnsi="Arial" w:cs="Arial"/>
          <w:sz w:val="18"/>
          <w:szCs w:val="18"/>
        </w:rPr>
        <w:t>Wykon</w:t>
      </w:r>
      <w:r w:rsidRPr="00331D99">
        <w:rPr>
          <w:rFonts w:ascii="Arial" w:hAnsi="Arial" w:cs="Arial"/>
          <w:sz w:val="18"/>
          <w:szCs w:val="18"/>
        </w:rPr>
        <w:t>awca usługi przekaże do dyspozycji Zamawiającego co najmniej po dwa komplety tonerów/</w:t>
      </w:r>
      <w:r>
        <w:rPr>
          <w:rFonts w:ascii="Arial" w:hAnsi="Arial" w:cs="Arial"/>
          <w:sz w:val="18"/>
          <w:szCs w:val="18"/>
        </w:rPr>
        <w:t xml:space="preserve"> </w:t>
      </w:r>
      <w:proofErr w:type="spellStart"/>
      <w:r w:rsidRPr="00331D99">
        <w:rPr>
          <w:rFonts w:ascii="Arial" w:hAnsi="Arial" w:cs="Arial"/>
          <w:sz w:val="18"/>
          <w:szCs w:val="18"/>
        </w:rPr>
        <w:t>kartridży</w:t>
      </w:r>
      <w:proofErr w:type="spellEnd"/>
      <w:r>
        <w:rPr>
          <w:rFonts w:ascii="Arial" w:hAnsi="Arial" w:cs="Arial"/>
          <w:sz w:val="18"/>
          <w:szCs w:val="18"/>
        </w:rPr>
        <w:t xml:space="preserve"> </w:t>
      </w:r>
      <w:r w:rsidRPr="00331D99">
        <w:rPr>
          <w:rFonts w:ascii="Arial" w:hAnsi="Arial" w:cs="Arial"/>
          <w:sz w:val="18"/>
          <w:szCs w:val="18"/>
        </w:rPr>
        <w:t>/kaset do każdego z rodzajów dostarczonych urządzeń – (Tab</w:t>
      </w:r>
      <w:r>
        <w:rPr>
          <w:rFonts w:ascii="Arial" w:hAnsi="Arial" w:cs="Arial"/>
          <w:sz w:val="18"/>
          <w:szCs w:val="18"/>
        </w:rPr>
        <w:t>ela nr 1, typ urządzenia 1,2</w:t>
      </w:r>
      <w:r w:rsidRPr="00331D99">
        <w:rPr>
          <w:rFonts w:ascii="Arial" w:hAnsi="Arial" w:cs="Arial"/>
          <w:sz w:val="18"/>
          <w:szCs w:val="18"/>
        </w:rPr>
        <w:t xml:space="preserve">) </w:t>
      </w:r>
    </w:p>
    <w:p w14:paraId="015C11F2" w14:textId="77777777" w:rsidR="00534837" w:rsidRPr="00331D99" w:rsidRDefault="00534837" w:rsidP="00534837">
      <w:pPr>
        <w:pStyle w:val="Akapitzlist"/>
        <w:numPr>
          <w:ilvl w:val="0"/>
          <w:numId w:val="65"/>
        </w:numPr>
        <w:spacing w:line="360" w:lineRule="auto"/>
        <w:jc w:val="both"/>
        <w:rPr>
          <w:rFonts w:ascii="Arial" w:hAnsi="Arial" w:cs="Arial"/>
          <w:sz w:val="18"/>
          <w:szCs w:val="18"/>
        </w:rPr>
      </w:pPr>
      <w:r w:rsidRPr="00331D99">
        <w:rPr>
          <w:rFonts w:ascii="Arial" w:hAnsi="Arial" w:cs="Arial"/>
          <w:sz w:val="18"/>
          <w:szCs w:val="18"/>
        </w:rPr>
        <w:t xml:space="preserve">Dopuszcza się rozwiązanie w którym </w:t>
      </w:r>
      <w:r>
        <w:rPr>
          <w:rFonts w:ascii="Arial" w:hAnsi="Arial" w:cs="Arial"/>
          <w:sz w:val="18"/>
          <w:szCs w:val="18"/>
        </w:rPr>
        <w:t>Wykon</w:t>
      </w:r>
      <w:r w:rsidRPr="00331D99">
        <w:rPr>
          <w:rFonts w:ascii="Arial" w:hAnsi="Arial" w:cs="Arial"/>
          <w:sz w:val="18"/>
          <w:szCs w:val="18"/>
        </w:rPr>
        <w:t xml:space="preserve">awca usługi utrzymuje u Zamawiającego stały zapas materiałów eksploatacyjnych w wysokości co najmniej 50% liczby każdego z modeli dostarczonych </w:t>
      </w:r>
      <w:r w:rsidRPr="00331D99">
        <w:rPr>
          <w:rFonts w:ascii="Arial" w:hAnsi="Arial" w:cs="Arial"/>
          <w:sz w:val="18"/>
          <w:szCs w:val="18"/>
        </w:rPr>
        <w:lastRenderedPageBreak/>
        <w:t xml:space="preserve">urządzeń i uzupełnia je na bieżąco (najpóźniej do </w:t>
      </w:r>
      <w:r w:rsidRPr="00331D99">
        <w:rPr>
          <w:rFonts w:ascii="Arial" w:hAnsi="Arial" w:cs="Arial"/>
          <w:b/>
          <w:sz w:val="18"/>
          <w:szCs w:val="18"/>
        </w:rPr>
        <w:t>12 godzin</w:t>
      </w:r>
      <w:r w:rsidRPr="00331D99">
        <w:rPr>
          <w:rFonts w:ascii="Arial" w:hAnsi="Arial" w:cs="Arial"/>
          <w:sz w:val="18"/>
          <w:szCs w:val="18"/>
        </w:rPr>
        <w:t xml:space="preserve"> od złożenia zamówienia) na podstawie zleceń Zamawiającego (e-mail, telefon, portal </w:t>
      </w:r>
      <w:r>
        <w:rPr>
          <w:rFonts w:ascii="Arial" w:hAnsi="Arial" w:cs="Arial"/>
          <w:sz w:val="18"/>
          <w:szCs w:val="18"/>
        </w:rPr>
        <w:t>Wykonawcy</w:t>
      </w:r>
      <w:r w:rsidRPr="00331D99">
        <w:rPr>
          <w:rFonts w:ascii="Arial" w:hAnsi="Arial" w:cs="Arial"/>
          <w:sz w:val="18"/>
          <w:szCs w:val="18"/>
        </w:rPr>
        <w:t xml:space="preserve"> usługi). Oprogramowanie monitorujące stan zużycia materiałów eksploatacyjnych nie jest wówczas wymagane</w:t>
      </w:r>
    </w:p>
    <w:p w14:paraId="44291AA6" w14:textId="77777777" w:rsidR="00534837" w:rsidRPr="00331D99" w:rsidRDefault="00534837" w:rsidP="00534837">
      <w:pPr>
        <w:pStyle w:val="Akapitzlist"/>
        <w:numPr>
          <w:ilvl w:val="0"/>
          <w:numId w:val="65"/>
        </w:numPr>
        <w:spacing w:line="360" w:lineRule="auto"/>
        <w:jc w:val="both"/>
        <w:rPr>
          <w:rFonts w:ascii="Arial" w:hAnsi="Arial" w:cs="Arial"/>
          <w:sz w:val="18"/>
          <w:szCs w:val="18"/>
        </w:rPr>
      </w:pPr>
      <w:r>
        <w:rPr>
          <w:rFonts w:ascii="Arial" w:hAnsi="Arial" w:cs="Arial"/>
          <w:sz w:val="18"/>
          <w:szCs w:val="18"/>
        </w:rPr>
        <w:t>Wykon</w:t>
      </w:r>
      <w:r w:rsidRPr="00331D99">
        <w:rPr>
          <w:rFonts w:ascii="Arial" w:hAnsi="Arial" w:cs="Arial"/>
          <w:sz w:val="18"/>
          <w:szCs w:val="18"/>
        </w:rPr>
        <w:t>awca zobowiązuje się do odbioru na koszt własny zużytych materiałów eksploatacyjnych w terminie do 5 dni roboczych od chwili zgłoszenia przez Zamawiającego.</w:t>
      </w:r>
    </w:p>
    <w:p w14:paraId="77F032CF" w14:textId="77777777" w:rsidR="00534837" w:rsidRPr="009055C8" w:rsidRDefault="00534837" w:rsidP="00534837">
      <w:pPr>
        <w:suppressAutoHyphens/>
        <w:ind w:left="360"/>
        <w:jc w:val="both"/>
        <w:rPr>
          <w:rFonts w:ascii="Arial" w:hAnsi="Arial" w:cs="Arial"/>
          <w:color w:val="000000"/>
          <w:sz w:val="18"/>
          <w:szCs w:val="18"/>
          <w:lang w:val="x-none"/>
        </w:rPr>
      </w:pPr>
    </w:p>
    <w:p w14:paraId="54DA3911" w14:textId="77777777" w:rsidR="00534837" w:rsidRPr="00331D99" w:rsidRDefault="00534837" w:rsidP="00534837">
      <w:pPr>
        <w:pStyle w:val="Akapitzlist"/>
        <w:numPr>
          <w:ilvl w:val="0"/>
          <w:numId w:val="62"/>
        </w:numPr>
        <w:suppressAutoHyphens/>
        <w:spacing w:line="360" w:lineRule="auto"/>
        <w:jc w:val="both"/>
        <w:rPr>
          <w:rFonts w:ascii="Arial" w:hAnsi="Arial" w:cs="Arial"/>
          <w:b/>
          <w:color w:val="000000"/>
          <w:sz w:val="18"/>
          <w:szCs w:val="18"/>
        </w:rPr>
      </w:pPr>
      <w:r w:rsidRPr="00331D99">
        <w:rPr>
          <w:rFonts w:ascii="Arial" w:hAnsi="Arial" w:cs="Arial"/>
          <w:b/>
          <w:color w:val="000000"/>
          <w:sz w:val="18"/>
          <w:szCs w:val="18"/>
        </w:rPr>
        <w:t>ZGŁASZANIE AWARII, SERWIS</w:t>
      </w:r>
    </w:p>
    <w:p w14:paraId="52CC2368" w14:textId="77777777" w:rsidR="00534837" w:rsidRPr="00331D99" w:rsidRDefault="00534837" w:rsidP="00534837">
      <w:pPr>
        <w:pStyle w:val="Akapitzlist"/>
        <w:numPr>
          <w:ilvl w:val="0"/>
          <w:numId w:val="66"/>
        </w:numPr>
        <w:autoSpaceDE w:val="0"/>
        <w:autoSpaceDN w:val="0"/>
        <w:adjustRightInd w:val="0"/>
        <w:spacing w:line="360" w:lineRule="auto"/>
        <w:jc w:val="both"/>
        <w:rPr>
          <w:rFonts w:ascii="Arial" w:hAnsi="Arial" w:cs="Arial"/>
          <w:sz w:val="18"/>
          <w:szCs w:val="18"/>
        </w:rPr>
      </w:pPr>
      <w:r w:rsidRPr="00331D99">
        <w:rPr>
          <w:rFonts w:ascii="Arial" w:hAnsi="Arial" w:cs="Arial"/>
          <w:sz w:val="18"/>
          <w:szCs w:val="18"/>
        </w:rPr>
        <w:t xml:space="preserve">W przypadku awarii urządzenia drukującego w sposób uniemożliwiający realizację podstawowych funkcji (drukowanie, kopiowanie, skanowanie), </w:t>
      </w:r>
      <w:r>
        <w:rPr>
          <w:rFonts w:ascii="Arial" w:hAnsi="Arial" w:cs="Arial"/>
          <w:sz w:val="18"/>
          <w:szCs w:val="18"/>
        </w:rPr>
        <w:t>Wykon</w:t>
      </w:r>
      <w:r w:rsidRPr="00331D99">
        <w:rPr>
          <w:rFonts w:ascii="Arial" w:hAnsi="Arial" w:cs="Arial"/>
          <w:sz w:val="18"/>
          <w:szCs w:val="18"/>
        </w:rPr>
        <w:t xml:space="preserve">awca dokona jego naprawy w terminie nie dłuższym niż </w:t>
      </w:r>
      <w:r w:rsidRPr="00331D99">
        <w:rPr>
          <w:rFonts w:ascii="Arial" w:hAnsi="Arial" w:cs="Arial"/>
          <w:b/>
          <w:bCs/>
          <w:sz w:val="18"/>
          <w:szCs w:val="18"/>
        </w:rPr>
        <w:t>12 godzin</w:t>
      </w:r>
      <w:r w:rsidRPr="00331D99">
        <w:rPr>
          <w:rFonts w:ascii="Arial" w:hAnsi="Arial" w:cs="Arial"/>
          <w:sz w:val="18"/>
          <w:szCs w:val="18"/>
        </w:rPr>
        <w:t xml:space="preserve"> od momentu zgłoszenia przez uprawnionego pracownika Zamawiającego (e-mail, telefon, system zgłoszeniowy </w:t>
      </w:r>
      <w:r>
        <w:rPr>
          <w:rFonts w:ascii="Arial" w:hAnsi="Arial" w:cs="Arial"/>
          <w:sz w:val="18"/>
          <w:szCs w:val="18"/>
        </w:rPr>
        <w:t>Wykonawcy</w:t>
      </w:r>
      <w:r w:rsidRPr="00331D99">
        <w:rPr>
          <w:rFonts w:ascii="Arial" w:hAnsi="Arial" w:cs="Arial"/>
          <w:sz w:val="18"/>
          <w:szCs w:val="18"/>
        </w:rPr>
        <w:t xml:space="preserve">). </w:t>
      </w:r>
    </w:p>
    <w:p w14:paraId="7C772BA3" w14:textId="77777777" w:rsidR="00534837" w:rsidRPr="00331D99" w:rsidRDefault="00534837" w:rsidP="00534837">
      <w:pPr>
        <w:pStyle w:val="Akapitzlist"/>
        <w:numPr>
          <w:ilvl w:val="0"/>
          <w:numId w:val="66"/>
        </w:numPr>
        <w:autoSpaceDE w:val="0"/>
        <w:autoSpaceDN w:val="0"/>
        <w:adjustRightInd w:val="0"/>
        <w:spacing w:line="360" w:lineRule="auto"/>
        <w:jc w:val="both"/>
        <w:rPr>
          <w:rFonts w:ascii="Arial" w:hAnsi="Arial" w:cs="Arial"/>
          <w:sz w:val="18"/>
          <w:szCs w:val="18"/>
        </w:rPr>
      </w:pPr>
      <w:r w:rsidRPr="00331D99">
        <w:rPr>
          <w:rFonts w:ascii="Arial" w:hAnsi="Arial" w:cs="Arial"/>
          <w:sz w:val="18"/>
          <w:szCs w:val="18"/>
        </w:rPr>
        <w:t xml:space="preserve">Czynności m. in. naprawy, serwisu, będą realizowane przez </w:t>
      </w:r>
      <w:r>
        <w:rPr>
          <w:rFonts w:ascii="Arial" w:hAnsi="Arial" w:cs="Arial"/>
          <w:sz w:val="18"/>
          <w:szCs w:val="18"/>
        </w:rPr>
        <w:t>Wykonawcę</w:t>
      </w:r>
      <w:r w:rsidRPr="00331D99">
        <w:rPr>
          <w:rFonts w:ascii="Arial" w:hAnsi="Arial" w:cs="Arial"/>
          <w:sz w:val="18"/>
          <w:szCs w:val="18"/>
        </w:rPr>
        <w:t xml:space="preserve"> w siedzibie Zamawiającego. </w:t>
      </w:r>
    </w:p>
    <w:p w14:paraId="02D20AC6" w14:textId="77777777" w:rsidR="00534837" w:rsidRPr="00331D99" w:rsidRDefault="00534837" w:rsidP="00534837">
      <w:pPr>
        <w:pStyle w:val="Akapitzlist"/>
        <w:numPr>
          <w:ilvl w:val="0"/>
          <w:numId w:val="66"/>
        </w:numPr>
        <w:suppressAutoHyphens/>
        <w:spacing w:line="360" w:lineRule="auto"/>
        <w:jc w:val="both"/>
        <w:rPr>
          <w:rFonts w:ascii="Arial" w:hAnsi="Arial" w:cs="Arial"/>
          <w:sz w:val="18"/>
          <w:szCs w:val="18"/>
        </w:rPr>
      </w:pPr>
      <w:r w:rsidRPr="00331D99">
        <w:rPr>
          <w:rFonts w:ascii="Arial" w:hAnsi="Arial" w:cs="Arial"/>
          <w:sz w:val="18"/>
          <w:szCs w:val="18"/>
        </w:rPr>
        <w:t xml:space="preserve">W przypadku braku możliwości usunięcia awarii w w/w terminie  na czas naprawy </w:t>
      </w:r>
      <w:r>
        <w:rPr>
          <w:rFonts w:ascii="Arial" w:hAnsi="Arial" w:cs="Arial"/>
          <w:sz w:val="18"/>
          <w:szCs w:val="18"/>
        </w:rPr>
        <w:t>Wykon</w:t>
      </w:r>
      <w:r w:rsidRPr="00331D99">
        <w:rPr>
          <w:rFonts w:ascii="Arial" w:hAnsi="Arial" w:cs="Arial"/>
          <w:sz w:val="18"/>
          <w:szCs w:val="18"/>
        </w:rPr>
        <w:t xml:space="preserve">awca usługi dostarczy i skonfiguruje urządzenie zastępcze o parametrach nie gorszych od urządzenia uszkodzonego w terminie maksymalnie </w:t>
      </w:r>
      <w:r w:rsidRPr="00331D99">
        <w:rPr>
          <w:rFonts w:ascii="Arial" w:hAnsi="Arial" w:cs="Arial"/>
          <w:b/>
          <w:bCs/>
          <w:sz w:val="18"/>
          <w:szCs w:val="18"/>
        </w:rPr>
        <w:t>12 godzin</w:t>
      </w:r>
      <w:r w:rsidRPr="00331D99">
        <w:rPr>
          <w:rFonts w:ascii="Arial" w:hAnsi="Arial" w:cs="Arial"/>
          <w:sz w:val="18"/>
          <w:szCs w:val="18"/>
        </w:rPr>
        <w:t xml:space="preserve"> od zgłoszenia</w:t>
      </w:r>
    </w:p>
    <w:p w14:paraId="4EF3F976" w14:textId="77777777" w:rsidR="00534837" w:rsidRPr="00331D99" w:rsidRDefault="00534837" w:rsidP="00534837">
      <w:pPr>
        <w:pStyle w:val="Akapitzlist"/>
        <w:numPr>
          <w:ilvl w:val="0"/>
          <w:numId w:val="66"/>
        </w:numPr>
        <w:autoSpaceDE w:val="0"/>
        <w:autoSpaceDN w:val="0"/>
        <w:adjustRightInd w:val="0"/>
        <w:spacing w:line="360" w:lineRule="auto"/>
        <w:jc w:val="both"/>
        <w:rPr>
          <w:rFonts w:ascii="Arial" w:hAnsi="Arial" w:cs="Arial"/>
          <w:sz w:val="18"/>
          <w:szCs w:val="18"/>
        </w:rPr>
      </w:pPr>
      <w:r w:rsidRPr="00331D99">
        <w:rPr>
          <w:rFonts w:ascii="Arial" w:hAnsi="Arial" w:cs="Arial"/>
          <w:sz w:val="18"/>
          <w:szCs w:val="18"/>
        </w:rPr>
        <w:t xml:space="preserve">W przypadku gdy naprawa urządzenia okaże się niemożliwa – </w:t>
      </w:r>
      <w:r>
        <w:rPr>
          <w:rFonts w:ascii="Arial" w:hAnsi="Arial" w:cs="Arial"/>
          <w:sz w:val="18"/>
          <w:szCs w:val="18"/>
        </w:rPr>
        <w:t>Wykon</w:t>
      </w:r>
      <w:r w:rsidRPr="00331D99">
        <w:rPr>
          <w:rFonts w:ascii="Arial" w:hAnsi="Arial" w:cs="Arial"/>
          <w:sz w:val="18"/>
          <w:szCs w:val="18"/>
        </w:rPr>
        <w:t xml:space="preserve">awca dostarczy urządzenie zastępcze o parametrach takich samych lub lepszych niż urządzenie zaoferowane w ofercie w terminie do </w:t>
      </w:r>
      <w:r w:rsidRPr="00331D99">
        <w:rPr>
          <w:rFonts w:ascii="Arial" w:hAnsi="Arial" w:cs="Arial"/>
          <w:b/>
          <w:bCs/>
          <w:sz w:val="18"/>
          <w:szCs w:val="18"/>
        </w:rPr>
        <w:t>siedmiu</w:t>
      </w:r>
      <w:r w:rsidRPr="00331D99">
        <w:rPr>
          <w:rFonts w:ascii="Arial" w:hAnsi="Arial" w:cs="Arial"/>
          <w:sz w:val="18"/>
          <w:szCs w:val="18"/>
        </w:rPr>
        <w:t xml:space="preserve"> dni roboczych od dnia zgłoszenia.</w:t>
      </w:r>
    </w:p>
    <w:p w14:paraId="00B6122B" w14:textId="220A0787" w:rsidR="00534837" w:rsidRDefault="00534837" w:rsidP="00534837">
      <w:pPr>
        <w:pStyle w:val="Akapitzlist"/>
        <w:numPr>
          <w:ilvl w:val="0"/>
          <w:numId w:val="66"/>
        </w:numPr>
        <w:autoSpaceDE w:val="0"/>
        <w:autoSpaceDN w:val="0"/>
        <w:adjustRightInd w:val="0"/>
        <w:spacing w:line="360" w:lineRule="auto"/>
        <w:jc w:val="both"/>
        <w:rPr>
          <w:rFonts w:ascii="Arial" w:hAnsi="Arial" w:cs="Arial"/>
          <w:sz w:val="18"/>
          <w:szCs w:val="18"/>
        </w:rPr>
      </w:pPr>
      <w:r w:rsidRPr="00331D99">
        <w:rPr>
          <w:rFonts w:ascii="Arial" w:hAnsi="Arial" w:cs="Arial"/>
          <w:sz w:val="18"/>
          <w:szCs w:val="18"/>
        </w:rPr>
        <w:t xml:space="preserve">W przypadku </w:t>
      </w:r>
      <w:r w:rsidRPr="00331D99">
        <w:rPr>
          <w:rFonts w:ascii="Arial" w:hAnsi="Arial" w:cs="Arial"/>
          <w:b/>
          <w:bCs/>
          <w:sz w:val="18"/>
          <w:szCs w:val="18"/>
        </w:rPr>
        <w:t>trzykrotnego</w:t>
      </w:r>
      <w:r w:rsidRPr="00331D99">
        <w:rPr>
          <w:rFonts w:ascii="Arial" w:hAnsi="Arial" w:cs="Arial"/>
          <w:sz w:val="18"/>
          <w:szCs w:val="18"/>
        </w:rPr>
        <w:t xml:space="preserve"> wystąpienia w o</w:t>
      </w:r>
      <w:r>
        <w:rPr>
          <w:rFonts w:ascii="Arial" w:hAnsi="Arial" w:cs="Arial"/>
          <w:sz w:val="18"/>
          <w:szCs w:val="18"/>
        </w:rPr>
        <w:t xml:space="preserve"> </w:t>
      </w:r>
      <w:r w:rsidRPr="00331D99">
        <w:rPr>
          <w:rFonts w:ascii="Arial" w:hAnsi="Arial" w:cs="Arial"/>
          <w:sz w:val="18"/>
          <w:szCs w:val="18"/>
        </w:rPr>
        <w:t xml:space="preserve">kresie trzech miesięcy kolejno po sobie takich samych, uniemożliwiających realizację podstawowych funkcji </w:t>
      </w:r>
      <w:r>
        <w:rPr>
          <w:rFonts w:ascii="Arial" w:hAnsi="Arial" w:cs="Arial"/>
          <w:sz w:val="18"/>
          <w:szCs w:val="18"/>
        </w:rPr>
        <w:t>awarii</w:t>
      </w:r>
      <w:r w:rsidRPr="00331D99">
        <w:rPr>
          <w:rFonts w:ascii="Arial" w:hAnsi="Arial" w:cs="Arial"/>
          <w:sz w:val="18"/>
          <w:szCs w:val="18"/>
        </w:rPr>
        <w:t xml:space="preserve">, </w:t>
      </w:r>
      <w:r>
        <w:rPr>
          <w:rFonts w:ascii="Arial" w:hAnsi="Arial" w:cs="Arial"/>
          <w:sz w:val="18"/>
          <w:szCs w:val="18"/>
        </w:rPr>
        <w:t>Wykon</w:t>
      </w:r>
      <w:r w:rsidRPr="00331D99">
        <w:rPr>
          <w:rFonts w:ascii="Arial" w:hAnsi="Arial" w:cs="Arial"/>
          <w:sz w:val="18"/>
          <w:szCs w:val="18"/>
        </w:rPr>
        <w:t xml:space="preserve">awca wymieni urządzenie na nowe co najmniej o takiej samej funkcjonalności i parametrach użytkowych jak urządzenie uszkodzone. </w:t>
      </w:r>
    </w:p>
    <w:p w14:paraId="75CF7A0A" w14:textId="77777777" w:rsidR="00534837" w:rsidRPr="00331D99" w:rsidRDefault="00534837" w:rsidP="00534837">
      <w:pPr>
        <w:pStyle w:val="Akapitzlist"/>
        <w:autoSpaceDE w:val="0"/>
        <w:autoSpaceDN w:val="0"/>
        <w:adjustRightInd w:val="0"/>
        <w:spacing w:line="360" w:lineRule="auto"/>
        <w:jc w:val="both"/>
        <w:rPr>
          <w:rFonts w:ascii="Arial" w:hAnsi="Arial" w:cs="Arial"/>
          <w:sz w:val="18"/>
          <w:szCs w:val="18"/>
        </w:rPr>
      </w:pPr>
    </w:p>
    <w:p w14:paraId="63E3AE1F" w14:textId="77777777" w:rsidR="00534837" w:rsidRPr="00331D99" w:rsidRDefault="00534837" w:rsidP="00534837">
      <w:pPr>
        <w:pStyle w:val="Akapitzlist"/>
        <w:numPr>
          <w:ilvl w:val="0"/>
          <w:numId w:val="66"/>
        </w:numPr>
        <w:autoSpaceDE w:val="0"/>
        <w:autoSpaceDN w:val="0"/>
        <w:adjustRightInd w:val="0"/>
        <w:spacing w:line="360" w:lineRule="auto"/>
        <w:jc w:val="both"/>
        <w:rPr>
          <w:rFonts w:ascii="Arial" w:hAnsi="Arial" w:cs="Arial"/>
          <w:sz w:val="18"/>
          <w:szCs w:val="18"/>
        </w:rPr>
      </w:pPr>
      <w:r w:rsidRPr="00331D99">
        <w:rPr>
          <w:rFonts w:ascii="Arial" w:hAnsi="Arial" w:cs="Arial"/>
          <w:sz w:val="18"/>
          <w:szCs w:val="18"/>
        </w:rPr>
        <w:t xml:space="preserve">Zgłaszanie awarii: </w:t>
      </w:r>
    </w:p>
    <w:p w14:paraId="309BC570" w14:textId="77777777" w:rsidR="00534837" w:rsidRPr="00534837" w:rsidRDefault="00534837" w:rsidP="00534837">
      <w:pPr>
        <w:pStyle w:val="Akapitzlist"/>
        <w:numPr>
          <w:ilvl w:val="0"/>
          <w:numId w:val="67"/>
        </w:numPr>
        <w:autoSpaceDE w:val="0"/>
        <w:autoSpaceDN w:val="0"/>
        <w:adjustRightInd w:val="0"/>
        <w:spacing w:line="360" w:lineRule="auto"/>
        <w:ind w:hanging="11"/>
        <w:jc w:val="both"/>
        <w:rPr>
          <w:rFonts w:ascii="Arial" w:hAnsi="Arial" w:cs="Arial"/>
          <w:sz w:val="18"/>
          <w:szCs w:val="18"/>
          <w:highlight w:val="yellow"/>
        </w:rPr>
      </w:pPr>
      <w:r w:rsidRPr="00534837">
        <w:rPr>
          <w:rFonts w:ascii="Arial" w:hAnsi="Arial" w:cs="Arial"/>
          <w:sz w:val="18"/>
          <w:szCs w:val="18"/>
          <w:highlight w:val="yellow"/>
        </w:rPr>
        <w:t xml:space="preserve">e-mail................................................................... </w:t>
      </w:r>
    </w:p>
    <w:p w14:paraId="62F22763" w14:textId="77777777" w:rsidR="00534837" w:rsidRPr="00534837" w:rsidRDefault="00534837" w:rsidP="00534837">
      <w:pPr>
        <w:pStyle w:val="Akapitzlist"/>
        <w:numPr>
          <w:ilvl w:val="0"/>
          <w:numId w:val="67"/>
        </w:numPr>
        <w:autoSpaceDE w:val="0"/>
        <w:autoSpaceDN w:val="0"/>
        <w:adjustRightInd w:val="0"/>
        <w:spacing w:line="360" w:lineRule="auto"/>
        <w:ind w:hanging="11"/>
        <w:jc w:val="both"/>
        <w:rPr>
          <w:rFonts w:ascii="Arial" w:hAnsi="Arial" w:cs="Arial"/>
          <w:sz w:val="18"/>
          <w:szCs w:val="18"/>
          <w:highlight w:val="yellow"/>
        </w:rPr>
      </w:pPr>
      <w:r w:rsidRPr="00534837">
        <w:rPr>
          <w:rFonts w:ascii="Arial" w:hAnsi="Arial" w:cs="Arial"/>
          <w:sz w:val="18"/>
          <w:szCs w:val="18"/>
          <w:highlight w:val="yellow"/>
        </w:rPr>
        <w:t>telefon..................................................................</w:t>
      </w:r>
    </w:p>
    <w:p w14:paraId="7EDDE8A9" w14:textId="77777777" w:rsidR="00534837" w:rsidRPr="00534837" w:rsidRDefault="00534837" w:rsidP="00534837">
      <w:pPr>
        <w:pStyle w:val="Akapitzlist"/>
        <w:numPr>
          <w:ilvl w:val="0"/>
          <w:numId w:val="67"/>
        </w:numPr>
        <w:autoSpaceDE w:val="0"/>
        <w:autoSpaceDN w:val="0"/>
        <w:adjustRightInd w:val="0"/>
        <w:spacing w:line="360" w:lineRule="auto"/>
        <w:ind w:hanging="11"/>
        <w:jc w:val="both"/>
        <w:rPr>
          <w:rFonts w:ascii="Arial" w:hAnsi="Arial" w:cs="Arial"/>
          <w:sz w:val="18"/>
          <w:szCs w:val="18"/>
          <w:highlight w:val="yellow"/>
        </w:rPr>
      </w:pPr>
      <w:r w:rsidRPr="00534837">
        <w:rPr>
          <w:rFonts w:ascii="Arial" w:hAnsi="Arial" w:cs="Arial"/>
          <w:sz w:val="18"/>
          <w:szCs w:val="18"/>
          <w:highlight w:val="yellow"/>
        </w:rPr>
        <w:t>system zgłoszeniowy: telefon, mail ...........................................</w:t>
      </w:r>
    </w:p>
    <w:p w14:paraId="2233AA96" w14:textId="77777777" w:rsidR="00534837" w:rsidRDefault="00534837" w:rsidP="00534837">
      <w:pPr>
        <w:pStyle w:val="Akapitzlist"/>
        <w:numPr>
          <w:ilvl w:val="0"/>
          <w:numId w:val="66"/>
        </w:numPr>
        <w:suppressAutoHyphens/>
        <w:spacing w:line="360" w:lineRule="auto"/>
        <w:jc w:val="both"/>
        <w:rPr>
          <w:rFonts w:ascii="Arial" w:hAnsi="Arial" w:cs="Arial"/>
          <w:sz w:val="18"/>
          <w:szCs w:val="18"/>
        </w:rPr>
      </w:pPr>
      <w:r>
        <w:rPr>
          <w:rFonts w:ascii="Arial" w:hAnsi="Arial" w:cs="Arial"/>
          <w:sz w:val="18"/>
          <w:szCs w:val="18"/>
        </w:rPr>
        <w:t>Wykon</w:t>
      </w:r>
      <w:r w:rsidRPr="00331D99">
        <w:rPr>
          <w:rFonts w:ascii="Arial" w:hAnsi="Arial" w:cs="Arial"/>
          <w:sz w:val="18"/>
          <w:szCs w:val="18"/>
        </w:rPr>
        <w:t>awca urządzeń zapewni również serwis dostarczonego oprogramowania</w:t>
      </w:r>
    </w:p>
    <w:p w14:paraId="3389D416" w14:textId="77777777" w:rsidR="00534837" w:rsidRPr="00331D99" w:rsidRDefault="00534837" w:rsidP="00534837">
      <w:pPr>
        <w:pStyle w:val="Akapitzlist"/>
        <w:suppressAutoHyphens/>
        <w:spacing w:line="360" w:lineRule="auto"/>
        <w:jc w:val="both"/>
        <w:rPr>
          <w:rFonts w:ascii="Arial" w:hAnsi="Arial" w:cs="Arial"/>
          <w:sz w:val="18"/>
          <w:szCs w:val="18"/>
        </w:rPr>
      </w:pPr>
    </w:p>
    <w:p w14:paraId="3323F477" w14:textId="77777777" w:rsidR="00534837" w:rsidRPr="00331D99" w:rsidRDefault="00534837" w:rsidP="00534837">
      <w:pPr>
        <w:suppressAutoHyphens/>
        <w:jc w:val="both"/>
        <w:rPr>
          <w:rFonts w:ascii="Arial" w:hAnsi="Arial" w:cs="Arial"/>
          <w:b/>
          <w:color w:val="000000"/>
          <w:sz w:val="18"/>
          <w:szCs w:val="18"/>
        </w:rPr>
      </w:pPr>
    </w:p>
    <w:p w14:paraId="05664703" w14:textId="77777777" w:rsidR="00534837" w:rsidRPr="00331D99" w:rsidRDefault="00534837" w:rsidP="00534837">
      <w:pPr>
        <w:pStyle w:val="Akapitzlist"/>
        <w:numPr>
          <w:ilvl w:val="0"/>
          <w:numId w:val="62"/>
        </w:numPr>
        <w:suppressAutoHyphens/>
        <w:spacing w:line="360" w:lineRule="auto"/>
        <w:jc w:val="both"/>
        <w:rPr>
          <w:rFonts w:ascii="Arial" w:hAnsi="Arial" w:cs="Arial"/>
          <w:b/>
          <w:bCs/>
          <w:sz w:val="18"/>
          <w:szCs w:val="18"/>
        </w:rPr>
      </w:pPr>
      <w:r w:rsidRPr="00331D99">
        <w:rPr>
          <w:rFonts w:ascii="Arial" w:hAnsi="Arial" w:cs="Arial"/>
          <w:b/>
          <w:bCs/>
          <w:sz w:val="18"/>
          <w:szCs w:val="18"/>
        </w:rPr>
        <w:t>JAK</w:t>
      </w:r>
      <w:r>
        <w:rPr>
          <w:rFonts w:ascii="Arial" w:hAnsi="Arial" w:cs="Arial"/>
          <w:b/>
          <w:bCs/>
          <w:sz w:val="18"/>
          <w:szCs w:val="18"/>
        </w:rPr>
        <w:t>OŚ</w:t>
      </w:r>
      <w:r w:rsidRPr="00331D99">
        <w:rPr>
          <w:rFonts w:ascii="Arial" w:hAnsi="Arial" w:cs="Arial"/>
          <w:b/>
          <w:bCs/>
          <w:sz w:val="18"/>
          <w:szCs w:val="18"/>
        </w:rPr>
        <w:t>Ć WYDRUKU</w:t>
      </w:r>
    </w:p>
    <w:p w14:paraId="3FBEE008" w14:textId="77777777" w:rsidR="00534837" w:rsidRPr="00331D99" w:rsidRDefault="00534837" w:rsidP="00534837">
      <w:pPr>
        <w:pStyle w:val="Akapitzlist"/>
        <w:numPr>
          <w:ilvl w:val="0"/>
          <w:numId w:val="68"/>
        </w:numPr>
        <w:suppressAutoHyphens/>
        <w:spacing w:line="360" w:lineRule="auto"/>
        <w:jc w:val="both"/>
        <w:rPr>
          <w:rFonts w:ascii="Arial" w:hAnsi="Arial" w:cs="Arial"/>
          <w:sz w:val="18"/>
          <w:szCs w:val="18"/>
        </w:rPr>
      </w:pPr>
      <w:r>
        <w:rPr>
          <w:rFonts w:ascii="Arial" w:hAnsi="Arial" w:cs="Arial"/>
          <w:sz w:val="18"/>
          <w:szCs w:val="18"/>
        </w:rPr>
        <w:t>Wykon</w:t>
      </w:r>
      <w:r w:rsidRPr="00331D99">
        <w:rPr>
          <w:rFonts w:ascii="Arial" w:hAnsi="Arial" w:cs="Arial"/>
          <w:sz w:val="18"/>
          <w:szCs w:val="18"/>
        </w:rPr>
        <w:t xml:space="preserve">awca usługi gwarantuje  utrzymanie  jakości wydruku przez cały czas trwania umowy. W tym celu dokona okresowych przeglądów i konserwacji każdego z dostarczonych urządzeń z częstotliwością zgodną z zaleceniami producenta, jednak nie rzadziej niż jeden raz na 6 miesięcy. Termin przeglądów musi być uzgodniony z Zamawiającym. Po wykonaniu przeglądów </w:t>
      </w:r>
      <w:r>
        <w:rPr>
          <w:rFonts w:ascii="Arial" w:hAnsi="Arial" w:cs="Arial"/>
          <w:sz w:val="18"/>
          <w:szCs w:val="18"/>
        </w:rPr>
        <w:t>Wykon</w:t>
      </w:r>
      <w:r w:rsidRPr="00331D99">
        <w:rPr>
          <w:rFonts w:ascii="Arial" w:hAnsi="Arial" w:cs="Arial"/>
          <w:sz w:val="18"/>
          <w:szCs w:val="18"/>
        </w:rPr>
        <w:t>awca przedstawi protokół potwierdzający ich wykonanie.</w:t>
      </w:r>
    </w:p>
    <w:p w14:paraId="18A5779D" w14:textId="77777777" w:rsidR="00534837" w:rsidRPr="00331D99" w:rsidRDefault="00534837" w:rsidP="00534837">
      <w:pPr>
        <w:pStyle w:val="Akapitzlist"/>
        <w:numPr>
          <w:ilvl w:val="0"/>
          <w:numId w:val="68"/>
        </w:numPr>
        <w:suppressAutoHyphens/>
        <w:spacing w:line="360" w:lineRule="auto"/>
        <w:jc w:val="both"/>
        <w:rPr>
          <w:rFonts w:ascii="Arial" w:hAnsi="Arial" w:cs="Arial"/>
          <w:sz w:val="18"/>
          <w:szCs w:val="18"/>
        </w:rPr>
      </w:pPr>
      <w:r w:rsidRPr="00331D99">
        <w:rPr>
          <w:rFonts w:ascii="Arial" w:hAnsi="Arial" w:cs="Arial"/>
          <w:sz w:val="18"/>
          <w:szCs w:val="18"/>
        </w:rPr>
        <w:t xml:space="preserve">Zamawiający  zastrzega sobie prawo do weryfikacji jakości wykonanych wydruków z wykorzystaniem kart testowych producenta urządzenia. Reklamacja dotycząca jakości wydrukowanej strony będzie traktowana jako zgłoszenie naprawy urządzenia. </w:t>
      </w:r>
    </w:p>
    <w:p w14:paraId="1EEA7A4F" w14:textId="77777777" w:rsidR="00534837" w:rsidRPr="00331D99" w:rsidRDefault="00534837" w:rsidP="00534837">
      <w:pPr>
        <w:ind w:left="284"/>
        <w:jc w:val="both"/>
        <w:rPr>
          <w:rFonts w:ascii="Arial" w:hAnsi="Arial" w:cs="Arial"/>
          <w:b/>
          <w:sz w:val="18"/>
          <w:szCs w:val="18"/>
        </w:rPr>
      </w:pPr>
    </w:p>
    <w:p w14:paraId="2462EBFD" w14:textId="77777777" w:rsidR="00534837" w:rsidRPr="00331D99" w:rsidRDefault="00534837" w:rsidP="00534837">
      <w:pPr>
        <w:ind w:left="284"/>
        <w:jc w:val="both"/>
        <w:rPr>
          <w:rFonts w:ascii="Arial" w:hAnsi="Arial" w:cs="Arial"/>
          <w:b/>
          <w:sz w:val="18"/>
          <w:szCs w:val="18"/>
        </w:rPr>
      </w:pPr>
    </w:p>
    <w:p w14:paraId="020400BC" w14:textId="77777777" w:rsidR="00534837" w:rsidRPr="00331D99" w:rsidRDefault="00534837" w:rsidP="00534837">
      <w:pPr>
        <w:numPr>
          <w:ilvl w:val="0"/>
          <w:numId w:val="62"/>
        </w:numPr>
        <w:jc w:val="both"/>
        <w:rPr>
          <w:rFonts w:ascii="Arial" w:hAnsi="Arial" w:cs="Arial"/>
          <w:b/>
          <w:sz w:val="18"/>
          <w:szCs w:val="18"/>
        </w:rPr>
      </w:pPr>
      <w:r w:rsidRPr="00331D99">
        <w:rPr>
          <w:rFonts w:ascii="Arial" w:hAnsi="Arial" w:cs="Arial"/>
          <w:b/>
          <w:sz w:val="18"/>
          <w:szCs w:val="18"/>
        </w:rPr>
        <w:t>OPŁATY</w:t>
      </w:r>
      <w:r>
        <w:rPr>
          <w:rFonts w:ascii="Arial" w:hAnsi="Arial" w:cs="Arial"/>
          <w:b/>
          <w:sz w:val="18"/>
          <w:szCs w:val="18"/>
        </w:rPr>
        <w:br/>
      </w:r>
    </w:p>
    <w:p w14:paraId="6E9CEC22" w14:textId="77777777" w:rsidR="00534837" w:rsidRPr="00331D99" w:rsidRDefault="00534837" w:rsidP="00534837">
      <w:pPr>
        <w:jc w:val="both"/>
        <w:rPr>
          <w:rFonts w:ascii="Arial" w:hAnsi="Arial" w:cs="Arial"/>
          <w:sz w:val="18"/>
          <w:szCs w:val="18"/>
        </w:rPr>
      </w:pPr>
      <w:r w:rsidRPr="00331D99">
        <w:rPr>
          <w:rFonts w:ascii="Arial" w:hAnsi="Arial" w:cs="Arial"/>
          <w:sz w:val="18"/>
          <w:szCs w:val="18"/>
        </w:rPr>
        <w:t>Zamawiający uiszczał będzie comiesięczną opłatę równą sumie iloczynów:</w:t>
      </w:r>
    </w:p>
    <w:p w14:paraId="151BCB45" w14:textId="77777777" w:rsidR="00534837" w:rsidRPr="008B7F65" w:rsidRDefault="00534837" w:rsidP="00534837">
      <w:pPr>
        <w:pStyle w:val="Akapitzlist"/>
        <w:numPr>
          <w:ilvl w:val="0"/>
          <w:numId w:val="60"/>
        </w:numPr>
        <w:spacing w:line="360" w:lineRule="auto"/>
        <w:ind w:left="360"/>
        <w:jc w:val="both"/>
        <w:rPr>
          <w:rFonts w:ascii="Arial" w:hAnsi="Arial" w:cs="Arial"/>
          <w:sz w:val="18"/>
          <w:szCs w:val="18"/>
        </w:rPr>
      </w:pPr>
      <w:r w:rsidRPr="00331D99">
        <w:rPr>
          <w:rFonts w:ascii="Arial" w:hAnsi="Arial" w:cs="Arial"/>
          <w:sz w:val="18"/>
          <w:szCs w:val="18"/>
        </w:rPr>
        <w:t>ceny wydruku jednej strony monochromatycznej w formacie A4 (i mniejszych) i liczby wydrukowanych stron na wszystkich będących przedmiotem najmu urządzeniach realizujących taki rodzaj</w:t>
      </w:r>
      <w:r>
        <w:rPr>
          <w:rFonts w:ascii="Arial" w:hAnsi="Arial" w:cs="Arial"/>
          <w:sz w:val="18"/>
          <w:szCs w:val="18"/>
        </w:rPr>
        <w:t xml:space="preserve"> wydruku  w danym miesiącu.</w:t>
      </w:r>
    </w:p>
    <w:p w14:paraId="6651C44C" w14:textId="77777777" w:rsidR="00534837" w:rsidRPr="00331D99" w:rsidRDefault="00534837" w:rsidP="00534837">
      <w:pPr>
        <w:spacing w:line="360" w:lineRule="auto"/>
        <w:jc w:val="both"/>
        <w:rPr>
          <w:rFonts w:ascii="Arial" w:hAnsi="Arial" w:cs="Arial"/>
          <w:color w:val="000000"/>
          <w:sz w:val="18"/>
          <w:szCs w:val="18"/>
        </w:rPr>
      </w:pPr>
      <w:r w:rsidRPr="00331D99">
        <w:rPr>
          <w:rFonts w:ascii="Arial" w:hAnsi="Arial" w:cs="Arial"/>
          <w:sz w:val="18"/>
          <w:szCs w:val="18"/>
        </w:rPr>
        <w:t xml:space="preserve">W cenie wydruku jednej strony </w:t>
      </w:r>
      <w:r>
        <w:rPr>
          <w:rFonts w:ascii="Arial" w:hAnsi="Arial" w:cs="Arial"/>
          <w:sz w:val="18"/>
          <w:szCs w:val="18"/>
        </w:rPr>
        <w:t>Wykon</w:t>
      </w:r>
      <w:r w:rsidRPr="00331D99">
        <w:rPr>
          <w:rFonts w:ascii="Arial" w:hAnsi="Arial" w:cs="Arial"/>
          <w:sz w:val="18"/>
          <w:szCs w:val="18"/>
        </w:rPr>
        <w:t xml:space="preserve">awca usługi musi zawrzeć wszelkie koszty jakie ponosi </w:t>
      </w:r>
      <w:r>
        <w:rPr>
          <w:rFonts w:ascii="Arial" w:hAnsi="Arial" w:cs="Arial"/>
          <w:sz w:val="18"/>
          <w:szCs w:val="18"/>
        </w:rPr>
        <w:t>Wykon</w:t>
      </w:r>
      <w:r w:rsidRPr="00331D99">
        <w:rPr>
          <w:rFonts w:ascii="Arial" w:hAnsi="Arial" w:cs="Arial"/>
          <w:sz w:val="18"/>
          <w:szCs w:val="18"/>
        </w:rPr>
        <w:t>awca usługi związane z utrzymaniem dostarczonych urządzeń w pełnej sprawności przez cały czas obowiązywania umowy. W</w:t>
      </w:r>
      <w:r w:rsidRPr="00331D99">
        <w:rPr>
          <w:rFonts w:ascii="Arial" w:hAnsi="Arial" w:cs="Arial"/>
          <w:color w:val="000000"/>
          <w:sz w:val="18"/>
          <w:szCs w:val="18"/>
        </w:rPr>
        <w:t xml:space="preserve"> </w:t>
      </w:r>
      <w:r w:rsidRPr="00331D99">
        <w:rPr>
          <w:rFonts w:ascii="Arial" w:hAnsi="Arial" w:cs="Arial"/>
          <w:color w:val="000000"/>
          <w:sz w:val="18"/>
          <w:szCs w:val="18"/>
        </w:rPr>
        <w:lastRenderedPageBreak/>
        <w:t>szczególności są to koszty związane z dostawą urządzeń, koszty materiałów eksploatacyjnych oraz ich dostawy, koszty części zamiennych, koszty prac serwisowych, koszty związane z odbiorem i utylizacją zużytych tonerów</w:t>
      </w:r>
      <w:r>
        <w:rPr>
          <w:rFonts w:ascii="Arial" w:hAnsi="Arial" w:cs="Arial"/>
          <w:color w:val="000000"/>
          <w:sz w:val="18"/>
          <w:szCs w:val="18"/>
        </w:rPr>
        <w:t xml:space="preserve"> </w:t>
      </w:r>
      <w:r w:rsidRPr="00331D99">
        <w:rPr>
          <w:rFonts w:ascii="Arial" w:hAnsi="Arial" w:cs="Arial"/>
          <w:color w:val="000000"/>
          <w:sz w:val="18"/>
          <w:szCs w:val="18"/>
        </w:rPr>
        <w:t>/</w:t>
      </w:r>
      <w:r>
        <w:rPr>
          <w:rFonts w:ascii="Arial" w:hAnsi="Arial" w:cs="Arial"/>
          <w:color w:val="000000"/>
          <w:sz w:val="18"/>
          <w:szCs w:val="18"/>
        </w:rPr>
        <w:t xml:space="preserve"> </w:t>
      </w:r>
      <w:proofErr w:type="spellStart"/>
      <w:r w:rsidRPr="00331D99">
        <w:rPr>
          <w:rFonts w:ascii="Arial" w:hAnsi="Arial" w:cs="Arial"/>
          <w:color w:val="000000"/>
          <w:sz w:val="18"/>
          <w:szCs w:val="18"/>
        </w:rPr>
        <w:t>kartridży</w:t>
      </w:r>
      <w:proofErr w:type="spellEnd"/>
      <w:r>
        <w:rPr>
          <w:rFonts w:ascii="Arial" w:hAnsi="Arial" w:cs="Arial"/>
          <w:color w:val="000000"/>
          <w:sz w:val="18"/>
          <w:szCs w:val="18"/>
        </w:rPr>
        <w:t xml:space="preserve"> </w:t>
      </w:r>
      <w:r w:rsidRPr="00331D99">
        <w:rPr>
          <w:rFonts w:ascii="Arial" w:hAnsi="Arial" w:cs="Arial"/>
          <w:color w:val="000000"/>
          <w:sz w:val="18"/>
          <w:szCs w:val="18"/>
        </w:rPr>
        <w:t>/</w:t>
      </w:r>
      <w:r>
        <w:rPr>
          <w:rFonts w:ascii="Arial" w:hAnsi="Arial" w:cs="Arial"/>
          <w:color w:val="000000"/>
          <w:sz w:val="18"/>
          <w:szCs w:val="18"/>
        </w:rPr>
        <w:t xml:space="preserve"> </w:t>
      </w:r>
      <w:r w:rsidRPr="00331D99">
        <w:rPr>
          <w:rFonts w:ascii="Arial" w:hAnsi="Arial" w:cs="Arial"/>
          <w:color w:val="000000"/>
          <w:sz w:val="18"/>
          <w:szCs w:val="18"/>
        </w:rPr>
        <w:t>kaset i innych elementów/materiałów eksploatacyjnych oraz swoją marżę.</w:t>
      </w:r>
    </w:p>
    <w:p w14:paraId="69E47438" w14:textId="77777777" w:rsidR="00534837" w:rsidRDefault="00534837" w:rsidP="00534837">
      <w:pPr>
        <w:spacing w:line="360" w:lineRule="auto"/>
        <w:jc w:val="both"/>
        <w:rPr>
          <w:rFonts w:ascii="Arial" w:hAnsi="Arial" w:cs="Arial"/>
          <w:color w:val="000000"/>
          <w:sz w:val="18"/>
          <w:szCs w:val="18"/>
        </w:rPr>
      </w:pPr>
      <w:r w:rsidRPr="00331D99">
        <w:rPr>
          <w:rFonts w:ascii="Arial" w:hAnsi="Arial" w:cs="Arial"/>
          <w:color w:val="000000"/>
          <w:sz w:val="18"/>
          <w:szCs w:val="18"/>
        </w:rPr>
        <w:t>Funkcja skanowania i faksowania nie podlega opłacie.</w:t>
      </w:r>
    </w:p>
    <w:p w14:paraId="7C4B75A9" w14:textId="77777777" w:rsidR="00534837" w:rsidRPr="00331D99" w:rsidRDefault="00534837" w:rsidP="00534837">
      <w:pPr>
        <w:spacing w:line="360" w:lineRule="auto"/>
        <w:jc w:val="both"/>
        <w:rPr>
          <w:rFonts w:ascii="Arial" w:hAnsi="Arial" w:cs="Arial"/>
          <w:color w:val="000000"/>
          <w:sz w:val="18"/>
          <w:szCs w:val="18"/>
        </w:rPr>
      </w:pPr>
    </w:p>
    <w:p w14:paraId="75EDD51E" w14:textId="77777777" w:rsidR="00534837" w:rsidRPr="00331D99" w:rsidRDefault="00534837" w:rsidP="00534837">
      <w:pPr>
        <w:spacing w:line="360" w:lineRule="auto"/>
        <w:jc w:val="both"/>
        <w:rPr>
          <w:rFonts w:ascii="Arial" w:hAnsi="Arial" w:cs="Arial"/>
          <w:color w:val="000000"/>
          <w:sz w:val="18"/>
          <w:szCs w:val="18"/>
          <w:u w:val="single"/>
        </w:rPr>
      </w:pPr>
      <w:r w:rsidRPr="00331D99">
        <w:rPr>
          <w:rFonts w:ascii="Arial" w:hAnsi="Arial" w:cs="Arial"/>
          <w:color w:val="000000"/>
          <w:sz w:val="18"/>
          <w:szCs w:val="18"/>
          <w:u w:val="single"/>
        </w:rPr>
        <w:t>Zamawiający pokrywa wyłącznie koszty zasilania urządzeń i koszty papieru.</w:t>
      </w:r>
    </w:p>
    <w:p w14:paraId="4015E280" w14:textId="77777777" w:rsidR="00534837" w:rsidRDefault="00534837" w:rsidP="00534837">
      <w:pPr>
        <w:spacing w:line="360" w:lineRule="auto"/>
        <w:jc w:val="both"/>
        <w:rPr>
          <w:rFonts w:ascii="Arial" w:hAnsi="Arial" w:cs="Arial"/>
          <w:color w:val="000000"/>
          <w:sz w:val="18"/>
          <w:szCs w:val="18"/>
          <w:u w:val="single"/>
        </w:rPr>
      </w:pPr>
      <w:r w:rsidRPr="00331D99">
        <w:rPr>
          <w:rFonts w:ascii="Arial" w:hAnsi="Arial" w:cs="Arial"/>
          <w:color w:val="000000"/>
          <w:sz w:val="18"/>
          <w:szCs w:val="18"/>
          <w:u w:val="single"/>
        </w:rPr>
        <w:t>Zamawiający zapewnia wymianę tonerów</w:t>
      </w:r>
      <w:r>
        <w:rPr>
          <w:rFonts w:ascii="Arial" w:hAnsi="Arial" w:cs="Arial"/>
          <w:color w:val="000000"/>
          <w:sz w:val="18"/>
          <w:szCs w:val="18"/>
          <w:u w:val="single"/>
        </w:rPr>
        <w:t xml:space="preserve"> </w:t>
      </w:r>
      <w:r w:rsidRPr="00331D99">
        <w:rPr>
          <w:rFonts w:ascii="Arial" w:hAnsi="Arial" w:cs="Arial"/>
          <w:color w:val="000000"/>
          <w:sz w:val="18"/>
          <w:szCs w:val="18"/>
          <w:u w:val="single"/>
        </w:rPr>
        <w:t>/</w:t>
      </w:r>
      <w:r>
        <w:rPr>
          <w:rFonts w:ascii="Arial" w:hAnsi="Arial" w:cs="Arial"/>
          <w:color w:val="000000"/>
          <w:sz w:val="18"/>
          <w:szCs w:val="18"/>
          <w:u w:val="single"/>
        </w:rPr>
        <w:t xml:space="preserve"> </w:t>
      </w:r>
      <w:proofErr w:type="spellStart"/>
      <w:r w:rsidRPr="00331D99">
        <w:rPr>
          <w:rFonts w:ascii="Arial" w:hAnsi="Arial" w:cs="Arial"/>
          <w:color w:val="000000"/>
          <w:sz w:val="18"/>
          <w:szCs w:val="18"/>
          <w:u w:val="single"/>
        </w:rPr>
        <w:t>kartridży</w:t>
      </w:r>
      <w:proofErr w:type="spellEnd"/>
      <w:r>
        <w:rPr>
          <w:rFonts w:ascii="Arial" w:hAnsi="Arial" w:cs="Arial"/>
          <w:color w:val="000000"/>
          <w:sz w:val="18"/>
          <w:szCs w:val="18"/>
          <w:u w:val="single"/>
        </w:rPr>
        <w:t xml:space="preserve"> </w:t>
      </w:r>
      <w:r w:rsidRPr="00331D99">
        <w:rPr>
          <w:rFonts w:ascii="Arial" w:hAnsi="Arial" w:cs="Arial"/>
          <w:color w:val="000000"/>
          <w:sz w:val="18"/>
          <w:szCs w:val="18"/>
          <w:u w:val="single"/>
        </w:rPr>
        <w:t>/</w:t>
      </w:r>
      <w:r>
        <w:rPr>
          <w:rFonts w:ascii="Arial" w:hAnsi="Arial" w:cs="Arial"/>
          <w:color w:val="000000"/>
          <w:sz w:val="18"/>
          <w:szCs w:val="18"/>
          <w:u w:val="single"/>
        </w:rPr>
        <w:t xml:space="preserve"> </w:t>
      </w:r>
      <w:r w:rsidRPr="00331D99">
        <w:rPr>
          <w:rFonts w:ascii="Arial" w:hAnsi="Arial" w:cs="Arial"/>
          <w:color w:val="000000"/>
          <w:sz w:val="18"/>
          <w:szCs w:val="18"/>
          <w:u w:val="single"/>
        </w:rPr>
        <w:t xml:space="preserve">kaset dostarczonych przez </w:t>
      </w:r>
      <w:r w:rsidRPr="00B935A8">
        <w:rPr>
          <w:rFonts w:ascii="Arial" w:hAnsi="Arial" w:cs="Arial"/>
          <w:sz w:val="18"/>
          <w:szCs w:val="18"/>
          <w:u w:val="single"/>
        </w:rPr>
        <w:t>Wykonawcę</w:t>
      </w:r>
      <w:r w:rsidRPr="00B935A8">
        <w:rPr>
          <w:rFonts w:ascii="Arial" w:hAnsi="Arial" w:cs="Arial"/>
          <w:color w:val="000000"/>
          <w:sz w:val="18"/>
          <w:szCs w:val="18"/>
          <w:u w:val="single"/>
        </w:rPr>
        <w:t xml:space="preserve"> </w:t>
      </w:r>
      <w:r w:rsidRPr="00331D99">
        <w:rPr>
          <w:rFonts w:ascii="Arial" w:hAnsi="Arial" w:cs="Arial"/>
          <w:color w:val="000000"/>
          <w:sz w:val="18"/>
          <w:szCs w:val="18"/>
          <w:u w:val="single"/>
        </w:rPr>
        <w:t>Usługi</w:t>
      </w:r>
    </w:p>
    <w:p w14:paraId="72ED5C7C" w14:textId="77777777" w:rsidR="00534837" w:rsidRPr="00331D99" w:rsidRDefault="00534837" w:rsidP="00534837">
      <w:pPr>
        <w:spacing w:line="360" w:lineRule="auto"/>
        <w:jc w:val="both"/>
        <w:rPr>
          <w:rFonts w:ascii="Arial" w:hAnsi="Arial" w:cs="Arial"/>
          <w:color w:val="000000"/>
          <w:sz w:val="18"/>
          <w:szCs w:val="18"/>
        </w:rPr>
      </w:pPr>
    </w:p>
    <w:p w14:paraId="1701F5F0" w14:textId="77777777" w:rsidR="00534837" w:rsidRPr="00331D99" w:rsidRDefault="00534837" w:rsidP="00534837">
      <w:pPr>
        <w:suppressAutoHyphens/>
        <w:jc w:val="both"/>
        <w:rPr>
          <w:rFonts w:ascii="Arial" w:hAnsi="Arial" w:cs="Arial"/>
          <w:b/>
          <w:color w:val="000000"/>
          <w:sz w:val="18"/>
          <w:szCs w:val="18"/>
        </w:rPr>
      </w:pPr>
    </w:p>
    <w:p w14:paraId="4144B973" w14:textId="77777777" w:rsidR="00534837" w:rsidRPr="00331D99" w:rsidRDefault="00534837" w:rsidP="00534837">
      <w:pPr>
        <w:pStyle w:val="Akapitzlist"/>
        <w:numPr>
          <w:ilvl w:val="0"/>
          <w:numId w:val="62"/>
        </w:numPr>
        <w:spacing w:line="360" w:lineRule="auto"/>
        <w:jc w:val="both"/>
        <w:rPr>
          <w:rFonts w:ascii="Arial" w:hAnsi="Arial" w:cs="Arial"/>
          <w:b/>
          <w:sz w:val="18"/>
          <w:szCs w:val="18"/>
        </w:rPr>
      </w:pPr>
      <w:r w:rsidRPr="00331D99">
        <w:rPr>
          <w:rFonts w:ascii="Arial" w:hAnsi="Arial" w:cs="Arial"/>
          <w:b/>
          <w:sz w:val="18"/>
          <w:szCs w:val="18"/>
        </w:rPr>
        <w:t>ROZLICZENIE</w:t>
      </w:r>
    </w:p>
    <w:p w14:paraId="048B52A3" w14:textId="77777777" w:rsidR="00534837" w:rsidRPr="00331D99" w:rsidRDefault="00534837" w:rsidP="00534837">
      <w:pPr>
        <w:pStyle w:val="Akapitzlist"/>
        <w:numPr>
          <w:ilvl w:val="0"/>
          <w:numId w:val="69"/>
        </w:numPr>
        <w:spacing w:line="360" w:lineRule="auto"/>
        <w:jc w:val="both"/>
        <w:rPr>
          <w:rFonts w:ascii="Arial" w:hAnsi="Arial" w:cs="Arial"/>
          <w:sz w:val="18"/>
          <w:szCs w:val="18"/>
        </w:rPr>
      </w:pPr>
      <w:r w:rsidRPr="00331D99">
        <w:rPr>
          <w:rFonts w:ascii="Arial" w:hAnsi="Arial" w:cs="Arial"/>
          <w:sz w:val="18"/>
          <w:szCs w:val="18"/>
        </w:rPr>
        <w:t>Rozliczenie następuje w okresach miesięcznych. Faktura wystawiana jest na po</w:t>
      </w:r>
      <w:r>
        <w:rPr>
          <w:rFonts w:ascii="Arial" w:hAnsi="Arial" w:cs="Arial"/>
          <w:sz w:val="18"/>
          <w:szCs w:val="18"/>
        </w:rPr>
        <w:t>d</w:t>
      </w:r>
      <w:r w:rsidRPr="00331D99">
        <w:rPr>
          <w:rFonts w:ascii="Arial" w:hAnsi="Arial" w:cs="Arial"/>
          <w:sz w:val="18"/>
          <w:szCs w:val="18"/>
        </w:rPr>
        <w:t>stawie stanów liczników odczytywanych w pierwszym dniu roboczym po zakończeniu kolejnego miesiąca kalendarzowego.</w:t>
      </w:r>
    </w:p>
    <w:p w14:paraId="6FEDF33B" w14:textId="77777777" w:rsidR="00534837" w:rsidRPr="00331D99" w:rsidRDefault="00534837" w:rsidP="00534837">
      <w:pPr>
        <w:pStyle w:val="Akapitzlist"/>
        <w:numPr>
          <w:ilvl w:val="0"/>
          <w:numId w:val="69"/>
        </w:numPr>
        <w:spacing w:line="360" w:lineRule="auto"/>
        <w:jc w:val="both"/>
        <w:rPr>
          <w:rFonts w:ascii="Arial" w:hAnsi="Arial" w:cs="Arial"/>
          <w:sz w:val="18"/>
          <w:szCs w:val="18"/>
        </w:rPr>
      </w:pPr>
      <w:r w:rsidRPr="00331D99">
        <w:rPr>
          <w:rFonts w:ascii="Arial" w:hAnsi="Arial" w:cs="Arial"/>
          <w:sz w:val="18"/>
          <w:szCs w:val="18"/>
        </w:rPr>
        <w:t>Do faktury należy załączyć zestawienie liczby wydrukowanych stron w rozbiciu na poszczególne urządzenia i ośrodki kosztów (wykaz ośrodków kosztów dostarczy Zamawiający) oraz stan realizacji umowy</w:t>
      </w:r>
    </w:p>
    <w:p w14:paraId="16990B3B" w14:textId="77777777" w:rsidR="00534837" w:rsidRPr="00514C7D" w:rsidRDefault="00534837" w:rsidP="00534837">
      <w:pPr>
        <w:pStyle w:val="Akapitzlist"/>
        <w:numPr>
          <w:ilvl w:val="0"/>
          <w:numId w:val="69"/>
        </w:numPr>
        <w:spacing w:line="360" w:lineRule="auto"/>
        <w:jc w:val="both"/>
        <w:rPr>
          <w:rFonts w:ascii="Arial" w:hAnsi="Arial" w:cs="Arial"/>
          <w:sz w:val="18"/>
          <w:szCs w:val="18"/>
        </w:rPr>
      </w:pPr>
      <w:r w:rsidRPr="00331D99">
        <w:rPr>
          <w:rFonts w:ascii="Arial" w:hAnsi="Arial" w:cs="Arial"/>
          <w:sz w:val="18"/>
          <w:szCs w:val="18"/>
        </w:rPr>
        <w:t xml:space="preserve">Za usługę instalacji i uruchomienia urządzeń drukujących </w:t>
      </w:r>
      <w:r>
        <w:rPr>
          <w:rFonts w:ascii="Arial" w:hAnsi="Arial" w:cs="Arial"/>
          <w:sz w:val="18"/>
          <w:szCs w:val="18"/>
        </w:rPr>
        <w:t>Wykon</w:t>
      </w:r>
      <w:r w:rsidRPr="00331D99">
        <w:rPr>
          <w:rFonts w:ascii="Arial" w:hAnsi="Arial" w:cs="Arial"/>
          <w:sz w:val="18"/>
          <w:szCs w:val="18"/>
        </w:rPr>
        <w:t>awca wystawi oddzielną fakturę</w:t>
      </w:r>
      <w:r>
        <w:rPr>
          <w:rFonts w:ascii="Arial" w:hAnsi="Arial" w:cs="Arial"/>
          <w:sz w:val="18"/>
          <w:szCs w:val="18"/>
        </w:rPr>
        <w:t>.</w:t>
      </w:r>
    </w:p>
    <w:p w14:paraId="0850A663" w14:textId="77777777" w:rsidR="00534837" w:rsidRDefault="00534837" w:rsidP="00534837">
      <w:pPr>
        <w:pStyle w:val="Akapitzlist"/>
        <w:spacing w:line="360" w:lineRule="auto"/>
        <w:jc w:val="both"/>
        <w:rPr>
          <w:rFonts w:ascii="Arial" w:hAnsi="Arial" w:cs="Arial"/>
          <w:sz w:val="18"/>
          <w:szCs w:val="18"/>
        </w:rPr>
      </w:pPr>
    </w:p>
    <w:p w14:paraId="190BD02D" w14:textId="77777777" w:rsidR="00534837" w:rsidRPr="00331D99" w:rsidRDefault="00534837" w:rsidP="00534837">
      <w:pPr>
        <w:suppressAutoHyphens/>
        <w:ind w:left="360"/>
        <w:jc w:val="both"/>
        <w:rPr>
          <w:rFonts w:ascii="Arial" w:hAnsi="Arial" w:cs="Arial"/>
          <w:color w:val="000000"/>
          <w:sz w:val="18"/>
          <w:szCs w:val="18"/>
        </w:rPr>
      </w:pPr>
    </w:p>
    <w:p w14:paraId="753E0844" w14:textId="77777777" w:rsidR="00534837" w:rsidRPr="00331D99" w:rsidRDefault="00534837" w:rsidP="00534837">
      <w:pPr>
        <w:pStyle w:val="Akapitzlist"/>
        <w:suppressAutoHyphens/>
        <w:ind w:left="1276"/>
        <w:jc w:val="both"/>
        <w:rPr>
          <w:rFonts w:ascii="Arial" w:hAnsi="Arial" w:cs="Arial"/>
          <w:sz w:val="18"/>
          <w:szCs w:val="18"/>
        </w:rPr>
      </w:pPr>
    </w:p>
    <w:p w14:paraId="67D00233" w14:textId="77777777" w:rsidR="00534837" w:rsidRPr="00331D99" w:rsidRDefault="00534837" w:rsidP="00534837">
      <w:pPr>
        <w:pStyle w:val="Akapitzlist"/>
        <w:suppressAutoHyphens/>
        <w:ind w:left="0"/>
        <w:jc w:val="both"/>
        <w:rPr>
          <w:rFonts w:ascii="Arial" w:hAnsi="Arial" w:cs="Arial"/>
          <w:sz w:val="18"/>
          <w:szCs w:val="18"/>
        </w:rPr>
      </w:pPr>
    </w:p>
    <w:p w14:paraId="31F15524" w14:textId="77777777" w:rsidR="00534837" w:rsidRPr="00331D99" w:rsidRDefault="00534837" w:rsidP="00534837">
      <w:pPr>
        <w:pStyle w:val="Akapitzlist"/>
        <w:suppressAutoHyphens/>
        <w:ind w:left="426"/>
        <w:jc w:val="both"/>
        <w:rPr>
          <w:rFonts w:ascii="Arial" w:hAnsi="Arial" w:cs="Arial"/>
          <w:b/>
          <w:bCs/>
          <w:sz w:val="18"/>
          <w:szCs w:val="18"/>
        </w:rPr>
      </w:pPr>
    </w:p>
    <w:p w14:paraId="125C0E2A" w14:textId="77777777" w:rsidR="00534837" w:rsidRDefault="00534837" w:rsidP="00534837">
      <w:pPr>
        <w:jc w:val="right"/>
        <w:rPr>
          <w:rFonts w:ascii="Arial" w:hAnsi="Arial" w:cs="Arial"/>
          <w:i/>
          <w:sz w:val="18"/>
          <w:szCs w:val="18"/>
        </w:rPr>
      </w:pPr>
    </w:p>
    <w:p w14:paraId="70980AB1" w14:textId="77777777" w:rsidR="00534837" w:rsidRDefault="00534837" w:rsidP="00534837">
      <w:pPr>
        <w:jc w:val="right"/>
        <w:rPr>
          <w:rFonts w:ascii="Arial" w:hAnsi="Arial" w:cs="Arial"/>
          <w:i/>
          <w:sz w:val="18"/>
          <w:szCs w:val="18"/>
        </w:rPr>
      </w:pPr>
    </w:p>
    <w:p w14:paraId="13DF134D" w14:textId="77777777" w:rsidR="00534837" w:rsidRDefault="00534837" w:rsidP="00534837">
      <w:pPr>
        <w:jc w:val="right"/>
        <w:rPr>
          <w:rFonts w:ascii="Arial" w:hAnsi="Arial" w:cs="Arial"/>
          <w:i/>
          <w:sz w:val="18"/>
          <w:szCs w:val="18"/>
        </w:rPr>
      </w:pPr>
    </w:p>
    <w:p w14:paraId="6FF43322" w14:textId="77777777" w:rsidR="00534837" w:rsidRDefault="00534837" w:rsidP="00534837">
      <w:pPr>
        <w:jc w:val="right"/>
        <w:rPr>
          <w:rFonts w:ascii="Arial" w:hAnsi="Arial" w:cs="Arial"/>
          <w:i/>
          <w:sz w:val="18"/>
          <w:szCs w:val="18"/>
        </w:rPr>
      </w:pPr>
    </w:p>
    <w:p w14:paraId="065A881B" w14:textId="77777777" w:rsidR="00534837" w:rsidRDefault="00534837" w:rsidP="00534837">
      <w:pPr>
        <w:jc w:val="right"/>
        <w:rPr>
          <w:rFonts w:ascii="Arial" w:hAnsi="Arial" w:cs="Arial"/>
          <w:i/>
          <w:sz w:val="18"/>
          <w:szCs w:val="18"/>
        </w:rPr>
      </w:pPr>
    </w:p>
    <w:p w14:paraId="5A2424E3" w14:textId="77777777" w:rsidR="00534837" w:rsidRDefault="00534837" w:rsidP="00534837">
      <w:pPr>
        <w:rPr>
          <w:rFonts w:ascii="Arial" w:hAnsi="Arial" w:cs="Arial"/>
          <w:i/>
          <w:sz w:val="18"/>
          <w:szCs w:val="18"/>
        </w:rPr>
      </w:pPr>
    </w:p>
    <w:p w14:paraId="37A7F155" w14:textId="77777777" w:rsidR="00534837" w:rsidRDefault="00534837" w:rsidP="00534837">
      <w:pPr>
        <w:jc w:val="right"/>
        <w:rPr>
          <w:rFonts w:ascii="Arial" w:hAnsi="Arial" w:cs="Arial"/>
          <w:i/>
          <w:sz w:val="18"/>
          <w:szCs w:val="18"/>
        </w:rPr>
      </w:pPr>
    </w:p>
    <w:p w14:paraId="40E20DB0" w14:textId="77777777" w:rsidR="00534837" w:rsidRPr="001C34C6" w:rsidRDefault="00534837" w:rsidP="00534837">
      <w:pPr>
        <w:tabs>
          <w:tab w:val="left" w:pos="9356"/>
        </w:tabs>
        <w:ind w:left="4963"/>
        <w:jc w:val="center"/>
        <w:rPr>
          <w:rFonts w:ascii="Arial" w:hAnsi="Arial" w:cs="Arial"/>
          <w:sz w:val="16"/>
          <w:szCs w:val="16"/>
        </w:rPr>
      </w:pPr>
      <w:r w:rsidRPr="001C34C6">
        <w:rPr>
          <w:rFonts w:ascii="Arial" w:hAnsi="Arial" w:cs="Arial"/>
          <w:sz w:val="16"/>
          <w:szCs w:val="16"/>
        </w:rPr>
        <w:t>........................................................................</w:t>
      </w:r>
    </w:p>
    <w:p w14:paraId="3B34018A" w14:textId="77777777" w:rsidR="00534837" w:rsidRPr="001C34C6" w:rsidRDefault="00534837" w:rsidP="00534837">
      <w:pPr>
        <w:tabs>
          <w:tab w:val="left" w:pos="9356"/>
        </w:tabs>
        <w:ind w:left="4963"/>
        <w:jc w:val="center"/>
        <w:rPr>
          <w:rFonts w:ascii="Arial" w:hAnsi="Arial" w:cs="Arial"/>
          <w:sz w:val="16"/>
          <w:szCs w:val="16"/>
        </w:rPr>
      </w:pPr>
      <w:r w:rsidRPr="001C34C6">
        <w:rPr>
          <w:rFonts w:ascii="Arial" w:hAnsi="Arial" w:cs="Arial"/>
          <w:i/>
          <w:sz w:val="16"/>
          <w:szCs w:val="16"/>
        </w:rPr>
        <w:t xml:space="preserve">  podpis i pieczęć osoby (osób) upoważnionej                        do reprezentowania Wykonawcy</w:t>
      </w:r>
    </w:p>
    <w:p w14:paraId="552BD47D" w14:textId="77777777" w:rsidR="00534837" w:rsidRDefault="00534837" w:rsidP="00534837">
      <w:pPr>
        <w:jc w:val="right"/>
        <w:rPr>
          <w:rFonts w:ascii="Arial" w:hAnsi="Arial" w:cs="Arial"/>
          <w:i/>
          <w:sz w:val="18"/>
          <w:szCs w:val="18"/>
        </w:rPr>
      </w:pPr>
    </w:p>
    <w:p w14:paraId="0D839295" w14:textId="77777777" w:rsidR="00534837" w:rsidRDefault="00534837" w:rsidP="00534837">
      <w:pPr>
        <w:rPr>
          <w:rFonts w:ascii="Arial" w:hAnsi="Arial" w:cs="Arial"/>
          <w:i/>
          <w:sz w:val="18"/>
          <w:szCs w:val="18"/>
        </w:rPr>
      </w:pPr>
    </w:p>
    <w:p w14:paraId="0B9B296F" w14:textId="77777777" w:rsidR="00534837" w:rsidRDefault="00534837" w:rsidP="00534837">
      <w:pPr>
        <w:rPr>
          <w:rFonts w:ascii="Arial" w:hAnsi="Arial" w:cs="Arial"/>
          <w:i/>
          <w:sz w:val="18"/>
          <w:szCs w:val="18"/>
        </w:rPr>
      </w:pPr>
    </w:p>
    <w:p w14:paraId="5A914FDA" w14:textId="77777777" w:rsidR="00534837" w:rsidRDefault="00534837" w:rsidP="00534837">
      <w:pPr>
        <w:rPr>
          <w:rFonts w:ascii="Arial" w:hAnsi="Arial" w:cs="Arial"/>
          <w:i/>
          <w:sz w:val="18"/>
          <w:szCs w:val="18"/>
        </w:rPr>
      </w:pPr>
    </w:p>
    <w:p w14:paraId="13B157CF" w14:textId="77777777" w:rsidR="00534837" w:rsidRDefault="00534837" w:rsidP="00534837">
      <w:pPr>
        <w:rPr>
          <w:rFonts w:ascii="Arial" w:hAnsi="Arial" w:cs="Arial"/>
          <w:i/>
          <w:sz w:val="18"/>
          <w:szCs w:val="18"/>
        </w:rPr>
      </w:pPr>
    </w:p>
    <w:p w14:paraId="15824C1C" w14:textId="77777777" w:rsidR="00534837" w:rsidRDefault="00534837" w:rsidP="00534837">
      <w:pPr>
        <w:rPr>
          <w:rFonts w:ascii="Arial" w:hAnsi="Arial" w:cs="Arial"/>
          <w:i/>
          <w:sz w:val="18"/>
          <w:szCs w:val="18"/>
        </w:rPr>
      </w:pPr>
    </w:p>
    <w:p w14:paraId="42AE9295" w14:textId="77777777" w:rsidR="00534837" w:rsidRDefault="00534837" w:rsidP="00534837">
      <w:pPr>
        <w:rPr>
          <w:rFonts w:ascii="Arial" w:hAnsi="Arial" w:cs="Arial"/>
          <w:i/>
          <w:sz w:val="18"/>
          <w:szCs w:val="18"/>
        </w:rPr>
      </w:pPr>
    </w:p>
    <w:p w14:paraId="3E3A31C0" w14:textId="77777777" w:rsidR="00534837" w:rsidRDefault="00534837" w:rsidP="00534837">
      <w:pPr>
        <w:rPr>
          <w:rFonts w:ascii="Arial" w:hAnsi="Arial" w:cs="Arial"/>
          <w:i/>
          <w:sz w:val="18"/>
          <w:szCs w:val="18"/>
        </w:rPr>
      </w:pPr>
    </w:p>
    <w:p w14:paraId="59936180" w14:textId="77777777" w:rsidR="00534837" w:rsidRDefault="00534837" w:rsidP="00534837">
      <w:pPr>
        <w:rPr>
          <w:rFonts w:ascii="Arial" w:hAnsi="Arial" w:cs="Arial"/>
          <w:i/>
          <w:sz w:val="18"/>
          <w:szCs w:val="18"/>
        </w:rPr>
      </w:pPr>
    </w:p>
    <w:p w14:paraId="061041AC" w14:textId="77777777" w:rsidR="00534837" w:rsidRDefault="00534837" w:rsidP="00534837">
      <w:pPr>
        <w:rPr>
          <w:rFonts w:ascii="Arial" w:hAnsi="Arial" w:cs="Arial"/>
          <w:i/>
          <w:sz w:val="18"/>
          <w:szCs w:val="18"/>
        </w:rPr>
      </w:pPr>
    </w:p>
    <w:p w14:paraId="38B4129D" w14:textId="77777777" w:rsidR="00534837" w:rsidRDefault="00534837" w:rsidP="00534837">
      <w:pPr>
        <w:rPr>
          <w:rFonts w:ascii="Arial" w:hAnsi="Arial" w:cs="Arial"/>
          <w:i/>
          <w:sz w:val="18"/>
          <w:szCs w:val="18"/>
        </w:rPr>
      </w:pPr>
    </w:p>
    <w:p w14:paraId="4F0F198B" w14:textId="77777777" w:rsidR="00503A1C" w:rsidRPr="00503A1C" w:rsidRDefault="00503A1C"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1153D073" w14:textId="77777777" w:rsidR="00503A1C" w:rsidRDefault="00503A1C"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6F3AF48A"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43C4345D"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5919B2B8"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49EA1C01"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35412011"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1E77ED84"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79DFA369" w14:textId="77777777" w:rsidR="00534837" w:rsidRDefault="00534837"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22CAE82D" w14:textId="77777777" w:rsidR="00503A1C" w:rsidRPr="00503A1C" w:rsidRDefault="00503A1C" w:rsidP="00DF4477">
      <w:pPr>
        <w:pBdr>
          <w:top w:val="nil"/>
          <w:left w:val="nil"/>
          <w:bottom w:val="nil"/>
          <w:right w:val="nil"/>
          <w:between w:val="nil"/>
        </w:pBdr>
        <w:spacing w:before="40" w:line="360" w:lineRule="auto"/>
        <w:rPr>
          <w:rFonts w:ascii="Arial" w:eastAsia="Arial" w:hAnsi="Arial" w:cs="Arial"/>
          <w:b/>
          <w:color w:val="000000"/>
          <w:sz w:val="18"/>
          <w:szCs w:val="18"/>
        </w:rPr>
      </w:pPr>
    </w:p>
    <w:p w14:paraId="5C2F8A36" w14:textId="5799164D" w:rsidR="008128D9" w:rsidRPr="00503A1C" w:rsidRDefault="008128D9" w:rsidP="00D61815">
      <w:pPr>
        <w:pBdr>
          <w:top w:val="nil"/>
          <w:left w:val="nil"/>
          <w:bottom w:val="nil"/>
          <w:right w:val="nil"/>
          <w:between w:val="nil"/>
        </w:pBdr>
        <w:spacing w:before="40" w:line="360" w:lineRule="auto"/>
        <w:jc w:val="right"/>
        <w:rPr>
          <w:rFonts w:ascii="Arial" w:eastAsia="Arial" w:hAnsi="Arial" w:cs="Arial"/>
          <w:b/>
          <w:color w:val="000000"/>
          <w:sz w:val="16"/>
          <w:szCs w:val="16"/>
        </w:rPr>
      </w:pPr>
      <w:r w:rsidRPr="00503A1C">
        <w:rPr>
          <w:rFonts w:ascii="Arial" w:eastAsia="Arial" w:hAnsi="Arial" w:cs="Arial"/>
          <w:b/>
          <w:color w:val="000000"/>
          <w:sz w:val="16"/>
          <w:szCs w:val="16"/>
        </w:rPr>
        <w:lastRenderedPageBreak/>
        <w:t>ZAŁĄCZNIK NR 2 DO SWZ</w:t>
      </w:r>
    </w:p>
    <w:p w14:paraId="30E6CA91" w14:textId="77777777" w:rsidR="00DF4477" w:rsidRPr="00503A1C" w:rsidRDefault="00DF4477" w:rsidP="00DF4477">
      <w:pPr>
        <w:pBdr>
          <w:top w:val="nil"/>
          <w:left w:val="nil"/>
          <w:bottom w:val="nil"/>
          <w:right w:val="nil"/>
          <w:between w:val="nil"/>
        </w:pBdr>
        <w:spacing w:before="40" w:line="360" w:lineRule="auto"/>
        <w:jc w:val="center"/>
        <w:rPr>
          <w:rFonts w:ascii="Arial" w:eastAsia="Arial" w:hAnsi="Arial" w:cs="Arial"/>
          <w:b/>
          <w:color w:val="000000"/>
          <w:sz w:val="16"/>
          <w:szCs w:val="16"/>
        </w:rPr>
      </w:pPr>
    </w:p>
    <w:p w14:paraId="26D62391" w14:textId="77777777" w:rsidR="008128D9" w:rsidRPr="00503A1C" w:rsidRDefault="008128D9" w:rsidP="008128D9">
      <w:pPr>
        <w:shd w:val="clear" w:color="auto" w:fill="DDD9C3" w:themeFill="background2" w:themeFillShade="E6"/>
        <w:spacing w:line="360" w:lineRule="auto"/>
        <w:jc w:val="center"/>
        <w:rPr>
          <w:rFonts w:ascii="Arial" w:hAnsi="Arial" w:cs="Arial"/>
          <w:b/>
          <w:caps/>
          <w:sz w:val="16"/>
          <w:szCs w:val="16"/>
          <w:shd w:val="clear" w:color="auto" w:fill="DDD9C3" w:themeFill="background2" w:themeFillShade="E6"/>
          <w:lang w:eastAsia="en-GB"/>
        </w:rPr>
      </w:pPr>
      <w:r w:rsidRPr="00503A1C">
        <w:rPr>
          <w:rFonts w:ascii="Arial" w:hAnsi="Arial" w:cs="Arial"/>
          <w:b/>
          <w:caps/>
          <w:sz w:val="16"/>
          <w:szCs w:val="16"/>
          <w:shd w:val="clear" w:color="auto" w:fill="DDD9C3" w:themeFill="background2" w:themeFillShade="E6"/>
          <w:lang w:eastAsia="en-GB"/>
        </w:rPr>
        <w:t>Oświadczenie WYKONAWCY o niepodleganiu wykluczeniu</w:t>
      </w:r>
    </w:p>
    <w:p w14:paraId="001F4560" w14:textId="77777777" w:rsidR="008128D9" w:rsidRPr="00503A1C" w:rsidRDefault="008128D9" w:rsidP="008128D9">
      <w:pPr>
        <w:shd w:val="clear" w:color="auto" w:fill="DDD9C3" w:themeFill="background2" w:themeFillShade="E6"/>
        <w:spacing w:line="360" w:lineRule="auto"/>
        <w:jc w:val="center"/>
        <w:rPr>
          <w:rFonts w:ascii="Arial" w:hAnsi="Arial" w:cs="Arial"/>
          <w:b/>
          <w:sz w:val="16"/>
          <w:szCs w:val="16"/>
          <w:shd w:val="clear" w:color="auto" w:fill="DDD9C3" w:themeFill="background2" w:themeFillShade="E6"/>
          <w:lang w:eastAsia="en-GB"/>
        </w:rPr>
      </w:pPr>
      <w:r w:rsidRPr="00503A1C">
        <w:rPr>
          <w:rFonts w:ascii="Arial" w:hAnsi="Arial" w:cs="Arial"/>
          <w:b/>
          <w:sz w:val="16"/>
          <w:szCs w:val="16"/>
          <w:shd w:val="clear" w:color="auto" w:fill="DDD9C3" w:themeFill="background2" w:themeFillShade="E6"/>
          <w:lang w:eastAsia="en-GB"/>
        </w:rPr>
        <w:t xml:space="preserve">na podstawie art. 7 ust. 1 </w:t>
      </w:r>
    </w:p>
    <w:p w14:paraId="4AB5233B" w14:textId="77777777" w:rsidR="008128D9" w:rsidRPr="00503A1C" w:rsidRDefault="008128D9" w:rsidP="008128D9">
      <w:pPr>
        <w:shd w:val="clear" w:color="auto" w:fill="DDD9C3" w:themeFill="background2" w:themeFillShade="E6"/>
        <w:spacing w:line="360" w:lineRule="auto"/>
        <w:jc w:val="center"/>
        <w:rPr>
          <w:rFonts w:ascii="Arial" w:hAnsi="Arial" w:cs="Arial"/>
          <w:b/>
          <w:caps/>
          <w:sz w:val="16"/>
          <w:szCs w:val="16"/>
          <w:shd w:val="clear" w:color="auto" w:fill="DDD9C3" w:themeFill="background2" w:themeFillShade="E6"/>
          <w:lang w:eastAsia="en-GB"/>
        </w:rPr>
      </w:pPr>
      <w:r w:rsidRPr="00503A1C">
        <w:rPr>
          <w:rFonts w:ascii="Arial" w:hAnsi="Arial" w:cs="Arial"/>
          <w:b/>
          <w:caps/>
          <w:sz w:val="16"/>
          <w:szCs w:val="16"/>
          <w:shd w:val="clear" w:color="auto" w:fill="DDD9C3" w:themeFill="background2" w:themeFillShade="E6"/>
          <w:lang w:eastAsia="en-GB"/>
        </w:rPr>
        <w:t>U</w:t>
      </w:r>
      <w:r w:rsidRPr="00503A1C">
        <w:rPr>
          <w:rFonts w:ascii="Arial" w:hAnsi="Arial" w:cs="Arial"/>
          <w:b/>
          <w:sz w:val="16"/>
          <w:szCs w:val="16"/>
          <w:shd w:val="clear" w:color="auto" w:fill="DDD9C3" w:themeFill="background2" w:themeFillShade="E6"/>
          <w:lang w:eastAsia="en-GB"/>
        </w:rPr>
        <w:t>stawy z dnia 13 kwietnia 2022 r.</w:t>
      </w:r>
    </w:p>
    <w:p w14:paraId="2215607C" w14:textId="77777777" w:rsidR="008128D9" w:rsidRPr="00503A1C" w:rsidRDefault="008128D9" w:rsidP="008128D9">
      <w:pPr>
        <w:shd w:val="clear" w:color="auto" w:fill="DDD9C3" w:themeFill="background2" w:themeFillShade="E6"/>
        <w:spacing w:line="360" w:lineRule="auto"/>
        <w:jc w:val="center"/>
        <w:rPr>
          <w:rFonts w:ascii="Arial" w:hAnsi="Arial" w:cs="Arial"/>
          <w:b/>
          <w:caps/>
          <w:sz w:val="16"/>
          <w:szCs w:val="16"/>
          <w:shd w:val="clear" w:color="auto" w:fill="DDD9C3" w:themeFill="background2" w:themeFillShade="E6"/>
          <w:lang w:eastAsia="en-GB"/>
        </w:rPr>
      </w:pPr>
      <w:r w:rsidRPr="00503A1C">
        <w:rPr>
          <w:rFonts w:ascii="Arial" w:hAnsi="Arial" w:cs="Arial"/>
          <w:b/>
          <w:sz w:val="16"/>
          <w:szCs w:val="16"/>
          <w:shd w:val="clear" w:color="auto" w:fill="DDD9C3" w:themeFill="background2" w:themeFillShade="E6"/>
          <w:lang w:eastAsia="en-GB"/>
        </w:rPr>
        <w:t>o szczególnych rozwiązaniach w zakresie przeciwdziałania wspieraniu agresji na Ukrainę oraz służących ochronie bezpieczeństwa narodowego</w:t>
      </w:r>
    </w:p>
    <w:p w14:paraId="292332F0" w14:textId="77777777" w:rsidR="008128D9" w:rsidRPr="00503A1C" w:rsidRDefault="008128D9" w:rsidP="008128D9">
      <w:pPr>
        <w:shd w:val="clear" w:color="auto" w:fill="DDD9C3" w:themeFill="background2" w:themeFillShade="E6"/>
        <w:spacing w:line="360" w:lineRule="auto"/>
        <w:jc w:val="center"/>
        <w:rPr>
          <w:rFonts w:ascii="Arial" w:hAnsi="Arial" w:cs="Arial"/>
          <w:b/>
          <w:caps/>
          <w:sz w:val="16"/>
          <w:szCs w:val="16"/>
          <w:shd w:val="clear" w:color="auto" w:fill="DDD9C3" w:themeFill="background2" w:themeFillShade="E6"/>
          <w:lang w:eastAsia="en-GB"/>
        </w:rPr>
      </w:pPr>
      <w:r w:rsidRPr="00503A1C">
        <w:rPr>
          <w:rFonts w:ascii="Arial" w:hAnsi="Arial" w:cs="Arial"/>
          <w:b/>
          <w:sz w:val="16"/>
          <w:szCs w:val="16"/>
          <w:shd w:val="clear" w:color="auto" w:fill="DDD9C3" w:themeFill="background2" w:themeFillShade="E6"/>
          <w:lang w:eastAsia="en-GB"/>
        </w:rPr>
        <w:t>oraz</w:t>
      </w:r>
    </w:p>
    <w:p w14:paraId="4665FC60" w14:textId="77777777" w:rsidR="008128D9" w:rsidRPr="00503A1C" w:rsidRDefault="008128D9" w:rsidP="008128D9">
      <w:pPr>
        <w:shd w:val="clear" w:color="auto" w:fill="DDD9C3" w:themeFill="background2" w:themeFillShade="E6"/>
        <w:spacing w:line="360" w:lineRule="auto"/>
        <w:jc w:val="center"/>
        <w:rPr>
          <w:rFonts w:ascii="Arial" w:hAnsi="Arial" w:cs="Arial"/>
          <w:b/>
          <w:caps/>
          <w:sz w:val="16"/>
          <w:szCs w:val="16"/>
          <w:shd w:val="clear" w:color="auto" w:fill="DDD9C3" w:themeFill="background2" w:themeFillShade="E6"/>
          <w:lang w:eastAsia="en-GB"/>
        </w:rPr>
      </w:pPr>
      <w:r w:rsidRPr="00503A1C">
        <w:rPr>
          <w:rFonts w:ascii="Arial" w:hAnsi="Arial" w:cs="Arial"/>
          <w:b/>
          <w:caps/>
          <w:sz w:val="16"/>
          <w:szCs w:val="16"/>
          <w:shd w:val="clear" w:color="auto" w:fill="DDD9C3" w:themeFill="background2" w:themeFillShade="E6"/>
          <w:lang w:eastAsia="en-GB"/>
        </w:rPr>
        <w:t xml:space="preserve">Oświadczenie WYKONAWCY o niepodleganiu zakazowi udzielania lub dalszego wykonywania wszelKich zamówień publicznych </w:t>
      </w:r>
    </w:p>
    <w:p w14:paraId="518FCAE3" w14:textId="77777777" w:rsidR="008128D9" w:rsidRPr="00503A1C" w:rsidRDefault="008128D9" w:rsidP="008128D9">
      <w:pPr>
        <w:shd w:val="clear" w:color="auto" w:fill="DDD9C3" w:themeFill="background2" w:themeFillShade="E6"/>
        <w:spacing w:line="360" w:lineRule="auto"/>
        <w:jc w:val="center"/>
        <w:rPr>
          <w:rFonts w:ascii="Arial" w:hAnsi="Arial" w:cs="Arial"/>
          <w:b/>
          <w:caps/>
          <w:sz w:val="16"/>
          <w:szCs w:val="16"/>
          <w:shd w:val="clear" w:color="auto" w:fill="DDD9C3" w:themeFill="background2" w:themeFillShade="E6"/>
          <w:lang w:eastAsia="en-GB"/>
        </w:rPr>
      </w:pPr>
      <w:r w:rsidRPr="00503A1C">
        <w:rPr>
          <w:rFonts w:ascii="Arial" w:hAnsi="Arial" w:cs="Arial"/>
          <w:b/>
          <w:sz w:val="16"/>
          <w:szCs w:val="16"/>
          <w:shd w:val="clear" w:color="auto" w:fill="DDD9C3" w:themeFill="background2" w:themeFillShade="E6"/>
          <w:lang w:eastAsia="en-GB"/>
        </w:rPr>
        <w:t>na podstawie artykułu 5k ust. 1 Rozporządzenia Rady (UE) nr 833/2014 z dnia 31 lipca 2014 r. dotyczącego środków ograniczających w związku z działaniami Rosji destabilizującymi sytuację na Ukrainie</w:t>
      </w:r>
    </w:p>
    <w:p w14:paraId="14674268"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586B3E63" w14:textId="77777777" w:rsidR="008128D9" w:rsidRPr="00503A1C" w:rsidRDefault="008128D9" w:rsidP="008128D9">
      <w:pPr>
        <w:pBdr>
          <w:top w:val="nil"/>
          <w:left w:val="nil"/>
          <w:bottom w:val="nil"/>
          <w:right w:val="nil"/>
          <w:between w:val="nil"/>
        </w:pBdr>
        <w:spacing w:after="200" w:line="276" w:lineRule="auto"/>
        <w:jc w:val="both"/>
        <w:rPr>
          <w:rFonts w:ascii="Arial" w:eastAsia="Arial" w:hAnsi="Arial" w:cs="Arial"/>
          <w:color w:val="000000"/>
          <w:sz w:val="16"/>
          <w:szCs w:val="16"/>
        </w:rPr>
      </w:pPr>
      <w:r w:rsidRPr="00503A1C">
        <w:rPr>
          <w:rFonts w:ascii="Arial" w:eastAsia="Arial" w:hAnsi="Arial" w:cs="Arial"/>
          <w:color w:val="000000"/>
          <w:sz w:val="16"/>
          <w:szCs w:val="16"/>
        </w:rPr>
        <w:t>Nazwa Wykonawcy.................................................................................................................................</w:t>
      </w:r>
    </w:p>
    <w:p w14:paraId="043089C5" w14:textId="26F97CB6" w:rsidR="002C1EC4" w:rsidRPr="00503A1C" w:rsidRDefault="008128D9" w:rsidP="00D61815">
      <w:pPr>
        <w:pBdr>
          <w:top w:val="nil"/>
          <w:left w:val="nil"/>
          <w:bottom w:val="nil"/>
          <w:right w:val="nil"/>
          <w:between w:val="nil"/>
        </w:pBdr>
        <w:spacing w:after="200" w:line="276" w:lineRule="auto"/>
        <w:rPr>
          <w:rFonts w:ascii="Arial" w:eastAsia="Arial" w:hAnsi="Arial" w:cs="Arial"/>
          <w:color w:val="000000"/>
          <w:sz w:val="16"/>
          <w:szCs w:val="16"/>
        </w:rPr>
      </w:pPr>
      <w:r w:rsidRPr="00503A1C">
        <w:rPr>
          <w:rFonts w:ascii="Arial" w:eastAsia="Arial" w:hAnsi="Arial" w:cs="Arial"/>
          <w:color w:val="000000"/>
          <w:sz w:val="16"/>
          <w:szCs w:val="16"/>
        </w:rPr>
        <w:t>Adres Wykonawcy...................................................................................................................................</w:t>
      </w:r>
    </w:p>
    <w:p w14:paraId="6B1132CC" w14:textId="250D2426" w:rsidR="008128D9" w:rsidRPr="00503A1C" w:rsidRDefault="008128D9" w:rsidP="008128D9">
      <w:pPr>
        <w:pBdr>
          <w:top w:val="nil"/>
          <w:left w:val="nil"/>
          <w:bottom w:val="nil"/>
          <w:right w:val="nil"/>
          <w:between w:val="nil"/>
        </w:pBdr>
        <w:spacing w:after="200" w:line="360" w:lineRule="auto"/>
        <w:jc w:val="both"/>
        <w:rPr>
          <w:rFonts w:ascii="Arial" w:eastAsia="Arial" w:hAnsi="Arial" w:cs="Arial"/>
          <w:b/>
          <w:color w:val="000000"/>
          <w:sz w:val="16"/>
          <w:szCs w:val="16"/>
        </w:rPr>
      </w:pPr>
      <w:r w:rsidRPr="00503A1C">
        <w:rPr>
          <w:rFonts w:ascii="Arial" w:eastAsia="Arial" w:hAnsi="Arial" w:cs="Arial"/>
          <w:b/>
          <w:color w:val="000000"/>
          <w:sz w:val="16"/>
          <w:szCs w:val="16"/>
        </w:rPr>
        <w:t>Oświadczam, iż:</w:t>
      </w:r>
    </w:p>
    <w:p w14:paraId="025F16AD" w14:textId="6768D1D0" w:rsidR="008128D9" w:rsidRPr="00503A1C" w:rsidRDefault="008128D9" w:rsidP="00534837">
      <w:pPr>
        <w:pStyle w:val="Akapitzlist"/>
        <w:numPr>
          <w:ilvl w:val="0"/>
          <w:numId w:val="37"/>
        </w:numPr>
        <w:spacing w:line="360" w:lineRule="auto"/>
        <w:ind w:left="284" w:hanging="284"/>
        <w:jc w:val="both"/>
        <w:rPr>
          <w:rFonts w:ascii="Arial" w:hAnsi="Arial" w:cs="Arial"/>
          <w:b/>
          <w:sz w:val="16"/>
          <w:szCs w:val="16"/>
          <w:lang w:eastAsia="en-GB"/>
        </w:rPr>
      </w:pPr>
      <w:r w:rsidRPr="00503A1C">
        <w:rPr>
          <w:rFonts w:ascii="Arial" w:hAnsi="Arial" w:cs="Arial"/>
          <w:b/>
          <w:sz w:val="16"/>
          <w:szCs w:val="16"/>
          <w:lang w:eastAsia="en-GB"/>
        </w:rPr>
        <w:t>Oświadczam, że zgodnie z art. 22 pkt. 1 Ustawy z dnia 13 kwietnia 2022 r. o szczególnych rozwiązaniach w zakresie przeciwdziałania wspieraniu agresji na Ukrainę oraz służących ochronie bezpieczeństwa narodowego zwanej dalej „ustawą”, po upływie 14 dni od dnia wejścia w życie ustawy, nie podlegam wykluczeniu z postępowania na podstawie art. 7 ust. 1 tej ustawy, zgodnie z którym:</w:t>
      </w:r>
    </w:p>
    <w:p w14:paraId="14F59410" w14:textId="2E0D5C1A" w:rsidR="008128D9" w:rsidRPr="00503A1C" w:rsidRDefault="00D61815" w:rsidP="00D61815">
      <w:pPr>
        <w:spacing w:line="360" w:lineRule="auto"/>
        <w:ind w:left="284"/>
        <w:jc w:val="both"/>
        <w:rPr>
          <w:rFonts w:ascii="Arial" w:hAnsi="Arial" w:cs="Arial"/>
          <w:sz w:val="16"/>
          <w:szCs w:val="16"/>
          <w:lang w:eastAsia="en-GB"/>
        </w:rPr>
      </w:pPr>
      <w:r w:rsidRPr="00503A1C">
        <w:rPr>
          <w:rFonts w:ascii="Arial" w:hAnsi="Arial" w:cs="Arial"/>
          <w:sz w:val="16"/>
          <w:szCs w:val="16"/>
          <w:lang w:eastAsia="en-GB"/>
        </w:rPr>
        <w:t>z</w:t>
      </w:r>
      <w:r w:rsidR="008128D9" w:rsidRPr="00503A1C">
        <w:rPr>
          <w:rFonts w:ascii="Arial" w:hAnsi="Arial" w:cs="Arial"/>
          <w:sz w:val="16"/>
          <w:szCs w:val="16"/>
          <w:lang w:eastAsia="en-GB"/>
        </w:rPr>
        <w:t xml:space="preserve"> postępowania o udzielenie zamówienia publicznego lub konkursu prowadzonego na podstawie </w:t>
      </w:r>
      <w:hyperlink r:id="rId21" w:anchor="/document/18903829?cm=DOCUMENT" w:history="1">
        <w:r w:rsidR="008128D9" w:rsidRPr="00503A1C">
          <w:rPr>
            <w:rFonts w:ascii="Arial" w:hAnsi="Arial" w:cs="Arial"/>
            <w:sz w:val="16"/>
            <w:szCs w:val="16"/>
            <w:lang w:eastAsia="en-GB"/>
          </w:rPr>
          <w:t>ustawy</w:t>
        </w:r>
      </w:hyperlink>
      <w:r w:rsidR="008128D9" w:rsidRPr="00503A1C">
        <w:rPr>
          <w:rFonts w:ascii="Arial" w:hAnsi="Arial" w:cs="Arial"/>
          <w:sz w:val="16"/>
          <w:szCs w:val="16"/>
          <w:lang w:eastAsia="en-GB"/>
        </w:rPr>
        <w:t xml:space="preserve"> z</w:t>
      </w:r>
      <w:r w:rsidRPr="00503A1C">
        <w:rPr>
          <w:rFonts w:ascii="Arial" w:hAnsi="Arial" w:cs="Arial"/>
          <w:sz w:val="16"/>
          <w:szCs w:val="16"/>
          <w:lang w:eastAsia="en-GB"/>
        </w:rPr>
        <w:t> </w:t>
      </w:r>
      <w:r w:rsidR="008128D9" w:rsidRPr="00503A1C">
        <w:rPr>
          <w:rFonts w:ascii="Arial" w:hAnsi="Arial" w:cs="Arial"/>
          <w:sz w:val="16"/>
          <w:szCs w:val="16"/>
          <w:lang w:eastAsia="en-GB"/>
        </w:rPr>
        <w:t>dnia 11 września 2019 r. – Prawo zamówień publicznych wyklucza się:</w:t>
      </w:r>
    </w:p>
    <w:p w14:paraId="2C3DD98C" w14:textId="44735688" w:rsidR="008128D9" w:rsidRPr="00503A1C" w:rsidRDefault="008128D9" w:rsidP="00534837">
      <w:pPr>
        <w:pStyle w:val="Akapitzlist"/>
        <w:numPr>
          <w:ilvl w:val="0"/>
          <w:numId w:val="34"/>
        </w:numPr>
        <w:spacing w:line="360" w:lineRule="auto"/>
        <w:jc w:val="both"/>
        <w:rPr>
          <w:rFonts w:ascii="Arial" w:hAnsi="Arial" w:cs="Arial"/>
          <w:sz w:val="16"/>
          <w:szCs w:val="16"/>
          <w:lang w:eastAsia="en-GB"/>
        </w:rPr>
      </w:pPr>
      <w:r w:rsidRPr="00503A1C">
        <w:rPr>
          <w:rFonts w:ascii="Arial" w:hAnsi="Arial" w:cs="Arial"/>
          <w:sz w:val="16"/>
          <w:szCs w:val="16"/>
          <w:lang w:eastAsia="en-GB"/>
        </w:rPr>
        <w:t>wykonawcę oraz uczestnika konkursu wymienionego w wykazach określonych w </w:t>
      </w:r>
      <w:hyperlink r:id="rId22" w:anchor="/document/67607987?cm=DOCUMENT" w:history="1">
        <w:r w:rsidRPr="00503A1C">
          <w:rPr>
            <w:rFonts w:ascii="Arial" w:hAnsi="Arial" w:cs="Arial"/>
            <w:sz w:val="16"/>
            <w:szCs w:val="16"/>
            <w:lang w:eastAsia="en-GB"/>
          </w:rPr>
          <w:t>rozporządzeniu</w:t>
        </w:r>
      </w:hyperlink>
      <w:r w:rsidRPr="00503A1C">
        <w:rPr>
          <w:rFonts w:ascii="Arial" w:hAnsi="Arial" w:cs="Arial"/>
          <w:sz w:val="16"/>
          <w:szCs w:val="16"/>
          <w:lang w:eastAsia="en-GB"/>
        </w:rPr>
        <w:t xml:space="preserve"> 765/2006</w:t>
      </w:r>
      <w:r w:rsidR="00DF4477" w:rsidRPr="00503A1C">
        <w:rPr>
          <w:rFonts w:ascii="Arial" w:hAnsi="Arial" w:cs="Arial"/>
          <w:sz w:val="16"/>
          <w:szCs w:val="16"/>
          <w:lang w:eastAsia="en-GB"/>
        </w:rPr>
        <w:t xml:space="preserve"> </w:t>
      </w:r>
      <w:r w:rsidRPr="00503A1C">
        <w:rPr>
          <w:rFonts w:ascii="Arial" w:hAnsi="Arial" w:cs="Arial"/>
          <w:sz w:val="16"/>
          <w:szCs w:val="16"/>
          <w:lang w:eastAsia="en-GB"/>
        </w:rPr>
        <w:t>i</w:t>
      </w:r>
      <w:r w:rsidR="00DF4477" w:rsidRPr="00503A1C">
        <w:rPr>
          <w:rFonts w:ascii="Arial" w:hAnsi="Arial" w:cs="Arial"/>
          <w:sz w:val="16"/>
          <w:szCs w:val="16"/>
          <w:lang w:eastAsia="en-GB"/>
        </w:rPr>
        <w:t> </w:t>
      </w:r>
      <w:hyperlink r:id="rId23" w:anchor="/document/68410867?cm=DOCUMENT" w:history="1">
        <w:r w:rsidRPr="00503A1C">
          <w:rPr>
            <w:rFonts w:ascii="Arial" w:hAnsi="Arial" w:cs="Arial"/>
            <w:sz w:val="16"/>
            <w:szCs w:val="16"/>
            <w:lang w:eastAsia="en-GB"/>
          </w:rPr>
          <w:t>rozporządzeniu</w:t>
        </w:r>
      </w:hyperlink>
      <w:r w:rsidRPr="00503A1C">
        <w:rPr>
          <w:rFonts w:ascii="Arial" w:hAnsi="Arial" w:cs="Arial"/>
          <w:sz w:val="16"/>
          <w:szCs w:val="16"/>
          <w:lang w:eastAsia="en-GB"/>
        </w:rPr>
        <w:t xml:space="preserve"> 269/2014 albo wpisanego na listę na podstawie decyzji w sprawie wpisu na listę rozstrzygającej o</w:t>
      </w:r>
      <w:r w:rsidR="00DF4477" w:rsidRPr="00503A1C">
        <w:rPr>
          <w:rFonts w:ascii="Arial" w:hAnsi="Arial" w:cs="Arial"/>
          <w:sz w:val="16"/>
          <w:szCs w:val="16"/>
          <w:lang w:eastAsia="en-GB"/>
        </w:rPr>
        <w:t> </w:t>
      </w:r>
      <w:r w:rsidRPr="00503A1C">
        <w:rPr>
          <w:rFonts w:ascii="Arial" w:hAnsi="Arial" w:cs="Arial"/>
          <w:sz w:val="16"/>
          <w:szCs w:val="16"/>
          <w:lang w:eastAsia="en-GB"/>
        </w:rPr>
        <w:t>zastosowaniu środka, o którym mowa w art. 1 pkt 3;</w:t>
      </w:r>
    </w:p>
    <w:p w14:paraId="5BCF8F06" w14:textId="38B045CC" w:rsidR="008128D9" w:rsidRPr="00503A1C" w:rsidRDefault="008128D9" w:rsidP="00534837">
      <w:pPr>
        <w:pStyle w:val="Akapitzlist"/>
        <w:numPr>
          <w:ilvl w:val="0"/>
          <w:numId w:val="34"/>
        </w:numPr>
        <w:spacing w:line="360" w:lineRule="auto"/>
        <w:jc w:val="both"/>
        <w:rPr>
          <w:rFonts w:ascii="Arial" w:hAnsi="Arial" w:cs="Arial"/>
          <w:sz w:val="16"/>
          <w:szCs w:val="16"/>
          <w:lang w:eastAsia="en-GB"/>
        </w:rPr>
      </w:pPr>
      <w:r w:rsidRPr="00503A1C">
        <w:rPr>
          <w:rFonts w:ascii="Arial" w:hAnsi="Arial" w:cs="Arial"/>
          <w:sz w:val="16"/>
          <w:szCs w:val="16"/>
          <w:lang w:eastAsia="en-GB"/>
        </w:rPr>
        <w:t xml:space="preserve">wykonawcę oraz uczestnika konkursu, którego beneficjentem rzeczywistym w rozumieniu </w:t>
      </w:r>
      <w:hyperlink r:id="rId24" w:anchor="/document/18708093?cm=DOCUMENT" w:history="1">
        <w:r w:rsidRPr="00503A1C">
          <w:rPr>
            <w:rFonts w:ascii="Arial" w:hAnsi="Arial" w:cs="Arial"/>
            <w:sz w:val="16"/>
            <w:szCs w:val="16"/>
            <w:lang w:eastAsia="en-GB"/>
          </w:rPr>
          <w:t>ustawy</w:t>
        </w:r>
      </w:hyperlink>
      <w:r w:rsidRPr="00503A1C">
        <w:rPr>
          <w:rFonts w:ascii="Arial" w:hAnsi="Arial" w:cs="Arial"/>
          <w:sz w:val="16"/>
          <w:szCs w:val="16"/>
          <w:lang w:eastAsia="en-GB"/>
        </w:rPr>
        <w:t xml:space="preserve"> z dnia 1 marca 2018</w:t>
      </w:r>
      <w:r w:rsidR="00DF4477" w:rsidRPr="00503A1C">
        <w:rPr>
          <w:rFonts w:ascii="Arial" w:hAnsi="Arial" w:cs="Arial"/>
          <w:sz w:val="16"/>
          <w:szCs w:val="16"/>
          <w:lang w:eastAsia="en-GB"/>
        </w:rPr>
        <w:t> </w:t>
      </w:r>
      <w:r w:rsidRPr="00503A1C">
        <w:rPr>
          <w:rFonts w:ascii="Arial" w:hAnsi="Arial" w:cs="Arial"/>
          <w:sz w:val="16"/>
          <w:szCs w:val="16"/>
          <w:lang w:eastAsia="en-GB"/>
        </w:rPr>
        <w:t xml:space="preserve">r. o przeciwdziałaniu praniu pieniędzy oraz finansowaniu terroryzmu (Dz. U. z 2022 r. poz. 593 i 655) jest osoba wymieniona w wykazach określonych w </w:t>
      </w:r>
      <w:hyperlink r:id="rId25" w:anchor="/document/67607987?cm=DOCUMENT" w:history="1">
        <w:r w:rsidRPr="00503A1C">
          <w:rPr>
            <w:rFonts w:ascii="Arial" w:hAnsi="Arial" w:cs="Arial"/>
            <w:sz w:val="16"/>
            <w:szCs w:val="16"/>
            <w:lang w:eastAsia="en-GB"/>
          </w:rPr>
          <w:t>rozporządzeniu</w:t>
        </w:r>
      </w:hyperlink>
      <w:r w:rsidRPr="00503A1C">
        <w:rPr>
          <w:rFonts w:ascii="Arial" w:hAnsi="Arial" w:cs="Arial"/>
          <w:sz w:val="16"/>
          <w:szCs w:val="16"/>
          <w:lang w:eastAsia="en-GB"/>
        </w:rPr>
        <w:t xml:space="preserve"> 765/2006 i </w:t>
      </w:r>
      <w:hyperlink r:id="rId26" w:anchor="/document/68410867?cm=DOCUMENT" w:history="1">
        <w:r w:rsidRPr="00503A1C">
          <w:rPr>
            <w:rFonts w:ascii="Arial" w:hAnsi="Arial" w:cs="Arial"/>
            <w:sz w:val="16"/>
            <w:szCs w:val="16"/>
            <w:lang w:eastAsia="en-GB"/>
          </w:rPr>
          <w:t>rozporządzeniu</w:t>
        </w:r>
      </w:hyperlink>
      <w:r w:rsidRPr="00503A1C">
        <w:rPr>
          <w:rFonts w:ascii="Arial" w:hAnsi="Arial" w:cs="Arial"/>
          <w:sz w:val="16"/>
          <w:szCs w:val="16"/>
          <w:lang w:eastAsia="en-GB"/>
        </w:rPr>
        <w:t xml:space="preserve"> 269/2014 albo wpisana na listę lub będąca takim beneficjentem rzeczywistym od dnia 24 lutego 2022 r., o</w:t>
      </w:r>
      <w:r w:rsidR="00D61815" w:rsidRPr="00503A1C">
        <w:rPr>
          <w:rFonts w:ascii="Arial" w:hAnsi="Arial" w:cs="Arial"/>
          <w:sz w:val="16"/>
          <w:szCs w:val="16"/>
          <w:lang w:eastAsia="en-GB"/>
        </w:rPr>
        <w:t> </w:t>
      </w:r>
      <w:r w:rsidRPr="00503A1C">
        <w:rPr>
          <w:rFonts w:ascii="Arial" w:hAnsi="Arial" w:cs="Arial"/>
          <w:sz w:val="16"/>
          <w:szCs w:val="16"/>
          <w:lang w:eastAsia="en-GB"/>
        </w:rPr>
        <w:t>ile została wpisana na listę na podstawie decyzji w sprawie wpisu na listę rozstrzygającej o zastosowaniu środka, o którym mowa w art. 1 pkt 3;</w:t>
      </w:r>
    </w:p>
    <w:p w14:paraId="191F860D" w14:textId="7EE65D66" w:rsidR="00D61815" w:rsidRPr="00503A1C" w:rsidRDefault="008128D9" w:rsidP="00534837">
      <w:pPr>
        <w:pStyle w:val="Akapitzlist"/>
        <w:numPr>
          <w:ilvl w:val="0"/>
          <w:numId w:val="34"/>
        </w:numPr>
        <w:spacing w:line="360" w:lineRule="auto"/>
        <w:jc w:val="both"/>
        <w:rPr>
          <w:rFonts w:ascii="Arial" w:hAnsi="Arial" w:cs="Arial"/>
          <w:sz w:val="16"/>
          <w:szCs w:val="16"/>
          <w:lang w:eastAsia="en-GB"/>
        </w:rPr>
      </w:pPr>
      <w:r w:rsidRPr="00503A1C">
        <w:rPr>
          <w:rFonts w:ascii="Arial" w:hAnsi="Arial" w:cs="Arial"/>
          <w:sz w:val="16"/>
          <w:szCs w:val="16"/>
          <w:lang w:eastAsia="en-GB"/>
        </w:rPr>
        <w:t xml:space="preserve">wykonawcę oraz uczestnika konkursu, którego jednostką dominującą w rozumieniu </w:t>
      </w:r>
      <w:hyperlink r:id="rId27" w:anchor="/document/16796295?unitId=art(3)ust(1)pkt(37)&amp;cm=DOCUMENT" w:history="1">
        <w:r w:rsidRPr="00503A1C">
          <w:rPr>
            <w:rFonts w:ascii="Arial" w:hAnsi="Arial" w:cs="Arial"/>
            <w:sz w:val="16"/>
            <w:szCs w:val="16"/>
            <w:lang w:eastAsia="en-GB"/>
          </w:rPr>
          <w:t>art. 3 ust. 1 pkt 37</w:t>
        </w:r>
      </w:hyperlink>
      <w:r w:rsidRPr="00503A1C">
        <w:rPr>
          <w:rFonts w:ascii="Arial" w:hAnsi="Arial" w:cs="Arial"/>
          <w:sz w:val="16"/>
          <w:szCs w:val="16"/>
          <w:lang w:eastAsia="en-GB"/>
        </w:rPr>
        <w:t xml:space="preserve"> ustawy z dnia 29 września 1994 r. o rachunkowości (Dz. U. z 2021 r. poz. 217, 2105 i 2106) jest podmiot wymieniony w wykazach określonych w </w:t>
      </w:r>
      <w:hyperlink r:id="rId28" w:anchor="/document/67607987?cm=DOCUMENT" w:history="1">
        <w:r w:rsidRPr="00503A1C">
          <w:rPr>
            <w:rFonts w:ascii="Arial" w:hAnsi="Arial" w:cs="Arial"/>
            <w:sz w:val="16"/>
            <w:szCs w:val="16"/>
            <w:lang w:eastAsia="en-GB"/>
          </w:rPr>
          <w:t>rozporządzeniu</w:t>
        </w:r>
      </w:hyperlink>
      <w:r w:rsidRPr="00503A1C">
        <w:rPr>
          <w:rFonts w:ascii="Arial" w:hAnsi="Arial" w:cs="Arial"/>
          <w:sz w:val="16"/>
          <w:szCs w:val="16"/>
          <w:lang w:eastAsia="en-GB"/>
        </w:rPr>
        <w:t xml:space="preserve"> 765/2006 i </w:t>
      </w:r>
      <w:hyperlink r:id="rId29" w:anchor="/document/68410867?cm=DOCUMENT" w:history="1">
        <w:r w:rsidRPr="00503A1C">
          <w:rPr>
            <w:rFonts w:ascii="Arial" w:hAnsi="Arial" w:cs="Arial"/>
            <w:sz w:val="16"/>
            <w:szCs w:val="16"/>
            <w:lang w:eastAsia="en-GB"/>
          </w:rPr>
          <w:t>rozporządzeniu</w:t>
        </w:r>
      </w:hyperlink>
      <w:r w:rsidRPr="00503A1C">
        <w:rPr>
          <w:rFonts w:ascii="Arial" w:hAnsi="Arial" w:cs="Arial"/>
          <w:sz w:val="16"/>
          <w:szCs w:val="16"/>
          <w:lang w:eastAsia="en-GB"/>
        </w:rPr>
        <w:t xml:space="preserve"> 269/2014 albo wpisany na listę lub będący taką jednostką dominującą od dnia 24 lutego 2022 r., o ile został wpisany na listę na podstawie decyzji w sprawie wpisu na listę rozstrzygającej o zastosowaniu środka, o którym mowa w art.</w:t>
      </w:r>
      <w:r w:rsidR="00D61815" w:rsidRPr="00503A1C">
        <w:rPr>
          <w:rFonts w:ascii="Arial" w:hAnsi="Arial" w:cs="Arial"/>
          <w:sz w:val="16"/>
          <w:szCs w:val="16"/>
          <w:lang w:eastAsia="en-GB"/>
        </w:rPr>
        <w:t xml:space="preserve"> </w:t>
      </w:r>
      <w:r w:rsidRPr="00503A1C">
        <w:rPr>
          <w:rFonts w:ascii="Arial" w:hAnsi="Arial" w:cs="Arial"/>
          <w:sz w:val="16"/>
          <w:szCs w:val="16"/>
          <w:lang w:eastAsia="en-GB"/>
        </w:rPr>
        <w:t>1 pkt 3.</w:t>
      </w:r>
    </w:p>
    <w:p w14:paraId="6811B0E1" w14:textId="77777777" w:rsidR="00DF4477" w:rsidRPr="00503A1C" w:rsidRDefault="00DF4477" w:rsidP="00DF4477">
      <w:pPr>
        <w:spacing w:line="360" w:lineRule="auto"/>
        <w:jc w:val="both"/>
        <w:rPr>
          <w:rFonts w:ascii="Arial" w:hAnsi="Arial" w:cs="Arial"/>
          <w:b/>
          <w:sz w:val="16"/>
          <w:szCs w:val="16"/>
          <w:lang w:eastAsia="en-GB"/>
        </w:rPr>
      </w:pPr>
    </w:p>
    <w:p w14:paraId="28880360" w14:textId="574AB514" w:rsidR="00D61815" w:rsidRPr="00503A1C" w:rsidRDefault="008128D9" w:rsidP="00DF4477">
      <w:pPr>
        <w:spacing w:line="360" w:lineRule="auto"/>
        <w:jc w:val="both"/>
        <w:rPr>
          <w:rFonts w:ascii="Arial" w:hAnsi="Arial" w:cs="Arial"/>
          <w:sz w:val="16"/>
          <w:szCs w:val="16"/>
          <w:lang w:eastAsia="en-GB"/>
        </w:rPr>
      </w:pPr>
      <w:r w:rsidRPr="00503A1C">
        <w:rPr>
          <w:rFonts w:ascii="Arial" w:hAnsi="Arial" w:cs="Arial"/>
          <w:b/>
          <w:sz w:val="16"/>
          <w:szCs w:val="16"/>
          <w:lang w:eastAsia="en-GB"/>
        </w:rPr>
        <w:t>Zobowiązuję się do niezwłocznego poinformowania o zmianie tego statusu.</w:t>
      </w:r>
    </w:p>
    <w:p w14:paraId="765003AC" w14:textId="77777777" w:rsidR="00D61815" w:rsidRPr="00503A1C" w:rsidRDefault="00D61815" w:rsidP="008128D9">
      <w:pPr>
        <w:spacing w:line="360" w:lineRule="auto"/>
        <w:rPr>
          <w:rFonts w:ascii="Arial" w:hAnsi="Arial" w:cs="Arial"/>
          <w:b/>
          <w:sz w:val="16"/>
          <w:szCs w:val="16"/>
          <w:lang w:eastAsia="en-GB"/>
        </w:rPr>
      </w:pPr>
    </w:p>
    <w:p w14:paraId="0A38DBEA" w14:textId="77777777" w:rsidR="008128D9" w:rsidRPr="00503A1C" w:rsidRDefault="008128D9" w:rsidP="008128D9">
      <w:pPr>
        <w:spacing w:line="360" w:lineRule="auto"/>
        <w:jc w:val="both"/>
        <w:rPr>
          <w:rFonts w:ascii="Arial" w:hAnsi="Arial" w:cs="Arial"/>
          <w:i/>
          <w:sz w:val="16"/>
          <w:szCs w:val="16"/>
          <w:u w:val="single"/>
          <w:lang w:eastAsia="en-GB"/>
        </w:rPr>
      </w:pPr>
      <w:r w:rsidRPr="00503A1C">
        <w:rPr>
          <w:rFonts w:ascii="Arial" w:hAnsi="Arial" w:cs="Arial"/>
          <w:i/>
          <w:sz w:val="16"/>
          <w:szCs w:val="16"/>
          <w:u w:val="single"/>
          <w:lang w:eastAsia="en-GB"/>
        </w:rPr>
        <w:t>A jeśli zachodzą podstawy wykluczenia, to Wykonawca składa oświadczenie o następującej treści:</w:t>
      </w:r>
    </w:p>
    <w:p w14:paraId="5A980DB0" w14:textId="56393396" w:rsidR="00D61815" w:rsidRPr="00503A1C" w:rsidRDefault="008128D9" w:rsidP="008128D9">
      <w:pPr>
        <w:spacing w:line="360" w:lineRule="auto"/>
        <w:jc w:val="both"/>
        <w:rPr>
          <w:rFonts w:ascii="Arial" w:hAnsi="Arial" w:cs="Arial"/>
          <w:sz w:val="16"/>
          <w:szCs w:val="16"/>
          <w:lang w:eastAsia="en-GB"/>
        </w:rPr>
      </w:pPr>
      <w:r w:rsidRPr="00503A1C">
        <w:rPr>
          <w:rFonts w:ascii="Arial" w:hAnsi="Arial" w:cs="Arial"/>
          <w:sz w:val="16"/>
          <w:szCs w:val="16"/>
          <w:lang w:eastAsia="en-GB"/>
        </w:rPr>
        <w:t>Oświadczam, że zachodzą w stosunku do mnie podstawy wykluczenia, o których mowa w art. 7 ust. 1 pkt. …………….. ustawy /wskazać właściwy punkt z powyższych/.</w:t>
      </w:r>
    </w:p>
    <w:p w14:paraId="7B508458" w14:textId="77777777" w:rsidR="00DF4477" w:rsidRPr="00503A1C" w:rsidRDefault="00DF4477" w:rsidP="008128D9">
      <w:pPr>
        <w:spacing w:line="360" w:lineRule="auto"/>
        <w:jc w:val="both"/>
        <w:rPr>
          <w:rFonts w:ascii="Arial" w:hAnsi="Arial" w:cs="Arial"/>
          <w:b/>
          <w:bCs/>
          <w:sz w:val="16"/>
          <w:szCs w:val="16"/>
          <w:lang w:eastAsia="en-GB"/>
        </w:rPr>
      </w:pPr>
    </w:p>
    <w:p w14:paraId="2B3CE1CF" w14:textId="09BBA82B" w:rsidR="00DF4477" w:rsidRPr="00503A1C" w:rsidRDefault="008128D9" w:rsidP="008128D9">
      <w:pPr>
        <w:spacing w:line="360" w:lineRule="auto"/>
        <w:jc w:val="both"/>
        <w:rPr>
          <w:rFonts w:ascii="Arial" w:hAnsi="Arial" w:cs="Arial"/>
          <w:b/>
          <w:bCs/>
          <w:sz w:val="16"/>
          <w:szCs w:val="16"/>
          <w:lang w:eastAsia="en-GB"/>
        </w:rPr>
      </w:pPr>
      <w:r w:rsidRPr="00503A1C">
        <w:rPr>
          <w:rFonts w:ascii="Arial" w:hAnsi="Arial" w:cs="Arial"/>
          <w:b/>
          <w:bCs/>
          <w:sz w:val="16"/>
          <w:szCs w:val="16"/>
          <w:lang w:eastAsia="en-GB"/>
        </w:rPr>
        <w:t>Zobowiązuję się do niezwłocznego poinformowania Zamawiającego o zmianie tego stanu.</w:t>
      </w:r>
    </w:p>
    <w:p w14:paraId="3FBD2BEB" w14:textId="77777777" w:rsidR="00DF4477" w:rsidRPr="00503A1C" w:rsidRDefault="00DF4477" w:rsidP="008128D9">
      <w:pPr>
        <w:spacing w:line="360" w:lineRule="auto"/>
        <w:jc w:val="both"/>
        <w:rPr>
          <w:rFonts w:ascii="Arial" w:hAnsi="Arial" w:cs="Arial"/>
          <w:b/>
          <w:bCs/>
          <w:sz w:val="16"/>
          <w:szCs w:val="16"/>
          <w:lang w:eastAsia="en-GB"/>
        </w:rPr>
      </w:pPr>
    </w:p>
    <w:p w14:paraId="4BD5A0BA" w14:textId="5FC88BD8" w:rsidR="008128D9" w:rsidRPr="00503A1C" w:rsidRDefault="008128D9" w:rsidP="008128D9">
      <w:pPr>
        <w:shd w:val="clear" w:color="auto" w:fill="DDD9C3" w:themeFill="background2" w:themeFillShade="E6"/>
        <w:spacing w:line="360" w:lineRule="auto"/>
        <w:jc w:val="both"/>
        <w:rPr>
          <w:rFonts w:ascii="Arial" w:hAnsi="Arial" w:cs="Arial"/>
          <w:b/>
          <w:sz w:val="16"/>
          <w:szCs w:val="16"/>
          <w:lang w:eastAsia="en-GB"/>
        </w:rPr>
      </w:pPr>
      <w:r w:rsidRPr="00503A1C">
        <w:rPr>
          <w:rFonts w:ascii="Arial" w:hAnsi="Arial" w:cs="Arial"/>
          <w:b/>
          <w:sz w:val="16"/>
          <w:szCs w:val="16"/>
          <w:lang w:eastAsia="en-GB"/>
        </w:rPr>
        <w:t>OŚWIADCZENIE DOTYCZĄCE PODANYCH INFORMACJI</w:t>
      </w:r>
    </w:p>
    <w:p w14:paraId="5D83D091" w14:textId="77777777" w:rsidR="008128D9" w:rsidRPr="00503A1C" w:rsidRDefault="008128D9" w:rsidP="008128D9">
      <w:pPr>
        <w:spacing w:line="360" w:lineRule="auto"/>
        <w:jc w:val="both"/>
        <w:rPr>
          <w:rFonts w:ascii="Arial" w:hAnsi="Arial" w:cs="Arial"/>
          <w:sz w:val="16"/>
          <w:szCs w:val="16"/>
        </w:rPr>
      </w:pPr>
      <w:r w:rsidRPr="00503A1C">
        <w:rPr>
          <w:rFonts w:ascii="Arial" w:hAnsi="Arial" w:cs="Arial"/>
          <w:sz w:val="16"/>
          <w:szCs w:val="16"/>
        </w:rPr>
        <w:t>Oświadczam, że wszystkie informacje podane w pkt A) oświadczenia są aktualne i zgodne z prawdą oraz zostały przedstawione z pełną świadomością konsekwencji wprowadzenia Zamawiającego w błąd przy przedstawianiu informacji.</w:t>
      </w:r>
    </w:p>
    <w:p w14:paraId="24E53214" w14:textId="77777777" w:rsidR="008128D9" w:rsidRPr="00503A1C" w:rsidRDefault="008128D9" w:rsidP="008128D9">
      <w:pPr>
        <w:spacing w:line="360" w:lineRule="auto"/>
        <w:rPr>
          <w:rFonts w:ascii="Arial" w:hAnsi="Arial" w:cs="Arial"/>
          <w:b/>
          <w:sz w:val="16"/>
          <w:szCs w:val="16"/>
          <w:lang w:eastAsia="en-GB"/>
        </w:rPr>
      </w:pPr>
    </w:p>
    <w:p w14:paraId="07BEF639" w14:textId="23C9A4A1" w:rsidR="008128D9" w:rsidRPr="00503A1C" w:rsidRDefault="008128D9" w:rsidP="00534837">
      <w:pPr>
        <w:pStyle w:val="Akapitzlist"/>
        <w:numPr>
          <w:ilvl w:val="0"/>
          <w:numId w:val="36"/>
        </w:numPr>
        <w:spacing w:line="360" w:lineRule="auto"/>
        <w:ind w:left="284" w:hanging="284"/>
        <w:jc w:val="both"/>
        <w:rPr>
          <w:rFonts w:ascii="Arial" w:hAnsi="Arial" w:cs="Arial"/>
          <w:b/>
          <w:sz w:val="16"/>
          <w:szCs w:val="16"/>
          <w:lang w:eastAsia="en-GB"/>
        </w:rPr>
      </w:pPr>
      <w:r w:rsidRPr="00503A1C">
        <w:rPr>
          <w:rFonts w:ascii="Arial" w:hAnsi="Arial" w:cs="Arial"/>
          <w:b/>
          <w:sz w:val="16"/>
          <w:szCs w:val="16"/>
          <w:lang w:eastAsia="en-GB"/>
        </w:rPr>
        <w:lastRenderedPageBreak/>
        <w:t>Oświadczam, że nie podlegam zakazowi udzielania lub dalszego wykonywania wszelkich zamówień publicznych na podstawie artykułu 5k ust. 1 Rozporządzenia Rady (UE) Nr 833/2014 z dnia 31 lipca 2014 r. dotyczącego środków ograniczających w związku z działaniami Rosji destabilizującymi sytuację na Ukrainie (Dz. Urz. UE L 229 z</w:t>
      </w:r>
      <w:r w:rsidR="00DF4477" w:rsidRPr="00503A1C">
        <w:rPr>
          <w:rFonts w:ascii="Arial" w:hAnsi="Arial" w:cs="Arial"/>
          <w:b/>
          <w:sz w:val="16"/>
          <w:szCs w:val="16"/>
          <w:lang w:eastAsia="en-GB"/>
        </w:rPr>
        <w:t> </w:t>
      </w:r>
      <w:r w:rsidRPr="00503A1C">
        <w:rPr>
          <w:rFonts w:ascii="Arial" w:hAnsi="Arial" w:cs="Arial"/>
          <w:b/>
          <w:sz w:val="16"/>
          <w:szCs w:val="16"/>
          <w:lang w:eastAsia="en-GB"/>
        </w:rPr>
        <w:t>31.07.2014, str. 1, z </w:t>
      </w:r>
      <w:proofErr w:type="spellStart"/>
      <w:r w:rsidRPr="00503A1C">
        <w:rPr>
          <w:rFonts w:ascii="Arial" w:hAnsi="Arial" w:cs="Arial"/>
          <w:b/>
          <w:sz w:val="16"/>
          <w:szCs w:val="16"/>
          <w:lang w:eastAsia="en-GB"/>
        </w:rPr>
        <w:t>późn</w:t>
      </w:r>
      <w:proofErr w:type="spellEnd"/>
      <w:r w:rsidRPr="00503A1C">
        <w:rPr>
          <w:rFonts w:ascii="Arial" w:hAnsi="Arial" w:cs="Arial"/>
          <w:b/>
          <w:sz w:val="16"/>
          <w:szCs w:val="16"/>
          <w:lang w:eastAsia="en-GB"/>
        </w:rPr>
        <w:t>. zm.), zgodnie, z którym:</w:t>
      </w:r>
    </w:p>
    <w:p w14:paraId="43F88AB9" w14:textId="12EF9C91" w:rsidR="008128D9" w:rsidRPr="00503A1C" w:rsidRDefault="008128D9" w:rsidP="00D61815">
      <w:pPr>
        <w:pStyle w:val="Akapitzlist"/>
        <w:spacing w:line="360" w:lineRule="auto"/>
        <w:ind w:left="284"/>
        <w:jc w:val="both"/>
        <w:rPr>
          <w:rFonts w:ascii="Arial" w:hAnsi="Arial" w:cs="Arial"/>
          <w:sz w:val="16"/>
          <w:szCs w:val="16"/>
          <w:lang w:eastAsia="en-GB"/>
        </w:rPr>
      </w:pPr>
      <w:r w:rsidRPr="00503A1C">
        <w:rPr>
          <w:rFonts w:ascii="Arial" w:hAnsi="Arial" w:cs="Arial"/>
          <w:sz w:val="16"/>
          <w:szCs w:val="16"/>
          <w:lang w:eastAsia="en-GB"/>
        </w:rPr>
        <w:t>zakazuje się udzielania lub dalszego wykonywania wszelkich zamówień publicznych lub koncesji objętych zakresem dyrektyw w sprawie zamówień publicznych, a także zakresem art. 10 ust. 1, 3, ust. 6 lit. a)-e), ust. 8, 9 i 10, art. 11, 12, 13 i</w:t>
      </w:r>
      <w:r w:rsidR="00DF4477" w:rsidRPr="00503A1C">
        <w:rPr>
          <w:rFonts w:ascii="Arial" w:hAnsi="Arial" w:cs="Arial"/>
          <w:sz w:val="16"/>
          <w:szCs w:val="16"/>
          <w:lang w:eastAsia="en-GB"/>
        </w:rPr>
        <w:t> </w:t>
      </w:r>
      <w:r w:rsidRPr="00503A1C">
        <w:rPr>
          <w:rFonts w:ascii="Arial" w:hAnsi="Arial" w:cs="Arial"/>
          <w:sz w:val="16"/>
          <w:szCs w:val="16"/>
          <w:lang w:eastAsia="en-GB"/>
        </w:rPr>
        <w:t>14 dyrektywy 2014/23/UE, art. 7 i 8, art. 10 lit. b)-f) i lit. h)-j) dyrektywy 2014/24/UE, art. 18, art. 21 lit. b)-e) i lit. g)-i), art. 29 i 30 dyrektywy 2014/25/UE oraz art. 13 lit. a)-d), lit. f)-h) i lit. j) dyrektywy 2009/81/WE na rzecz lub z udziałem:</w:t>
      </w:r>
    </w:p>
    <w:p w14:paraId="30EEC6E1" w14:textId="77777777" w:rsidR="008128D9" w:rsidRPr="00503A1C" w:rsidRDefault="008128D9" w:rsidP="00534837">
      <w:pPr>
        <w:pStyle w:val="Akapitzlist"/>
        <w:numPr>
          <w:ilvl w:val="0"/>
          <w:numId w:val="35"/>
        </w:numPr>
        <w:spacing w:line="360" w:lineRule="auto"/>
        <w:ind w:left="851"/>
        <w:jc w:val="both"/>
        <w:rPr>
          <w:rFonts w:ascii="Arial" w:hAnsi="Arial" w:cs="Arial"/>
          <w:sz w:val="16"/>
          <w:szCs w:val="16"/>
          <w:lang w:eastAsia="en-GB"/>
        </w:rPr>
      </w:pPr>
      <w:r w:rsidRPr="00503A1C">
        <w:rPr>
          <w:rFonts w:ascii="Arial" w:hAnsi="Arial" w:cs="Arial"/>
          <w:sz w:val="16"/>
          <w:szCs w:val="16"/>
          <w:lang w:eastAsia="en-GB"/>
        </w:rPr>
        <w:t>obywateli rosyjskich lub osób fizycznych lub prawnych, podmiotów lub organów z siedzibą w Rosji;</w:t>
      </w:r>
    </w:p>
    <w:p w14:paraId="53508040" w14:textId="1B24D2C8" w:rsidR="008128D9" w:rsidRPr="00503A1C" w:rsidRDefault="008128D9" w:rsidP="00534837">
      <w:pPr>
        <w:pStyle w:val="Akapitzlist"/>
        <w:numPr>
          <w:ilvl w:val="0"/>
          <w:numId w:val="35"/>
        </w:numPr>
        <w:spacing w:line="360" w:lineRule="auto"/>
        <w:ind w:left="851"/>
        <w:jc w:val="both"/>
        <w:rPr>
          <w:rFonts w:ascii="Arial" w:hAnsi="Arial" w:cs="Arial"/>
          <w:sz w:val="16"/>
          <w:szCs w:val="16"/>
          <w:lang w:eastAsia="en-GB"/>
        </w:rPr>
      </w:pPr>
      <w:r w:rsidRPr="00503A1C">
        <w:rPr>
          <w:rFonts w:ascii="Arial" w:hAnsi="Arial" w:cs="Arial"/>
          <w:sz w:val="16"/>
          <w:szCs w:val="16"/>
          <w:lang w:eastAsia="en-GB"/>
        </w:rPr>
        <w:t>osób prawnych, podmiotów lub organów, do których prawa własności bezpośrednio lub pośrednio</w:t>
      </w:r>
      <w:r w:rsidR="00DF4477" w:rsidRPr="00503A1C">
        <w:rPr>
          <w:rFonts w:ascii="Arial" w:hAnsi="Arial" w:cs="Arial"/>
          <w:sz w:val="16"/>
          <w:szCs w:val="16"/>
          <w:lang w:eastAsia="en-GB"/>
        </w:rPr>
        <w:t xml:space="preserve"> </w:t>
      </w:r>
      <w:r w:rsidRPr="00503A1C">
        <w:rPr>
          <w:rFonts w:ascii="Arial" w:hAnsi="Arial" w:cs="Arial"/>
          <w:sz w:val="16"/>
          <w:szCs w:val="16"/>
          <w:lang w:eastAsia="en-GB"/>
        </w:rPr>
        <w:t>w ponad 50 % należą do podmiotu, o którym mowa w lit. a) niniejszego ustępu; lub</w:t>
      </w:r>
    </w:p>
    <w:p w14:paraId="52550146" w14:textId="4B3C0427" w:rsidR="008128D9" w:rsidRPr="00503A1C" w:rsidRDefault="008128D9" w:rsidP="00534837">
      <w:pPr>
        <w:pStyle w:val="Akapitzlist"/>
        <w:numPr>
          <w:ilvl w:val="0"/>
          <w:numId w:val="35"/>
        </w:numPr>
        <w:spacing w:line="360" w:lineRule="auto"/>
        <w:ind w:left="851"/>
        <w:jc w:val="both"/>
        <w:rPr>
          <w:rFonts w:ascii="Arial" w:hAnsi="Arial" w:cs="Arial"/>
          <w:sz w:val="16"/>
          <w:szCs w:val="16"/>
          <w:lang w:eastAsia="en-GB"/>
        </w:rPr>
      </w:pPr>
      <w:r w:rsidRPr="00503A1C">
        <w:rPr>
          <w:rFonts w:ascii="Arial" w:hAnsi="Arial" w:cs="Arial"/>
          <w:sz w:val="16"/>
          <w:szCs w:val="16"/>
          <w:lang w:eastAsia="en-GB"/>
        </w:rPr>
        <w:t>osób fizycznych lub prawnych, podmiotów lub organów działających w imieniu lub pod kierunkiem podmiotu, o</w:t>
      </w:r>
      <w:r w:rsidR="00DF4477" w:rsidRPr="00503A1C">
        <w:rPr>
          <w:rFonts w:ascii="Arial" w:hAnsi="Arial" w:cs="Arial"/>
          <w:sz w:val="16"/>
          <w:szCs w:val="16"/>
          <w:lang w:eastAsia="en-GB"/>
        </w:rPr>
        <w:t> </w:t>
      </w:r>
      <w:r w:rsidRPr="00503A1C">
        <w:rPr>
          <w:rFonts w:ascii="Arial" w:hAnsi="Arial" w:cs="Arial"/>
          <w:sz w:val="16"/>
          <w:szCs w:val="16"/>
          <w:lang w:eastAsia="en-GB"/>
        </w:rPr>
        <w:t>którym mowa w lit. a) lub b) niniejszego ustępu,</w:t>
      </w:r>
      <w:r w:rsidR="00DF4477" w:rsidRPr="00503A1C">
        <w:rPr>
          <w:rFonts w:ascii="Arial" w:hAnsi="Arial" w:cs="Arial"/>
          <w:sz w:val="16"/>
          <w:szCs w:val="16"/>
          <w:lang w:eastAsia="en-GB"/>
        </w:rPr>
        <w:t xml:space="preserve"> </w:t>
      </w:r>
      <w:r w:rsidRPr="00503A1C">
        <w:rPr>
          <w:rFonts w:ascii="Arial" w:hAnsi="Arial" w:cs="Arial"/>
          <w:sz w:val="16"/>
          <w:szCs w:val="16"/>
          <w:lang w:eastAsia="en-GB"/>
        </w:rPr>
        <w:t>w tym podwykonawców, dostawców lub podmiotów, na których zdolności polega się w rozumieniu dyrektyw w sprawie zamówień publicznych, w przypadku gdy przypada na nich ponad 10 % wartości zamówienia.</w:t>
      </w:r>
    </w:p>
    <w:p w14:paraId="4A9D3C3A" w14:textId="77777777" w:rsidR="00DF4477" w:rsidRPr="00503A1C" w:rsidRDefault="00DF4477" w:rsidP="00DF4477">
      <w:pPr>
        <w:spacing w:line="360" w:lineRule="auto"/>
        <w:jc w:val="both"/>
        <w:rPr>
          <w:rFonts w:ascii="Arial" w:hAnsi="Arial" w:cs="Arial"/>
          <w:sz w:val="16"/>
          <w:szCs w:val="16"/>
          <w:lang w:eastAsia="en-GB"/>
        </w:rPr>
      </w:pPr>
    </w:p>
    <w:p w14:paraId="221EB518" w14:textId="010226F5" w:rsidR="008128D9" w:rsidRPr="00503A1C" w:rsidRDefault="008128D9" w:rsidP="00DF4477">
      <w:pPr>
        <w:spacing w:line="360" w:lineRule="auto"/>
        <w:jc w:val="both"/>
        <w:rPr>
          <w:rFonts w:ascii="Arial" w:hAnsi="Arial" w:cs="Arial"/>
          <w:b/>
          <w:bCs/>
          <w:sz w:val="16"/>
          <w:szCs w:val="16"/>
          <w:lang w:eastAsia="en-GB"/>
        </w:rPr>
      </w:pPr>
      <w:r w:rsidRPr="00503A1C">
        <w:rPr>
          <w:rFonts w:ascii="Arial" w:hAnsi="Arial" w:cs="Arial"/>
          <w:b/>
          <w:bCs/>
          <w:sz w:val="16"/>
          <w:szCs w:val="16"/>
          <w:lang w:eastAsia="en-GB"/>
        </w:rPr>
        <w:t>Zobowiązuję się do niezwłocznego poinformowania Zamawiającego o zmianie tego stanu.</w:t>
      </w:r>
    </w:p>
    <w:p w14:paraId="0F162B52" w14:textId="77777777" w:rsidR="008128D9" w:rsidRPr="00503A1C" w:rsidRDefault="008128D9" w:rsidP="008128D9">
      <w:pPr>
        <w:spacing w:line="360" w:lineRule="auto"/>
        <w:rPr>
          <w:rFonts w:ascii="Arial" w:hAnsi="Arial" w:cs="Arial"/>
          <w:sz w:val="16"/>
          <w:szCs w:val="16"/>
          <w:lang w:eastAsia="en-GB"/>
        </w:rPr>
      </w:pPr>
    </w:p>
    <w:p w14:paraId="608894D8" w14:textId="77777777" w:rsidR="008128D9" w:rsidRPr="00503A1C" w:rsidRDefault="008128D9" w:rsidP="008128D9">
      <w:pPr>
        <w:spacing w:line="360" w:lineRule="auto"/>
        <w:jc w:val="both"/>
        <w:rPr>
          <w:rFonts w:ascii="Arial" w:hAnsi="Arial" w:cs="Arial"/>
          <w:i/>
          <w:sz w:val="16"/>
          <w:szCs w:val="16"/>
          <w:u w:val="single"/>
          <w:lang w:eastAsia="en-GB"/>
        </w:rPr>
      </w:pPr>
      <w:r w:rsidRPr="00503A1C">
        <w:rPr>
          <w:rFonts w:ascii="Arial" w:hAnsi="Arial" w:cs="Arial"/>
          <w:i/>
          <w:sz w:val="16"/>
          <w:szCs w:val="16"/>
          <w:u w:val="single"/>
          <w:lang w:eastAsia="en-GB"/>
        </w:rPr>
        <w:t>Jeśli Wykonawca podlega zakazowi to składa oświadczenie o następującej treści:</w:t>
      </w:r>
    </w:p>
    <w:p w14:paraId="72C31B2D" w14:textId="54C841D6" w:rsidR="008128D9" w:rsidRPr="00503A1C" w:rsidRDefault="008128D9" w:rsidP="008128D9">
      <w:pPr>
        <w:spacing w:line="360" w:lineRule="auto"/>
        <w:jc w:val="both"/>
        <w:rPr>
          <w:rFonts w:ascii="Arial" w:hAnsi="Arial" w:cs="Arial"/>
          <w:sz w:val="16"/>
          <w:szCs w:val="16"/>
          <w:lang w:eastAsia="en-GB"/>
        </w:rPr>
      </w:pPr>
      <w:r w:rsidRPr="00503A1C">
        <w:rPr>
          <w:rFonts w:ascii="Arial" w:hAnsi="Arial" w:cs="Arial"/>
          <w:sz w:val="16"/>
          <w:szCs w:val="16"/>
          <w:lang w:eastAsia="en-GB"/>
        </w:rPr>
        <w:t>Oświadczam, że podlegam zakazowi udzielania lub dalszego wykonywania wszelkich zamówień publicznych na podstawie artykułu 5k ust. 1 Rozporządzenia Rady (UE) Nr 833/2014 z dnia 31 lipca 2014 r. dotyczącego środków ograniczających w</w:t>
      </w:r>
      <w:r w:rsidR="00DF4477" w:rsidRPr="00503A1C">
        <w:rPr>
          <w:rFonts w:ascii="Arial" w:hAnsi="Arial" w:cs="Arial"/>
          <w:sz w:val="16"/>
          <w:szCs w:val="16"/>
          <w:lang w:eastAsia="en-GB"/>
        </w:rPr>
        <w:t> </w:t>
      </w:r>
      <w:r w:rsidRPr="00503A1C">
        <w:rPr>
          <w:rFonts w:ascii="Arial" w:hAnsi="Arial" w:cs="Arial"/>
          <w:sz w:val="16"/>
          <w:szCs w:val="16"/>
          <w:lang w:eastAsia="en-GB"/>
        </w:rPr>
        <w:t>związku z działaniami Rosji destabilizującymi sytuację na Ukrainie, o których mowa w artykuł 5k ust. 1 lit. …………….. Rozporządzenia /</w:t>
      </w:r>
      <w:r w:rsidRPr="00503A1C">
        <w:rPr>
          <w:rFonts w:ascii="Arial" w:hAnsi="Arial" w:cs="Arial"/>
          <w:i/>
          <w:sz w:val="16"/>
          <w:szCs w:val="16"/>
          <w:lang w:eastAsia="en-GB"/>
        </w:rPr>
        <w:t>wskazać właściwą literę z powyższych</w:t>
      </w:r>
      <w:r w:rsidRPr="00503A1C">
        <w:rPr>
          <w:rFonts w:ascii="Arial" w:hAnsi="Arial" w:cs="Arial"/>
          <w:sz w:val="16"/>
          <w:szCs w:val="16"/>
          <w:lang w:eastAsia="en-GB"/>
        </w:rPr>
        <w:t>/.</w:t>
      </w:r>
    </w:p>
    <w:p w14:paraId="127E6E73" w14:textId="77777777" w:rsidR="00DF4477" w:rsidRPr="00503A1C" w:rsidRDefault="00DF4477" w:rsidP="008128D9">
      <w:pPr>
        <w:spacing w:line="360" w:lineRule="auto"/>
        <w:jc w:val="both"/>
        <w:rPr>
          <w:rFonts w:ascii="Arial" w:hAnsi="Arial" w:cs="Arial"/>
          <w:sz w:val="16"/>
          <w:szCs w:val="16"/>
          <w:lang w:eastAsia="en-GB"/>
        </w:rPr>
      </w:pPr>
    </w:p>
    <w:p w14:paraId="28766502" w14:textId="6B04EEC4" w:rsidR="008128D9" w:rsidRPr="00503A1C" w:rsidRDefault="008128D9" w:rsidP="008128D9">
      <w:pPr>
        <w:spacing w:line="360" w:lineRule="auto"/>
        <w:jc w:val="both"/>
        <w:rPr>
          <w:rFonts w:ascii="Arial" w:hAnsi="Arial" w:cs="Arial"/>
          <w:b/>
          <w:bCs/>
          <w:sz w:val="16"/>
          <w:szCs w:val="16"/>
          <w:lang w:eastAsia="en-GB"/>
        </w:rPr>
      </w:pPr>
      <w:r w:rsidRPr="00503A1C">
        <w:rPr>
          <w:rFonts w:ascii="Arial" w:hAnsi="Arial" w:cs="Arial"/>
          <w:b/>
          <w:bCs/>
          <w:sz w:val="16"/>
          <w:szCs w:val="16"/>
          <w:lang w:eastAsia="en-GB"/>
        </w:rPr>
        <w:t>Zobowiązuję się do niezwłocznego poinformowania Zamawiającego o zmianie tego stanu.</w:t>
      </w:r>
    </w:p>
    <w:p w14:paraId="65CF8400" w14:textId="77777777" w:rsidR="008128D9" w:rsidRPr="00503A1C" w:rsidRDefault="008128D9" w:rsidP="008128D9">
      <w:pPr>
        <w:spacing w:line="360" w:lineRule="auto"/>
        <w:jc w:val="both"/>
        <w:rPr>
          <w:rFonts w:ascii="Arial" w:hAnsi="Arial" w:cs="Arial"/>
          <w:sz w:val="16"/>
          <w:szCs w:val="16"/>
          <w:lang w:eastAsia="en-GB"/>
        </w:rPr>
      </w:pPr>
    </w:p>
    <w:p w14:paraId="6507DC00" w14:textId="77777777" w:rsidR="008128D9" w:rsidRPr="00503A1C" w:rsidRDefault="008128D9" w:rsidP="008128D9">
      <w:pPr>
        <w:shd w:val="clear" w:color="auto" w:fill="DDD9C3" w:themeFill="background2" w:themeFillShade="E6"/>
        <w:spacing w:line="360" w:lineRule="auto"/>
        <w:jc w:val="both"/>
        <w:rPr>
          <w:rFonts w:ascii="Arial" w:hAnsi="Arial" w:cs="Arial"/>
          <w:b/>
          <w:sz w:val="16"/>
          <w:szCs w:val="16"/>
          <w:lang w:eastAsia="en-GB"/>
        </w:rPr>
      </w:pPr>
      <w:r w:rsidRPr="00503A1C">
        <w:rPr>
          <w:rFonts w:ascii="Arial" w:hAnsi="Arial" w:cs="Arial"/>
          <w:b/>
          <w:sz w:val="16"/>
          <w:szCs w:val="16"/>
          <w:lang w:eastAsia="en-GB"/>
        </w:rPr>
        <w:t>OŚWIADCZENIE DOTYCZĄCE PODANYCH INFORMACJI</w:t>
      </w:r>
    </w:p>
    <w:p w14:paraId="798FCA55" w14:textId="77777777" w:rsidR="008128D9" w:rsidRPr="00503A1C" w:rsidRDefault="008128D9" w:rsidP="008128D9">
      <w:pPr>
        <w:spacing w:line="360" w:lineRule="auto"/>
        <w:jc w:val="both"/>
        <w:rPr>
          <w:rFonts w:ascii="Arial" w:hAnsi="Arial" w:cs="Arial"/>
          <w:sz w:val="16"/>
          <w:szCs w:val="16"/>
        </w:rPr>
      </w:pPr>
      <w:r w:rsidRPr="00503A1C">
        <w:rPr>
          <w:rFonts w:ascii="Arial" w:hAnsi="Arial" w:cs="Arial"/>
          <w:sz w:val="16"/>
          <w:szCs w:val="16"/>
        </w:rPr>
        <w:t>Oświadczam, że wszystkie informacje podane w pkt B) oświadczenia są aktualne i zgodne z prawdą oraz zostały przedstawione z pełną świadomością konsekwencji wprowadzenia Zamawiającego w błąd przy przedstawianiu informacji.</w:t>
      </w:r>
    </w:p>
    <w:p w14:paraId="7FD0ECDE" w14:textId="77777777" w:rsidR="00D61815" w:rsidRPr="00503A1C" w:rsidRDefault="00D61815" w:rsidP="008128D9">
      <w:pPr>
        <w:spacing w:line="360" w:lineRule="auto"/>
        <w:jc w:val="both"/>
        <w:rPr>
          <w:rFonts w:ascii="Arial" w:hAnsi="Arial" w:cs="Arial"/>
          <w:sz w:val="16"/>
          <w:szCs w:val="16"/>
        </w:rPr>
      </w:pPr>
    </w:p>
    <w:p w14:paraId="05C123E0" w14:textId="77777777" w:rsidR="00D61815" w:rsidRPr="00503A1C" w:rsidRDefault="00D61815" w:rsidP="008128D9">
      <w:pPr>
        <w:spacing w:line="360" w:lineRule="auto"/>
        <w:jc w:val="both"/>
        <w:rPr>
          <w:rFonts w:ascii="Arial" w:hAnsi="Arial" w:cs="Arial"/>
          <w:sz w:val="16"/>
          <w:szCs w:val="16"/>
        </w:rPr>
      </w:pPr>
    </w:p>
    <w:p w14:paraId="11D1C8E5" w14:textId="77777777" w:rsidR="00D61815" w:rsidRPr="00503A1C" w:rsidRDefault="00D61815" w:rsidP="008128D9">
      <w:pPr>
        <w:spacing w:line="360" w:lineRule="auto"/>
        <w:jc w:val="both"/>
        <w:rPr>
          <w:rFonts w:ascii="Arial" w:hAnsi="Arial" w:cs="Arial"/>
          <w:sz w:val="16"/>
          <w:szCs w:val="16"/>
        </w:rPr>
      </w:pPr>
    </w:p>
    <w:p w14:paraId="0F2AAB86" w14:textId="77777777" w:rsidR="00D61815" w:rsidRPr="00503A1C" w:rsidRDefault="00D61815" w:rsidP="008128D9">
      <w:pPr>
        <w:spacing w:line="360" w:lineRule="auto"/>
        <w:jc w:val="both"/>
        <w:rPr>
          <w:rFonts w:ascii="Arial" w:hAnsi="Arial" w:cs="Arial"/>
          <w:sz w:val="16"/>
          <w:szCs w:val="16"/>
        </w:rPr>
      </w:pPr>
    </w:p>
    <w:p w14:paraId="546A38AC" w14:textId="77777777" w:rsidR="00D61815" w:rsidRPr="00503A1C" w:rsidRDefault="00D61815" w:rsidP="008128D9">
      <w:pPr>
        <w:spacing w:line="360" w:lineRule="auto"/>
        <w:jc w:val="both"/>
        <w:rPr>
          <w:rFonts w:ascii="Arial" w:hAnsi="Arial" w:cs="Arial"/>
          <w:sz w:val="16"/>
          <w:szCs w:val="16"/>
        </w:rPr>
      </w:pPr>
    </w:p>
    <w:p w14:paraId="30658564" w14:textId="77777777" w:rsidR="00D61815" w:rsidRPr="00503A1C" w:rsidRDefault="00D61815" w:rsidP="008128D9">
      <w:pPr>
        <w:spacing w:line="360" w:lineRule="auto"/>
        <w:jc w:val="both"/>
        <w:rPr>
          <w:rFonts w:ascii="Arial" w:hAnsi="Arial" w:cs="Arial"/>
          <w:sz w:val="16"/>
          <w:szCs w:val="16"/>
        </w:rPr>
      </w:pPr>
    </w:p>
    <w:p w14:paraId="0F26BB71" w14:textId="77777777" w:rsidR="00DF4477" w:rsidRPr="00503A1C" w:rsidRDefault="00DF4477" w:rsidP="008128D9">
      <w:pPr>
        <w:spacing w:line="360" w:lineRule="auto"/>
        <w:jc w:val="both"/>
        <w:rPr>
          <w:rFonts w:ascii="Arial" w:hAnsi="Arial" w:cs="Arial"/>
          <w:sz w:val="16"/>
          <w:szCs w:val="16"/>
        </w:rPr>
      </w:pPr>
    </w:p>
    <w:p w14:paraId="5BE1CB4D" w14:textId="77777777" w:rsidR="00DF4477" w:rsidRPr="00503A1C" w:rsidRDefault="00DF4477" w:rsidP="008128D9">
      <w:pPr>
        <w:spacing w:line="360" w:lineRule="auto"/>
        <w:jc w:val="both"/>
        <w:rPr>
          <w:rFonts w:ascii="Arial" w:hAnsi="Arial" w:cs="Arial"/>
          <w:sz w:val="16"/>
          <w:szCs w:val="16"/>
        </w:rPr>
      </w:pPr>
    </w:p>
    <w:p w14:paraId="6150EFA9" w14:textId="77777777" w:rsidR="00DF4477" w:rsidRPr="00503A1C" w:rsidRDefault="00DF4477" w:rsidP="008128D9">
      <w:pPr>
        <w:spacing w:line="360" w:lineRule="auto"/>
        <w:jc w:val="both"/>
        <w:rPr>
          <w:rFonts w:ascii="Arial" w:hAnsi="Arial" w:cs="Arial"/>
          <w:sz w:val="16"/>
          <w:szCs w:val="16"/>
        </w:rPr>
      </w:pPr>
    </w:p>
    <w:p w14:paraId="1D4D5619" w14:textId="77777777" w:rsidR="00DF4477" w:rsidRPr="00503A1C" w:rsidRDefault="00DF4477" w:rsidP="008128D9">
      <w:pPr>
        <w:spacing w:line="360" w:lineRule="auto"/>
        <w:jc w:val="both"/>
        <w:rPr>
          <w:rFonts w:ascii="Arial" w:hAnsi="Arial" w:cs="Arial"/>
          <w:sz w:val="16"/>
          <w:szCs w:val="16"/>
        </w:rPr>
      </w:pPr>
    </w:p>
    <w:p w14:paraId="27AB13B0" w14:textId="77777777" w:rsidR="00DF4477" w:rsidRPr="00503A1C" w:rsidRDefault="00DF4477" w:rsidP="008128D9">
      <w:pPr>
        <w:spacing w:line="360" w:lineRule="auto"/>
        <w:jc w:val="both"/>
        <w:rPr>
          <w:rFonts w:ascii="Arial" w:hAnsi="Arial" w:cs="Arial"/>
          <w:sz w:val="16"/>
          <w:szCs w:val="16"/>
        </w:rPr>
      </w:pPr>
    </w:p>
    <w:p w14:paraId="68FD1230" w14:textId="77777777" w:rsidR="00DF4477" w:rsidRPr="00503A1C" w:rsidRDefault="00DF4477" w:rsidP="008128D9">
      <w:pPr>
        <w:spacing w:line="360" w:lineRule="auto"/>
        <w:jc w:val="both"/>
        <w:rPr>
          <w:rFonts w:ascii="Arial" w:hAnsi="Arial" w:cs="Arial"/>
          <w:sz w:val="16"/>
          <w:szCs w:val="16"/>
        </w:rPr>
      </w:pPr>
    </w:p>
    <w:p w14:paraId="229EE12F" w14:textId="77777777" w:rsidR="00DF4477" w:rsidRPr="00503A1C" w:rsidRDefault="00DF4477" w:rsidP="008128D9">
      <w:pPr>
        <w:spacing w:line="360" w:lineRule="auto"/>
        <w:jc w:val="both"/>
        <w:rPr>
          <w:rFonts w:ascii="Arial" w:hAnsi="Arial" w:cs="Arial"/>
          <w:sz w:val="16"/>
          <w:szCs w:val="16"/>
        </w:rPr>
      </w:pPr>
    </w:p>
    <w:p w14:paraId="3D90B187" w14:textId="77777777" w:rsidR="00DF4477" w:rsidRPr="00503A1C" w:rsidRDefault="00DF4477" w:rsidP="008128D9">
      <w:pPr>
        <w:spacing w:line="360" w:lineRule="auto"/>
        <w:jc w:val="both"/>
        <w:rPr>
          <w:rFonts w:ascii="Arial" w:hAnsi="Arial" w:cs="Arial"/>
          <w:sz w:val="16"/>
          <w:szCs w:val="16"/>
        </w:rPr>
      </w:pPr>
    </w:p>
    <w:p w14:paraId="165EF931" w14:textId="77777777" w:rsidR="00DF4477" w:rsidRPr="00503A1C" w:rsidRDefault="00DF4477" w:rsidP="008128D9">
      <w:pPr>
        <w:spacing w:line="360" w:lineRule="auto"/>
        <w:jc w:val="both"/>
        <w:rPr>
          <w:rFonts w:ascii="Arial" w:hAnsi="Arial" w:cs="Arial"/>
          <w:sz w:val="16"/>
          <w:szCs w:val="16"/>
        </w:rPr>
      </w:pPr>
    </w:p>
    <w:p w14:paraId="6228614A" w14:textId="77777777" w:rsidR="00DF4477" w:rsidRPr="00503A1C" w:rsidRDefault="00DF4477" w:rsidP="008128D9">
      <w:pPr>
        <w:spacing w:line="360" w:lineRule="auto"/>
        <w:jc w:val="both"/>
        <w:rPr>
          <w:rFonts w:ascii="Arial" w:hAnsi="Arial" w:cs="Arial"/>
          <w:sz w:val="16"/>
          <w:szCs w:val="16"/>
        </w:rPr>
      </w:pPr>
    </w:p>
    <w:p w14:paraId="2D5BA024" w14:textId="77777777" w:rsidR="00DF4477" w:rsidRPr="00503A1C" w:rsidRDefault="00DF4477" w:rsidP="008128D9">
      <w:pPr>
        <w:spacing w:line="360" w:lineRule="auto"/>
        <w:jc w:val="both"/>
        <w:rPr>
          <w:rFonts w:ascii="Arial" w:hAnsi="Arial" w:cs="Arial"/>
          <w:sz w:val="16"/>
          <w:szCs w:val="16"/>
        </w:rPr>
      </w:pPr>
    </w:p>
    <w:p w14:paraId="43F16D42" w14:textId="77777777" w:rsidR="00D61815" w:rsidRPr="00503A1C" w:rsidRDefault="00D61815" w:rsidP="008128D9">
      <w:pPr>
        <w:spacing w:line="360" w:lineRule="auto"/>
        <w:jc w:val="both"/>
        <w:rPr>
          <w:rFonts w:ascii="Arial" w:hAnsi="Arial" w:cs="Arial"/>
          <w:sz w:val="16"/>
          <w:szCs w:val="16"/>
        </w:rPr>
      </w:pPr>
    </w:p>
    <w:p w14:paraId="3C421910" w14:textId="77777777" w:rsidR="00D61815" w:rsidRPr="00503A1C" w:rsidRDefault="00D61815" w:rsidP="008128D9">
      <w:pPr>
        <w:spacing w:line="360" w:lineRule="auto"/>
        <w:jc w:val="both"/>
        <w:rPr>
          <w:rFonts w:ascii="Arial" w:hAnsi="Arial" w:cs="Arial"/>
          <w:sz w:val="16"/>
          <w:szCs w:val="16"/>
        </w:rPr>
      </w:pPr>
    </w:p>
    <w:p w14:paraId="75CEE310" w14:textId="77777777" w:rsidR="00D61815" w:rsidRPr="00503A1C" w:rsidRDefault="00D61815" w:rsidP="008128D9">
      <w:pPr>
        <w:spacing w:line="360" w:lineRule="auto"/>
        <w:jc w:val="both"/>
        <w:rPr>
          <w:rFonts w:ascii="Arial" w:hAnsi="Arial" w:cs="Arial"/>
          <w:sz w:val="16"/>
          <w:szCs w:val="16"/>
        </w:rPr>
      </w:pPr>
    </w:p>
    <w:p w14:paraId="2CA10764" w14:textId="77777777" w:rsidR="003F15DB" w:rsidRPr="00503A1C" w:rsidRDefault="003F15DB" w:rsidP="00534837">
      <w:pPr>
        <w:pBdr>
          <w:top w:val="nil"/>
          <w:left w:val="nil"/>
          <w:bottom w:val="nil"/>
          <w:right w:val="nil"/>
          <w:between w:val="nil"/>
        </w:pBdr>
        <w:spacing w:line="360" w:lineRule="auto"/>
        <w:rPr>
          <w:rFonts w:ascii="Arial" w:eastAsia="Arial" w:hAnsi="Arial" w:cs="Arial"/>
          <w:b/>
          <w:color w:val="000000"/>
          <w:sz w:val="16"/>
          <w:szCs w:val="16"/>
        </w:rPr>
      </w:pPr>
    </w:p>
    <w:p w14:paraId="7627DC31" w14:textId="6D6DE96E" w:rsidR="00D67801" w:rsidRPr="00503A1C" w:rsidRDefault="00D67801" w:rsidP="002C1EC4">
      <w:pPr>
        <w:pBdr>
          <w:top w:val="nil"/>
          <w:left w:val="nil"/>
          <w:bottom w:val="nil"/>
          <w:right w:val="nil"/>
          <w:between w:val="nil"/>
        </w:pBdr>
        <w:spacing w:line="360" w:lineRule="auto"/>
        <w:jc w:val="right"/>
        <w:rPr>
          <w:rFonts w:ascii="Arial" w:eastAsia="Arial" w:hAnsi="Arial" w:cs="Arial"/>
          <w:b/>
          <w:color w:val="000000"/>
          <w:sz w:val="16"/>
          <w:szCs w:val="16"/>
        </w:rPr>
      </w:pPr>
      <w:r w:rsidRPr="00503A1C">
        <w:rPr>
          <w:rFonts w:ascii="Arial" w:eastAsia="Arial" w:hAnsi="Arial" w:cs="Arial"/>
          <w:b/>
          <w:color w:val="000000"/>
          <w:sz w:val="16"/>
          <w:szCs w:val="16"/>
        </w:rPr>
        <w:lastRenderedPageBreak/>
        <w:t>ZAŁĄCZNIK NR 5 DO SWZ</w:t>
      </w:r>
    </w:p>
    <w:p w14:paraId="7237444D" w14:textId="77777777" w:rsidR="00D67801" w:rsidRPr="00503A1C" w:rsidRDefault="00D67801" w:rsidP="00D67801">
      <w:pPr>
        <w:pBdr>
          <w:top w:val="nil"/>
          <w:left w:val="nil"/>
          <w:bottom w:val="nil"/>
          <w:right w:val="nil"/>
          <w:between w:val="nil"/>
        </w:pBdr>
        <w:spacing w:line="360" w:lineRule="auto"/>
        <w:jc w:val="right"/>
        <w:rPr>
          <w:rFonts w:ascii="Arial" w:eastAsia="Arial" w:hAnsi="Arial" w:cs="Arial"/>
          <w:color w:val="000000"/>
          <w:sz w:val="16"/>
          <w:szCs w:val="16"/>
        </w:rPr>
      </w:pPr>
    </w:p>
    <w:p w14:paraId="4D442B98" w14:textId="77777777" w:rsidR="00161E0C" w:rsidRPr="00503A1C" w:rsidRDefault="00161E0C" w:rsidP="00D67801">
      <w:pPr>
        <w:pBdr>
          <w:top w:val="nil"/>
          <w:left w:val="nil"/>
          <w:bottom w:val="nil"/>
          <w:right w:val="nil"/>
          <w:between w:val="nil"/>
        </w:pBdr>
        <w:spacing w:line="360" w:lineRule="auto"/>
        <w:jc w:val="right"/>
        <w:rPr>
          <w:rFonts w:ascii="Arial" w:eastAsia="Arial" w:hAnsi="Arial" w:cs="Arial"/>
          <w:color w:val="000000"/>
          <w:sz w:val="16"/>
          <w:szCs w:val="16"/>
        </w:rPr>
      </w:pPr>
    </w:p>
    <w:p w14:paraId="4B49362B" w14:textId="77777777" w:rsidR="00161E0C" w:rsidRPr="00503A1C" w:rsidRDefault="00161E0C" w:rsidP="00D67801">
      <w:pPr>
        <w:pBdr>
          <w:top w:val="nil"/>
          <w:left w:val="nil"/>
          <w:bottom w:val="nil"/>
          <w:right w:val="nil"/>
          <w:between w:val="nil"/>
        </w:pBdr>
        <w:spacing w:line="360" w:lineRule="auto"/>
        <w:jc w:val="right"/>
        <w:rPr>
          <w:rFonts w:ascii="Arial" w:eastAsia="Arial" w:hAnsi="Arial" w:cs="Arial"/>
          <w:color w:val="000000"/>
          <w:sz w:val="16"/>
          <w:szCs w:val="16"/>
        </w:rPr>
      </w:pPr>
    </w:p>
    <w:p w14:paraId="52AFE231" w14:textId="061C47D3" w:rsidR="00D67801" w:rsidRPr="00503A1C" w:rsidRDefault="00D67801" w:rsidP="00D67801">
      <w:pPr>
        <w:spacing w:line="360" w:lineRule="auto"/>
        <w:jc w:val="center"/>
        <w:rPr>
          <w:rFonts w:ascii="Arial" w:hAnsi="Arial" w:cs="Arial"/>
          <w:b/>
          <w:sz w:val="16"/>
          <w:szCs w:val="16"/>
          <w:u w:val="single"/>
        </w:rPr>
      </w:pPr>
      <w:r w:rsidRPr="00503A1C">
        <w:rPr>
          <w:rFonts w:ascii="Arial" w:hAnsi="Arial" w:cs="Arial"/>
          <w:b/>
          <w:sz w:val="16"/>
          <w:szCs w:val="16"/>
          <w:u w:val="single"/>
        </w:rPr>
        <w:t xml:space="preserve">Oświadczenie </w:t>
      </w:r>
      <w:r w:rsidR="00DF4477" w:rsidRPr="00503A1C">
        <w:rPr>
          <w:rFonts w:ascii="Arial" w:hAnsi="Arial" w:cs="Arial"/>
          <w:b/>
          <w:sz w:val="16"/>
          <w:szCs w:val="16"/>
          <w:u w:val="single"/>
        </w:rPr>
        <w:t>W</w:t>
      </w:r>
      <w:r w:rsidRPr="00503A1C">
        <w:rPr>
          <w:rFonts w:ascii="Arial" w:hAnsi="Arial" w:cs="Arial"/>
          <w:b/>
          <w:sz w:val="16"/>
          <w:szCs w:val="16"/>
          <w:u w:val="single"/>
        </w:rPr>
        <w:t xml:space="preserve">ykonawcy </w:t>
      </w:r>
    </w:p>
    <w:p w14:paraId="40855215" w14:textId="77777777" w:rsidR="00D67801" w:rsidRPr="00503A1C" w:rsidRDefault="00D67801" w:rsidP="00D67801">
      <w:pPr>
        <w:pBdr>
          <w:top w:val="nil"/>
          <w:left w:val="nil"/>
          <w:bottom w:val="nil"/>
          <w:right w:val="nil"/>
          <w:between w:val="nil"/>
        </w:pBdr>
        <w:spacing w:line="360" w:lineRule="auto"/>
        <w:jc w:val="center"/>
        <w:rPr>
          <w:rFonts w:ascii="Arial" w:eastAsia="Arial" w:hAnsi="Arial" w:cs="Arial"/>
          <w:color w:val="000000"/>
          <w:sz w:val="16"/>
          <w:szCs w:val="16"/>
        </w:rPr>
      </w:pPr>
      <w:r w:rsidRPr="00503A1C">
        <w:rPr>
          <w:rFonts w:ascii="Arial" w:hAnsi="Arial" w:cs="Arial"/>
          <w:b/>
          <w:sz w:val="16"/>
          <w:szCs w:val="16"/>
          <w:u w:val="single"/>
        </w:rPr>
        <w:t>DOTYCZĄCE PRZESŁANEK WYKLUCZENIA Z POSTĘPOWANIA</w:t>
      </w:r>
    </w:p>
    <w:p w14:paraId="55AAD920" w14:textId="77777777" w:rsidR="00D67801" w:rsidRPr="00503A1C" w:rsidRDefault="00D67801" w:rsidP="00D67801">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1658973D" w14:textId="77777777" w:rsidR="00D67801" w:rsidRPr="00503A1C" w:rsidRDefault="00D67801" w:rsidP="00D67801">
      <w:pPr>
        <w:pBdr>
          <w:top w:val="nil"/>
          <w:left w:val="nil"/>
          <w:bottom w:val="nil"/>
          <w:right w:val="nil"/>
          <w:between w:val="nil"/>
        </w:pBdr>
        <w:spacing w:after="200" w:line="276" w:lineRule="auto"/>
        <w:jc w:val="both"/>
        <w:rPr>
          <w:rFonts w:ascii="Arial" w:eastAsia="Arial" w:hAnsi="Arial" w:cs="Arial"/>
          <w:color w:val="000000"/>
          <w:sz w:val="16"/>
          <w:szCs w:val="16"/>
        </w:rPr>
      </w:pPr>
      <w:r w:rsidRPr="00503A1C">
        <w:rPr>
          <w:rFonts w:ascii="Arial" w:eastAsia="Arial" w:hAnsi="Arial" w:cs="Arial"/>
          <w:color w:val="000000"/>
          <w:sz w:val="16"/>
          <w:szCs w:val="16"/>
        </w:rPr>
        <w:t>Nazwa Wykonawcy.................................................................................................................................</w:t>
      </w:r>
    </w:p>
    <w:p w14:paraId="5FAEC73D" w14:textId="77777777" w:rsidR="00D67801" w:rsidRPr="00503A1C" w:rsidRDefault="00D67801" w:rsidP="00D67801">
      <w:pPr>
        <w:pBdr>
          <w:top w:val="nil"/>
          <w:left w:val="nil"/>
          <w:bottom w:val="nil"/>
          <w:right w:val="nil"/>
          <w:between w:val="nil"/>
        </w:pBdr>
        <w:spacing w:after="200" w:line="276" w:lineRule="auto"/>
        <w:rPr>
          <w:rFonts w:ascii="Arial" w:eastAsia="Arial" w:hAnsi="Arial" w:cs="Arial"/>
          <w:color w:val="000000"/>
          <w:sz w:val="16"/>
          <w:szCs w:val="16"/>
        </w:rPr>
      </w:pPr>
      <w:r w:rsidRPr="00503A1C">
        <w:rPr>
          <w:rFonts w:ascii="Arial" w:eastAsia="Arial" w:hAnsi="Arial" w:cs="Arial"/>
          <w:color w:val="000000"/>
          <w:sz w:val="16"/>
          <w:szCs w:val="16"/>
        </w:rPr>
        <w:t>Adres Wykonawcy...................................................................................................................................</w:t>
      </w:r>
    </w:p>
    <w:p w14:paraId="4F1E6552" w14:textId="77777777" w:rsidR="00D67801" w:rsidRPr="00503A1C" w:rsidRDefault="00D67801" w:rsidP="00D67801">
      <w:pPr>
        <w:pBdr>
          <w:top w:val="nil"/>
          <w:left w:val="nil"/>
          <w:bottom w:val="nil"/>
          <w:right w:val="nil"/>
          <w:between w:val="nil"/>
        </w:pBdr>
        <w:spacing w:after="200" w:line="276" w:lineRule="auto"/>
        <w:rPr>
          <w:rFonts w:ascii="Arial" w:eastAsia="Arial" w:hAnsi="Arial" w:cs="Arial"/>
          <w:b/>
          <w:color w:val="000000"/>
          <w:sz w:val="16"/>
          <w:szCs w:val="16"/>
        </w:rPr>
      </w:pPr>
    </w:p>
    <w:p w14:paraId="5C21E5C9" w14:textId="46FCE66E" w:rsidR="00D67801" w:rsidRPr="00503A1C" w:rsidRDefault="00D67801" w:rsidP="00D67801">
      <w:pPr>
        <w:pBdr>
          <w:top w:val="nil"/>
          <w:left w:val="nil"/>
          <w:bottom w:val="nil"/>
          <w:right w:val="nil"/>
          <w:between w:val="nil"/>
        </w:pBdr>
        <w:spacing w:after="200" w:line="276" w:lineRule="auto"/>
        <w:jc w:val="both"/>
        <w:rPr>
          <w:rFonts w:ascii="Arial" w:eastAsia="Arial" w:hAnsi="Arial" w:cs="Arial"/>
          <w:b/>
          <w:color w:val="000000"/>
          <w:sz w:val="16"/>
          <w:szCs w:val="16"/>
        </w:rPr>
      </w:pPr>
      <w:r w:rsidRPr="00503A1C">
        <w:rPr>
          <w:rFonts w:ascii="Arial" w:eastAsia="Arial" w:hAnsi="Arial" w:cs="Arial"/>
          <w:b/>
          <w:color w:val="000000"/>
          <w:sz w:val="16"/>
          <w:szCs w:val="16"/>
        </w:rPr>
        <w:t>Oświadcza</w:t>
      </w:r>
      <w:r w:rsidR="00C3608F" w:rsidRPr="00503A1C">
        <w:rPr>
          <w:rFonts w:ascii="Arial" w:eastAsia="Arial" w:hAnsi="Arial" w:cs="Arial"/>
          <w:b/>
          <w:color w:val="000000"/>
          <w:sz w:val="16"/>
          <w:szCs w:val="16"/>
        </w:rPr>
        <w:t>,</w:t>
      </w:r>
      <w:r w:rsidRPr="00503A1C">
        <w:rPr>
          <w:rFonts w:ascii="Arial" w:eastAsia="Arial" w:hAnsi="Arial" w:cs="Arial"/>
          <w:b/>
          <w:color w:val="000000"/>
          <w:sz w:val="16"/>
          <w:szCs w:val="16"/>
        </w:rPr>
        <w:t xml:space="preserve"> iż</w:t>
      </w:r>
      <w:r w:rsidR="00C3608F" w:rsidRPr="00503A1C">
        <w:rPr>
          <w:rFonts w:ascii="Arial" w:eastAsia="Arial" w:hAnsi="Arial" w:cs="Arial"/>
          <w:b/>
          <w:color w:val="000000"/>
          <w:sz w:val="16"/>
          <w:szCs w:val="16"/>
        </w:rPr>
        <w:t>:</w:t>
      </w:r>
    </w:p>
    <w:p w14:paraId="1B79388C" w14:textId="46EFFC3C" w:rsidR="00D67801" w:rsidRPr="00503A1C" w:rsidRDefault="00D67801" w:rsidP="00D67801">
      <w:pPr>
        <w:spacing w:line="360" w:lineRule="auto"/>
        <w:jc w:val="both"/>
        <w:rPr>
          <w:rFonts w:ascii="Arial" w:hAnsi="Arial" w:cs="Arial"/>
          <w:sz w:val="16"/>
          <w:szCs w:val="16"/>
        </w:rPr>
      </w:pPr>
      <w:r w:rsidRPr="00503A1C">
        <w:rPr>
          <w:rFonts w:ascii="Arial" w:hAnsi="Arial" w:cs="Arial"/>
          <w:b/>
          <w:sz w:val="16"/>
          <w:szCs w:val="16"/>
        </w:rPr>
        <w:t>Informacje zawarte w oświadczeniu, o którym mowa w art. 125 ust. 1 ustawy PZP w zakresie podstaw wykluczenia z</w:t>
      </w:r>
      <w:r w:rsidR="00DF4477" w:rsidRPr="00503A1C">
        <w:rPr>
          <w:rFonts w:ascii="Arial" w:hAnsi="Arial" w:cs="Arial"/>
          <w:b/>
          <w:sz w:val="16"/>
          <w:szCs w:val="16"/>
        </w:rPr>
        <w:t> </w:t>
      </w:r>
      <w:r w:rsidRPr="00503A1C">
        <w:rPr>
          <w:rFonts w:ascii="Arial" w:hAnsi="Arial" w:cs="Arial"/>
          <w:b/>
          <w:sz w:val="16"/>
          <w:szCs w:val="16"/>
        </w:rPr>
        <w:t>postępowania wskazanych przez Zamawiającego</w:t>
      </w:r>
      <w:r w:rsidRPr="00503A1C">
        <w:rPr>
          <w:rFonts w:ascii="Arial" w:hAnsi="Arial" w:cs="Arial"/>
          <w:bCs/>
          <w:sz w:val="16"/>
          <w:szCs w:val="16"/>
        </w:rPr>
        <w:t>, o których mowa w:</w:t>
      </w:r>
    </w:p>
    <w:p w14:paraId="147B1540" w14:textId="77777777" w:rsidR="00D67801" w:rsidRPr="00503A1C" w:rsidRDefault="00D67801" w:rsidP="00D67801">
      <w:pPr>
        <w:spacing w:line="360" w:lineRule="auto"/>
        <w:jc w:val="both"/>
        <w:rPr>
          <w:rFonts w:ascii="Arial" w:hAnsi="Arial" w:cs="Arial"/>
          <w:sz w:val="16"/>
          <w:szCs w:val="16"/>
        </w:rPr>
      </w:pPr>
    </w:p>
    <w:p w14:paraId="50EAE92D" w14:textId="77777777" w:rsidR="00D67801" w:rsidRPr="00503A1C" w:rsidRDefault="00D67801" w:rsidP="00534837">
      <w:pPr>
        <w:pStyle w:val="Akapitzlist"/>
        <w:numPr>
          <w:ilvl w:val="1"/>
          <w:numId w:val="42"/>
        </w:numPr>
        <w:suppressAutoHyphens/>
        <w:overflowPunct w:val="0"/>
        <w:autoSpaceDE w:val="0"/>
        <w:spacing w:line="360" w:lineRule="auto"/>
        <w:ind w:left="357" w:hanging="357"/>
        <w:jc w:val="both"/>
        <w:textAlignment w:val="baseline"/>
        <w:rPr>
          <w:rFonts w:ascii="Arial" w:hAnsi="Arial" w:cs="Arial"/>
          <w:sz w:val="16"/>
          <w:szCs w:val="16"/>
        </w:rPr>
      </w:pPr>
      <w:r w:rsidRPr="00503A1C">
        <w:rPr>
          <w:rStyle w:val="Hipercze"/>
          <w:rFonts w:ascii="Arial" w:hAnsi="Arial" w:cs="Arial"/>
          <w:color w:val="auto"/>
          <w:sz w:val="16"/>
          <w:szCs w:val="16"/>
        </w:rPr>
        <w:t>art. 108 ust. 1 pkt 3</w:t>
      </w:r>
      <w:r w:rsidRPr="00503A1C">
        <w:rPr>
          <w:rFonts w:ascii="Arial" w:hAnsi="Arial" w:cs="Arial"/>
          <w:sz w:val="16"/>
          <w:szCs w:val="16"/>
        </w:rPr>
        <w:t xml:space="preserve"> ustawy PZP,</w:t>
      </w:r>
    </w:p>
    <w:p w14:paraId="5F0054A3" w14:textId="1618CBF1" w:rsidR="00D67801" w:rsidRPr="00503A1C" w:rsidRDefault="00D67801" w:rsidP="00534837">
      <w:pPr>
        <w:pStyle w:val="Akapitzlist"/>
        <w:numPr>
          <w:ilvl w:val="1"/>
          <w:numId w:val="42"/>
        </w:numPr>
        <w:suppressAutoHyphens/>
        <w:overflowPunct w:val="0"/>
        <w:autoSpaceDE w:val="0"/>
        <w:spacing w:line="360" w:lineRule="auto"/>
        <w:ind w:left="357" w:hanging="357"/>
        <w:jc w:val="both"/>
        <w:textAlignment w:val="baseline"/>
        <w:rPr>
          <w:rFonts w:ascii="Arial" w:hAnsi="Arial" w:cs="Arial"/>
          <w:sz w:val="16"/>
          <w:szCs w:val="16"/>
        </w:rPr>
      </w:pPr>
      <w:r w:rsidRPr="00503A1C">
        <w:rPr>
          <w:rStyle w:val="Hipercze"/>
          <w:rFonts w:ascii="Arial" w:hAnsi="Arial" w:cs="Arial"/>
          <w:color w:val="auto"/>
          <w:sz w:val="16"/>
          <w:szCs w:val="16"/>
        </w:rPr>
        <w:t>art. 108 ust. 1 pkt 4</w:t>
      </w:r>
      <w:r w:rsidRPr="00503A1C">
        <w:rPr>
          <w:rFonts w:ascii="Arial" w:hAnsi="Arial" w:cs="Arial"/>
          <w:sz w:val="16"/>
          <w:szCs w:val="16"/>
        </w:rPr>
        <w:t xml:space="preserve"> ustawy PZP, dotyczących orzeczenia zakazu ubiegania</w:t>
      </w:r>
      <w:r w:rsidR="00247D62" w:rsidRPr="00503A1C">
        <w:rPr>
          <w:rFonts w:ascii="Arial" w:hAnsi="Arial" w:cs="Arial"/>
          <w:sz w:val="16"/>
          <w:szCs w:val="16"/>
        </w:rPr>
        <w:t xml:space="preserve"> </w:t>
      </w:r>
      <w:r w:rsidRPr="00503A1C">
        <w:rPr>
          <w:rFonts w:ascii="Arial" w:hAnsi="Arial" w:cs="Arial"/>
          <w:sz w:val="16"/>
          <w:szCs w:val="16"/>
        </w:rPr>
        <w:t>się o zamówienie publiczne tytułem środka zapobiegawczego,</w:t>
      </w:r>
    </w:p>
    <w:p w14:paraId="2ABBE3A2" w14:textId="77777777" w:rsidR="00D67801" w:rsidRPr="00503A1C" w:rsidRDefault="00D67801" w:rsidP="00534837">
      <w:pPr>
        <w:pStyle w:val="Akapitzlist"/>
        <w:numPr>
          <w:ilvl w:val="1"/>
          <w:numId w:val="42"/>
        </w:numPr>
        <w:suppressAutoHyphens/>
        <w:overflowPunct w:val="0"/>
        <w:autoSpaceDE w:val="0"/>
        <w:spacing w:line="360" w:lineRule="auto"/>
        <w:ind w:left="357" w:hanging="357"/>
        <w:jc w:val="both"/>
        <w:textAlignment w:val="baseline"/>
        <w:rPr>
          <w:rFonts w:ascii="Arial" w:hAnsi="Arial" w:cs="Arial"/>
          <w:sz w:val="16"/>
          <w:szCs w:val="16"/>
        </w:rPr>
      </w:pPr>
      <w:r w:rsidRPr="00503A1C">
        <w:rPr>
          <w:rStyle w:val="Hipercze"/>
          <w:rFonts w:ascii="Arial" w:hAnsi="Arial" w:cs="Arial"/>
          <w:color w:val="auto"/>
          <w:sz w:val="16"/>
          <w:szCs w:val="16"/>
        </w:rPr>
        <w:t>art. 108 ust. 1 pkt 5</w:t>
      </w:r>
      <w:r w:rsidRPr="00503A1C">
        <w:rPr>
          <w:rFonts w:ascii="Arial" w:hAnsi="Arial" w:cs="Arial"/>
          <w:sz w:val="16"/>
          <w:szCs w:val="16"/>
        </w:rPr>
        <w:t xml:space="preserve"> ustawy PZP, dotyczących zawarcia z innymi wykonawcami porozumienia mającego na celu zakłócenie konkurencji,</w:t>
      </w:r>
    </w:p>
    <w:p w14:paraId="05187F58" w14:textId="77777777" w:rsidR="00D67801" w:rsidRPr="00503A1C" w:rsidRDefault="00D67801" w:rsidP="00534837">
      <w:pPr>
        <w:pStyle w:val="Akapitzlist"/>
        <w:numPr>
          <w:ilvl w:val="1"/>
          <w:numId w:val="42"/>
        </w:numPr>
        <w:suppressAutoHyphens/>
        <w:overflowPunct w:val="0"/>
        <w:autoSpaceDE w:val="0"/>
        <w:spacing w:line="360" w:lineRule="auto"/>
        <w:ind w:left="357" w:hanging="357"/>
        <w:jc w:val="both"/>
        <w:textAlignment w:val="baseline"/>
        <w:rPr>
          <w:rFonts w:ascii="Arial" w:hAnsi="Arial" w:cs="Arial"/>
          <w:sz w:val="16"/>
          <w:szCs w:val="16"/>
        </w:rPr>
      </w:pPr>
      <w:r w:rsidRPr="00503A1C">
        <w:rPr>
          <w:rStyle w:val="Hipercze"/>
          <w:rFonts w:ascii="Arial" w:hAnsi="Arial" w:cs="Arial"/>
          <w:color w:val="auto"/>
          <w:sz w:val="16"/>
          <w:szCs w:val="16"/>
        </w:rPr>
        <w:t>art. 108 ust. 1 pkt 6</w:t>
      </w:r>
      <w:r w:rsidRPr="00503A1C">
        <w:rPr>
          <w:rFonts w:ascii="Arial" w:hAnsi="Arial" w:cs="Arial"/>
          <w:sz w:val="16"/>
          <w:szCs w:val="16"/>
        </w:rPr>
        <w:t xml:space="preserve"> ustawy PZP,</w:t>
      </w:r>
    </w:p>
    <w:p w14:paraId="17D9FD02" w14:textId="695E864C" w:rsidR="00D67801" w:rsidRPr="00503A1C" w:rsidRDefault="00D67801" w:rsidP="00534837">
      <w:pPr>
        <w:pStyle w:val="Akapitzlist"/>
        <w:numPr>
          <w:ilvl w:val="1"/>
          <w:numId w:val="42"/>
        </w:numPr>
        <w:suppressAutoHyphens/>
        <w:overflowPunct w:val="0"/>
        <w:autoSpaceDE w:val="0"/>
        <w:spacing w:line="360" w:lineRule="auto"/>
        <w:ind w:left="357" w:hanging="357"/>
        <w:jc w:val="both"/>
        <w:textAlignment w:val="baseline"/>
        <w:rPr>
          <w:rFonts w:ascii="Arial" w:hAnsi="Arial" w:cs="Arial"/>
          <w:sz w:val="16"/>
          <w:szCs w:val="16"/>
        </w:rPr>
      </w:pPr>
      <w:r w:rsidRPr="00503A1C">
        <w:rPr>
          <w:rFonts w:ascii="Arial" w:eastAsia="TimesNewRoman" w:hAnsi="Arial" w:cs="Arial"/>
          <w:sz w:val="16"/>
          <w:szCs w:val="16"/>
          <w:u w:val="single"/>
        </w:rPr>
        <w:t>art. 109 ust. 1 pkt 1</w:t>
      </w:r>
      <w:r w:rsidRPr="00503A1C">
        <w:rPr>
          <w:rFonts w:ascii="Arial" w:eastAsia="TimesNewRoman" w:hAnsi="Arial" w:cs="Arial"/>
          <w:sz w:val="16"/>
          <w:szCs w:val="16"/>
        </w:rPr>
        <w:t xml:space="preserve"> ustawy PZP, odnośnie do naruszenia obowiązków dotyczących płatności podatków i opłat lokalnych,</w:t>
      </w:r>
      <w:r w:rsidR="00366A6F" w:rsidRPr="00503A1C">
        <w:rPr>
          <w:rFonts w:ascii="Arial" w:eastAsia="TimesNewRoman" w:hAnsi="Arial" w:cs="Arial"/>
          <w:sz w:val="16"/>
          <w:szCs w:val="16"/>
        </w:rPr>
        <w:t xml:space="preserve"> </w:t>
      </w:r>
      <w:r w:rsidRPr="00503A1C">
        <w:rPr>
          <w:rFonts w:ascii="Arial" w:eastAsia="TimesNewRoman" w:hAnsi="Arial" w:cs="Arial"/>
          <w:sz w:val="16"/>
          <w:szCs w:val="16"/>
        </w:rPr>
        <w:t>o</w:t>
      </w:r>
      <w:r w:rsidR="00DF4477" w:rsidRPr="00503A1C">
        <w:rPr>
          <w:rFonts w:ascii="Arial" w:eastAsia="TimesNewRoman" w:hAnsi="Arial" w:cs="Arial"/>
          <w:sz w:val="16"/>
          <w:szCs w:val="16"/>
        </w:rPr>
        <w:t> </w:t>
      </w:r>
      <w:r w:rsidRPr="00503A1C">
        <w:rPr>
          <w:rFonts w:ascii="Arial" w:eastAsia="TimesNewRoman" w:hAnsi="Arial" w:cs="Arial"/>
          <w:sz w:val="16"/>
          <w:szCs w:val="16"/>
        </w:rPr>
        <w:t>których mowa w ustawie z dnia 12 stycznia 1991 r. o podatkach i opłatach lokalnych (Dz. U. z 2019 r.</w:t>
      </w:r>
      <w:r w:rsidR="00366A6F" w:rsidRPr="00503A1C">
        <w:rPr>
          <w:rFonts w:ascii="Arial" w:eastAsia="TimesNewRoman" w:hAnsi="Arial" w:cs="Arial"/>
          <w:sz w:val="16"/>
          <w:szCs w:val="16"/>
        </w:rPr>
        <w:t xml:space="preserve"> </w:t>
      </w:r>
      <w:r w:rsidRPr="00503A1C">
        <w:rPr>
          <w:rFonts w:ascii="Arial" w:eastAsia="TimesNewRoman" w:hAnsi="Arial" w:cs="Arial"/>
          <w:sz w:val="16"/>
          <w:szCs w:val="16"/>
        </w:rPr>
        <w:t>poz. 1170),</w:t>
      </w:r>
    </w:p>
    <w:p w14:paraId="59BF1037" w14:textId="77777777" w:rsidR="00CE33A2" w:rsidRPr="00503A1C" w:rsidRDefault="00CE33A2" w:rsidP="00CE33A2">
      <w:pPr>
        <w:pStyle w:val="Akapitzlist"/>
        <w:suppressAutoHyphens/>
        <w:overflowPunct w:val="0"/>
        <w:autoSpaceDE w:val="0"/>
        <w:spacing w:line="360" w:lineRule="auto"/>
        <w:jc w:val="both"/>
        <w:textAlignment w:val="baseline"/>
        <w:rPr>
          <w:rFonts w:ascii="Arial" w:hAnsi="Arial" w:cs="Arial"/>
          <w:sz w:val="16"/>
          <w:szCs w:val="16"/>
        </w:rPr>
      </w:pPr>
    </w:p>
    <w:p w14:paraId="14E9C365" w14:textId="1F640CEC" w:rsidR="008128D9" w:rsidRPr="00503A1C" w:rsidRDefault="00D67801" w:rsidP="008128D9">
      <w:pPr>
        <w:pBdr>
          <w:top w:val="nil"/>
          <w:left w:val="nil"/>
          <w:bottom w:val="nil"/>
          <w:right w:val="nil"/>
          <w:between w:val="nil"/>
        </w:pBdr>
        <w:spacing w:after="200" w:line="276" w:lineRule="auto"/>
        <w:rPr>
          <w:rFonts w:ascii="Arial" w:eastAsia="Arial" w:hAnsi="Arial" w:cs="Arial"/>
          <w:b/>
          <w:color w:val="000000"/>
          <w:sz w:val="16"/>
          <w:szCs w:val="16"/>
        </w:rPr>
      </w:pPr>
      <w:r w:rsidRPr="00503A1C">
        <w:rPr>
          <w:rFonts w:ascii="Arial" w:hAnsi="Arial" w:cs="Arial"/>
          <w:b/>
          <w:bCs/>
          <w:sz w:val="16"/>
          <w:szCs w:val="16"/>
          <w:u w:val="single"/>
        </w:rPr>
        <w:t>są nadal</w:t>
      </w:r>
      <w:r w:rsidR="008128D9" w:rsidRPr="00503A1C">
        <w:rPr>
          <w:rFonts w:ascii="Arial" w:hAnsi="Arial" w:cs="Arial"/>
          <w:b/>
          <w:bCs/>
          <w:sz w:val="16"/>
          <w:szCs w:val="16"/>
          <w:u w:val="single"/>
        </w:rPr>
        <w:t xml:space="preserve"> aktualne.</w:t>
      </w:r>
      <w:r w:rsidR="008128D9" w:rsidRPr="00503A1C">
        <w:rPr>
          <w:rFonts w:ascii="Arial" w:eastAsia="Arial" w:hAnsi="Arial" w:cs="Arial"/>
          <w:b/>
          <w:color w:val="000000"/>
          <w:sz w:val="16"/>
          <w:szCs w:val="16"/>
        </w:rPr>
        <w:t xml:space="preserve"> </w:t>
      </w:r>
    </w:p>
    <w:p w14:paraId="12B1A517"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682E7A7"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70BD142C"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6131B83C"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00D6843D"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3444995D"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0CF5118"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18443A8" w14:textId="0A869D7E" w:rsidR="008128D9" w:rsidRPr="00503A1C" w:rsidRDefault="00CE2F50"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r w:rsidRPr="00503A1C">
        <w:rPr>
          <w:rFonts w:ascii="Arial" w:eastAsia="Arial" w:hAnsi="Arial" w:cs="Arial"/>
          <w:b/>
          <w:color w:val="000000"/>
          <w:sz w:val="16"/>
          <w:szCs w:val="16"/>
        </w:rPr>
        <w:t xml:space="preserve"> </w:t>
      </w:r>
    </w:p>
    <w:p w14:paraId="6EFCE6C6" w14:textId="77777777" w:rsidR="00CE2F50" w:rsidRPr="00503A1C" w:rsidRDefault="00CE2F50"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2F578F83"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A5E798C"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642CC390" w14:textId="77777777" w:rsidR="008128D9" w:rsidRPr="00503A1C" w:rsidRDefault="008128D9"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0BDCF868" w14:textId="77777777" w:rsidR="00DF4477" w:rsidRPr="00503A1C" w:rsidRDefault="00DF4477"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24BB3C47" w14:textId="77777777" w:rsidR="00DF4477" w:rsidRPr="00503A1C" w:rsidRDefault="00DF4477"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21CE4F8" w14:textId="77777777" w:rsidR="00DF4477" w:rsidRPr="00503A1C" w:rsidRDefault="00DF4477"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063ADEC" w14:textId="77777777" w:rsidR="00DF4477" w:rsidRPr="00503A1C" w:rsidRDefault="00DF4477" w:rsidP="008128D9">
      <w:pPr>
        <w:pBdr>
          <w:top w:val="nil"/>
          <w:left w:val="nil"/>
          <w:bottom w:val="nil"/>
          <w:right w:val="nil"/>
          <w:between w:val="nil"/>
        </w:pBdr>
        <w:spacing w:after="200" w:line="276" w:lineRule="auto"/>
        <w:jc w:val="right"/>
        <w:rPr>
          <w:rFonts w:ascii="Arial" w:eastAsia="Arial" w:hAnsi="Arial" w:cs="Arial"/>
          <w:b/>
          <w:color w:val="000000"/>
          <w:sz w:val="16"/>
          <w:szCs w:val="16"/>
        </w:rPr>
      </w:pPr>
    </w:p>
    <w:p w14:paraId="4A8D059F" w14:textId="1F1D7589" w:rsidR="000F5E97" w:rsidRPr="00503A1C" w:rsidRDefault="008128D9" w:rsidP="000F5E97">
      <w:pPr>
        <w:pBdr>
          <w:top w:val="nil"/>
          <w:left w:val="nil"/>
          <w:bottom w:val="nil"/>
          <w:right w:val="nil"/>
          <w:between w:val="nil"/>
        </w:pBdr>
        <w:spacing w:after="200" w:line="276" w:lineRule="auto"/>
        <w:jc w:val="right"/>
        <w:rPr>
          <w:rFonts w:ascii="Arial" w:eastAsia="Arial" w:hAnsi="Arial" w:cs="Arial"/>
          <w:b/>
          <w:color w:val="000000"/>
          <w:sz w:val="16"/>
          <w:szCs w:val="16"/>
        </w:rPr>
      </w:pPr>
      <w:r w:rsidRPr="00503A1C">
        <w:rPr>
          <w:rFonts w:ascii="Arial" w:eastAsia="Arial" w:hAnsi="Arial" w:cs="Arial"/>
          <w:b/>
          <w:color w:val="000000"/>
          <w:sz w:val="16"/>
          <w:szCs w:val="16"/>
        </w:rPr>
        <w:lastRenderedPageBreak/>
        <w:t>ZAŁĄCZNIK NR 6 DO SWZ</w:t>
      </w:r>
    </w:p>
    <w:p w14:paraId="48DBFD99" w14:textId="77777777" w:rsidR="008128D9" w:rsidRPr="00503A1C" w:rsidRDefault="008128D9" w:rsidP="008128D9">
      <w:pPr>
        <w:pBdr>
          <w:top w:val="nil"/>
          <w:left w:val="nil"/>
          <w:bottom w:val="nil"/>
          <w:right w:val="nil"/>
          <w:between w:val="nil"/>
        </w:pBdr>
        <w:spacing w:after="120" w:line="480" w:lineRule="auto"/>
        <w:rPr>
          <w:rFonts w:ascii="Arial" w:eastAsia="Arial" w:hAnsi="Arial" w:cs="Arial"/>
          <w:color w:val="000000"/>
          <w:sz w:val="16"/>
          <w:szCs w:val="16"/>
        </w:rPr>
      </w:pPr>
      <w:r w:rsidRPr="00503A1C">
        <w:rPr>
          <w:rFonts w:ascii="Arial" w:eastAsia="Arial" w:hAnsi="Arial" w:cs="Arial"/>
          <w:b/>
          <w:color w:val="000000"/>
          <w:sz w:val="16"/>
          <w:szCs w:val="16"/>
        </w:rPr>
        <w:t>Wykonawca:</w:t>
      </w:r>
    </w:p>
    <w:p w14:paraId="7C3F3254" w14:textId="77777777" w:rsidR="00DF4477" w:rsidRPr="00503A1C" w:rsidRDefault="00DF4477" w:rsidP="00DF4477">
      <w:pPr>
        <w:pBdr>
          <w:top w:val="nil"/>
          <w:left w:val="nil"/>
          <w:bottom w:val="nil"/>
          <w:right w:val="nil"/>
          <w:between w:val="nil"/>
        </w:pBdr>
        <w:spacing w:after="120" w:line="276" w:lineRule="auto"/>
        <w:ind w:right="5953"/>
        <w:rPr>
          <w:rFonts w:ascii="Arial" w:eastAsia="Arial" w:hAnsi="Arial" w:cs="Arial"/>
          <w:i/>
          <w:color w:val="000000"/>
          <w:sz w:val="16"/>
          <w:szCs w:val="16"/>
        </w:rPr>
      </w:pPr>
      <w:r w:rsidRPr="00503A1C">
        <w:rPr>
          <w:rFonts w:ascii="Arial" w:eastAsia="Arial" w:hAnsi="Arial" w:cs="Arial"/>
          <w:color w:val="000000"/>
          <w:sz w:val="16"/>
          <w:szCs w:val="16"/>
        </w:rPr>
        <w:t>…………………………………………………</w:t>
      </w:r>
      <w:r w:rsidRPr="00503A1C">
        <w:rPr>
          <w:rFonts w:ascii="Arial" w:eastAsia="Arial" w:hAnsi="Arial" w:cs="Arial"/>
          <w:i/>
          <w:color w:val="000000"/>
          <w:sz w:val="16"/>
          <w:szCs w:val="16"/>
        </w:rPr>
        <w:t xml:space="preserve"> </w:t>
      </w:r>
    </w:p>
    <w:p w14:paraId="27C17590" w14:textId="1F7AA8BE" w:rsidR="008128D9" w:rsidRPr="00503A1C" w:rsidRDefault="00DF4477" w:rsidP="00DF4477">
      <w:pPr>
        <w:pBdr>
          <w:top w:val="nil"/>
          <w:left w:val="nil"/>
          <w:bottom w:val="nil"/>
          <w:right w:val="nil"/>
          <w:between w:val="nil"/>
        </w:pBdr>
        <w:spacing w:after="120" w:line="276" w:lineRule="auto"/>
        <w:ind w:right="5953"/>
        <w:rPr>
          <w:rFonts w:ascii="Arial" w:eastAsia="Arial" w:hAnsi="Arial" w:cs="Arial"/>
          <w:color w:val="000000"/>
          <w:sz w:val="16"/>
          <w:szCs w:val="16"/>
        </w:rPr>
      </w:pPr>
      <w:r w:rsidRPr="00503A1C">
        <w:rPr>
          <w:rFonts w:ascii="Arial" w:eastAsia="Arial" w:hAnsi="Arial" w:cs="Arial"/>
          <w:color w:val="000000"/>
          <w:sz w:val="16"/>
          <w:szCs w:val="16"/>
        </w:rPr>
        <w:t>…………………………………………………</w:t>
      </w:r>
      <w:r w:rsidRPr="00503A1C">
        <w:rPr>
          <w:rFonts w:ascii="Arial" w:eastAsia="Arial" w:hAnsi="Arial" w:cs="Arial"/>
          <w:i/>
          <w:color w:val="000000"/>
          <w:sz w:val="16"/>
          <w:szCs w:val="16"/>
        </w:rPr>
        <w:t xml:space="preserve"> </w:t>
      </w:r>
      <w:r w:rsidR="008128D9" w:rsidRPr="00503A1C">
        <w:rPr>
          <w:rFonts w:ascii="Arial" w:eastAsia="Arial" w:hAnsi="Arial" w:cs="Arial"/>
          <w:i/>
          <w:color w:val="000000"/>
          <w:sz w:val="16"/>
          <w:szCs w:val="16"/>
        </w:rPr>
        <w:t>(pełna nazwa/firma, adres, w zależności od podmiotu: NIP/PESEL, KRS/</w:t>
      </w:r>
      <w:proofErr w:type="spellStart"/>
      <w:r w:rsidR="008128D9" w:rsidRPr="00503A1C">
        <w:rPr>
          <w:rFonts w:ascii="Arial" w:eastAsia="Arial" w:hAnsi="Arial" w:cs="Arial"/>
          <w:i/>
          <w:color w:val="000000"/>
          <w:sz w:val="16"/>
          <w:szCs w:val="16"/>
        </w:rPr>
        <w:t>CEiDG</w:t>
      </w:r>
      <w:proofErr w:type="spellEnd"/>
      <w:r w:rsidR="008128D9" w:rsidRPr="00503A1C">
        <w:rPr>
          <w:rFonts w:ascii="Arial" w:eastAsia="Arial" w:hAnsi="Arial" w:cs="Arial"/>
          <w:i/>
          <w:color w:val="000000"/>
          <w:sz w:val="16"/>
          <w:szCs w:val="16"/>
        </w:rPr>
        <w:t>)</w:t>
      </w:r>
    </w:p>
    <w:p w14:paraId="43C7E99B" w14:textId="77777777" w:rsidR="008128D9" w:rsidRPr="00503A1C" w:rsidRDefault="008128D9" w:rsidP="008128D9">
      <w:pPr>
        <w:pBdr>
          <w:top w:val="nil"/>
          <w:left w:val="nil"/>
          <w:bottom w:val="nil"/>
          <w:right w:val="nil"/>
          <w:between w:val="nil"/>
        </w:pBdr>
        <w:spacing w:after="120" w:line="480" w:lineRule="auto"/>
        <w:rPr>
          <w:rFonts w:ascii="Arial" w:eastAsia="Arial" w:hAnsi="Arial" w:cs="Arial"/>
          <w:color w:val="000000"/>
          <w:sz w:val="16"/>
          <w:szCs w:val="16"/>
          <w:u w:val="single"/>
        </w:rPr>
      </w:pPr>
      <w:r w:rsidRPr="00503A1C">
        <w:rPr>
          <w:rFonts w:ascii="Arial" w:eastAsia="Arial" w:hAnsi="Arial" w:cs="Arial"/>
          <w:color w:val="000000"/>
          <w:sz w:val="16"/>
          <w:szCs w:val="16"/>
          <w:u w:val="single"/>
        </w:rPr>
        <w:t>reprezentowany przez:</w:t>
      </w:r>
    </w:p>
    <w:p w14:paraId="6F730181" w14:textId="77777777" w:rsidR="00DF4477" w:rsidRPr="00503A1C" w:rsidRDefault="00DF4477" w:rsidP="008128D9">
      <w:pPr>
        <w:pBdr>
          <w:top w:val="nil"/>
          <w:left w:val="nil"/>
          <w:bottom w:val="nil"/>
          <w:right w:val="nil"/>
          <w:between w:val="nil"/>
        </w:pBdr>
        <w:spacing w:after="120" w:line="276" w:lineRule="auto"/>
        <w:ind w:right="5953"/>
        <w:rPr>
          <w:rFonts w:ascii="Arial" w:eastAsia="Arial" w:hAnsi="Arial" w:cs="Arial"/>
          <w:i/>
          <w:color w:val="000000"/>
          <w:sz w:val="16"/>
          <w:szCs w:val="16"/>
        </w:rPr>
      </w:pPr>
      <w:r w:rsidRPr="00503A1C">
        <w:rPr>
          <w:rFonts w:ascii="Arial" w:eastAsia="Arial" w:hAnsi="Arial" w:cs="Arial"/>
          <w:color w:val="000000"/>
          <w:sz w:val="16"/>
          <w:szCs w:val="16"/>
        </w:rPr>
        <w:t>…………………………………………………</w:t>
      </w:r>
      <w:r w:rsidRPr="00503A1C">
        <w:rPr>
          <w:rFonts w:ascii="Arial" w:eastAsia="Arial" w:hAnsi="Arial" w:cs="Arial"/>
          <w:i/>
          <w:color w:val="000000"/>
          <w:sz w:val="16"/>
          <w:szCs w:val="16"/>
        </w:rPr>
        <w:t xml:space="preserve"> </w:t>
      </w:r>
    </w:p>
    <w:p w14:paraId="7A1D8195" w14:textId="2DCB6874" w:rsidR="008128D9" w:rsidRPr="00503A1C" w:rsidRDefault="00DF4477" w:rsidP="008128D9">
      <w:pPr>
        <w:pBdr>
          <w:top w:val="nil"/>
          <w:left w:val="nil"/>
          <w:bottom w:val="nil"/>
          <w:right w:val="nil"/>
          <w:between w:val="nil"/>
        </w:pBdr>
        <w:spacing w:after="120" w:line="276" w:lineRule="auto"/>
        <w:ind w:right="5953"/>
        <w:rPr>
          <w:rFonts w:ascii="Arial" w:eastAsia="Arial" w:hAnsi="Arial" w:cs="Arial"/>
          <w:color w:val="000000"/>
          <w:sz w:val="16"/>
          <w:szCs w:val="16"/>
        </w:rPr>
      </w:pPr>
      <w:r w:rsidRPr="00503A1C">
        <w:rPr>
          <w:rFonts w:ascii="Arial" w:eastAsia="Arial" w:hAnsi="Arial" w:cs="Arial"/>
          <w:color w:val="000000"/>
          <w:sz w:val="16"/>
          <w:szCs w:val="16"/>
        </w:rPr>
        <w:t>…………………………………………………</w:t>
      </w:r>
      <w:r w:rsidRPr="00503A1C">
        <w:rPr>
          <w:rFonts w:ascii="Arial" w:eastAsia="Arial" w:hAnsi="Arial" w:cs="Arial"/>
          <w:i/>
          <w:color w:val="000000"/>
          <w:sz w:val="16"/>
          <w:szCs w:val="16"/>
        </w:rPr>
        <w:t xml:space="preserve"> </w:t>
      </w:r>
      <w:r w:rsidR="008128D9" w:rsidRPr="00503A1C">
        <w:rPr>
          <w:rFonts w:ascii="Arial" w:eastAsia="Arial" w:hAnsi="Arial" w:cs="Arial"/>
          <w:i/>
          <w:color w:val="000000"/>
          <w:sz w:val="16"/>
          <w:szCs w:val="16"/>
        </w:rPr>
        <w:t>(imię, nazwisko, stanowisko/podstawa do reprezentacji)</w:t>
      </w:r>
    </w:p>
    <w:p w14:paraId="36C43834" w14:textId="77777777" w:rsidR="00DF4477" w:rsidRPr="00503A1C" w:rsidRDefault="00DF4477" w:rsidP="008128D9">
      <w:pPr>
        <w:pBdr>
          <w:top w:val="nil"/>
          <w:left w:val="nil"/>
          <w:bottom w:val="nil"/>
          <w:right w:val="nil"/>
          <w:between w:val="nil"/>
        </w:pBdr>
        <w:spacing w:after="120" w:line="360" w:lineRule="auto"/>
        <w:jc w:val="center"/>
        <w:rPr>
          <w:rFonts w:ascii="Arial" w:eastAsia="Arial" w:hAnsi="Arial" w:cs="Arial"/>
          <w:b/>
          <w:color w:val="000000"/>
          <w:sz w:val="16"/>
          <w:szCs w:val="16"/>
          <w:u w:val="single"/>
        </w:rPr>
      </w:pPr>
    </w:p>
    <w:p w14:paraId="5901305B" w14:textId="3FA84DFA" w:rsidR="008128D9" w:rsidRPr="00503A1C" w:rsidRDefault="008128D9" w:rsidP="00DF4477">
      <w:pPr>
        <w:spacing w:line="360" w:lineRule="auto"/>
        <w:jc w:val="center"/>
        <w:rPr>
          <w:rFonts w:ascii="Arial" w:hAnsi="Arial" w:cs="Arial"/>
          <w:b/>
          <w:sz w:val="16"/>
          <w:szCs w:val="16"/>
          <w:u w:val="single"/>
        </w:rPr>
      </w:pPr>
      <w:r w:rsidRPr="00503A1C">
        <w:rPr>
          <w:rFonts w:ascii="Arial" w:hAnsi="Arial" w:cs="Arial"/>
          <w:b/>
          <w:sz w:val="16"/>
          <w:szCs w:val="16"/>
          <w:u w:val="single"/>
        </w:rPr>
        <w:t xml:space="preserve">Oświadczenie Wykonawcy </w:t>
      </w:r>
    </w:p>
    <w:p w14:paraId="1DA8FD62" w14:textId="77777777" w:rsidR="008128D9" w:rsidRPr="00503A1C" w:rsidRDefault="008128D9" w:rsidP="00DF4477">
      <w:pPr>
        <w:spacing w:line="360" w:lineRule="auto"/>
        <w:jc w:val="center"/>
        <w:rPr>
          <w:rFonts w:ascii="Arial" w:hAnsi="Arial" w:cs="Arial"/>
          <w:b/>
          <w:sz w:val="16"/>
          <w:szCs w:val="16"/>
          <w:u w:val="single"/>
        </w:rPr>
      </w:pPr>
      <w:r w:rsidRPr="00503A1C">
        <w:rPr>
          <w:rFonts w:ascii="Arial" w:hAnsi="Arial" w:cs="Arial"/>
          <w:b/>
          <w:sz w:val="16"/>
          <w:szCs w:val="16"/>
          <w:u w:val="single"/>
        </w:rPr>
        <w:t xml:space="preserve">DOTYCZĄCE PRZYNALEŻNOŚCI LUB </w:t>
      </w:r>
    </w:p>
    <w:p w14:paraId="770D68C6" w14:textId="77777777" w:rsidR="008128D9" w:rsidRPr="00503A1C" w:rsidRDefault="008128D9" w:rsidP="00DF4477">
      <w:pPr>
        <w:spacing w:line="360" w:lineRule="auto"/>
        <w:jc w:val="center"/>
        <w:rPr>
          <w:rFonts w:ascii="Arial" w:eastAsia="Arial" w:hAnsi="Arial" w:cs="Arial"/>
          <w:color w:val="000000"/>
          <w:sz w:val="16"/>
          <w:szCs w:val="16"/>
          <w:u w:val="single"/>
        </w:rPr>
      </w:pPr>
      <w:r w:rsidRPr="00503A1C">
        <w:rPr>
          <w:rFonts w:ascii="Arial" w:hAnsi="Arial" w:cs="Arial"/>
          <w:b/>
          <w:sz w:val="16"/>
          <w:szCs w:val="16"/>
          <w:u w:val="single"/>
        </w:rPr>
        <w:t>BRAKU PRZYNALEŻNOŚCI DO TEJ</w:t>
      </w:r>
      <w:r w:rsidRPr="00503A1C">
        <w:rPr>
          <w:rFonts w:ascii="Arial" w:eastAsia="Arial" w:hAnsi="Arial" w:cs="Arial"/>
          <w:b/>
          <w:color w:val="000000"/>
          <w:sz w:val="16"/>
          <w:szCs w:val="16"/>
          <w:u w:val="single"/>
        </w:rPr>
        <w:t xml:space="preserve"> SAMEJ GRUPY KAPITAŁOWEJ</w:t>
      </w:r>
    </w:p>
    <w:p w14:paraId="333B7511" w14:textId="77777777" w:rsidR="00DF4477" w:rsidRPr="00503A1C" w:rsidRDefault="00DF4477" w:rsidP="008128D9">
      <w:pPr>
        <w:pStyle w:val="Tekstpodstawowywcity"/>
        <w:spacing w:after="0" w:line="276" w:lineRule="auto"/>
        <w:ind w:left="0"/>
        <w:jc w:val="both"/>
        <w:rPr>
          <w:rFonts w:ascii="Arial" w:hAnsi="Arial" w:cs="Arial"/>
          <w:sz w:val="16"/>
          <w:szCs w:val="16"/>
        </w:rPr>
      </w:pPr>
    </w:p>
    <w:p w14:paraId="58795B68" w14:textId="589E2BA3" w:rsidR="008128D9" w:rsidRPr="00503A1C" w:rsidRDefault="008128D9" w:rsidP="008128D9">
      <w:pPr>
        <w:pStyle w:val="Tekstpodstawowywcity"/>
        <w:spacing w:after="0" w:line="276" w:lineRule="auto"/>
        <w:ind w:left="0"/>
        <w:jc w:val="both"/>
        <w:rPr>
          <w:rFonts w:ascii="Arial" w:hAnsi="Arial" w:cs="Arial"/>
          <w:b/>
          <w:bCs/>
          <w:sz w:val="16"/>
          <w:szCs w:val="16"/>
        </w:rPr>
      </w:pPr>
      <w:r w:rsidRPr="00503A1C">
        <w:rPr>
          <w:rFonts w:ascii="Arial" w:hAnsi="Arial" w:cs="Arial"/>
          <w:b/>
          <w:bCs/>
          <w:sz w:val="16"/>
          <w:szCs w:val="16"/>
        </w:rPr>
        <w:t xml:space="preserve">Oświadcza, że: </w:t>
      </w:r>
    </w:p>
    <w:p w14:paraId="42B478C7" w14:textId="77777777" w:rsidR="008128D9" w:rsidRPr="00503A1C" w:rsidRDefault="008128D9" w:rsidP="008128D9">
      <w:pPr>
        <w:pStyle w:val="Tekstpodstawowywcity"/>
        <w:spacing w:after="0" w:line="276" w:lineRule="auto"/>
        <w:ind w:left="0"/>
        <w:jc w:val="both"/>
        <w:rPr>
          <w:rFonts w:ascii="Arial" w:hAnsi="Arial" w:cs="Arial"/>
          <w:sz w:val="16"/>
          <w:szCs w:val="16"/>
        </w:rPr>
      </w:pPr>
    </w:p>
    <w:p w14:paraId="7134173D" w14:textId="5F1F4CF1" w:rsidR="008128D9" w:rsidRPr="00503A1C" w:rsidRDefault="008128D9" w:rsidP="00534837">
      <w:pPr>
        <w:pStyle w:val="Tekstpodstawowywcity"/>
        <w:numPr>
          <w:ilvl w:val="0"/>
          <w:numId w:val="38"/>
        </w:numPr>
        <w:spacing w:after="0" w:line="276" w:lineRule="auto"/>
        <w:ind w:left="357" w:hanging="357"/>
        <w:jc w:val="both"/>
        <w:rPr>
          <w:rFonts w:ascii="Arial" w:hAnsi="Arial" w:cs="Arial"/>
          <w:sz w:val="16"/>
          <w:szCs w:val="16"/>
        </w:rPr>
      </w:pPr>
      <w:r w:rsidRPr="00503A1C">
        <w:rPr>
          <w:rFonts w:ascii="Arial" w:hAnsi="Arial" w:cs="Arial"/>
          <w:b/>
          <w:sz w:val="16"/>
          <w:szCs w:val="16"/>
        </w:rPr>
        <w:t>NIE NALEŻY</w:t>
      </w:r>
      <w:r w:rsidRPr="00503A1C">
        <w:rPr>
          <w:rFonts w:ascii="Arial" w:hAnsi="Arial" w:cs="Arial"/>
          <w:sz w:val="16"/>
          <w:szCs w:val="16"/>
        </w:rPr>
        <w:t xml:space="preserve"> z innym wykonawcą, który złożył odrębną ofertę do grupy kapitałowej w rozumieniu ustawy z dnia 16 lutego 2007 r. o ochronie konkurencji i konsumentów (Dz. U. z 2020 r. poz. 1076 i 1086), w zakresie wynikającym z</w:t>
      </w:r>
      <w:r w:rsidR="00DF4477" w:rsidRPr="00503A1C">
        <w:rPr>
          <w:rFonts w:ascii="Arial" w:hAnsi="Arial" w:cs="Arial"/>
          <w:sz w:val="16"/>
          <w:szCs w:val="16"/>
        </w:rPr>
        <w:t> </w:t>
      </w:r>
      <w:r w:rsidRPr="00503A1C">
        <w:rPr>
          <w:rFonts w:ascii="Arial" w:hAnsi="Arial" w:cs="Arial"/>
          <w:sz w:val="16"/>
          <w:szCs w:val="16"/>
        </w:rPr>
        <w:t>art. 108 ust. 1 pkt 5 ustawy PZP*</w:t>
      </w:r>
    </w:p>
    <w:p w14:paraId="54003030" w14:textId="77777777" w:rsidR="003179EA" w:rsidRPr="00503A1C" w:rsidRDefault="003179EA" w:rsidP="003179EA">
      <w:pPr>
        <w:pStyle w:val="Tekstpodstawowywcity"/>
        <w:spacing w:after="0" w:line="276" w:lineRule="auto"/>
        <w:ind w:left="0"/>
        <w:jc w:val="both"/>
        <w:rPr>
          <w:rFonts w:ascii="Arial" w:hAnsi="Arial" w:cs="Arial"/>
          <w:b/>
          <w:sz w:val="16"/>
          <w:szCs w:val="16"/>
        </w:rPr>
      </w:pPr>
    </w:p>
    <w:p w14:paraId="5A4DE320" w14:textId="77777777" w:rsidR="003179EA" w:rsidRPr="00503A1C" w:rsidRDefault="003179EA" w:rsidP="003179EA">
      <w:pPr>
        <w:spacing w:line="360" w:lineRule="auto"/>
        <w:jc w:val="both"/>
        <w:rPr>
          <w:rFonts w:ascii="Arial" w:eastAsia="Arial" w:hAnsi="Arial" w:cs="Arial"/>
          <w:i/>
          <w:color w:val="000000"/>
          <w:sz w:val="16"/>
          <w:szCs w:val="16"/>
        </w:rPr>
      </w:pPr>
      <w:r w:rsidRPr="00503A1C">
        <w:rPr>
          <w:rFonts w:ascii="Arial" w:eastAsia="Arial" w:hAnsi="Arial" w:cs="Arial"/>
          <w:i/>
          <w:color w:val="000000"/>
          <w:sz w:val="16"/>
          <w:szCs w:val="16"/>
        </w:rPr>
        <w:t xml:space="preserve">* niepotrzebne skreślić lub oznaczyć w inny sposób </w:t>
      </w:r>
    </w:p>
    <w:p w14:paraId="5DB74138" w14:textId="77777777" w:rsidR="003179EA" w:rsidRPr="00503A1C" w:rsidRDefault="003179EA" w:rsidP="003179EA">
      <w:pPr>
        <w:pStyle w:val="Tekstpodstawowywcity"/>
        <w:spacing w:after="0" w:line="276" w:lineRule="auto"/>
        <w:ind w:left="357"/>
        <w:jc w:val="both"/>
        <w:rPr>
          <w:rFonts w:ascii="Arial" w:hAnsi="Arial" w:cs="Arial"/>
          <w:sz w:val="16"/>
          <w:szCs w:val="16"/>
        </w:rPr>
      </w:pPr>
    </w:p>
    <w:p w14:paraId="2DEBC2D9" w14:textId="32ADCDA1" w:rsidR="007A70AE" w:rsidRPr="00503A1C" w:rsidRDefault="008128D9" w:rsidP="00534837">
      <w:pPr>
        <w:pStyle w:val="Tekstpodstawowywcity"/>
        <w:numPr>
          <w:ilvl w:val="0"/>
          <w:numId w:val="38"/>
        </w:numPr>
        <w:spacing w:after="0" w:line="276" w:lineRule="auto"/>
        <w:jc w:val="both"/>
        <w:rPr>
          <w:rFonts w:ascii="Arial" w:hAnsi="Arial" w:cs="Arial"/>
          <w:sz w:val="16"/>
          <w:szCs w:val="16"/>
        </w:rPr>
      </w:pPr>
      <w:r w:rsidRPr="00503A1C">
        <w:rPr>
          <w:rFonts w:ascii="Arial" w:hAnsi="Arial" w:cs="Arial"/>
          <w:b/>
          <w:sz w:val="16"/>
          <w:szCs w:val="16"/>
        </w:rPr>
        <w:t>NALEŻY</w:t>
      </w:r>
      <w:r w:rsidRPr="00503A1C">
        <w:rPr>
          <w:rFonts w:ascii="Arial" w:hAnsi="Arial" w:cs="Arial"/>
          <w:sz w:val="16"/>
          <w:szCs w:val="16"/>
        </w:rPr>
        <w:t xml:space="preserve"> do tej samej grupy kapitałowej w rozumieniu ustawy z dnia 16 lutego 2007 r. o ochronie konkurencji i</w:t>
      </w:r>
      <w:r w:rsidR="00DF4477" w:rsidRPr="00503A1C">
        <w:rPr>
          <w:rFonts w:ascii="Arial" w:hAnsi="Arial" w:cs="Arial"/>
          <w:sz w:val="16"/>
          <w:szCs w:val="16"/>
        </w:rPr>
        <w:t> </w:t>
      </w:r>
      <w:r w:rsidRPr="00503A1C">
        <w:rPr>
          <w:rFonts w:ascii="Arial" w:hAnsi="Arial" w:cs="Arial"/>
          <w:sz w:val="16"/>
          <w:szCs w:val="16"/>
        </w:rPr>
        <w:t>konsumentów (Dz. U. z 2020 r. poz. 1076 i 1086), w zakresie wynikającym z art. 108 ust. 1 pkt 5 ustawy PZP z</w:t>
      </w:r>
      <w:r w:rsidR="00DF4477" w:rsidRPr="00503A1C">
        <w:rPr>
          <w:rFonts w:ascii="Arial" w:hAnsi="Arial" w:cs="Arial"/>
          <w:sz w:val="16"/>
          <w:szCs w:val="16"/>
        </w:rPr>
        <w:t> </w:t>
      </w:r>
      <w:r w:rsidRPr="00503A1C">
        <w:rPr>
          <w:rFonts w:ascii="Arial" w:hAnsi="Arial" w:cs="Arial"/>
          <w:sz w:val="16"/>
          <w:szCs w:val="16"/>
        </w:rPr>
        <w:t>następującymi Wykonawcami</w:t>
      </w:r>
      <w:r w:rsidR="00DF4477" w:rsidRPr="00503A1C">
        <w:rPr>
          <w:rFonts w:ascii="Arial" w:hAnsi="Arial" w:cs="Arial"/>
          <w:sz w:val="16"/>
          <w:szCs w:val="16"/>
        </w:rPr>
        <w:t>*</w:t>
      </w:r>
      <w:r w:rsidRPr="00503A1C">
        <w:rPr>
          <w:rFonts w:ascii="Arial" w:hAnsi="Arial" w:cs="Arial"/>
          <w:sz w:val="16"/>
          <w:szCs w:val="16"/>
        </w:rPr>
        <w:t xml:space="preserve">: </w:t>
      </w:r>
    </w:p>
    <w:p w14:paraId="02F7693E" w14:textId="77777777" w:rsidR="00DF4477" w:rsidRPr="00503A1C" w:rsidRDefault="00DF4477" w:rsidP="00DF4477">
      <w:pPr>
        <w:pStyle w:val="Tekstpodstawowywcity"/>
        <w:spacing w:after="0" w:line="276" w:lineRule="auto"/>
        <w:ind w:left="0"/>
        <w:jc w:val="both"/>
        <w:rPr>
          <w:rFonts w:ascii="Arial" w:hAnsi="Arial" w:cs="Arial"/>
          <w:sz w:val="16"/>
          <w:szCs w:val="16"/>
        </w:rPr>
      </w:pPr>
    </w:p>
    <w:p w14:paraId="489ECA0F" w14:textId="77777777" w:rsidR="007A70AE" w:rsidRPr="00503A1C" w:rsidRDefault="007A70AE" w:rsidP="00534837">
      <w:pPr>
        <w:pStyle w:val="Tekstpodstawowywcity"/>
        <w:numPr>
          <w:ilvl w:val="1"/>
          <w:numId w:val="38"/>
        </w:numPr>
        <w:spacing w:line="276" w:lineRule="auto"/>
        <w:ind w:left="708"/>
        <w:jc w:val="both"/>
        <w:rPr>
          <w:rFonts w:ascii="Arial" w:hAnsi="Arial" w:cs="Arial"/>
          <w:sz w:val="16"/>
          <w:szCs w:val="16"/>
        </w:rPr>
      </w:pPr>
      <w:r w:rsidRPr="00503A1C">
        <w:rPr>
          <w:rFonts w:ascii="Arial" w:hAnsi="Arial" w:cs="Arial"/>
          <w:sz w:val="16"/>
          <w:szCs w:val="16"/>
        </w:rPr>
        <w:t>……………………………………..</w:t>
      </w:r>
    </w:p>
    <w:p w14:paraId="0EBA8961" w14:textId="77777777" w:rsidR="007A70AE" w:rsidRPr="00503A1C" w:rsidRDefault="007A70AE" w:rsidP="00534837">
      <w:pPr>
        <w:pStyle w:val="Tekstpodstawowywcity"/>
        <w:numPr>
          <w:ilvl w:val="1"/>
          <w:numId w:val="38"/>
        </w:numPr>
        <w:spacing w:line="276" w:lineRule="auto"/>
        <w:ind w:left="708"/>
        <w:jc w:val="both"/>
        <w:rPr>
          <w:rFonts w:ascii="Arial" w:hAnsi="Arial" w:cs="Arial"/>
          <w:sz w:val="16"/>
          <w:szCs w:val="16"/>
        </w:rPr>
      </w:pPr>
      <w:r w:rsidRPr="00503A1C">
        <w:rPr>
          <w:rFonts w:ascii="Arial" w:hAnsi="Arial" w:cs="Arial"/>
          <w:sz w:val="16"/>
          <w:szCs w:val="16"/>
        </w:rPr>
        <w:t>……………………………………..</w:t>
      </w:r>
    </w:p>
    <w:p w14:paraId="1F26C8A2" w14:textId="77777777" w:rsidR="007A70AE" w:rsidRPr="00503A1C" w:rsidRDefault="007A70AE" w:rsidP="007A70AE">
      <w:pPr>
        <w:pStyle w:val="Akapitzlist"/>
        <w:rPr>
          <w:rFonts w:ascii="Arial" w:hAnsi="Arial" w:cs="Arial"/>
          <w:sz w:val="16"/>
          <w:szCs w:val="16"/>
        </w:rPr>
      </w:pPr>
    </w:p>
    <w:p w14:paraId="64F8A069" w14:textId="268897DF" w:rsidR="008128D9" w:rsidRPr="00503A1C" w:rsidRDefault="008128D9" w:rsidP="00534837">
      <w:pPr>
        <w:pStyle w:val="Tekstpodstawowywcity"/>
        <w:numPr>
          <w:ilvl w:val="0"/>
          <w:numId w:val="47"/>
        </w:numPr>
        <w:spacing w:after="0" w:line="276" w:lineRule="auto"/>
        <w:ind w:left="357" w:hanging="357"/>
        <w:jc w:val="both"/>
        <w:rPr>
          <w:rFonts w:ascii="Arial" w:hAnsi="Arial" w:cs="Arial"/>
          <w:sz w:val="16"/>
          <w:szCs w:val="16"/>
        </w:rPr>
      </w:pPr>
      <w:r w:rsidRPr="00503A1C">
        <w:rPr>
          <w:rFonts w:ascii="Arial" w:hAnsi="Arial" w:cs="Arial"/>
          <w:sz w:val="16"/>
          <w:szCs w:val="16"/>
        </w:rPr>
        <w:t>W załączeniu Wykonawca przekazuje dokumenty lub informacje potwierdzające przygotowanie oferty</w:t>
      </w:r>
      <w:r w:rsidR="00247D62" w:rsidRPr="00503A1C">
        <w:rPr>
          <w:rFonts w:ascii="Arial" w:hAnsi="Arial" w:cs="Arial"/>
          <w:sz w:val="16"/>
          <w:szCs w:val="16"/>
        </w:rPr>
        <w:t xml:space="preserve"> </w:t>
      </w:r>
      <w:r w:rsidRPr="00503A1C">
        <w:rPr>
          <w:rFonts w:ascii="Arial" w:hAnsi="Arial" w:cs="Arial"/>
          <w:sz w:val="16"/>
          <w:szCs w:val="16"/>
        </w:rPr>
        <w:t>niezależnie od innego wykonawcy należącego do tej samej grupy kapitałowej**.</w:t>
      </w:r>
    </w:p>
    <w:p w14:paraId="61370A1F" w14:textId="77777777" w:rsidR="003179EA" w:rsidRPr="00503A1C" w:rsidRDefault="003179EA" w:rsidP="003179EA">
      <w:pPr>
        <w:pStyle w:val="Tekstpodstawowywcity"/>
        <w:spacing w:after="0" w:line="276" w:lineRule="auto"/>
        <w:ind w:left="357"/>
        <w:jc w:val="both"/>
        <w:rPr>
          <w:rFonts w:ascii="Arial" w:hAnsi="Arial" w:cs="Arial"/>
          <w:sz w:val="16"/>
          <w:szCs w:val="16"/>
        </w:rPr>
      </w:pPr>
    </w:p>
    <w:p w14:paraId="6B4CD095" w14:textId="4A1508EA" w:rsidR="008128D9" w:rsidRPr="00503A1C" w:rsidRDefault="008128D9" w:rsidP="008128D9">
      <w:pPr>
        <w:spacing w:line="360" w:lineRule="auto"/>
        <w:jc w:val="both"/>
        <w:rPr>
          <w:rFonts w:ascii="Arial" w:eastAsia="Arial" w:hAnsi="Arial" w:cs="Arial"/>
          <w:i/>
          <w:color w:val="000000"/>
          <w:sz w:val="16"/>
          <w:szCs w:val="16"/>
        </w:rPr>
      </w:pPr>
      <w:r w:rsidRPr="00503A1C">
        <w:rPr>
          <w:rFonts w:ascii="Arial" w:eastAsia="Arial" w:hAnsi="Arial" w:cs="Arial"/>
          <w:i/>
          <w:color w:val="000000"/>
          <w:sz w:val="16"/>
          <w:szCs w:val="16"/>
        </w:rPr>
        <w:t xml:space="preserve">** </w:t>
      </w:r>
      <w:r w:rsidR="00247D62" w:rsidRPr="00503A1C">
        <w:rPr>
          <w:rFonts w:ascii="Arial" w:eastAsia="Arial" w:hAnsi="Arial" w:cs="Arial"/>
          <w:i/>
          <w:color w:val="000000"/>
          <w:sz w:val="16"/>
          <w:szCs w:val="16"/>
        </w:rPr>
        <w:t>(jeżeli dotyczy)</w:t>
      </w:r>
    </w:p>
    <w:p w14:paraId="09312C4F" w14:textId="77777777" w:rsidR="00D67801" w:rsidRPr="00503A1C" w:rsidRDefault="00D67801" w:rsidP="00D67801">
      <w:pPr>
        <w:spacing w:line="360" w:lineRule="auto"/>
        <w:rPr>
          <w:rFonts w:ascii="Arial" w:hAnsi="Arial" w:cs="Arial"/>
          <w:sz w:val="16"/>
          <w:szCs w:val="16"/>
        </w:rPr>
      </w:pPr>
    </w:p>
    <w:p w14:paraId="753176F3" w14:textId="16C7D588" w:rsidR="00D67801" w:rsidRPr="00503A1C" w:rsidRDefault="00D67801" w:rsidP="008128D9">
      <w:pPr>
        <w:tabs>
          <w:tab w:val="left" w:pos="5940"/>
          <w:tab w:val="left" w:pos="8685"/>
        </w:tabs>
        <w:rPr>
          <w:rFonts w:ascii="Arial" w:hAnsi="Arial" w:cs="Arial"/>
          <w:sz w:val="16"/>
          <w:szCs w:val="16"/>
        </w:rPr>
      </w:pPr>
    </w:p>
    <w:sectPr w:rsidR="00D67801" w:rsidRPr="00503A1C" w:rsidSect="00B61A69">
      <w:pgSz w:w="11906" w:h="16838"/>
      <w:pgMar w:top="1417" w:right="1417" w:bottom="1417" w:left="1417" w:header="708" w:footer="708"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49ABB" w14:textId="77777777" w:rsidR="00E00CD7" w:rsidRDefault="00E00CD7">
      <w:r>
        <w:separator/>
      </w:r>
    </w:p>
  </w:endnote>
  <w:endnote w:type="continuationSeparator" w:id="0">
    <w:p w14:paraId="13BD54B5" w14:textId="77777777" w:rsidR="00E00CD7" w:rsidRDefault="00E0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EE"/>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mo">
    <w:altName w:val="Arial"/>
    <w:charset w:val="EE"/>
    <w:family w:val="swiss"/>
    <w:pitch w:val="variable"/>
    <w:sig w:usb0="00000000" w:usb1="500078FF" w:usb2="00000021" w:usb3="00000000" w:csb0="000001BF" w:csb1="00000000"/>
  </w:font>
  <w:font w:name="Helvetica Neue">
    <w:charset w:val="00"/>
    <w:family w:val="auto"/>
    <w:pitch w:val="variable"/>
    <w:sig w:usb0="E50002FF" w:usb1="500079DB" w:usb2="00000010" w:usb3="00000000" w:csb0="00000001"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Andale Sans UI">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zcionka tekstu podstawowego">
    <w:altName w:val="Times New Roman"/>
    <w:panose1 w:val="00000000000000000000"/>
    <w:charset w:val="00"/>
    <w:family w:val="roman"/>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DA7B6" w14:textId="77777777" w:rsidR="00E00CD7" w:rsidRDefault="00E00CD7">
    <w:pPr>
      <w:pBdr>
        <w:top w:val="nil"/>
        <w:left w:val="nil"/>
        <w:bottom w:val="nil"/>
        <w:right w:val="nil"/>
        <w:between w:val="nil"/>
      </w:pBdr>
      <w:tabs>
        <w:tab w:val="center" w:pos="4536"/>
        <w:tab w:val="right" w:pos="9072"/>
      </w:tabs>
      <w:rPr>
        <w:color w:val="000000"/>
      </w:rPr>
    </w:pPr>
  </w:p>
  <w:p w14:paraId="3E17AB1D" w14:textId="77777777" w:rsidR="00E00CD7" w:rsidRDefault="00E00CD7"/>
  <w:p w14:paraId="2D0C41A4" w14:textId="77777777" w:rsidR="00E00CD7" w:rsidRDefault="00E00C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17435" w14:textId="477B6230" w:rsidR="00E00CD7" w:rsidRPr="00356349" w:rsidRDefault="00E00CD7" w:rsidP="004130DE">
    <w:pPr>
      <w:pBdr>
        <w:top w:val="single" w:sz="4" w:space="0" w:color="000000"/>
        <w:left w:val="nil"/>
        <w:bottom w:val="nil"/>
        <w:right w:val="nil"/>
        <w:between w:val="nil"/>
      </w:pBdr>
      <w:tabs>
        <w:tab w:val="right" w:pos="9072"/>
      </w:tabs>
      <w:spacing w:after="200" w:line="276" w:lineRule="auto"/>
      <w:jc w:val="center"/>
      <w:rPr>
        <w:rFonts w:ascii="Arial" w:eastAsia="Arial" w:hAnsi="Arial" w:cs="Arial"/>
        <w:color w:val="000000"/>
        <w:sz w:val="14"/>
        <w:szCs w:val="14"/>
      </w:rPr>
    </w:pPr>
    <w:r w:rsidRPr="00356349">
      <w:rPr>
        <w:rFonts w:ascii="Arial" w:eastAsia="Arial" w:hAnsi="Arial" w:cs="Arial"/>
        <w:color w:val="000000"/>
        <w:sz w:val="14"/>
        <w:szCs w:val="14"/>
      </w:rPr>
      <w:t xml:space="preserve">                                                                     </w:t>
    </w:r>
    <w:r>
      <w:rPr>
        <w:rFonts w:ascii="Arial" w:eastAsia="Arial" w:hAnsi="Arial" w:cs="Arial"/>
        <w:color w:val="000000"/>
        <w:sz w:val="14"/>
        <w:szCs w:val="14"/>
      </w:rPr>
      <w:t xml:space="preserve">     </w:t>
    </w:r>
    <w:r w:rsidR="007D53C6">
      <w:rPr>
        <w:rFonts w:ascii="Arial" w:eastAsia="Arial" w:hAnsi="Arial" w:cs="Arial"/>
        <w:color w:val="000000"/>
        <w:sz w:val="14"/>
        <w:szCs w:val="14"/>
      </w:rPr>
      <w:t xml:space="preserve">                   Nr sprawy: 107</w:t>
    </w:r>
    <w:r>
      <w:rPr>
        <w:rFonts w:ascii="Arial" w:eastAsia="Arial" w:hAnsi="Arial" w:cs="Arial"/>
        <w:color w:val="000000"/>
        <w:sz w:val="14"/>
        <w:szCs w:val="14"/>
      </w:rPr>
      <w:t>/ZP/2025</w:t>
    </w:r>
    <w:r w:rsidRPr="00356349">
      <w:rPr>
        <w:rFonts w:ascii="Arial" w:eastAsia="Arial" w:hAnsi="Arial" w:cs="Arial"/>
        <w:color w:val="000000"/>
        <w:sz w:val="14"/>
        <w:szCs w:val="14"/>
      </w:rPr>
      <w:tab/>
      <w:t xml:space="preserve">Strona </w:t>
    </w:r>
    <w:r w:rsidRPr="00356349">
      <w:rPr>
        <w:rFonts w:ascii="Arial" w:eastAsia="Arial" w:hAnsi="Arial" w:cs="Arial"/>
        <w:color w:val="000000"/>
        <w:sz w:val="14"/>
        <w:szCs w:val="14"/>
      </w:rPr>
      <w:fldChar w:fldCharType="begin"/>
    </w:r>
    <w:r w:rsidRPr="00356349">
      <w:rPr>
        <w:rFonts w:ascii="Arial" w:eastAsia="Arial" w:hAnsi="Arial" w:cs="Arial"/>
        <w:color w:val="000000"/>
        <w:sz w:val="14"/>
        <w:szCs w:val="14"/>
      </w:rPr>
      <w:instrText>PAGE</w:instrText>
    </w:r>
    <w:r w:rsidRPr="00356349">
      <w:rPr>
        <w:rFonts w:ascii="Arial" w:eastAsia="Arial" w:hAnsi="Arial" w:cs="Arial"/>
        <w:color w:val="000000"/>
        <w:sz w:val="14"/>
        <w:szCs w:val="14"/>
      </w:rPr>
      <w:fldChar w:fldCharType="separate"/>
    </w:r>
    <w:r w:rsidR="000C11B2">
      <w:rPr>
        <w:rFonts w:ascii="Arial" w:eastAsia="Arial" w:hAnsi="Arial" w:cs="Arial"/>
        <w:noProof/>
        <w:color w:val="000000"/>
        <w:sz w:val="14"/>
        <w:szCs w:val="14"/>
      </w:rPr>
      <w:t>21</w:t>
    </w:r>
    <w:r w:rsidRPr="00356349">
      <w:rPr>
        <w:rFonts w:ascii="Arial" w:eastAsia="Arial" w:hAnsi="Arial" w:cs="Arial"/>
        <w:color w:val="000000"/>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C40D5" w14:textId="43561E89" w:rsidR="00E00CD7" w:rsidRPr="0052051B" w:rsidRDefault="00E00CD7" w:rsidP="0052051B">
    <w:pPr>
      <w:pStyle w:val="Stopka"/>
      <w:rPr>
        <w:rFonts w:eastAsia="Arial"/>
        <w:szCs w:val="16"/>
      </w:rPr>
    </w:pPr>
    <w:r>
      <w:rPr>
        <w:noProof/>
      </w:rPr>
      <w:drawing>
        <wp:anchor distT="0" distB="0" distL="114300" distR="114300" simplePos="0" relativeHeight="251657216" behindDoc="0" locked="0" layoutInCell="1" allowOverlap="1" wp14:anchorId="02A8CDA6" wp14:editId="59DE51F3">
          <wp:simplePos x="0" y="0"/>
          <wp:positionH relativeFrom="margin">
            <wp:align>left</wp:align>
          </wp:positionH>
          <wp:positionV relativeFrom="bottomMargin">
            <wp:align>top</wp:align>
          </wp:positionV>
          <wp:extent cx="1392555" cy="86233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l="24323" t="32579" r="29242" b="26543"/>
                  <a:stretch>
                    <a:fillRect/>
                  </a:stretch>
                </pic:blipFill>
                <pic:spPr bwMode="auto">
                  <a:xfrm>
                    <a:off x="0" y="0"/>
                    <a:ext cx="1392555" cy="862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51B">
      <w:rPr>
        <w:rFonts w:eastAsia="Arial"/>
        <w:noProof/>
        <w:szCs w:val="16"/>
      </w:rPr>
      <w:drawing>
        <wp:anchor distT="0" distB="0" distL="114300" distR="114300" simplePos="0" relativeHeight="251655168" behindDoc="1" locked="0" layoutInCell="1" allowOverlap="1" wp14:anchorId="6454DB72" wp14:editId="19C99D9C">
          <wp:simplePos x="0" y="0"/>
          <wp:positionH relativeFrom="column">
            <wp:posOffset>2646148</wp:posOffset>
          </wp:positionH>
          <wp:positionV relativeFrom="paragraph">
            <wp:posOffset>-247650</wp:posOffset>
          </wp:positionV>
          <wp:extent cx="3105150" cy="571500"/>
          <wp:effectExtent l="19050" t="0" r="0" b="0"/>
          <wp:wrapNone/>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05150" cy="5715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4503B" w14:textId="77777777" w:rsidR="00E00CD7" w:rsidRDefault="00E00CD7">
      <w:r>
        <w:separator/>
      </w:r>
    </w:p>
  </w:footnote>
  <w:footnote w:type="continuationSeparator" w:id="0">
    <w:p w14:paraId="6E999395" w14:textId="77777777" w:rsidR="00E00CD7" w:rsidRDefault="00E00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0E0A" w14:textId="77777777" w:rsidR="00E00CD7" w:rsidRDefault="00E00CD7">
    <w:pPr>
      <w:pBdr>
        <w:top w:val="nil"/>
        <w:left w:val="nil"/>
        <w:bottom w:val="nil"/>
        <w:right w:val="nil"/>
        <w:between w:val="nil"/>
      </w:pBdr>
      <w:tabs>
        <w:tab w:val="center" w:pos="4536"/>
        <w:tab w:val="right" w:pos="9072"/>
      </w:tabs>
      <w:rPr>
        <w:color w:val="000000"/>
      </w:rPr>
    </w:pPr>
  </w:p>
  <w:p w14:paraId="5BBA638F" w14:textId="77777777" w:rsidR="00E00CD7" w:rsidRDefault="00E00CD7"/>
  <w:p w14:paraId="188A3B32" w14:textId="77777777" w:rsidR="00E00CD7" w:rsidRDefault="00E00C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D20B9" w14:textId="77777777" w:rsidR="00E00CD7" w:rsidRPr="00A766BE" w:rsidRDefault="00E00CD7" w:rsidP="00A766BE">
    <w:pPr>
      <w:pStyle w:val="Nagwek"/>
      <w:jc w:val="center"/>
      <w:rPr>
        <w:rFonts w:ascii="Arial" w:hAnsi="Arial" w:cs="Arial"/>
        <w:sz w:val="16"/>
        <w:szCs w:val="16"/>
      </w:rPr>
    </w:pPr>
    <w:r w:rsidRPr="00A766BE">
      <w:rPr>
        <w:rFonts w:ascii="Arial" w:hAnsi="Arial" w:cs="Arial"/>
        <w:sz w:val="16"/>
        <w:szCs w:val="16"/>
      </w:rPr>
      <w:t xml:space="preserve">Szpital Specjalistyczny im. Ludwika Rydygiera w Krakowie sp. z o.o., 31-826 Kraków os.  Złotej Jesieni 1 Dział Zamówień </w:t>
    </w:r>
  </w:p>
  <w:p w14:paraId="6C1D3BCF" w14:textId="32B849B3" w:rsidR="00E00CD7" w:rsidRPr="00A766BE" w:rsidRDefault="00E00CD7" w:rsidP="00A766BE">
    <w:pPr>
      <w:pStyle w:val="Nagwek"/>
      <w:jc w:val="center"/>
      <w:rPr>
        <w:rFonts w:ascii="Arial" w:hAnsi="Arial" w:cs="Arial"/>
        <w:sz w:val="16"/>
        <w:szCs w:val="16"/>
      </w:rPr>
    </w:pPr>
    <w:r w:rsidRPr="00A766BE">
      <w:rPr>
        <w:rFonts w:ascii="Arial" w:hAnsi="Arial" w:cs="Arial"/>
        <w:sz w:val="16"/>
        <w:szCs w:val="16"/>
      </w:rPr>
      <w:t xml:space="preserve">Publicznych i Zaopatrzenia tel. </w:t>
    </w:r>
    <w:r w:rsidRPr="00A766BE">
      <w:rPr>
        <w:rFonts w:ascii="Arial" w:hAnsi="Arial" w:cs="Arial"/>
        <w:iCs/>
        <w:color w:val="000000"/>
        <w:spacing w:val="-11"/>
        <w:sz w:val="16"/>
        <w:szCs w:val="16"/>
      </w:rPr>
      <w:t xml:space="preserve">12 64 68 207, </w:t>
    </w:r>
    <w:r>
      <w:rPr>
        <w:rFonts w:ascii="Arial" w:hAnsi="Arial" w:cs="Arial"/>
        <w:iCs/>
        <w:color w:val="000000"/>
        <w:spacing w:val="-11"/>
        <w:sz w:val="16"/>
        <w:szCs w:val="16"/>
      </w:rPr>
      <w:t>210, 109; fax 12 64 68 173, 930.</w:t>
    </w:r>
  </w:p>
  <w:p w14:paraId="388C75E7" w14:textId="77777777" w:rsidR="00E00CD7" w:rsidRDefault="00E00CD7"/>
  <w:p w14:paraId="7F93E293" w14:textId="77777777" w:rsidR="00E00CD7" w:rsidRDefault="00E00CD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A844" w14:textId="69B45D02" w:rsidR="00E00CD7" w:rsidRPr="006753B0" w:rsidRDefault="00E00CD7" w:rsidP="006753B0">
    <w:pPr>
      <w:pStyle w:val="Nagwek"/>
    </w:pPr>
    <w:r>
      <w:rPr>
        <w:noProof/>
      </w:rPr>
      <w:drawing>
        <wp:anchor distT="0" distB="0" distL="114300" distR="114300" simplePos="0" relativeHeight="251659264" behindDoc="1" locked="0" layoutInCell="1" allowOverlap="1" wp14:anchorId="47610A51" wp14:editId="4CFB5EDD">
          <wp:simplePos x="0" y="0"/>
          <wp:positionH relativeFrom="column">
            <wp:posOffset>-530493</wp:posOffset>
          </wp:positionH>
          <wp:positionV relativeFrom="paragraph">
            <wp:posOffset>-91073</wp:posOffset>
          </wp:positionV>
          <wp:extent cx="6804025" cy="1149985"/>
          <wp:effectExtent l="0" t="0" r="0" b="0"/>
          <wp:wrapTight wrapText="bothSides">
            <wp:wrapPolygon edited="0">
              <wp:start x="0" y="0"/>
              <wp:lineTo x="0" y="21111"/>
              <wp:lineTo x="21529" y="21111"/>
              <wp:lineTo x="21529" y="0"/>
              <wp:lineTo x="0" y="0"/>
            </wp:wrapPolygon>
          </wp:wrapTight>
          <wp:docPr id="5" name="Obraz 7"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7" descr="Obraz zawierający tekst, zrzut ekranu, Czcionka, design&#10;&#10;Opis wygenerowany automatyczn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4025" cy="11499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multilevel"/>
    <w:tmpl w:val="00000003"/>
    <w:name w:val="WWNum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2.%3."/>
      <w:lvlJc w:val="right"/>
      <w:pPr>
        <w:tabs>
          <w:tab w:val="num" w:pos="1800"/>
        </w:tabs>
        <w:ind w:left="1800" w:hanging="180"/>
      </w:pPr>
    </w:lvl>
    <w:lvl w:ilvl="3">
      <w:start w:val="1"/>
      <w:numFmt w:val="decimal"/>
      <w:lvlText w:val="%2.%3.%4."/>
      <w:lvlJc w:val="left"/>
      <w:pPr>
        <w:tabs>
          <w:tab w:val="num" w:pos="2520"/>
        </w:tabs>
        <w:ind w:left="2520" w:hanging="360"/>
      </w:pPr>
    </w:lvl>
    <w:lvl w:ilvl="4">
      <w:start w:val="1"/>
      <w:numFmt w:val="lowerLetter"/>
      <w:lvlText w:val="%2.%3.%4.%5."/>
      <w:lvlJc w:val="left"/>
      <w:pPr>
        <w:tabs>
          <w:tab w:val="num" w:pos="3240"/>
        </w:tabs>
        <w:ind w:left="3240" w:hanging="360"/>
      </w:pPr>
    </w:lvl>
    <w:lvl w:ilvl="5">
      <w:start w:val="1"/>
      <w:numFmt w:val="lowerRoman"/>
      <w:lvlText w:val="%2.%3.%4.%5.%6."/>
      <w:lvlJc w:val="right"/>
      <w:pPr>
        <w:tabs>
          <w:tab w:val="num" w:pos="3960"/>
        </w:tabs>
        <w:ind w:left="3960" w:hanging="180"/>
      </w:pPr>
    </w:lvl>
    <w:lvl w:ilvl="6">
      <w:start w:val="1"/>
      <w:numFmt w:val="decimal"/>
      <w:lvlText w:val="%2.%3.%4.%5.%6.%7."/>
      <w:lvlJc w:val="left"/>
      <w:pPr>
        <w:tabs>
          <w:tab w:val="num" w:pos="4680"/>
        </w:tabs>
        <w:ind w:left="4680" w:hanging="360"/>
      </w:pPr>
    </w:lvl>
    <w:lvl w:ilvl="7">
      <w:start w:val="1"/>
      <w:numFmt w:val="lowerLetter"/>
      <w:lvlText w:val="%2.%3.%4.%5.%6.%7.%8."/>
      <w:lvlJc w:val="left"/>
      <w:pPr>
        <w:tabs>
          <w:tab w:val="num" w:pos="5400"/>
        </w:tabs>
        <w:ind w:left="5400" w:hanging="360"/>
      </w:pPr>
    </w:lvl>
    <w:lvl w:ilvl="8">
      <w:start w:val="1"/>
      <w:numFmt w:val="lowerRoman"/>
      <w:lvlText w:val="%2.%3.%4.%5.%6.%7.%8.%9."/>
      <w:lvlJc w:val="right"/>
      <w:pPr>
        <w:tabs>
          <w:tab w:val="num" w:pos="6120"/>
        </w:tabs>
        <w:ind w:left="6120" w:hanging="180"/>
      </w:pPr>
    </w:lvl>
  </w:abstractNum>
  <w:abstractNum w:abstractNumId="2" w15:restartNumberingAfterBreak="0">
    <w:nsid w:val="00000004"/>
    <w:multiLevelType w:val="multilevel"/>
    <w:tmpl w:val="00000004"/>
    <w:name w:val="WW8Num4"/>
    <w:lvl w:ilvl="0">
      <w:start w:val="1"/>
      <w:numFmt w:val="decimal"/>
      <w:lvlText w:val="%1."/>
      <w:lvlJc w:val="left"/>
      <w:pPr>
        <w:tabs>
          <w:tab w:val="num" w:pos="0"/>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1A0236"/>
    <w:multiLevelType w:val="hybridMultilevel"/>
    <w:tmpl w:val="5DF269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E9479B"/>
    <w:multiLevelType w:val="hybridMultilevel"/>
    <w:tmpl w:val="7C0A229E"/>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15:restartNumberingAfterBreak="0">
    <w:nsid w:val="057055E3"/>
    <w:multiLevelType w:val="hybridMultilevel"/>
    <w:tmpl w:val="7FDCC14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A1B69CD"/>
    <w:multiLevelType w:val="hybridMultilevel"/>
    <w:tmpl w:val="FBBAC222"/>
    <w:lvl w:ilvl="0" w:tplc="7696FB2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A300E0E"/>
    <w:multiLevelType w:val="multilevel"/>
    <w:tmpl w:val="E2DE041E"/>
    <w:lvl w:ilvl="0">
      <w:start w:val="1"/>
      <w:numFmt w:val="bullet"/>
      <w:lvlText w:val="−"/>
      <w:lvlJc w:val="left"/>
      <w:pPr>
        <w:ind w:left="1146" w:hanging="360"/>
      </w:pPr>
      <w:rPr>
        <w:rFonts w:ascii="Times New Roman" w:eastAsia="Times New Roman" w:hAnsi="Times New Roman" w:cs="Times New Roman"/>
        <w:color w:val="000000"/>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8" w15:restartNumberingAfterBreak="0">
    <w:nsid w:val="0C0B3FFE"/>
    <w:multiLevelType w:val="multilevel"/>
    <w:tmpl w:val="C5E6BA78"/>
    <w:lvl w:ilvl="0">
      <w:start w:val="1"/>
      <w:numFmt w:val="decimal"/>
      <w:lvlText w:val="%1."/>
      <w:lvlJc w:val="left"/>
      <w:pPr>
        <w:ind w:left="360" w:hanging="360"/>
      </w:pPr>
      <w:rPr>
        <w:b w:val="0"/>
        <w:bCs/>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0C152081"/>
    <w:multiLevelType w:val="multilevel"/>
    <w:tmpl w:val="0BC4E1EC"/>
    <w:lvl w:ilvl="0">
      <w:start w:val="1"/>
      <w:numFmt w:val="upperRoman"/>
      <w:lvlText w:val="Rozdział %1."/>
      <w:lvlJc w:val="left"/>
      <w:pPr>
        <w:ind w:left="227" w:hanging="227"/>
      </w:pPr>
      <w:rPr>
        <w:rFonts w:hint="default"/>
        <w:u w:val="single"/>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ascii="Calibri Light" w:hAnsi="Calibri Light" w:cs="Calibri Light" w:hint="default"/>
        <w:b w:val="0"/>
        <w:i w:val="0"/>
        <w:sz w:val="22"/>
        <w:szCs w:val="28"/>
      </w:rPr>
    </w:lvl>
    <w:lvl w:ilvl="3">
      <w:start w:val="1"/>
      <w:numFmt w:val="decimal"/>
      <w:lvlText w:val="%2.%3.%4."/>
      <w:lvlJc w:val="left"/>
      <w:pPr>
        <w:ind w:left="1701" w:hanging="621"/>
      </w:pPr>
      <w:rPr>
        <w:rFonts w:hint="default"/>
        <w:b w:val="0"/>
        <w:i w:val="0"/>
        <w:sz w:val="20"/>
      </w:rPr>
    </w:lvl>
    <w:lvl w:ilvl="4">
      <w:start w:val="1"/>
      <w:numFmt w:val="lowerLetter"/>
      <w:lvlText w:val="%5."/>
      <w:lvlJc w:val="left"/>
      <w:pPr>
        <w:ind w:left="1800" w:hanging="360"/>
      </w:pPr>
      <w:rPr>
        <w:rFonts w:hint="default"/>
        <w:b w:val="0"/>
        <w:sz w:val="18"/>
        <w:szCs w:val="18"/>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b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D290262"/>
    <w:multiLevelType w:val="hybridMultilevel"/>
    <w:tmpl w:val="2716BB8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E5465E9"/>
    <w:multiLevelType w:val="hybridMultilevel"/>
    <w:tmpl w:val="DC983600"/>
    <w:styleLink w:val="Zaimportowanystyl19"/>
    <w:lvl w:ilvl="0" w:tplc="17DA8E66">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8334D3A2">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7C428636">
      <w:start w:val="1"/>
      <w:numFmt w:val="lowerRoman"/>
      <w:lvlText w:val="%3."/>
      <w:lvlJc w:val="left"/>
      <w:pPr>
        <w:ind w:left="2160" w:hanging="265"/>
      </w:pPr>
      <w:rPr>
        <w:rFonts w:hAnsi="Arial Unicode MS"/>
        <w:caps w:val="0"/>
        <w:smallCaps w:val="0"/>
        <w:strike w:val="0"/>
        <w:dstrike w:val="0"/>
        <w:spacing w:val="0"/>
        <w:w w:val="100"/>
        <w:kern w:val="0"/>
        <w:position w:val="0"/>
        <w:highlight w:val="none"/>
        <w:vertAlign w:val="baseline"/>
      </w:rPr>
    </w:lvl>
    <w:lvl w:ilvl="3" w:tplc="2402E06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65669196">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55860B4">
      <w:start w:val="1"/>
      <w:numFmt w:val="lowerRoman"/>
      <w:lvlText w:val="%6."/>
      <w:lvlJc w:val="left"/>
      <w:pPr>
        <w:ind w:left="4320" w:hanging="265"/>
      </w:pPr>
      <w:rPr>
        <w:rFonts w:hAnsi="Arial Unicode MS"/>
        <w:caps w:val="0"/>
        <w:smallCaps w:val="0"/>
        <w:strike w:val="0"/>
        <w:dstrike w:val="0"/>
        <w:spacing w:val="0"/>
        <w:w w:val="100"/>
        <w:kern w:val="0"/>
        <w:position w:val="0"/>
        <w:highlight w:val="none"/>
        <w:vertAlign w:val="baseline"/>
      </w:rPr>
    </w:lvl>
    <w:lvl w:ilvl="6" w:tplc="3A9A93B6">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186C2CA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95008F56">
      <w:start w:val="1"/>
      <w:numFmt w:val="lowerRoman"/>
      <w:lvlText w:val="%9."/>
      <w:lvlJc w:val="left"/>
      <w:pPr>
        <w:ind w:left="6480" w:hanging="265"/>
      </w:pPr>
      <w:rPr>
        <w:rFonts w:hAnsi="Arial Unicode MS"/>
        <w:caps w:val="0"/>
        <w:smallCaps w:val="0"/>
        <w:strike w:val="0"/>
        <w:dstrike w:val="0"/>
        <w:spacing w:val="0"/>
        <w:w w:val="100"/>
        <w:kern w:val="0"/>
        <w:position w:val="0"/>
        <w:highlight w:val="none"/>
        <w:vertAlign w:val="baseline"/>
      </w:rPr>
    </w:lvl>
  </w:abstractNum>
  <w:abstractNum w:abstractNumId="12" w15:restartNumberingAfterBreak="0">
    <w:nsid w:val="11D8443F"/>
    <w:multiLevelType w:val="hybridMultilevel"/>
    <w:tmpl w:val="C6C4093E"/>
    <w:lvl w:ilvl="0" w:tplc="0415000F">
      <w:start w:val="1"/>
      <w:numFmt w:val="decimal"/>
      <w:lvlText w:val="%1."/>
      <w:lvlJc w:val="left"/>
      <w:pPr>
        <w:ind w:left="360" w:hanging="360"/>
      </w:pPr>
      <w:rPr>
        <w:rFonts w:hint="default"/>
      </w:rPr>
    </w:lvl>
    <w:lvl w:ilvl="1" w:tplc="04150017">
      <w:start w:val="1"/>
      <w:numFmt w:val="lowerLetter"/>
      <w:lvlText w:val="%2)"/>
      <w:lvlJc w:val="left"/>
      <w:pPr>
        <w:ind w:left="1428"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134C6FA3"/>
    <w:multiLevelType w:val="hybridMultilevel"/>
    <w:tmpl w:val="2E6EB2C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4B47797"/>
    <w:multiLevelType w:val="hybridMultilevel"/>
    <w:tmpl w:val="5E263DC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4E13DAB"/>
    <w:multiLevelType w:val="hybridMultilevel"/>
    <w:tmpl w:val="29A4F41E"/>
    <w:lvl w:ilvl="0" w:tplc="04150001">
      <w:start w:val="1"/>
      <w:numFmt w:val="bullet"/>
      <w:lvlText w:val=""/>
      <w:lvlJc w:val="left"/>
      <w:pPr>
        <w:ind w:left="714" w:hanging="360"/>
      </w:pPr>
      <w:rPr>
        <w:rFonts w:ascii="Symbol" w:hAnsi="Symbol" w:hint="default"/>
      </w:rPr>
    </w:lvl>
    <w:lvl w:ilvl="1" w:tplc="04150003" w:tentative="1">
      <w:start w:val="1"/>
      <w:numFmt w:val="bullet"/>
      <w:lvlText w:val="o"/>
      <w:lvlJc w:val="left"/>
      <w:pPr>
        <w:ind w:left="1434" w:hanging="360"/>
      </w:pPr>
      <w:rPr>
        <w:rFonts w:ascii="Courier New" w:hAnsi="Courier New" w:cs="Courier New" w:hint="default"/>
      </w:rPr>
    </w:lvl>
    <w:lvl w:ilvl="2" w:tplc="04150005" w:tentative="1">
      <w:start w:val="1"/>
      <w:numFmt w:val="bullet"/>
      <w:lvlText w:val=""/>
      <w:lvlJc w:val="left"/>
      <w:pPr>
        <w:ind w:left="2154" w:hanging="360"/>
      </w:pPr>
      <w:rPr>
        <w:rFonts w:ascii="Wingdings" w:hAnsi="Wingdings" w:hint="default"/>
      </w:rPr>
    </w:lvl>
    <w:lvl w:ilvl="3" w:tplc="04150001" w:tentative="1">
      <w:start w:val="1"/>
      <w:numFmt w:val="bullet"/>
      <w:lvlText w:val=""/>
      <w:lvlJc w:val="left"/>
      <w:pPr>
        <w:ind w:left="2874" w:hanging="360"/>
      </w:pPr>
      <w:rPr>
        <w:rFonts w:ascii="Symbol" w:hAnsi="Symbol" w:hint="default"/>
      </w:rPr>
    </w:lvl>
    <w:lvl w:ilvl="4" w:tplc="04150003" w:tentative="1">
      <w:start w:val="1"/>
      <w:numFmt w:val="bullet"/>
      <w:lvlText w:val="o"/>
      <w:lvlJc w:val="left"/>
      <w:pPr>
        <w:ind w:left="3594" w:hanging="360"/>
      </w:pPr>
      <w:rPr>
        <w:rFonts w:ascii="Courier New" w:hAnsi="Courier New" w:cs="Courier New" w:hint="default"/>
      </w:rPr>
    </w:lvl>
    <w:lvl w:ilvl="5" w:tplc="04150005" w:tentative="1">
      <w:start w:val="1"/>
      <w:numFmt w:val="bullet"/>
      <w:lvlText w:val=""/>
      <w:lvlJc w:val="left"/>
      <w:pPr>
        <w:ind w:left="4314" w:hanging="360"/>
      </w:pPr>
      <w:rPr>
        <w:rFonts w:ascii="Wingdings" w:hAnsi="Wingdings" w:hint="default"/>
      </w:rPr>
    </w:lvl>
    <w:lvl w:ilvl="6" w:tplc="04150001" w:tentative="1">
      <w:start w:val="1"/>
      <w:numFmt w:val="bullet"/>
      <w:lvlText w:val=""/>
      <w:lvlJc w:val="left"/>
      <w:pPr>
        <w:ind w:left="5034" w:hanging="360"/>
      </w:pPr>
      <w:rPr>
        <w:rFonts w:ascii="Symbol" w:hAnsi="Symbol" w:hint="default"/>
      </w:rPr>
    </w:lvl>
    <w:lvl w:ilvl="7" w:tplc="04150003" w:tentative="1">
      <w:start w:val="1"/>
      <w:numFmt w:val="bullet"/>
      <w:lvlText w:val="o"/>
      <w:lvlJc w:val="left"/>
      <w:pPr>
        <w:ind w:left="5754" w:hanging="360"/>
      </w:pPr>
      <w:rPr>
        <w:rFonts w:ascii="Courier New" w:hAnsi="Courier New" w:cs="Courier New" w:hint="default"/>
      </w:rPr>
    </w:lvl>
    <w:lvl w:ilvl="8" w:tplc="04150005" w:tentative="1">
      <w:start w:val="1"/>
      <w:numFmt w:val="bullet"/>
      <w:lvlText w:val=""/>
      <w:lvlJc w:val="left"/>
      <w:pPr>
        <w:ind w:left="6474" w:hanging="360"/>
      </w:pPr>
      <w:rPr>
        <w:rFonts w:ascii="Wingdings" w:hAnsi="Wingdings" w:hint="default"/>
      </w:rPr>
    </w:lvl>
  </w:abstractNum>
  <w:abstractNum w:abstractNumId="16" w15:restartNumberingAfterBreak="0">
    <w:nsid w:val="16C079AB"/>
    <w:multiLevelType w:val="multilevel"/>
    <w:tmpl w:val="ECD65E7C"/>
    <w:lvl w:ilvl="0">
      <w:start w:val="1"/>
      <w:numFmt w:val="decimal"/>
      <w:lvlText w:val="%1."/>
      <w:lvlJc w:val="left"/>
      <w:pPr>
        <w:ind w:left="720" w:hanging="360"/>
      </w:pPr>
      <w:rPr>
        <w:rFonts w:ascii="Arial" w:eastAsia="Arial" w:hAnsi="Arial" w:cs="Arial"/>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502"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17281E67"/>
    <w:multiLevelType w:val="hybridMultilevel"/>
    <w:tmpl w:val="9D1809AE"/>
    <w:lvl w:ilvl="0" w:tplc="A2D66C90">
      <w:start w:val="1"/>
      <w:numFmt w:val="decimal"/>
      <w:lvlText w:val="%1."/>
      <w:lvlJc w:val="left"/>
      <w:pPr>
        <w:ind w:left="1080" w:hanging="360"/>
      </w:pPr>
      <w:rPr>
        <w:rFonts w:ascii="Arial" w:eastAsia="Calibri" w:hAnsi="Arial" w:cs="Arial"/>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18227F07"/>
    <w:multiLevelType w:val="multilevel"/>
    <w:tmpl w:val="0C6CD420"/>
    <w:lvl w:ilvl="0">
      <w:start w:val="1"/>
      <w:numFmt w:val="bullet"/>
      <w:lvlText w:val="−"/>
      <w:lvlJc w:val="left"/>
      <w:pPr>
        <w:ind w:left="1146" w:hanging="360"/>
      </w:pPr>
      <w:rPr>
        <w:rFonts w:ascii="Times New Roman" w:eastAsia="Times New Roman" w:hAnsi="Times New Roman" w:cs="Times New Roman"/>
        <w:color w:val="000000"/>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19" w15:restartNumberingAfterBreak="0">
    <w:nsid w:val="19C13032"/>
    <w:multiLevelType w:val="multilevel"/>
    <w:tmpl w:val="57304882"/>
    <w:lvl w:ilvl="0">
      <w:start w:val="1"/>
      <w:numFmt w:val="lowerLetter"/>
      <w:lvlText w:val="%1)"/>
      <w:lvlJc w:val="left"/>
      <w:pPr>
        <w:ind w:left="1080" w:hanging="360"/>
      </w:pPr>
      <w:rPr>
        <w:rFonts w:ascii="Arial" w:eastAsia="Arial" w:hAnsi="Arial" w:cs="Arial"/>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15:restartNumberingAfterBreak="0">
    <w:nsid w:val="21D101CE"/>
    <w:multiLevelType w:val="multilevel"/>
    <w:tmpl w:val="C35C1DEE"/>
    <w:lvl w:ilvl="0">
      <w:start w:val="1"/>
      <w:numFmt w:val="bullet"/>
      <w:lvlText w:val="➢"/>
      <w:lvlJc w:val="left"/>
      <w:pPr>
        <w:ind w:left="360" w:hanging="360"/>
      </w:pPr>
      <w:rPr>
        <w:rFonts w:ascii="Arimo" w:eastAsia="Arimo" w:hAnsi="Arimo" w:cs="Arimo"/>
        <w:b w:val="0"/>
        <w:i w:val="0"/>
        <w:smallCaps w:val="0"/>
        <w:strike w:val="0"/>
        <w:color w:val="000000"/>
        <w:vertAlign w:val="baseline"/>
      </w:rPr>
    </w:lvl>
    <w:lvl w:ilvl="1">
      <w:start w:val="1"/>
      <w:numFmt w:val="bullet"/>
      <w:lvlText w:val="o"/>
      <w:lvlJc w:val="left"/>
      <w:pPr>
        <w:ind w:left="1080" w:hanging="360"/>
      </w:pPr>
      <w:rPr>
        <w:rFonts w:ascii="Helvetica Neue" w:eastAsia="Helvetica Neue" w:hAnsi="Helvetica Neue" w:cs="Helvetica Neue"/>
        <w:b w:val="0"/>
        <w:i w:val="0"/>
        <w:smallCaps w:val="0"/>
        <w:strike w:val="0"/>
        <w:color w:val="000000"/>
        <w:vertAlign w:val="baseline"/>
      </w:rPr>
    </w:lvl>
    <w:lvl w:ilvl="2">
      <w:start w:val="1"/>
      <w:numFmt w:val="bullet"/>
      <w:lvlText w:val="▪"/>
      <w:lvlJc w:val="left"/>
      <w:pPr>
        <w:ind w:left="1800" w:hanging="360"/>
      </w:pPr>
      <w:rPr>
        <w:rFonts w:ascii="Arimo" w:eastAsia="Arimo" w:hAnsi="Arimo" w:cs="Arimo"/>
        <w:b w:val="0"/>
        <w:i w:val="0"/>
        <w:smallCaps w:val="0"/>
        <w:strike w:val="0"/>
        <w:color w:val="000000"/>
        <w:vertAlign w:val="baseline"/>
      </w:rPr>
    </w:lvl>
    <w:lvl w:ilvl="3">
      <w:start w:val="1"/>
      <w:numFmt w:val="bullet"/>
      <w:lvlText w:val="●"/>
      <w:lvlJc w:val="left"/>
      <w:pPr>
        <w:ind w:left="2520" w:hanging="360"/>
      </w:pPr>
      <w:rPr>
        <w:rFonts w:ascii="Helvetica Neue" w:eastAsia="Helvetica Neue" w:hAnsi="Helvetica Neue" w:cs="Helvetica Neue"/>
        <w:b w:val="0"/>
        <w:i w:val="0"/>
        <w:smallCaps w:val="0"/>
        <w:strike w:val="0"/>
        <w:color w:val="000000"/>
        <w:vertAlign w:val="baseline"/>
      </w:rPr>
    </w:lvl>
    <w:lvl w:ilvl="4">
      <w:start w:val="1"/>
      <w:numFmt w:val="bullet"/>
      <w:lvlText w:val="o"/>
      <w:lvlJc w:val="left"/>
      <w:pPr>
        <w:ind w:left="3240" w:hanging="360"/>
      </w:pPr>
      <w:rPr>
        <w:rFonts w:ascii="Helvetica Neue" w:eastAsia="Helvetica Neue" w:hAnsi="Helvetica Neue" w:cs="Helvetica Neue"/>
        <w:b w:val="0"/>
        <w:i w:val="0"/>
        <w:smallCaps w:val="0"/>
        <w:strike w:val="0"/>
        <w:color w:val="000000"/>
        <w:vertAlign w:val="baseline"/>
      </w:rPr>
    </w:lvl>
    <w:lvl w:ilvl="5">
      <w:start w:val="1"/>
      <w:numFmt w:val="bullet"/>
      <w:lvlText w:val="▪"/>
      <w:lvlJc w:val="left"/>
      <w:pPr>
        <w:ind w:left="3960" w:hanging="360"/>
      </w:pPr>
      <w:rPr>
        <w:rFonts w:ascii="Arimo" w:eastAsia="Arimo" w:hAnsi="Arimo" w:cs="Arimo"/>
        <w:b w:val="0"/>
        <w:i w:val="0"/>
        <w:smallCaps w:val="0"/>
        <w:strike w:val="0"/>
        <w:color w:val="000000"/>
        <w:vertAlign w:val="baseline"/>
      </w:rPr>
    </w:lvl>
    <w:lvl w:ilvl="6">
      <w:start w:val="1"/>
      <w:numFmt w:val="bullet"/>
      <w:lvlText w:val="●"/>
      <w:lvlJc w:val="left"/>
      <w:pPr>
        <w:ind w:left="4680" w:hanging="360"/>
      </w:pPr>
      <w:rPr>
        <w:rFonts w:ascii="Helvetica Neue" w:eastAsia="Helvetica Neue" w:hAnsi="Helvetica Neue" w:cs="Helvetica Neue"/>
        <w:b w:val="0"/>
        <w:i w:val="0"/>
        <w:smallCaps w:val="0"/>
        <w:strike w:val="0"/>
        <w:color w:val="000000"/>
        <w:vertAlign w:val="baseline"/>
      </w:rPr>
    </w:lvl>
    <w:lvl w:ilvl="7">
      <w:start w:val="1"/>
      <w:numFmt w:val="bullet"/>
      <w:lvlText w:val="o"/>
      <w:lvlJc w:val="left"/>
      <w:pPr>
        <w:ind w:left="5400" w:hanging="360"/>
      </w:pPr>
      <w:rPr>
        <w:rFonts w:ascii="Helvetica Neue" w:eastAsia="Helvetica Neue" w:hAnsi="Helvetica Neue" w:cs="Helvetica Neue"/>
        <w:b w:val="0"/>
        <w:i w:val="0"/>
        <w:smallCaps w:val="0"/>
        <w:strike w:val="0"/>
        <w:color w:val="000000"/>
        <w:vertAlign w:val="baseline"/>
      </w:rPr>
    </w:lvl>
    <w:lvl w:ilvl="8">
      <w:start w:val="1"/>
      <w:numFmt w:val="bullet"/>
      <w:lvlText w:val="▪"/>
      <w:lvlJc w:val="left"/>
      <w:pPr>
        <w:ind w:left="6120" w:hanging="360"/>
      </w:pPr>
      <w:rPr>
        <w:rFonts w:ascii="Arimo" w:eastAsia="Arimo" w:hAnsi="Arimo" w:cs="Arimo"/>
        <w:b w:val="0"/>
        <w:i w:val="0"/>
        <w:smallCaps w:val="0"/>
        <w:strike w:val="0"/>
        <w:color w:val="000000"/>
        <w:vertAlign w:val="baseline"/>
      </w:rPr>
    </w:lvl>
  </w:abstractNum>
  <w:abstractNum w:abstractNumId="21" w15:restartNumberingAfterBreak="0">
    <w:nsid w:val="22B8125D"/>
    <w:multiLevelType w:val="hybridMultilevel"/>
    <w:tmpl w:val="44A610C8"/>
    <w:lvl w:ilvl="0" w:tplc="11CACE3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6CB6479"/>
    <w:multiLevelType w:val="hybridMultilevel"/>
    <w:tmpl w:val="719AB9EA"/>
    <w:lvl w:ilvl="0" w:tplc="04150009">
      <w:start w:val="1"/>
      <w:numFmt w:val="bullet"/>
      <w:lvlText w:val=""/>
      <w:lvlJc w:val="left"/>
      <w:pPr>
        <w:ind w:left="734" w:hanging="360"/>
      </w:pPr>
      <w:rPr>
        <w:rFonts w:ascii="Wingdings" w:hAnsi="Wingdings" w:hint="default"/>
      </w:rPr>
    </w:lvl>
    <w:lvl w:ilvl="1" w:tplc="0415000B">
      <w:start w:val="1"/>
      <w:numFmt w:val="bullet"/>
      <w:lvlText w:val=""/>
      <w:lvlJc w:val="left"/>
      <w:pPr>
        <w:ind w:left="1454" w:hanging="360"/>
      </w:pPr>
      <w:rPr>
        <w:rFonts w:ascii="Wingdings" w:hAnsi="Wingdings" w:hint="default"/>
      </w:rPr>
    </w:lvl>
    <w:lvl w:ilvl="2" w:tplc="04150005" w:tentative="1">
      <w:start w:val="1"/>
      <w:numFmt w:val="bullet"/>
      <w:lvlText w:val=""/>
      <w:lvlJc w:val="left"/>
      <w:pPr>
        <w:ind w:left="2174" w:hanging="360"/>
      </w:pPr>
      <w:rPr>
        <w:rFonts w:ascii="Wingdings" w:hAnsi="Wingdings" w:hint="default"/>
      </w:rPr>
    </w:lvl>
    <w:lvl w:ilvl="3" w:tplc="04150001" w:tentative="1">
      <w:start w:val="1"/>
      <w:numFmt w:val="bullet"/>
      <w:lvlText w:val=""/>
      <w:lvlJc w:val="left"/>
      <w:pPr>
        <w:ind w:left="2894" w:hanging="360"/>
      </w:pPr>
      <w:rPr>
        <w:rFonts w:ascii="Symbol" w:hAnsi="Symbol" w:hint="default"/>
      </w:rPr>
    </w:lvl>
    <w:lvl w:ilvl="4" w:tplc="04150003" w:tentative="1">
      <w:start w:val="1"/>
      <w:numFmt w:val="bullet"/>
      <w:lvlText w:val="o"/>
      <w:lvlJc w:val="left"/>
      <w:pPr>
        <w:ind w:left="3614" w:hanging="360"/>
      </w:pPr>
      <w:rPr>
        <w:rFonts w:ascii="Courier New" w:hAnsi="Courier New" w:cs="Courier New" w:hint="default"/>
      </w:rPr>
    </w:lvl>
    <w:lvl w:ilvl="5" w:tplc="04150005" w:tentative="1">
      <w:start w:val="1"/>
      <w:numFmt w:val="bullet"/>
      <w:lvlText w:val=""/>
      <w:lvlJc w:val="left"/>
      <w:pPr>
        <w:ind w:left="4334" w:hanging="360"/>
      </w:pPr>
      <w:rPr>
        <w:rFonts w:ascii="Wingdings" w:hAnsi="Wingdings" w:hint="default"/>
      </w:rPr>
    </w:lvl>
    <w:lvl w:ilvl="6" w:tplc="04150001" w:tentative="1">
      <w:start w:val="1"/>
      <w:numFmt w:val="bullet"/>
      <w:lvlText w:val=""/>
      <w:lvlJc w:val="left"/>
      <w:pPr>
        <w:ind w:left="5054" w:hanging="360"/>
      </w:pPr>
      <w:rPr>
        <w:rFonts w:ascii="Symbol" w:hAnsi="Symbol" w:hint="default"/>
      </w:rPr>
    </w:lvl>
    <w:lvl w:ilvl="7" w:tplc="04150003" w:tentative="1">
      <w:start w:val="1"/>
      <w:numFmt w:val="bullet"/>
      <w:lvlText w:val="o"/>
      <w:lvlJc w:val="left"/>
      <w:pPr>
        <w:ind w:left="5774" w:hanging="360"/>
      </w:pPr>
      <w:rPr>
        <w:rFonts w:ascii="Courier New" w:hAnsi="Courier New" w:cs="Courier New" w:hint="default"/>
      </w:rPr>
    </w:lvl>
    <w:lvl w:ilvl="8" w:tplc="04150005" w:tentative="1">
      <w:start w:val="1"/>
      <w:numFmt w:val="bullet"/>
      <w:lvlText w:val=""/>
      <w:lvlJc w:val="left"/>
      <w:pPr>
        <w:ind w:left="6494" w:hanging="360"/>
      </w:pPr>
      <w:rPr>
        <w:rFonts w:ascii="Wingdings" w:hAnsi="Wingdings" w:hint="default"/>
      </w:rPr>
    </w:lvl>
  </w:abstractNum>
  <w:abstractNum w:abstractNumId="23" w15:restartNumberingAfterBreak="0">
    <w:nsid w:val="288832C9"/>
    <w:multiLevelType w:val="multilevel"/>
    <w:tmpl w:val="007291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29294173"/>
    <w:multiLevelType w:val="multilevel"/>
    <w:tmpl w:val="BF16243A"/>
    <w:lvl w:ilvl="0">
      <w:start w:val="1"/>
      <w:numFmt w:val="lowerLetter"/>
      <w:lvlText w:val="%1)"/>
      <w:lvlJc w:val="left"/>
      <w:pPr>
        <w:ind w:left="720" w:hanging="360"/>
      </w:pPr>
      <w:rPr>
        <w:b w:val="0"/>
        <w:strike w:val="0"/>
        <w:color w:val="auto"/>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294564C7"/>
    <w:multiLevelType w:val="hybridMultilevel"/>
    <w:tmpl w:val="08AE48DA"/>
    <w:lvl w:ilvl="0" w:tplc="63181A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2C39359A"/>
    <w:multiLevelType w:val="hybridMultilevel"/>
    <w:tmpl w:val="1666A9DA"/>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D3F7FEA"/>
    <w:multiLevelType w:val="multilevel"/>
    <w:tmpl w:val="1DE2E1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2FE23BBD"/>
    <w:multiLevelType w:val="multilevel"/>
    <w:tmpl w:val="B246B906"/>
    <w:lvl w:ilvl="0">
      <w:start w:val="1"/>
      <w:numFmt w:val="decimal"/>
      <w:lvlText w:val="%1."/>
      <w:lvlJc w:val="left"/>
      <w:pPr>
        <w:ind w:left="360" w:hanging="360"/>
      </w:pPr>
      <w:rPr>
        <w:rFonts w:ascii="Arial" w:eastAsia="Arial" w:hAnsi="Arial" w:cs="Arial"/>
        <w:b w:val="0"/>
        <w:smallCaps w:val="0"/>
        <w:strike w:val="0"/>
        <w:color w:val="000000"/>
        <w:vertAlign w:val="baseline"/>
      </w:rPr>
    </w:lvl>
    <w:lvl w:ilvl="1">
      <w:start w:val="1"/>
      <w:numFmt w:val="lowerLetter"/>
      <w:lvlText w:val="%2."/>
      <w:lvlJc w:val="left"/>
      <w:pPr>
        <w:ind w:left="1156" w:hanging="436"/>
      </w:pPr>
      <w:rPr>
        <w:smallCaps w:val="0"/>
        <w:strike w:val="0"/>
        <w:color w:val="000000"/>
        <w:vertAlign w:val="baseline"/>
      </w:rPr>
    </w:lvl>
    <w:lvl w:ilvl="2">
      <w:start w:val="1"/>
      <w:numFmt w:val="lowerRoman"/>
      <w:lvlText w:val="%3."/>
      <w:lvlJc w:val="left"/>
      <w:pPr>
        <w:ind w:left="1876" w:hanging="341"/>
      </w:pPr>
      <w:rPr>
        <w:smallCaps w:val="0"/>
        <w:strike w:val="0"/>
        <w:color w:val="000000"/>
        <w:vertAlign w:val="baseline"/>
      </w:rPr>
    </w:lvl>
    <w:lvl w:ilvl="3">
      <w:start w:val="1"/>
      <w:numFmt w:val="decimal"/>
      <w:lvlText w:val="%4."/>
      <w:lvlJc w:val="left"/>
      <w:pPr>
        <w:ind w:left="2596" w:hanging="435"/>
      </w:pPr>
      <w:rPr>
        <w:smallCaps w:val="0"/>
        <w:strike w:val="0"/>
        <w:color w:val="000000"/>
        <w:vertAlign w:val="baseline"/>
      </w:rPr>
    </w:lvl>
    <w:lvl w:ilvl="4">
      <w:start w:val="1"/>
      <w:numFmt w:val="lowerLetter"/>
      <w:lvlText w:val="%5."/>
      <w:lvlJc w:val="left"/>
      <w:pPr>
        <w:ind w:left="3316" w:hanging="436"/>
      </w:pPr>
      <w:rPr>
        <w:smallCaps w:val="0"/>
        <w:strike w:val="0"/>
        <w:color w:val="000000"/>
        <w:vertAlign w:val="baseline"/>
      </w:rPr>
    </w:lvl>
    <w:lvl w:ilvl="5">
      <w:start w:val="1"/>
      <w:numFmt w:val="lowerRoman"/>
      <w:lvlText w:val="%6."/>
      <w:lvlJc w:val="left"/>
      <w:pPr>
        <w:ind w:left="4036" w:hanging="341"/>
      </w:pPr>
      <w:rPr>
        <w:smallCaps w:val="0"/>
        <w:strike w:val="0"/>
        <w:color w:val="000000"/>
        <w:vertAlign w:val="baseline"/>
      </w:rPr>
    </w:lvl>
    <w:lvl w:ilvl="6">
      <w:start w:val="1"/>
      <w:numFmt w:val="decimal"/>
      <w:lvlText w:val="%7."/>
      <w:lvlJc w:val="left"/>
      <w:pPr>
        <w:ind w:left="4756" w:hanging="436"/>
      </w:pPr>
      <w:rPr>
        <w:smallCaps w:val="0"/>
        <w:strike w:val="0"/>
        <w:color w:val="000000"/>
        <w:vertAlign w:val="baseline"/>
      </w:rPr>
    </w:lvl>
    <w:lvl w:ilvl="7">
      <w:start w:val="1"/>
      <w:numFmt w:val="lowerLetter"/>
      <w:lvlText w:val="%8."/>
      <w:lvlJc w:val="left"/>
      <w:pPr>
        <w:ind w:left="5476" w:hanging="436"/>
      </w:pPr>
      <w:rPr>
        <w:smallCaps w:val="0"/>
        <w:strike w:val="0"/>
        <w:color w:val="000000"/>
        <w:vertAlign w:val="baseline"/>
      </w:rPr>
    </w:lvl>
    <w:lvl w:ilvl="8">
      <w:start w:val="1"/>
      <w:numFmt w:val="lowerRoman"/>
      <w:lvlText w:val="%9."/>
      <w:lvlJc w:val="left"/>
      <w:pPr>
        <w:ind w:left="6196" w:hanging="341"/>
      </w:pPr>
      <w:rPr>
        <w:smallCaps w:val="0"/>
        <w:strike w:val="0"/>
        <w:color w:val="000000"/>
        <w:vertAlign w:val="baseline"/>
      </w:rPr>
    </w:lvl>
  </w:abstractNum>
  <w:abstractNum w:abstractNumId="29" w15:restartNumberingAfterBreak="0">
    <w:nsid w:val="328B4BF8"/>
    <w:multiLevelType w:val="hybridMultilevel"/>
    <w:tmpl w:val="EB32894E"/>
    <w:lvl w:ilvl="0" w:tplc="F3EA215C">
      <w:start w:val="1"/>
      <w:numFmt w:val="upperRoman"/>
      <w:lvlText w:val="%1."/>
      <w:lvlJc w:val="right"/>
      <w:pPr>
        <w:ind w:left="720" w:hanging="360"/>
      </w:pPr>
      <w:rPr>
        <w:b w:val="0"/>
        <w:bCs/>
        <w:i w:val="0"/>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3A86AD0"/>
    <w:multiLevelType w:val="hybridMultilevel"/>
    <w:tmpl w:val="546898B0"/>
    <w:lvl w:ilvl="0" w:tplc="7C4E4FD6">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31" w15:restartNumberingAfterBreak="0">
    <w:nsid w:val="344E41CD"/>
    <w:multiLevelType w:val="multilevel"/>
    <w:tmpl w:val="101A2BCA"/>
    <w:lvl w:ilvl="0">
      <w:start w:val="1"/>
      <w:numFmt w:val="decimal"/>
      <w:lvlText w:val="%1."/>
      <w:lvlJc w:val="left"/>
      <w:pPr>
        <w:ind w:left="502" w:hanging="360"/>
      </w:pPr>
      <w:rPr>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2" w15:restartNumberingAfterBreak="0">
    <w:nsid w:val="351074A2"/>
    <w:multiLevelType w:val="multilevel"/>
    <w:tmpl w:val="A8322C42"/>
    <w:lvl w:ilvl="0">
      <w:start w:val="1"/>
      <w:numFmt w:val="decimal"/>
      <w:lvlText w:val="%1."/>
      <w:lvlJc w:val="left"/>
      <w:pPr>
        <w:ind w:left="720" w:hanging="360"/>
      </w:pPr>
      <w:rPr>
        <w:b w:val="0"/>
        <w:i w:val="0"/>
        <w:strike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371902B4"/>
    <w:multiLevelType w:val="hybridMultilevel"/>
    <w:tmpl w:val="CFF0DD2C"/>
    <w:lvl w:ilvl="0" w:tplc="04150011">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4" w15:restartNumberingAfterBreak="0">
    <w:nsid w:val="398263A7"/>
    <w:multiLevelType w:val="multilevel"/>
    <w:tmpl w:val="B34A8C0E"/>
    <w:lvl w:ilvl="0">
      <w:start w:val="1"/>
      <w:numFmt w:val="lowerLetter"/>
      <w:lvlText w:val="%1)"/>
      <w:lvlJc w:val="left"/>
      <w:pPr>
        <w:ind w:left="939" w:hanging="360"/>
      </w:pPr>
      <w:rPr>
        <w:vertAlign w:val="baseline"/>
      </w:rPr>
    </w:lvl>
    <w:lvl w:ilvl="1">
      <w:start w:val="1"/>
      <w:numFmt w:val="lowerLetter"/>
      <w:lvlText w:val="%2."/>
      <w:lvlJc w:val="left"/>
      <w:pPr>
        <w:ind w:left="1659" w:hanging="360"/>
      </w:pPr>
      <w:rPr>
        <w:vertAlign w:val="baseline"/>
      </w:rPr>
    </w:lvl>
    <w:lvl w:ilvl="2">
      <w:start w:val="1"/>
      <w:numFmt w:val="lowerRoman"/>
      <w:lvlText w:val="%3."/>
      <w:lvlJc w:val="right"/>
      <w:pPr>
        <w:ind w:left="2379" w:hanging="180"/>
      </w:pPr>
      <w:rPr>
        <w:vertAlign w:val="baseline"/>
      </w:rPr>
    </w:lvl>
    <w:lvl w:ilvl="3">
      <w:start w:val="1"/>
      <w:numFmt w:val="decimal"/>
      <w:lvlText w:val="%4."/>
      <w:lvlJc w:val="left"/>
      <w:pPr>
        <w:ind w:left="3099" w:hanging="360"/>
      </w:pPr>
      <w:rPr>
        <w:vertAlign w:val="baseline"/>
      </w:rPr>
    </w:lvl>
    <w:lvl w:ilvl="4">
      <w:start w:val="1"/>
      <w:numFmt w:val="lowerLetter"/>
      <w:lvlText w:val="%5."/>
      <w:lvlJc w:val="left"/>
      <w:pPr>
        <w:ind w:left="3819" w:hanging="360"/>
      </w:pPr>
      <w:rPr>
        <w:vertAlign w:val="baseline"/>
      </w:rPr>
    </w:lvl>
    <w:lvl w:ilvl="5">
      <w:start w:val="1"/>
      <w:numFmt w:val="lowerRoman"/>
      <w:lvlText w:val="%6."/>
      <w:lvlJc w:val="right"/>
      <w:pPr>
        <w:ind w:left="4539" w:hanging="180"/>
      </w:pPr>
      <w:rPr>
        <w:vertAlign w:val="baseline"/>
      </w:rPr>
    </w:lvl>
    <w:lvl w:ilvl="6">
      <w:start w:val="1"/>
      <w:numFmt w:val="decimal"/>
      <w:lvlText w:val="%7."/>
      <w:lvlJc w:val="left"/>
      <w:pPr>
        <w:ind w:left="5259" w:hanging="360"/>
      </w:pPr>
      <w:rPr>
        <w:vertAlign w:val="baseline"/>
      </w:rPr>
    </w:lvl>
    <w:lvl w:ilvl="7">
      <w:start w:val="1"/>
      <w:numFmt w:val="lowerLetter"/>
      <w:lvlText w:val="%8."/>
      <w:lvlJc w:val="left"/>
      <w:pPr>
        <w:ind w:left="5979" w:hanging="360"/>
      </w:pPr>
      <w:rPr>
        <w:vertAlign w:val="baseline"/>
      </w:rPr>
    </w:lvl>
    <w:lvl w:ilvl="8">
      <w:start w:val="1"/>
      <w:numFmt w:val="lowerRoman"/>
      <w:lvlText w:val="%9."/>
      <w:lvlJc w:val="right"/>
      <w:pPr>
        <w:ind w:left="6699" w:hanging="180"/>
      </w:pPr>
      <w:rPr>
        <w:vertAlign w:val="baseline"/>
      </w:rPr>
    </w:lvl>
  </w:abstractNum>
  <w:abstractNum w:abstractNumId="35" w15:restartNumberingAfterBreak="0">
    <w:nsid w:val="3A6745EF"/>
    <w:multiLevelType w:val="hybridMultilevel"/>
    <w:tmpl w:val="3AFC24F8"/>
    <w:styleLink w:val="Zaimportowanystyl21"/>
    <w:lvl w:ilvl="0" w:tplc="AC60504A">
      <w:start w:val="1"/>
      <w:numFmt w:val="bullet"/>
      <w:lvlText w:val="➢"/>
      <w:lvlJc w:val="left"/>
      <w:pPr>
        <w:tabs>
          <w:tab w:val="left" w:pos="331"/>
          <w:tab w:val="num" w:pos="708"/>
        </w:tabs>
        <w:ind w:left="567" w:firstLine="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1" w:tplc="B4EAF814">
      <w:start w:val="1"/>
      <w:numFmt w:val="bullet"/>
      <w:suff w:val="nothing"/>
      <w:lvlText w:val="o"/>
      <w:lvlJc w:val="left"/>
      <w:pPr>
        <w:tabs>
          <w:tab w:val="left" w:pos="331"/>
        </w:tabs>
        <w:ind w:left="1287" w:firstLine="12"/>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rPr>
    </w:lvl>
    <w:lvl w:ilvl="2" w:tplc="9E3AA662">
      <w:start w:val="1"/>
      <w:numFmt w:val="bullet"/>
      <w:lvlText w:val="▪"/>
      <w:lvlJc w:val="left"/>
      <w:pPr>
        <w:tabs>
          <w:tab w:val="left" w:pos="331"/>
          <w:tab w:val="num" w:pos="2148"/>
        </w:tabs>
        <w:ind w:left="2007" w:firstLine="24"/>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AAF8851A">
      <w:start w:val="1"/>
      <w:numFmt w:val="bullet"/>
      <w:lvlText w:val="•"/>
      <w:lvlJc w:val="left"/>
      <w:pPr>
        <w:tabs>
          <w:tab w:val="left" w:pos="331"/>
          <w:tab w:val="num" w:pos="2868"/>
        </w:tabs>
        <w:ind w:left="2727" w:firstLine="36"/>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4" w:tplc="DD300EC2">
      <w:start w:val="1"/>
      <w:numFmt w:val="bullet"/>
      <w:suff w:val="nothing"/>
      <w:lvlText w:val="o"/>
      <w:lvlJc w:val="left"/>
      <w:pPr>
        <w:tabs>
          <w:tab w:val="left" w:pos="331"/>
        </w:tabs>
        <w:ind w:left="3447" w:firstLine="48"/>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rPr>
    </w:lvl>
    <w:lvl w:ilvl="5" w:tplc="A8D224D2">
      <w:start w:val="1"/>
      <w:numFmt w:val="bullet"/>
      <w:lvlText w:val="▪"/>
      <w:lvlJc w:val="left"/>
      <w:pPr>
        <w:tabs>
          <w:tab w:val="left" w:pos="331"/>
        </w:tabs>
        <w:ind w:left="4167" w:hanging="648"/>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E860290E">
      <w:start w:val="1"/>
      <w:numFmt w:val="bullet"/>
      <w:lvlText w:val="•"/>
      <w:lvlJc w:val="left"/>
      <w:pPr>
        <w:tabs>
          <w:tab w:val="left" w:pos="331"/>
        </w:tabs>
        <w:ind w:left="4887" w:hanging="636"/>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7" w:tplc="56E0393C">
      <w:start w:val="1"/>
      <w:numFmt w:val="bullet"/>
      <w:lvlText w:val="o"/>
      <w:lvlJc w:val="left"/>
      <w:pPr>
        <w:tabs>
          <w:tab w:val="left" w:pos="331"/>
        </w:tabs>
        <w:ind w:left="5607" w:hanging="624"/>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rPr>
    </w:lvl>
    <w:lvl w:ilvl="8" w:tplc="37DC61FE">
      <w:start w:val="1"/>
      <w:numFmt w:val="bullet"/>
      <w:lvlText w:val="▪"/>
      <w:lvlJc w:val="left"/>
      <w:pPr>
        <w:tabs>
          <w:tab w:val="left" w:pos="331"/>
        </w:tabs>
        <w:ind w:left="6327" w:hanging="612"/>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36" w15:restartNumberingAfterBreak="0">
    <w:nsid w:val="3CB7661D"/>
    <w:multiLevelType w:val="hybridMultilevel"/>
    <w:tmpl w:val="8C6A5B76"/>
    <w:styleLink w:val="Zaimportowanystyl26"/>
    <w:lvl w:ilvl="0" w:tplc="530C6C4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rPr>
    </w:lvl>
    <w:lvl w:ilvl="1" w:tplc="55DC6D9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u w:val="none"/>
        <w:effect w:val="none"/>
        <w:vertAlign w:val="baseline"/>
      </w:rPr>
    </w:lvl>
    <w:lvl w:ilvl="2" w:tplc="D4B4B2EC">
      <w:start w:val="1"/>
      <w:numFmt w:val="lowerRoman"/>
      <w:lvlText w:val="%3."/>
      <w:lvlJc w:val="left"/>
      <w:pPr>
        <w:ind w:left="2160" w:hanging="265"/>
      </w:pPr>
      <w:rPr>
        <w:rFonts w:hAnsi="Arial Unicode MS"/>
        <w:caps w:val="0"/>
        <w:smallCaps w:val="0"/>
        <w:strike w:val="0"/>
        <w:dstrike w:val="0"/>
        <w:color w:val="000000"/>
        <w:spacing w:val="0"/>
        <w:w w:val="100"/>
        <w:kern w:val="0"/>
        <w:position w:val="0"/>
        <w:highlight w:val="none"/>
        <w:u w:val="none"/>
        <w:effect w:val="none"/>
        <w:vertAlign w:val="baseline"/>
      </w:rPr>
    </w:lvl>
    <w:lvl w:ilvl="3" w:tplc="AB0C607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u w:val="none"/>
        <w:effect w:val="none"/>
        <w:vertAlign w:val="baseline"/>
      </w:rPr>
    </w:lvl>
    <w:lvl w:ilvl="4" w:tplc="ABA68B8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u w:val="none"/>
        <w:effect w:val="none"/>
        <w:vertAlign w:val="baseline"/>
      </w:rPr>
    </w:lvl>
    <w:lvl w:ilvl="5" w:tplc="53CAC882">
      <w:start w:val="1"/>
      <w:numFmt w:val="lowerRoman"/>
      <w:lvlText w:val="%6."/>
      <w:lvlJc w:val="left"/>
      <w:pPr>
        <w:ind w:left="4320" w:hanging="265"/>
      </w:pPr>
      <w:rPr>
        <w:rFonts w:hAnsi="Arial Unicode MS"/>
        <w:caps w:val="0"/>
        <w:smallCaps w:val="0"/>
        <w:strike w:val="0"/>
        <w:dstrike w:val="0"/>
        <w:color w:val="000000"/>
        <w:spacing w:val="0"/>
        <w:w w:val="100"/>
        <w:kern w:val="0"/>
        <w:position w:val="0"/>
        <w:highlight w:val="none"/>
        <w:u w:val="none"/>
        <w:effect w:val="none"/>
        <w:vertAlign w:val="baseline"/>
      </w:rPr>
    </w:lvl>
    <w:lvl w:ilvl="6" w:tplc="C9B0FE1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u w:val="none"/>
        <w:effect w:val="none"/>
        <w:vertAlign w:val="baseline"/>
      </w:rPr>
    </w:lvl>
    <w:lvl w:ilvl="7" w:tplc="BE2057C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u w:val="none"/>
        <w:effect w:val="none"/>
        <w:vertAlign w:val="baseline"/>
      </w:rPr>
    </w:lvl>
    <w:lvl w:ilvl="8" w:tplc="B16276C2">
      <w:start w:val="1"/>
      <w:numFmt w:val="lowerRoman"/>
      <w:lvlText w:val="%9."/>
      <w:lvlJc w:val="left"/>
      <w:pPr>
        <w:ind w:left="6480" w:hanging="265"/>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37" w15:restartNumberingAfterBreak="0">
    <w:nsid w:val="3DC26FA2"/>
    <w:multiLevelType w:val="hybridMultilevel"/>
    <w:tmpl w:val="D53CF2D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3ECC6BD7"/>
    <w:multiLevelType w:val="multilevel"/>
    <w:tmpl w:val="B4A0E0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3F1A7D23"/>
    <w:multiLevelType w:val="hybridMultilevel"/>
    <w:tmpl w:val="39722D00"/>
    <w:lvl w:ilvl="0" w:tplc="E7D42D0A">
      <w:start w:val="1"/>
      <w:numFmt w:val="lowerLetter"/>
      <w:lvlText w:val="%1)"/>
      <w:lvlJc w:val="left"/>
      <w:pPr>
        <w:ind w:left="720" w:hanging="360"/>
      </w:pPr>
      <w:rPr>
        <w:rFonts w:hint="default"/>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41BC7913"/>
    <w:multiLevelType w:val="multilevel"/>
    <w:tmpl w:val="2BDAA102"/>
    <w:lvl w:ilvl="0">
      <w:start w:val="1"/>
      <w:numFmt w:val="decimal"/>
      <w:lvlText w:val="%1."/>
      <w:lvlJc w:val="left"/>
      <w:pPr>
        <w:ind w:left="360" w:hanging="360"/>
      </w:pPr>
      <w:rPr>
        <w:b w:val="0"/>
        <w:vertAlign w:val="baseline"/>
      </w:rPr>
    </w:lvl>
    <w:lvl w:ilvl="1">
      <w:start w:val="1"/>
      <w:numFmt w:val="lowerLetter"/>
      <w:lvlText w:val="%2)"/>
      <w:lvlJc w:val="left"/>
      <w:pPr>
        <w:ind w:left="360" w:hanging="360"/>
      </w:pPr>
      <w:rPr>
        <w:rFonts w:ascii="Arial" w:eastAsia="Arial" w:hAnsi="Arial" w:cs="Arial"/>
        <w:b w:val="0"/>
        <w:color w:val="000000"/>
        <w:sz w:val="18"/>
        <w:szCs w:val="18"/>
        <w:vertAlign w:val="baseline"/>
      </w:rPr>
    </w:lvl>
    <w:lvl w:ilvl="2">
      <w:start w:val="1"/>
      <w:numFmt w:val="bullet"/>
      <w:lvlText w:val="●"/>
      <w:lvlJc w:val="left"/>
      <w:pPr>
        <w:ind w:left="1980" w:hanging="360"/>
      </w:pPr>
      <w:rPr>
        <w:rFonts w:ascii="Noto Sans Symbols" w:eastAsia="Noto Sans Symbols" w:hAnsi="Noto Sans Symbols" w:cs="Noto Sans Symbols"/>
        <w:vertAlign w:val="baseline"/>
      </w:rPr>
    </w:lvl>
    <w:lvl w:ilvl="3">
      <w:start w:val="1"/>
      <w:numFmt w:val="decimal"/>
      <w:lvlText w:val="%4."/>
      <w:lvlJc w:val="left"/>
      <w:pPr>
        <w:ind w:left="360" w:hanging="360"/>
      </w:pPr>
      <w:rPr>
        <w:rFonts w:ascii="Arial" w:eastAsia="Arial" w:hAnsi="Arial" w:cs="Arial"/>
        <w:b w:val="0"/>
        <w:bCs/>
        <w:i w:val="0"/>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1" w15:restartNumberingAfterBreak="0">
    <w:nsid w:val="42310136"/>
    <w:multiLevelType w:val="hybridMultilevel"/>
    <w:tmpl w:val="362E15BE"/>
    <w:lvl w:ilvl="0" w:tplc="04150017">
      <w:start w:val="1"/>
      <w:numFmt w:val="lowerLetter"/>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2" w15:restartNumberingAfterBreak="0">
    <w:nsid w:val="434906FA"/>
    <w:multiLevelType w:val="hybridMultilevel"/>
    <w:tmpl w:val="41C0E5AA"/>
    <w:lvl w:ilvl="0" w:tplc="0415000F">
      <w:start w:val="1"/>
      <w:numFmt w:val="decimal"/>
      <w:lvlText w:val="%1."/>
      <w:lvlJc w:val="left"/>
      <w:pPr>
        <w:ind w:left="890" w:hanging="360"/>
      </w:pPr>
    </w:lvl>
    <w:lvl w:ilvl="1" w:tplc="04150019" w:tentative="1">
      <w:start w:val="1"/>
      <w:numFmt w:val="lowerLetter"/>
      <w:lvlText w:val="%2."/>
      <w:lvlJc w:val="left"/>
      <w:pPr>
        <w:ind w:left="1610" w:hanging="360"/>
      </w:pPr>
    </w:lvl>
    <w:lvl w:ilvl="2" w:tplc="0415001B" w:tentative="1">
      <w:start w:val="1"/>
      <w:numFmt w:val="lowerRoman"/>
      <w:lvlText w:val="%3."/>
      <w:lvlJc w:val="right"/>
      <w:pPr>
        <w:ind w:left="2330" w:hanging="180"/>
      </w:pPr>
    </w:lvl>
    <w:lvl w:ilvl="3" w:tplc="0415000F" w:tentative="1">
      <w:start w:val="1"/>
      <w:numFmt w:val="decimal"/>
      <w:lvlText w:val="%4."/>
      <w:lvlJc w:val="left"/>
      <w:pPr>
        <w:ind w:left="3050" w:hanging="360"/>
      </w:pPr>
    </w:lvl>
    <w:lvl w:ilvl="4" w:tplc="04150019" w:tentative="1">
      <w:start w:val="1"/>
      <w:numFmt w:val="lowerLetter"/>
      <w:lvlText w:val="%5."/>
      <w:lvlJc w:val="left"/>
      <w:pPr>
        <w:ind w:left="3770" w:hanging="360"/>
      </w:pPr>
    </w:lvl>
    <w:lvl w:ilvl="5" w:tplc="0415001B" w:tentative="1">
      <w:start w:val="1"/>
      <w:numFmt w:val="lowerRoman"/>
      <w:lvlText w:val="%6."/>
      <w:lvlJc w:val="right"/>
      <w:pPr>
        <w:ind w:left="4490" w:hanging="180"/>
      </w:pPr>
    </w:lvl>
    <w:lvl w:ilvl="6" w:tplc="0415000F" w:tentative="1">
      <w:start w:val="1"/>
      <w:numFmt w:val="decimal"/>
      <w:lvlText w:val="%7."/>
      <w:lvlJc w:val="left"/>
      <w:pPr>
        <w:ind w:left="5210" w:hanging="360"/>
      </w:pPr>
    </w:lvl>
    <w:lvl w:ilvl="7" w:tplc="04150019" w:tentative="1">
      <w:start w:val="1"/>
      <w:numFmt w:val="lowerLetter"/>
      <w:lvlText w:val="%8."/>
      <w:lvlJc w:val="left"/>
      <w:pPr>
        <w:ind w:left="5930" w:hanging="360"/>
      </w:pPr>
    </w:lvl>
    <w:lvl w:ilvl="8" w:tplc="0415001B" w:tentative="1">
      <w:start w:val="1"/>
      <w:numFmt w:val="lowerRoman"/>
      <w:lvlText w:val="%9."/>
      <w:lvlJc w:val="right"/>
      <w:pPr>
        <w:ind w:left="6650" w:hanging="180"/>
      </w:pPr>
    </w:lvl>
  </w:abstractNum>
  <w:abstractNum w:abstractNumId="43" w15:restartNumberingAfterBreak="0">
    <w:nsid w:val="45B03A2E"/>
    <w:multiLevelType w:val="hybridMultilevel"/>
    <w:tmpl w:val="A85446E2"/>
    <w:lvl w:ilvl="0" w:tplc="0E5E8A3C">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4" w15:restartNumberingAfterBreak="0">
    <w:nsid w:val="4D880D89"/>
    <w:multiLevelType w:val="multilevel"/>
    <w:tmpl w:val="FCCCDC24"/>
    <w:lvl w:ilvl="0">
      <w:start w:val="1"/>
      <w:numFmt w:val="decimal"/>
      <w:lvlText w:val="%1."/>
      <w:lvlJc w:val="left"/>
      <w:pPr>
        <w:ind w:left="502" w:hanging="360"/>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5" w15:restartNumberingAfterBreak="0">
    <w:nsid w:val="509536D2"/>
    <w:multiLevelType w:val="hybridMultilevel"/>
    <w:tmpl w:val="862481C8"/>
    <w:lvl w:ilvl="0" w:tplc="04150011">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6" w15:restartNumberingAfterBreak="0">
    <w:nsid w:val="510F79F0"/>
    <w:multiLevelType w:val="multilevel"/>
    <w:tmpl w:val="0415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7" w15:restartNumberingAfterBreak="0">
    <w:nsid w:val="53B809E5"/>
    <w:multiLevelType w:val="multilevel"/>
    <w:tmpl w:val="B2E80A10"/>
    <w:lvl w:ilvl="0">
      <w:start w:val="1"/>
      <w:numFmt w:val="decimal"/>
      <w:lvlText w:val="%1)"/>
      <w:lvlJc w:val="left"/>
      <w:pPr>
        <w:ind w:left="644" w:hanging="360"/>
      </w:pPr>
      <w:rPr>
        <w:b w:val="0"/>
        <w:bCs/>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48" w15:restartNumberingAfterBreak="0">
    <w:nsid w:val="54EE7672"/>
    <w:multiLevelType w:val="hybridMultilevel"/>
    <w:tmpl w:val="C1DA83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554C7FCE"/>
    <w:multiLevelType w:val="hybridMultilevel"/>
    <w:tmpl w:val="27648502"/>
    <w:lvl w:ilvl="0" w:tplc="637CF10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595678E2"/>
    <w:multiLevelType w:val="hybridMultilevel"/>
    <w:tmpl w:val="8CBC754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1" w15:restartNumberingAfterBreak="0">
    <w:nsid w:val="5BE06042"/>
    <w:multiLevelType w:val="hybridMultilevel"/>
    <w:tmpl w:val="5DF2691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5DFB3C49"/>
    <w:multiLevelType w:val="hybridMultilevel"/>
    <w:tmpl w:val="7B98D3D4"/>
    <w:lvl w:ilvl="0" w:tplc="FCB8D2E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5FA621A3"/>
    <w:multiLevelType w:val="multilevel"/>
    <w:tmpl w:val="360002CA"/>
    <w:styleLink w:val="Biecalista1"/>
    <w:lvl w:ilvl="0">
      <w:start w:val="1"/>
      <w:numFmt w:val="decimal"/>
      <w:lvlText w:val="%1."/>
      <w:lvlJc w:val="left"/>
      <w:pPr>
        <w:tabs>
          <w:tab w:val="num" w:pos="-1304"/>
        </w:tabs>
        <w:ind w:left="-518" w:hanging="360"/>
      </w:pPr>
    </w:lvl>
    <w:lvl w:ilvl="1">
      <w:start w:val="1"/>
      <w:numFmt w:val="decimal"/>
      <w:lvlText w:val="%2."/>
      <w:lvlJc w:val="left"/>
      <w:pPr>
        <w:ind w:left="360" w:hanging="360"/>
      </w:pPr>
    </w:lvl>
    <w:lvl w:ilvl="2">
      <w:start w:val="1"/>
      <w:numFmt w:val="lowerRoman"/>
      <w:lvlText w:val="%3."/>
      <w:lvlJc w:val="right"/>
      <w:pPr>
        <w:tabs>
          <w:tab w:val="num" w:pos="-1020"/>
        </w:tabs>
        <w:ind w:left="1140" w:hanging="180"/>
      </w:pPr>
    </w:lvl>
    <w:lvl w:ilvl="3">
      <w:start w:val="1"/>
      <w:numFmt w:val="decimal"/>
      <w:lvlText w:val="%4."/>
      <w:lvlJc w:val="left"/>
      <w:pPr>
        <w:tabs>
          <w:tab w:val="num" w:pos="-1020"/>
        </w:tabs>
        <w:ind w:left="1860" w:hanging="360"/>
      </w:pPr>
    </w:lvl>
    <w:lvl w:ilvl="4">
      <w:start w:val="1"/>
      <w:numFmt w:val="lowerLetter"/>
      <w:lvlText w:val="%5."/>
      <w:lvlJc w:val="left"/>
      <w:pPr>
        <w:tabs>
          <w:tab w:val="num" w:pos="-1020"/>
        </w:tabs>
        <w:ind w:left="2580" w:hanging="360"/>
      </w:pPr>
    </w:lvl>
    <w:lvl w:ilvl="5">
      <w:start w:val="1"/>
      <w:numFmt w:val="lowerRoman"/>
      <w:lvlText w:val="%6."/>
      <w:lvlJc w:val="right"/>
      <w:pPr>
        <w:tabs>
          <w:tab w:val="num" w:pos="-1020"/>
        </w:tabs>
        <w:ind w:left="3300" w:hanging="180"/>
      </w:pPr>
    </w:lvl>
    <w:lvl w:ilvl="6">
      <w:start w:val="1"/>
      <w:numFmt w:val="decimal"/>
      <w:lvlText w:val="%7."/>
      <w:lvlJc w:val="left"/>
      <w:pPr>
        <w:tabs>
          <w:tab w:val="num" w:pos="-1020"/>
        </w:tabs>
        <w:ind w:left="4020" w:hanging="360"/>
      </w:pPr>
    </w:lvl>
    <w:lvl w:ilvl="7">
      <w:start w:val="1"/>
      <w:numFmt w:val="lowerLetter"/>
      <w:lvlText w:val="%8."/>
      <w:lvlJc w:val="left"/>
      <w:pPr>
        <w:tabs>
          <w:tab w:val="num" w:pos="-1020"/>
        </w:tabs>
        <w:ind w:left="4740" w:hanging="360"/>
      </w:pPr>
    </w:lvl>
    <w:lvl w:ilvl="8">
      <w:start w:val="1"/>
      <w:numFmt w:val="lowerRoman"/>
      <w:lvlText w:val="%9."/>
      <w:lvlJc w:val="right"/>
      <w:pPr>
        <w:tabs>
          <w:tab w:val="num" w:pos="-1020"/>
        </w:tabs>
        <w:ind w:left="5460" w:hanging="180"/>
      </w:pPr>
    </w:lvl>
  </w:abstractNum>
  <w:abstractNum w:abstractNumId="54" w15:restartNumberingAfterBreak="0">
    <w:nsid w:val="609B55E7"/>
    <w:multiLevelType w:val="multilevel"/>
    <w:tmpl w:val="409C16E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5E017F0"/>
    <w:multiLevelType w:val="multilevel"/>
    <w:tmpl w:val="EA7A0262"/>
    <w:lvl w:ilvl="0">
      <w:start w:val="4"/>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15:restartNumberingAfterBreak="0">
    <w:nsid w:val="669239A2"/>
    <w:multiLevelType w:val="multilevel"/>
    <w:tmpl w:val="576E8D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374" w:hanging="360"/>
      </w:pPr>
      <w:rPr>
        <w:rFonts w:ascii="Courier New" w:eastAsia="Courier New" w:hAnsi="Courier New" w:cs="Courier New"/>
        <w:vertAlign w:val="baseline"/>
      </w:rPr>
    </w:lvl>
    <w:lvl w:ilvl="2">
      <w:start w:val="1"/>
      <w:numFmt w:val="bullet"/>
      <w:lvlText w:val="▪"/>
      <w:lvlJc w:val="left"/>
      <w:pPr>
        <w:ind w:left="2094" w:hanging="360"/>
      </w:pPr>
      <w:rPr>
        <w:rFonts w:ascii="Noto Sans Symbols" w:eastAsia="Noto Sans Symbols" w:hAnsi="Noto Sans Symbols" w:cs="Noto Sans Symbols"/>
        <w:vertAlign w:val="baseline"/>
      </w:rPr>
    </w:lvl>
    <w:lvl w:ilvl="3">
      <w:start w:val="1"/>
      <w:numFmt w:val="bullet"/>
      <w:lvlText w:val="●"/>
      <w:lvlJc w:val="left"/>
      <w:pPr>
        <w:ind w:left="2814" w:hanging="360"/>
      </w:pPr>
      <w:rPr>
        <w:rFonts w:ascii="Noto Sans Symbols" w:eastAsia="Noto Sans Symbols" w:hAnsi="Noto Sans Symbols" w:cs="Noto Sans Symbols"/>
        <w:vertAlign w:val="baseline"/>
      </w:rPr>
    </w:lvl>
    <w:lvl w:ilvl="4">
      <w:start w:val="1"/>
      <w:numFmt w:val="bullet"/>
      <w:lvlText w:val="o"/>
      <w:lvlJc w:val="left"/>
      <w:pPr>
        <w:ind w:left="3534" w:hanging="360"/>
      </w:pPr>
      <w:rPr>
        <w:rFonts w:ascii="Courier New" w:eastAsia="Courier New" w:hAnsi="Courier New" w:cs="Courier New"/>
        <w:vertAlign w:val="baseline"/>
      </w:rPr>
    </w:lvl>
    <w:lvl w:ilvl="5">
      <w:start w:val="1"/>
      <w:numFmt w:val="bullet"/>
      <w:lvlText w:val="▪"/>
      <w:lvlJc w:val="left"/>
      <w:pPr>
        <w:ind w:left="4254" w:hanging="360"/>
      </w:pPr>
      <w:rPr>
        <w:rFonts w:ascii="Noto Sans Symbols" w:eastAsia="Noto Sans Symbols" w:hAnsi="Noto Sans Symbols" w:cs="Noto Sans Symbols"/>
        <w:vertAlign w:val="baseline"/>
      </w:rPr>
    </w:lvl>
    <w:lvl w:ilvl="6">
      <w:start w:val="1"/>
      <w:numFmt w:val="bullet"/>
      <w:lvlText w:val="●"/>
      <w:lvlJc w:val="left"/>
      <w:pPr>
        <w:ind w:left="4974" w:hanging="360"/>
      </w:pPr>
      <w:rPr>
        <w:rFonts w:ascii="Noto Sans Symbols" w:eastAsia="Noto Sans Symbols" w:hAnsi="Noto Sans Symbols" w:cs="Noto Sans Symbols"/>
        <w:vertAlign w:val="baseline"/>
      </w:rPr>
    </w:lvl>
    <w:lvl w:ilvl="7">
      <w:start w:val="1"/>
      <w:numFmt w:val="bullet"/>
      <w:lvlText w:val="o"/>
      <w:lvlJc w:val="left"/>
      <w:pPr>
        <w:ind w:left="5694" w:hanging="360"/>
      </w:pPr>
      <w:rPr>
        <w:rFonts w:ascii="Courier New" w:eastAsia="Courier New" w:hAnsi="Courier New" w:cs="Courier New"/>
        <w:vertAlign w:val="baseline"/>
      </w:rPr>
    </w:lvl>
    <w:lvl w:ilvl="8">
      <w:start w:val="1"/>
      <w:numFmt w:val="bullet"/>
      <w:lvlText w:val="▪"/>
      <w:lvlJc w:val="left"/>
      <w:pPr>
        <w:ind w:left="6414" w:hanging="360"/>
      </w:pPr>
      <w:rPr>
        <w:rFonts w:ascii="Noto Sans Symbols" w:eastAsia="Noto Sans Symbols" w:hAnsi="Noto Sans Symbols" w:cs="Noto Sans Symbols"/>
        <w:vertAlign w:val="baseline"/>
      </w:rPr>
    </w:lvl>
  </w:abstractNum>
  <w:abstractNum w:abstractNumId="57" w15:restartNumberingAfterBreak="0">
    <w:nsid w:val="698A127B"/>
    <w:multiLevelType w:val="multilevel"/>
    <w:tmpl w:val="97D676B2"/>
    <w:lvl w:ilvl="0">
      <w:start w:val="1"/>
      <w:numFmt w:val="decimal"/>
      <w:lvlText w:val="%1."/>
      <w:lvlJc w:val="left"/>
      <w:pPr>
        <w:ind w:left="360" w:hanging="360"/>
      </w:pPr>
      <w:rPr>
        <w:color w:val="000000" w:themeColor="text1"/>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8" w15:restartNumberingAfterBreak="0">
    <w:nsid w:val="6AD130F1"/>
    <w:multiLevelType w:val="multilevel"/>
    <w:tmpl w:val="9000C4D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717F6230"/>
    <w:multiLevelType w:val="multilevel"/>
    <w:tmpl w:val="44F4C888"/>
    <w:lvl w:ilvl="0">
      <w:start w:val="3"/>
      <w:numFmt w:val="decimal"/>
      <w:lvlText w:val="%1."/>
      <w:lvlJc w:val="left"/>
      <w:pPr>
        <w:ind w:left="360" w:hanging="360"/>
      </w:pPr>
      <w:rPr>
        <w:rFonts w:hint="default"/>
        <w:vertAlign w:val="baseline"/>
      </w:rPr>
    </w:lvl>
    <w:lvl w:ilvl="1">
      <w:start w:val="1"/>
      <w:numFmt w:val="lowerLetter"/>
      <w:lvlText w:val="%2."/>
      <w:lvlJc w:val="left"/>
      <w:pPr>
        <w:ind w:left="1080" w:hanging="360"/>
      </w:pPr>
      <w:rPr>
        <w:rFonts w:hint="default"/>
        <w:vertAlign w:val="baseline"/>
      </w:rPr>
    </w:lvl>
    <w:lvl w:ilvl="2">
      <w:start w:val="1"/>
      <w:numFmt w:val="lowerRoman"/>
      <w:lvlText w:val="%3."/>
      <w:lvlJc w:val="right"/>
      <w:pPr>
        <w:ind w:left="1800" w:hanging="18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60" w15:restartNumberingAfterBreak="0">
    <w:nsid w:val="71D42939"/>
    <w:multiLevelType w:val="multilevel"/>
    <w:tmpl w:val="751ACA66"/>
    <w:styleLink w:val="Biecalista3"/>
    <w:lvl w:ilvl="0">
      <w:start w:val="1"/>
      <w:numFmt w:val="decimal"/>
      <w:lvlText w:val="%1."/>
      <w:lvlJc w:val="left"/>
      <w:pPr>
        <w:tabs>
          <w:tab w:val="num" w:pos="-1304"/>
        </w:tabs>
        <w:ind w:left="-518" w:hanging="360"/>
      </w:pPr>
    </w:lvl>
    <w:lvl w:ilvl="1">
      <w:start w:val="1"/>
      <w:numFmt w:val="lowerLetter"/>
      <w:lvlText w:val="%2."/>
      <w:lvlJc w:val="left"/>
      <w:pPr>
        <w:tabs>
          <w:tab w:val="num" w:pos="-1020"/>
        </w:tabs>
        <w:ind w:left="420" w:hanging="360"/>
      </w:pPr>
    </w:lvl>
    <w:lvl w:ilvl="2">
      <w:start w:val="1"/>
      <w:numFmt w:val="lowerRoman"/>
      <w:lvlText w:val="%3."/>
      <w:lvlJc w:val="right"/>
      <w:pPr>
        <w:tabs>
          <w:tab w:val="num" w:pos="-1020"/>
        </w:tabs>
        <w:ind w:left="1140" w:hanging="180"/>
      </w:pPr>
    </w:lvl>
    <w:lvl w:ilvl="3">
      <w:start w:val="1"/>
      <w:numFmt w:val="decimal"/>
      <w:lvlText w:val="%4."/>
      <w:lvlJc w:val="left"/>
      <w:pPr>
        <w:tabs>
          <w:tab w:val="num" w:pos="-1020"/>
        </w:tabs>
        <w:ind w:left="1860" w:hanging="360"/>
      </w:pPr>
    </w:lvl>
    <w:lvl w:ilvl="4">
      <w:start w:val="1"/>
      <w:numFmt w:val="lowerLetter"/>
      <w:lvlText w:val="%5."/>
      <w:lvlJc w:val="left"/>
      <w:pPr>
        <w:tabs>
          <w:tab w:val="num" w:pos="-1020"/>
        </w:tabs>
        <w:ind w:left="2580" w:hanging="360"/>
      </w:pPr>
    </w:lvl>
    <w:lvl w:ilvl="5">
      <w:start w:val="1"/>
      <w:numFmt w:val="lowerRoman"/>
      <w:lvlText w:val="%6."/>
      <w:lvlJc w:val="right"/>
      <w:pPr>
        <w:tabs>
          <w:tab w:val="num" w:pos="-1020"/>
        </w:tabs>
        <w:ind w:left="3300" w:hanging="180"/>
      </w:pPr>
    </w:lvl>
    <w:lvl w:ilvl="6">
      <w:start w:val="1"/>
      <w:numFmt w:val="decimal"/>
      <w:lvlText w:val="%7."/>
      <w:lvlJc w:val="left"/>
      <w:pPr>
        <w:tabs>
          <w:tab w:val="num" w:pos="-1020"/>
        </w:tabs>
        <w:ind w:left="4020" w:hanging="360"/>
      </w:pPr>
    </w:lvl>
    <w:lvl w:ilvl="7">
      <w:start w:val="1"/>
      <w:numFmt w:val="lowerLetter"/>
      <w:lvlText w:val="%8."/>
      <w:lvlJc w:val="left"/>
      <w:pPr>
        <w:tabs>
          <w:tab w:val="num" w:pos="-1020"/>
        </w:tabs>
        <w:ind w:left="4740" w:hanging="360"/>
      </w:pPr>
    </w:lvl>
    <w:lvl w:ilvl="8">
      <w:start w:val="1"/>
      <w:numFmt w:val="lowerRoman"/>
      <w:lvlText w:val="%9."/>
      <w:lvlJc w:val="right"/>
      <w:pPr>
        <w:tabs>
          <w:tab w:val="num" w:pos="-1020"/>
        </w:tabs>
        <w:ind w:left="5460" w:hanging="180"/>
      </w:pPr>
    </w:lvl>
  </w:abstractNum>
  <w:abstractNum w:abstractNumId="61" w15:restartNumberingAfterBreak="0">
    <w:nsid w:val="72F86D4A"/>
    <w:multiLevelType w:val="multilevel"/>
    <w:tmpl w:val="20A49A2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2" w15:restartNumberingAfterBreak="0">
    <w:nsid w:val="72FD1D0D"/>
    <w:multiLevelType w:val="hybridMultilevel"/>
    <w:tmpl w:val="4554088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15:restartNumberingAfterBreak="0">
    <w:nsid w:val="731C4584"/>
    <w:multiLevelType w:val="hybridMultilevel"/>
    <w:tmpl w:val="4DFAD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7498301C"/>
    <w:multiLevelType w:val="hybridMultilevel"/>
    <w:tmpl w:val="37EA7910"/>
    <w:lvl w:ilvl="0" w:tplc="F5FA25DA">
      <w:start w:val="1"/>
      <w:numFmt w:val="decimal"/>
      <w:lvlText w:val="%1."/>
      <w:lvlJc w:val="left"/>
      <w:pPr>
        <w:ind w:left="720" w:hanging="360"/>
      </w:pPr>
      <w:rPr>
        <w:rFonts w:ascii="Arial" w:eastAsia="Times New Roman" w:hAnsi="Arial" w:cs="Arial"/>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74F52E9D"/>
    <w:multiLevelType w:val="hybridMultilevel"/>
    <w:tmpl w:val="EED298D0"/>
    <w:lvl w:ilvl="0" w:tplc="DD36EFD8">
      <w:start w:val="1"/>
      <w:numFmt w:val="lowerLetter"/>
      <w:lvlText w:val="2%1."/>
      <w:lvlJc w:val="left"/>
      <w:pPr>
        <w:ind w:left="360" w:hanging="360"/>
      </w:pPr>
      <w:rPr>
        <w:rFonts w:hint="default"/>
      </w:rPr>
    </w:lvl>
    <w:lvl w:ilvl="1" w:tplc="04150019" w:tentative="1">
      <w:start w:val="1"/>
      <w:numFmt w:val="lowerLetter"/>
      <w:lvlText w:val="%2."/>
      <w:lvlJc w:val="left"/>
      <w:pPr>
        <w:ind w:left="89" w:hanging="360"/>
      </w:pPr>
    </w:lvl>
    <w:lvl w:ilvl="2" w:tplc="0415001B" w:tentative="1">
      <w:start w:val="1"/>
      <w:numFmt w:val="lowerRoman"/>
      <w:lvlText w:val="%3."/>
      <w:lvlJc w:val="right"/>
      <w:pPr>
        <w:ind w:left="809" w:hanging="180"/>
      </w:pPr>
    </w:lvl>
    <w:lvl w:ilvl="3" w:tplc="0415000F" w:tentative="1">
      <w:start w:val="1"/>
      <w:numFmt w:val="decimal"/>
      <w:lvlText w:val="%4."/>
      <w:lvlJc w:val="left"/>
      <w:pPr>
        <w:ind w:left="1529" w:hanging="360"/>
      </w:pPr>
    </w:lvl>
    <w:lvl w:ilvl="4" w:tplc="04150019" w:tentative="1">
      <w:start w:val="1"/>
      <w:numFmt w:val="lowerLetter"/>
      <w:lvlText w:val="%5."/>
      <w:lvlJc w:val="left"/>
      <w:pPr>
        <w:ind w:left="2249" w:hanging="360"/>
      </w:pPr>
    </w:lvl>
    <w:lvl w:ilvl="5" w:tplc="0415001B" w:tentative="1">
      <w:start w:val="1"/>
      <w:numFmt w:val="lowerRoman"/>
      <w:lvlText w:val="%6."/>
      <w:lvlJc w:val="right"/>
      <w:pPr>
        <w:ind w:left="2969" w:hanging="180"/>
      </w:pPr>
    </w:lvl>
    <w:lvl w:ilvl="6" w:tplc="0415000F" w:tentative="1">
      <w:start w:val="1"/>
      <w:numFmt w:val="decimal"/>
      <w:lvlText w:val="%7."/>
      <w:lvlJc w:val="left"/>
      <w:pPr>
        <w:ind w:left="3689" w:hanging="360"/>
      </w:pPr>
    </w:lvl>
    <w:lvl w:ilvl="7" w:tplc="04150019" w:tentative="1">
      <w:start w:val="1"/>
      <w:numFmt w:val="lowerLetter"/>
      <w:lvlText w:val="%8."/>
      <w:lvlJc w:val="left"/>
      <w:pPr>
        <w:ind w:left="4409" w:hanging="360"/>
      </w:pPr>
    </w:lvl>
    <w:lvl w:ilvl="8" w:tplc="0415001B" w:tentative="1">
      <w:start w:val="1"/>
      <w:numFmt w:val="lowerRoman"/>
      <w:lvlText w:val="%9."/>
      <w:lvlJc w:val="right"/>
      <w:pPr>
        <w:ind w:left="5129" w:hanging="180"/>
      </w:pPr>
    </w:lvl>
  </w:abstractNum>
  <w:abstractNum w:abstractNumId="66" w15:restartNumberingAfterBreak="0">
    <w:nsid w:val="75494EA0"/>
    <w:multiLevelType w:val="multilevel"/>
    <w:tmpl w:val="4CC0C552"/>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7" w15:restartNumberingAfterBreak="0">
    <w:nsid w:val="783C69B8"/>
    <w:multiLevelType w:val="hybridMultilevel"/>
    <w:tmpl w:val="BA109498"/>
    <w:lvl w:ilvl="0" w:tplc="210E8BB0">
      <w:start w:val="1"/>
      <w:numFmt w:val="lowerLetter"/>
      <w:lvlText w:val="%1)"/>
      <w:lvlJc w:val="left"/>
      <w:pPr>
        <w:ind w:left="720" w:hanging="360"/>
      </w:pPr>
      <w:rPr>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78634CFD"/>
    <w:multiLevelType w:val="hybridMultilevel"/>
    <w:tmpl w:val="8F52E25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78AA73E2"/>
    <w:multiLevelType w:val="hybridMultilevel"/>
    <w:tmpl w:val="05803E9A"/>
    <w:lvl w:ilvl="0" w:tplc="DD7C63DA">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78C9039C"/>
    <w:multiLevelType w:val="multilevel"/>
    <w:tmpl w:val="93E653B4"/>
    <w:styleLink w:val="Biecalista2"/>
    <w:lvl w:ilvl="0">
      <w:start w:val="1"/>
      <w:numFmt w:val="decimal"/>
      <w:lvlText w:val="%1."/>
      <w:lvlJc w:val="left"/>
      <w:pPr>
        <w:tabs>
          <w:tab w:val="num" w:pos="-1304"/>
        </w:tabs>
        <w:ind w:left="-518" w:hanging="360"/>
      </w:pPr>
    </w:lvl>
    <w:lvl w:ilvl="1">
      <w:start w:val="1"/>
      <w:numFmt w:val="decimal"/>
      <w:lvlText w:val="%2."/>
      <w:lvlJc w:val="left"/>
      <w:pPr>
        <w:ind w:left="360" w:hanging="360"/>
      </w:pPr>
    </w:lvl>
    <w:lvl w:ilvl="2">
      <w:start w:val="1"/>
      <w:numFmt w:val="lowerRoman"/>
      <w:lvlText w:val="%3."/>
      <w:lvlJc w:val="right"/>
      <w:pPr>
        <w:tabs>
          <w:tab w:val="num" w:pos="-1020"/>
        </w:tabs>
        <w:ind w:left="1140" w:hanging="180"/>
      </w:pPr>
    </w:lvl>
    <w:lvl w:ilvl="3">
      <w:start w:val="1"/>
      <w:numFmt w:val="decimal"/>
      <w:lvlText w:val="%4."/>
      <w:lvlJc w:val="left"/>
      <w:pPr>
        <w:tabs>
          <w:tab w:val="num" w:pos="-1020"/>
        </w:tabs>
        <w:ind w:left="1860" w:hanging="360"/>
      </w:pPr>
    </w:lvl>
    <w:lvl w:ilvl="4">
      <w:start w:val="1"/>
      <w:numFmt w:val="lowerLetter"/>
      <w:lvlText w:val="%5."/>
      <w:lvlJc w:val="left"/>
      <w:pPr>
        <w:tabs>
          <w:tab w:val="num" w:pos="-1020"/>
        </w:tabs>
        <w:ind w:left="2580" w:hanging="360"/>
      </w:pPr>
    </w:lvl>
    <w:lvl w:ilvl="5">
      <w:start w:val="1"/>
      <w:numFmt w:val="lowerRoman"/>
      <w:lvlText w:val="%6."/>
      <w:lvlJc w:val="right"/>
      <w:pPr>
        <w:tabs>
          <w:tab w:val="num" w:pos="-1020"/>
        </w:tabs>
        <w:ind w:left="3300" w:hanging="180"/>
      </w:pPr>
    </w:lvl>
    <w:lvl w:ilvl="6">
      <w:start w:val="1"/>
      <w:numFmt w:val="decimal"/>
      <w:lvlText w:val="%7."/>
      <w:lvlJc w:val="left"/>
      <w:pPr>
        <w:tabs>
          <w:tab w:val="num" w:pos="-1020"/>
        </w:tabs>
        <w:ind w:left="4020" w:hanging="360"/>
      </w:pPr>
    </w:lvl>
    <w:lvl w:ilvl="7">
      <w:start w:val="1"/>
      <w:numFmt w:val="lowerLetter"/>
      <w:lvlText w:val="%8."/>
      <w:lvlJc w:val="left"/>
      <w:pPr>
        <w:tabs>
          <w:tab w:val="num" w:pos="-1020"/>
        </w:tabs>
        <w:ind w:left="4740" w:hanging="360"/>
      </w:pPr>
    </w:lvl>
    <w:lvl w:ilvl="8">
      <w:start w:val="1"/>
      <w:numFmt w:val="lowerRoman"/>
      <w:lvlText w:val="%9."/>
      <w:lvlJc w:val="right"/>
      <w:pPr>
        <w:tabs>
          <w:tab w:val="num" w:pos="-1020"/>
        </w:tabs>
        <w:ind w:left="5460" w:hanging="180"/>
      </w:pPr>
    </w:lvl>
  </w:abstractNum>
  <w:abstractNum w:abstractNumId="71" w15:restartNumberingAfterBreak="0">
    <w:nsid w:val="7A096F66"/>
    <w:multiLevelType w:val="multilevel"/>
    <w:tmpl w:val="FAEA995C"/>
    <w:lvl w:ilvl="0">
      <w:start w:val="1"/>
      <w:numFmt w:val="decimal"/>
      <w:lvlText w:val="%1."/>
      <w:lvlJc w:val="left"/>
      <w:pPr>
        <w:ind w:left="720" w:hanging="360"/>
      </w:pPr>
      <w:rPr>
        <w:color w:val="auto"/>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15:restartNumberingAfterBreak="0">
    <w:nsid w:val="7F971EA4"/>
    <w:multiLevelType w:val="multilevel"/>
    <w:tmpl w:val="4710952C"/>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265"/>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265"/>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265"/>
      </w:pPr>
      <w:rPr>
        <w:smallCaps w:val="0"/>
        <w:strike w:val="0"/>
        <w:vertAlign w:val="baseline"/>
      </w:rPr>
    </w:lvl>
  </w:abstractNum>
  <w:num w:numId="1">
    <w:abstractNumId w:val="55"/>
  </w:num>
  <w:num w:numId="2">
    <w:abstractNumId w:val="47"/>
  </w:num>
  <w:num w:numId="3">
    <w:abstractNumId w:val="32"/>
  </w:num>
  <w:num w:numId="4">
    <w:abstractNumId w:val="56"/>
  </w:num>
  <w:num w:numId="5">
    <w:abstractNumId w:val="8"/>
  </w:num>
  <w:num w:numId="6">
    <w:abstractNumId w:val="61"/>
  </w:num>
  <w:num w:numId="7">
    <w:abstractNumId w:val="31"/>
  </w:num>
  <w:num w:numId="8">
    <w:abstractNumId w:val="16"/>
  </w:num>
  <w:num w:numId="9">
    <w:abstractNumId w:val="23"/>
  </w:num>
  <w:num w:numId="10">
    <w:abstractNumId w:val="38"/>
  </w:num>
  <w:num w:numId="11">
    <w:abstractNumId w:val="58"/>
  </w:num>
  <w:num w:numId="12">
    <w:abstractNumId w:val="7"/>
  </w:num>
  <w:num w:numId="13">
    <w:abstractNumId w:val="18"/>
  </w:num>
  <w:num w:numId="14">
    <w:abstractNumId w:val="34"/>
  </w:num>
  <w:num w:numId="15">
    <w:abstractNumId w:val="44"/>
  </w:num>
  <w:num w:numId="16">
    <w:abstractNumId w:val="71"/>
  </w:num>
  <w:num w:numId="17">
    <w:abstractNumId w:val="24"/>
  </w:num>
  <w:num w:numId="18">
    <w:abstractNumId w:val="20"/>
  </w:num>
  <w:num w:numId="19">
    <w:abstractNumId w:val="72"/>
  </w:num>
  <w:num w:numId="20">
    <w:abstractNumId w:val="11"/>
  </w:num>
  <w:num w:numId="21">
    <w:abstractNumId w:val="35"/>
  </w:num>
  <w:num w:numId="22">
    <w:abstractNumId w:val="39"/>
  </w:num>
  <w:num w:numId="23">
    <w:abstractNumId w:val="64"/>
  </w:num>
  <w:num w:numId="24">
    <w:abstractNumId w:val="36"/>
  </w:num>
  <w:num w:numId="25">
    <w:abstractNumId w:val="45"/>
  </w:num>
  <w:num w:numId="26">
    <w:abstractNumId w:val="40"/>
  </w:num>
  <w:num w:numId="27">
    <w:abstractNumId w:val="19"/>
  </w:num>
  <w:num w:numId="28">
    <w:abstractNumId w:val="59"/>
  </w:num>
  <w:num w:numId="29">
    <w:abstractNumId w:val="27"/>
  </w:num>
  <w:num w:numId="30">
    <w:abstractNumId w:val="63"/>
  </w:num>
  <w:num w:numId="31">
    <w:abstractNumId w:val="30"/>
  </w:num>
  <w:num w:numId="32">
    <w:abstractNumId w:val="6"/>
  </w:num>
  <w:num w:numId="33">
    <w:abstractNumId w:val="48"/>
  </w:num>
  <w:num w:numId="34">
    <w:abstractNumId w:val="33"/>
  </w:num>
  <w:num w:numId="35">
    <w:abstractNumId w:val="4"/>
  </w:num>
  <w:num w:numId="36">
    <w:abstractNumId w:val="69"/>
  </w:num>
  <w:num w:numId="37">
    <w:abstractNumId w:val="52"/>
  </w:num>
  <w:num w:numId="38">
    <w:abstractNumId w:val="12"/>
  </w:num>
  <w:num w:numId="39">
    <w:abstractNumId w:val="66"/>
  </w:num>
  <w:num w:numId="40">
    <w:abstractNumId w:val="54"/>
  </w:num>
  <w:num w:numId="41">
    <w:abstractNumId w:val="57"/>
  </w:num>
  <w:num w:numId="42">
    <w:abstractNumId w:val="9"/>
  </w:num>
  <w:num w:numId="43">
    <w:abstractNumId w:val="29"/>
  </w:num>
  <w:num w:numId="44">
    <w:abstractNumId w:val="51"/>
  </w:num>
  <w:num w:numId="45">
    <w:abstractNumId w:val="3"/>
  </w:num>
  <w:num w:numId="46">
    <w:abstractNumId w:val="41"/>
  </w:num>
  <w:num w:numId="47">
    <w:abstractNumId w:val="65"/>
  </w:num>
  <w:num w:numId="48">
    <w:abstractNumId w:val="26"/>
  </w:num>
  <w:num w:numId="49">
    <w:abstractNumId w:val="49"/>
  </w:num>
  <w:num w:numId="50">
    <w:abstractNumId w:val="53"/>
  </w:num>
  <w:num w:numId="51">
    <w:abstractNumId w:val="70"/>
  </w:num>
  <w:num w:numId="52">
    <w:abstractNumId w:val="60"/>
  </w:num>
  <w:num w:numId="53">
    <w:abstractNumId w:val="46"/>
  </w:num>
  <w:num w:numId="54">
    <w:abstractNumId w:val="42"/>
  </w:num>
  <w:num w:numId="55">
    <w:abstractNumId w:val="22"/>
  </w:num>
  <w:num w:numId="56">
    <w:abstractNumId w:val="28"/>
  </w:num>
  <w:num w:numId="57">
    <w:abstractNumId w:val="17"/>
  </w:num>
  <w:num w:numId="58">
    <w:abstractNumId w:val="25"/>
  </w:num>
  <w:num w:numId="59">
    <w:abstractNumId w:val="62"/>
  </w:num>
  <w:num w:numId="60">
    <w:abstractNumId w:val="50"/>
  </w:num>
  <w:num w:numId="61">
    <w:abstractNumId w:val="10"/>
  </w:num>
  <w:num w:numId="62">
    <w:abstractNumId w:val="43"/>
  </w:num>
  <w:num w:numId="63">
    <w:abstractNumId w:val="14"/>
  </w:num>
  <w:num w:numId="64">
    <w:abstractNumId w:val="15"/>
  </w:num>
  <w:num w:numId="65">
    <w:abstractNumId w:val="67"/>
  </w:num>
  <w:num w:numId="66">
    <w:abstractNumId w:val="68"/>
  </w:num>
  <w:num w:numId="67">
    <w:abstractNumId w:val="13"/>
  </w:num>
  <w:num w:numId="68">
    <w:abstractNumId w:val="37"/>
  </w:num>
  <w:num w:numId="69">
    <w:abstractNumId w:val="5"/>
  </w:num>
  <w:num w:numId="70">
    <w:abstractNumId w:val="2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1E"/>
    <w:rsid w:val="0000174B"/>
    <w:rsid w:val="00002086"/>
    <w:rsid w:val="00002541"/>
    <w:rsid w:val="00002B6A"/>
    <w:rsid w:val="000068F8"/>
    <w:rsid w:val="00006E2B"/>
    <w:rsid w:val="00010392"/>
    <w:rsid w:val="00010AED"/>
    <w:rsid w:val="00013F48"/>
    <w:rsid w:val="0001439E"/>
    <w:rsid w:val="00014937"/>
    <w:rsid w:val="000161CC"/>
    <w:rsid w:val="00016378"/>
    <w:rsid w:val="00021244"/>
    <w:rsid w:val="0002175A"/>
    <w:rsid w:val="0002257C"/>
    <w:rsid w:val="00022EC2"/>
    <w:rsid w:val="00024693"/>
    <w:rsid w:val="000246FE"/>
    <w:rsid w:val="00025435"/>
    <w:rsid w:val="0002559A"/>
    <w:rsid w:val="00026480"/>
    <w:rsid w:val="00030545"/>
    <w:rsid w:val="0003156F"/>
    <w:rsid w:val="0003375D"/>
    <w:rsid w:val="000353CC"/>
    <w:rsid w:val="00040E16"/>
    <w:rsid w:val="00042F8F"/>
    <w:rsid w:val="00043FEC"/>
    <w:rsid w:val="00047A72"/>
    <w:rsid w:val="000548B1"/>
    <w:rsid w:val="00054B3C"/>
    <w:rsid w:val="00056EE5"/>
    <w:rsid w:val="000575D9"/>
    <w:rsid w:val="00057B69"/>
    <w:rsid w:val="00061C97"/>
    <w:rsid w:val="00062B6A"/>
    <w:rsid w:val="000651C1"/>
    <w:rsid w:val="00065FE7"/>
    <w:rsid w:val="000664CA"/>
    <w:rsid w:val="00067D7D"/>
    <w:rsid w:val="00067DBF"/>
    <w:rsid w:val="00074A9F"/>
    <w:rsid w:val="00074FD6"/>
    <w:rsid w:val="000755E0"/>
    <w:rsid w:val="00076254"/>
    <w:rsid w:val="0007651C"/>
    <w:rsid w:val="000766CC"/>
    <w:rsid w:val="00077369"/>
    <w:rsid w:val="00077557"/>
    <w:rsid w:val="00082802"/>
    <w:rsid w:val="00082F4D"/>
    <w:rsid w:val="000844C3"/>
    <w:rsid w:val="00085078"/>
    <w:rsid w:val="000857CC"/>
    <w:rsid w:val="000872F2"/>
    <w:rsid w:val="00090524"/>
    <w:rsid w:val="00091090"/>
    <w:rsid w:val="000921AB"/>
    <w:rsid w:val="000944E0"/>
    <w:rsid w:val="00096233"/>
    <w:rsid w:val="000A051C"/>
    <w:rsid w:val="000A08AB"/>
    <w:rsid w:val="000A11A3"/>
    <w:rsid w:val="000A1938"/>
    <w:rsid w:val="000A25DE"/>
    <w:rsid w:val="000A2F9E"/>
    <w:rsid w:val="000A6C72"/>
    <w:rsid w:val="000A73CA"/>
    <w:rsid w:val="000B2232"/>
    <w:rsid w:val="000B2F2E"/>
    <w:rsid w:val="000B37EA"/>
    <w:rsid w:val="000B51B7"/>
    <w:rsid w:val="000B52E9"/>
    <w:rsid w:val="000B5B0B"/>
    <w:rsid w:val="000B7B87"/>
    <w:rsid w:val="000C11B2"/>
    <w:rsid w:val="000C15EF"/>
    <w:rsid w:val="000D1A5A"/>
    <w:rsid w:val="000D2BE6"/>
    <w:rsid w:val="000D571D"/>
    <w:rsid w:val="000D7EDE"/>
    <w:rsid w:val="000E133F"/>
    <w:rsid w:val="000E2F9D"/>
    <w:rsid w:val="000E6270"/>
    <w:rsid w:val="000E6E57"/>
    <w:rsid w:val="000E7A56"/>
    <w:rsid w:val="000F144C"/>
    <w:rsid w:val="000F1C4D"/>
    <w:rsid w:val="000F2335"/>
    <w:rsid w:val="000F4A90"/>
    <w:rsid w:val="000F5E97"/>
    <w:rsid w:val="000F6BB1"/>
    <w:rsid w:val="00110283"/>
    <w:rsid w:val="001103FE"/>
    <w:rsid w:val="00112DEF"/>
    <w:rsid w:val="001174BB"/>
    <w:rsid w:val="00117BE7"/>
    <w:rsid w:val="0012100C"/>
    <w:rsid w:val="00121F31"/>
    <w:rsid w:val="00122174"/>
    <w:rsid w:val="00122C05"/>
    <w:rsid w:val="001243F5"/>
    <w:rsid w:val="0012458D"/>
    <w:rsid w:val="00133A34"/>
    <w:rsid w:val="001341DE"/>
    <w:rsid w:val="0013530C"/>
    <w:rsid w:val="00137FAB"/>
    <w:rsid w:val="001418C0"/>
    <w:rsid w:val="00142C52"/>
    <w:rsid w:val="0014391E"/>
    <w:rsid w:val="00143E2D"/>
    <w:rsid w:val="00143E57"/>
    <w:rsid w:val="00145D2D"/>
    <w:rsid w:val="00146203"/>
    <w:rsid w:val="00150D92"/>
    <w:rsid w:val="00150F8C"/>
    <w:rsid w:val="0015106B"/>
    <w:rsid w:val="00155990"/>
    <w:rsid w:val="00156BE9"/>
    <w:rsid w:val="00156C2D"/>
    <w:rsid w:val="00156E3E"/>
    <w:rsid w:val="00160194"/>
    <w:rsid w:val="0016120A"/>
    <w:rsid w:val="00161D09"/>
    <w:rsid w:val="00161DAB"/>
    <w:rsid w:val="00161E0C"/>
    <w:rsid w:val="001640FD"/>
    <w:rsid w:val="0016420B"/>
    <w:rsid w:val="00165C14"/>
    <w:rsid w:val="00166BAC"/>
    <w:rsid w:val="00170257"/>
    <w:rsid w:val="00171CEC"/>
    <w:rsid w:val="001722D0"/>
    <w:rsid w:val="00175FC4"/>
    <w:rsid w:val="00176441"/>
    <w:rsid w:val="00177A0B"/>
    <w:rsid w:val="0018286F"/>
    <w:rsid w:val="00184EED"/>
    <w:rsid w:val="001850C1"/>
    <w:rsid w:val="00185A5A"/>
    <w:rsid w:val="00186B02"/>
    <w:rsid w:val="001871E8"/>
    <w:rsid w:val="0019091B"/>
    <w:rsid w:val="00190F05"/>
    <w:rsid w:val="00193B27"/>
    <w:rsid w:val="00194EF3"/>
    <w:rsid w:val="0019594B"/>
    <w:rsid w:val="0019703C"/>
    <w:rsid w:val="00197203"/>
    <w:rsid w:val="001A0A49"/>
    <w:rsid w:val="001A1A2C"/>
    <w:rsid w:val="001A3E62"/>
    <w:rsid w:val="001A448D"/>
    <w:rsid w:val="001A5CA5"/>
    <w:rsid w:val="001A6EB7"/>
    <w:rsid w:val="001B273A"/>
    <w:rsid w:val="001B3762"/>
    <w:rsid w:val="001B6F4D"/>
    <w:rsid w:val="001C08CB"/>
    <w:rsid w:val="001C1A3A"/>
    <w:rsid w:val="001C46FB"/>
    <w:rsid w:val="001C5539"/>
    <w:rsid w:val="001C5540"/>
    <w:rsid w:val="001C5833"/>
    <w:rsid w:val="001D07DC"/>
    <w:rsid w:val="001D08D7"/>
    <w:rsid w:val="001D314E"/>
    <w:rsid w:val="001D4138"/>
    <w:rsid w:val="001D4992"/>
    <w:rsid w:val="001D4FA7"/>
    <w:rsid w:val="001D5D97"/>
    <w:rsid w:val="001D7171"/>
    <w:rsid w:val="001E294C"/>
    <w:rsid w:val="001E37E0"/>
    <w:rsid w:val="001E65E3"/>
    <w:rsid w:val="001F10E4"/>
    <w:rsid w:val="001F3460"/>
    <w:rsid w:val="001F4F91"/>
    <w:rsid w:val="001F62ED"/>
    <w:rsid w:val="001F6670"/>
    <w:rsid w:val="001F66FE"/>
    <w:rsid w:val="001F67D3"/>
    <w:rsid w:val="001F6CE6"/>
    <w:rsid w:val="001F72B1"/>
    <w:rsid w:val="0020062C"/>
    <w:rsid w:val="00200816"/>
    <w:rsid w:val="00200963"/>
    <w:rsid w:val="0020248E"/>
    <w:rsid w:val="00202F0A"/>
    <w:rsid w:val="00205032"/>
    <w:rsid w:val="00206BF4"/>
    <w:rsid w:val="00207B3C"/>
    <w:rsid w:val="002138A9"/>
    <w:rsid w:val="0021413F"/>
    <w:rsid w:val="00215DAD"/>
    <w:rsid w:val="002202B1"/>
    <w:rsid w:val="00220C84"/>
    <w:rsid w:val="00221993"/>
    <w:rsid w:val="0022227C"/>
    <w:rsid w:val="00224187"/>
    <w:rsid w:val="002246E7"/>
    <w:rsid w:val="00224D5F"/>
    <w:rsid w:val="00224E89"/>
    <w:rsid w:val="00224FEB"/>
    <w:rsid w:val="00226CC9"/>
    <w:rsid w:val="00227EEC"/>
    <w:rsid w:val="00230A48"/>
    <w:rsid w:val="00230BB7"/>
    <w:rsid w:val="00233EAB"/>
    <w:rsid w:val="002402AF"/>
    <w:rsid w:val="00241991"/>
    <w:rsid w:val="00244BE8"/>
    <w:rsid w:val="00245110"/>
    <w:rsid w:val="002472CA"/>
    <w:rsid w:val="00247D62"/>
    <w:rsid w:val="00251F52"/>
    <w:rsid w:val="0025261F"/>
    <w:rsid w:val="002540F0"/>
    <w:rsid w:val="00254346"/>
    <w:rsid w:val="00255BC3"/>
    <w:rsid w:val="00255F2A"/>
    <w:rsid w:val="00256FF9"/>
    <w:rsid w:val="00261110"/>
    <w:rsid w:val="00262867"/>
    <w:rsid w:val="00264FA2"/>
    <w:rsid w:val="00267227"/>
    <w:rsid w:val="00271D76"/>
    <w:rsid w:val="0027567E"/>
    <w:rsid w:val="00275911"/>
    <w:rsid w:val="00275C75"/>
    <w:rsid w:val="00276430"/>
    <w:rsid w:val="0027691D"/>
    <w:rsid w:val="00276E9A"/>
    <w:rsid w:val="00280551"/>
    <w:rsid w:val="00280E6D"/>
    <w:rsid w:val="00286BF3"/>
    <w:rsid w:val="00287F6E"/>
    <w:rsid w:val="0029072C"/>
    <w:rsid w:val="0029138C"/>
    <w:rsid w:val="0029189C"/>
    <w:rsid w:val="00296730"/>
    <w:rsid w:val="00297286"/>
    <w:rsid w:val="002A140A"/>
    <w:rsid w:val="002A2017"/>
    <w:rsid w:val="002A28B2"/>
    <w:rsid w:val="002A3280"/>
    <w:rsid w:val="002A539E"/>
    <w:rsid w:val="002A5D58"/>
    <w:rsid w:val="002A71A9"/>
    <w:rsid w:val="002A71DA"/>
    <w:rsid w:val="002A7486"/>
    <w:rsid w:val="002A794E"/>
    <w:rsid w:val="002B0EBE"/>
    <w:rsid w:val="002B4514"/>
    <w:rsid w:val="002B7224"/>
    <w:rsid w:val="002C0F8F"/>
    <w:rsid w:val="002C1A33"/>
    <w:rsid w:val="002C1EC4"/>
    <w:rsid w:val="002C2E86"/>
    <w:rsid w:val="002C2FE1"/>
    <w:rsid w:val="002C4238"/>
    <w:rsid w:val="002C4950"/>
    <w:rsid w:val="002C49A5"/>
    <w:rsid w:val="002C5103"/>
    <w:rsid w:val="002C6FE1"/>
    <w:rsid w:val="002C72DB"/>
    <w:rsid w:val="002D031E"/>
    <w:rsid w:val="002D0D0A"/>
    <w:rsid w:val="002D1114"/>
    <w:rsid w:val="002D28E1"/>
    <w:rsid w:val="002D4573"/>
    <w:rsid w:val="002D47B2"/>
    <w:rsid w:val="002E05C9"/>
    <w:rsid w:val="002E3476"/>
    <w:rsid w:val="002E5196"/>
    <w:rsid w:val="002E7697"/>
    <w:rsid w:val="002E7A2A"/>
    <w:rsid w:val="002F2376"/>
    <w:rsid w:val="002F66A2"/>
    <w:rsid w:val="002F6A72"/>
    <w:rsid w:val="002F70E7"/>
    <w:rsid w:val="002F7C4A"/>
    <w:rsid w:val="00300641"/>
    <w:rsid w:val="00301BD4"/>
    <w:rsid w:val="00303BAF"/>
    <w:rsid w:val="00307667"/>
    <w:rsid w:val="003076CE"/>
    <w:rsid w:val="0030773D"/>
    <w:rsid w:val="00311A17"/>
    <w:rsid w:val="0031248F"/>
    <w:rsid w:val="003126FB"/>
    <w:rsid w:val="00313D3C"/>
    <w:rsid w:val="00317961"/>
    <w:rsid w:val="003179EA"/>
    <w:rsid w:val="00322165"/>
    <w:rsid w:val="0032250B"/>
    <w:rsid w:val="00322B25"/>
    <w:rsid w:val="003246CC"/>
    <w:rsid w:val="00327952"/>
    <w:rsid w:val="00332489"/>
    <w:rsid w:val="0033396E"/>
    <w:rsid w:val="00333E9E"/>
    <w:rsid w:val="003343A4"/>
    <w:rsid w:val="003347D9"/>
    <w:rsid w:val="00334EA0"/>
    <w:rsid w:val="00336ED7"/>
    <w:rsid w:val="00337D06"/>
    <w:rsid w:val="0034025F"/>
    <w:rsid w:val="003408BF"/>
    <w:rsid w:val="00341DFC"/>
    <w:rsid w:val="00343FA8"/>
    <w:rsid w:val="0034468E"/>
    <w:rsid w:val="00345B3E"/>
    <w:rsid w:val="00347048"/>
    <w:rsid w:val="003505E5"/>
    <w:rsid w:val="00350995"/>
    <w:rsid w:val="00351416"/>
    <w:rsid w:val="00353907"/>
    <w:rsid w:val="0035404F"/>
    <w:rsid w:val="00356349"/>
    <w:rsid w:val="00360428"/>
    <w:rsid w:val="00360B21"/>
    <w:rsid w:val="00362544"/>
    <w:rsid w:val="0036295C"/>
    <w:rsid w:val="00362BB5"/>
    <w:rsid w:val="00366A6F"/>
    <w:rsid w:val="003677B2"/>
    <w:rsid w:val="00371089"/>
    <w:rsid w:val="003726CA"/>
    <w:rsid w:val="00373CB7"/>
    <w:rsid w:val="003750DF"/>
    <w:rsid w:val="003756F8"/>
    <w:rsid w:val="00377E98"/>
    <w:rsid w:val="003846C9"/>
    <w:rsid w:val="003907E8"/>
    <w:rsid w:val="003921E9"/>
    <w:rsid w:val="00394CBC"/>
    <w:rsid w:val="003979FA"/>
    <w:rsid w:val="003A090F"/>
    <w:rsid w:val="003A2A9B"/>
    <w:rsid w:val="003A66B4"/>
    <w:rsid w:val="003B0178"/>
    <w:rsid w:val="003B019E"/>
    <w:rsid w:val="003B1355"/>
    <w:rsid w:val="003B1402"/>
    <w:rsid w:val="003B426E"/>
    <w:rsid w:val="003B468E"/>
    <w:rsid w:val="003B64E0"/>
    <w:rsid w:val="003B78ED"/>
    <w:rsid w:val="003C223F"/>
    <w:rsid w:val="003C3606"/>
    <w:rsid w:val="003C3E32"/>
    <w:rsid w:val="003C3F76"/>
    <w:rsid w:val="003C487F"/>
    <w:rsid w:val="003C5CA1"/>
    <w:rsid w:val="003C5E58"/>
    <w:rsid w:val="003C653B"/>
    <w:rsid w:val="003D093B"/>
    <w:rsid w:val="003E4E65"/>
    <w:rsid w:val="003E5027"/>
    <w:rsid w:val="003E529F"/>
    <w:rsid w:val="003E5382"/>
    <w:rsid w:val="003E6E5D"/>
    <w:rsid w:val="003F0968"/>
    <w:rsid w:val="003F0CA0"/>
    <w:rsid w:val="003F15DB"/>
    <w:rsid w:val="003F4378"/>
    <w:rsid w:val="003F4F8D"/>
    <w:rsid w:val="003F611F"/>
    <w:rsid w:val="004001B5"/>
    <w:rsid w:val="00400E24"/>
    <w:rsid w:val="004012A8"/>
    <w:rsid w:val="00401860"/>
    <w:rsid w:val="00406DB1"/>
    <w:rsid w:val="004078A6"/>
    <w:rsid w:val="00407E6E"/>
    <w:rsid w:val="00411923"/>
    <w:rsid w:val="0041215F"/>
    <w:rsid w:val="004130DE"/>
    <w:rsid w:val="00413279"/>
    <w:rsid w:val="00413C9F"/>
    <w:rsid w:val="004203DF"/>
    <w:rsid w:val="00421A9A"/>
    <w:rsid w:val="00425627"/>
    <w:rsid w:val="00425D0E"/>
    <w:rsid w:val="004305C6"/>
    <w:rsid w:val="00430C05"/>
    <w:rsid w:val="00430D6F"/>
    <w:rsid w:val="004311B1"/>
    <w:rsid w:val="0043261C"/>
    <w:rsid w:val="0043639F"/>
    <w:rsid w:val="004366B9"/>
    <w:rsid w:val="00436EB5"/>
    <w:rsid w:val="004371C5"/>
    <w:rsid w:val="00440B7C"/>
    <w:rsid w:val="004430BF"/>
    <w:rsid w:val="00447349"/>
    <w:rsid w:val="004513F9"/>
    <w:rsid w:val="00451786"/>
    <w:rsid w:val="00451DD0"/>
    <w:rsid w:val="00453D56"/>
    <w:rsid w:val="00454231"/>
    <w:rsid w:val="004575BF"/>
    <w:rsid w:val="00457AF1"/>
    <w:rsid w:val="00460337"/>
    <w:rsid w:val="0046309B"/>
    <w:rsid w:val="004631BF"/>
    <w:rsid w:val="004633DE"/>
    <w:rsid w:val="004667CE"/>
    <w:rsid w:val="00467579"/>
    <w:rsid w:val="00471EDA"/>
    <w:rsid w:val="004737E2"/>
    <w:rsid w:val="0047560F"/>
    <w:rsid w:val="00475AAE"/>
    <w:rsid w:val="00476BC0"/>
    <w:rsid w:val="004814BC"/>
    <w:rsid w:val="00483D4A"/>
    <w:rsid w:val="00484F3F"/>
    <w:rsid w:val="004867B7"/>
    <w:rsid w:val="0048741E"/>
    <w:rsid w:val="004908F1"/>
    <w:rsid w:val="00491014"/>
    <w:rsid w:val="00491BD3"/>
    <w:rsid w:val="00494177"/>
    <w:rsid w:val="004A140A"/>
    <w:rsid w:val="004A1B71"/>
    <w:rsid w:val="004A43A6"/>
    <w:rsid w:val="004A54D3"/>
    <w:rsid w:val="004A5860"/>
    <w:rsid w:val="004A689D"/>
    <w:rsid w:val="004A758C"/>
    <w:rsid w:val="004A7675"/>
    <w:rsid w:val="004B1080"/>
    <w:rsid w:val="004B2371"/>
    <w:rsid w:val="004B4AF9"/>
    <w:rsid w:val="004B5092"/>
    <w:rsid w:val="004B5C04"/>
    <w:rsid w:val="004B7873"/>
    <w:rsid w:val="004C1578"/>
    <w:rsid w:val="004C383C"/>
    <w:rsid w:val="004D1103"/>
    <w:rsid w:val="004D16D3"/>
    <w:rsid w:val="004D3721"/>
    <w:rsid w:val="004D4777"/>
    <w:rsid w:val="004D55CC"/>
    <w:rsid w:val="004E22FE"/>
    <w:rsid w:val="004E41F4"/>
    <w:rsid w:val="004E5259"/>
    <w:rsid w:val="004E5408"/>
    <w:rsid w:val="004E66C4"/>
    <w:rsid w:val="004E6AD3"/>
    <w:rsid w:val="004F0C54"/>
    <w:rsid w:val="004F0F4C"/>
    <w:rsid w:val="00503A1C"/>
    <w:rsid w:val="00505C17"/>
    <w:rsid w:val="005065E6"/>
    <w:rsid w:val="00510D5F"/>
    <w:rsid w:val="00513221"/>
    <w:rsid w:val="00514BB2"/>
    <w:rsid w:val="00516931"/>
    <w:rsid w:val="0052051B"/>
    <w:rsid w:val="00521B11"/>
    <w:rsid w:val="00523397"/>
    <w:rsid w:val="00527EFD"/>
    <w:rsid w:val="005329A1"/>
    <w:rsid w:val="005333B6"/>
    <w:rsid w:val="00534837"/>
    <w:rsid w:val="0053657F"/>
    <w:rsid w:val="00537AC3"/>
    <w:rsid w:val="00540270"/>
    <w:rsid w:val="00540674"/>
    <w:rsid w:val="00543927"/>
    <w:rsid w:val="00544B8E"/>
    <w:rsid w:val="005465D8"/>
    <w:rsid w:val="00547CC9"/>
    <w:rsid w:val="0055103C"/>
    <w:rsid w:val="00554356"/>
    <w:rsid w:val="0055532D"/>
    <w:rsid w:val="0056013D"/>
    <w:rsid w:val="00564D4C"/>
    <w:rsid w:val="005660ED"/>
    <w:rsid w:val="00566A76"/>
    <w:rsid w:val="00567B0C"/>
    <w:rsid w:val="005700D1"/>
    <w:rsid w:val="005709A8"/>
    <w:rsid w:val="00571D80"/>
    <w:rsid w:val="005721B2"/>
    <w:rsid w:val="0057353C"/>
    <w:rsid w:val="0057645B"/>
    <w:rsid w:val="00581393"/>
    <w:rsid w:val="00581885"/>
    <w:rsid w:val="005911A5"/>
    <w:rsid w:val="005911B4"/>
    <w:rsid w:val="0059223E"/>
    <w:rsid w:val="00592B0E"/>
    <w:rsid w:val="00594D45"/>
    <w:rsid w:val="00594E6F"/>
    <w:rsid w:val="00596BB4"/>
    <w:rsid w:val="005974C9"/>
    <w:rsid w:val="005978CC"/>
    <w:rsid w:val="00597DBC"/>
    <w:rsid w:val="005A0991"/>
    <w:rsid w:val="005A1C7F"/>
    <w:rsid w:val="005A5FE1"/>
    <w:rsid w:val="005A6497"/>
    <w:rsid w:val="005A69D5"/>
    <w:rsid w:val="005B23CD"/>
    <w:rsid w:val="005B302F"/>
    <w:rsid w:val="005B43F8"/>
    <w:rsid w:val="005C1A59"/>
    <w:rsid w:val="005C2A67"/>
    <w:rsid w:val="005C3C32"/>
    <w:rsid w:val="005C560F"/>
    <w:rsid w:val="005C61D4"/>
    <w:rsid w:val="005C6627"/>
    <w:rsid w:val="005C6D5E"/>
    <w:rsid w:val="005C6EEF"/>
    <w:rsid w:val="005D18EF"/>
    <w:rsid w:val="005D2CDD"/>
    <w:rsid w:val="005D58DB"/>
    <w:rsid w:val="005E110E"/>
    <w:rsid w:val="005E1349"/>
    <w:rsid w:val="005E1760"/>
    <w:rsid w:val="005E5ECD"/>
    <w:rsid w:val="005E6CC7"/>
    <w:rsid w:val="005E7303"/>
    <w:rsid w:val="005F3508"/>
    <w:rsid w:val="005F3CA5"/>
    <w:rsid w:val="005F5A8F"/>
    <w:rsid w:val="005F6AF4"/>
    <w:rsid w:val="005F702E"/>
    <w:rsid w:val="006017F0"/>
    <w:rsid w:val="006030DB"/>
    <w:rsid w:val="00603C78"/>
    <w:rsid w:val="00603FA8"/>
    <w:rsid w:val="00606E67"/>
    <w:rsid w:val="00616E65"/>
    <w:rsid w:val="00621549"/>
    <w:rsid w:val="006216DC"/>
    <w:rsid w:val="006238B4"/>
    <w:rsid w:val="00623FDF"/>
    <w:rsid w:val="006248DD"/>
    <w:rsid w:val="00626414"/>
    <w:rsid w:val="00626827"/>
    <w:rsid w:val="00626BD1"/>
    <w:rsid w:val="00627180"/>
    <w:rsid w:val="00632EDD"/>
    <w:rsid w:val="00633845"/>
    <w:rsid w:val="006348D3"/>
    <w:rsid w:val="00636261"/>
    <w:rsid w:val="0063777D"/>
    <w:rsid w:val="00637DD7"/>
    <w:rsid w:val="00637F68"/>
    <w:rsid w:val="00640146"/>
    <w:rsid w:val="0064207F"/>
    <w:rsid w:val="00645B08"/>
    <w:rsid w:val="006475A8"/>
    <w:rsid w:val="0064789B"/>
    <w:rsid w:val="00652C82"/>
    <w:rsid w:val="00654C68"/>
    <w:rsid w:val="00654E97"/>
    <w:rsid w:val="00656790"/>
    <w:rsid w:val="00656847"/>
    <w:rsid w:val="006601C9"/>
    <w:rsid w:val="00663955"/>
    <w:rsid w:val="00663E5E"/>
    <w:rsid w:val="00663F3B"/>
    <w:rsid w:val="00664BCE"/>
    <w:rsid w:val="00666E8D"/>
    <w:rsid w:val="00667B48"/>
    <w:rsid w:val="00670E4D"/>
    <w:rsid w:val="0067122D"/>
    <w:rsid w:val="00671EBC"/>
    <w:rsid w:val="00671FB8"/>
    <w:rsid w:val="00671FFE"/>
    <w:rsid w:val="00674226"/>
    <w:rsid w:val="006753B0"/>
    <w:rsid w:val="006770ED"/>
    <w:rsid w:val="006778FA"/>
    <w:rsid w:val="006828B4"/>
    <w:rsid w:val="006828F6"/>
    <w:rsid w:val="006838E1"/>
    <w:rsid w:val="006861C7"/>
    <w:rsid w:val="00687A5F"/>
    <w:rsid w:val="00687E2F"/>
    <w:rsid w:val="006919C9"/>
    <w:rsid w:val="00693D2C"/>
    <w:rsid w:val="006941C3"/>
    <w:rsid w:val="00696BED"/>
    <w:rsid w:val="006A0361"/>
    <w:rsid w:val="006A08A7"/>
    <w:rsid w:val="006A08F7"/>
    <w:rsid w:val="006A19C6"/>
    <w:rsid w:val="006A2A74"/>
    <w:rsid w:val="006A51A3"/>
    <w:rsid w:val="006A5234"/>
    <w:rsid w:val="006B0149"/>
    <w:rsid w:val="006B3CC3"/>
    <w:rsid w:val="006B4052"/>
    <w:rsid w:val="006B4472"/>
    <w:rsid w:val="006B5AF8"/>
    <w:rsid w:val="006B61F6"/>
    <w:rsid w:val="006C1052"/>
    <w:rsid w:val="006C1AAE"/>
    <w:rsid w:val="006C2BC0"/>
    <w:rsid w:val="006C4700"/>
    <w:rsid w:val="006C62C6"/>
    <w:rsid w:val="006C7B06"/>
    <w:rsid w:val="006D07A9"/>
    <w:rsid w:val="006D1C83"/>
    <w:rsid w:val="006D3961"/>
    <w:rsid w:val="006D3A24"/>
    <w:rsid w:val="006D4989"/>
    <w:rsid w:val="006D6277"/>
    <w:rsid w:val="006D68E2"/>
    <w:rsid w:val="006D7CD3"/>
    <w:rsid w:val="006E085E"/>
    <w:rsid w:val="006E09C3"/>
    <w:rsid w:val="006F686F"/>
    <w:rsid w:val="007011B8"/>
    <w:rsid w:val="0071037B"/>
    <w:rsid w:val="007104BB"/>
    <w:rsid w:val="00710734"/>
    <w:rsid w:val="00710782"/>
    <w:rsid w:val="00712CEB"/>
    <w:rsid w:val="0071452D"/>
    <w:rsid w:val="007167E3"/>
    <w:rsid w:val="0071691A"/>
    <w:rsid w:val="007174D8"/>
    <w:rsid w:val="0072026C"/>
    <w:rsid w:val="00720595"/>
    <w:rsid w:val="0072187D"/>
    <w:rsid w:val="00722C04"/>
    <w:rsid w:val="007231DB"/>
    <w:rsid w:val="007261FE"/>
    <w:rsid w:val="00730504"/>
    <w:rsid w:val="00733E9B"/>
    <w:rsid w:val="00735FA3"/>
    <w:rsid w:val="0073793B"/>
    <w:rsid w:val="00740ECD"/>
    <w:rsid w:val="00741CA6"/>
    <w:rsid w:val="00742D0F"/>
    <w:rsid w:val="00744B90"/>
    <w:rsid w:val="0074575D"/>
    <w:rsid w:val="007465DC"/>
    <w:rsid w:val="00750DF1"/>
    <w:rsid w:val="0075469F"/>
    <w:rsid w:val="007554BD"/>
    <w:rsid w:val="0076069F"/>
    <w:rsid w:val="00760B9F"/>
    <w:rsid w:val="00765785"/>
    <w:rsid w:val="007701C3"/>
    <w:rsid w:val="0077324A"/>
    <w:rsid w:val="00777927"/>
    <w:rsid w:val="00780BE5"/>
    <w:rsid w:val="007819BE"/>
    <w:rsid w:val="00785154"/>
    <w:rsid w:val="00786517"/>
    <w:rsid w:val="00793353"/>
    <w:rsid w:val="007933FB"/>
    <w:rsid w:val="00793B8B"/>
    <w:rsid w:val="00795812"/>
    <w:rsid w:val="00795AE5"/>
    <w:rsid w:val="007963DB"/>
    <w:rsid w:val="00796778"/>
    <w:rsid w:val="00797BC7"/>
    <w:rsid w:val="007A1005"/>
    <w:rsid w:val="007A147C"/>
    <w:rsid w:val="007A2811"/>
    <w:rsid w:val="007A3278"/>
    <w:rsid w:val="007A70AE"/>
    <w:rsid w:val="007B0CCD"/>
    <w:rsid w:val="007B0E97"/>
    <w:rsid w:val="007B4B6E"/>
    <w:rsid w:val="007C07EA"/>
    <w:rsid w:val="007C0F9E"/>
    <w:rsid w:val="007C40DB"/>
    <w:rsid w:val="007C48D2"/>
    <w:rsid w:val="007C5F25"/>
    <w:rsid w:val="007C6110"/>
    <w:rsid w:val="007C6892"/>
    <w:rsid w:val="007D0D5C"/>
    <w:rsid w:val="007D37D0"/>
    <w:rsid w:val="007D53C6"/>
    <w:rsid w:val="007D6CD7"/>
    <w:rsid w:val="007E03D3"/>
    <w:rsid w:val="007E166B"/>
    <w:rsid w:val="007E2119"/>
    <w:rsid w:val="007E2E2F"/>
    <w:rsid w:val="007E39EB"/>
    <w:rsid w:val="007E3BA5"/>
    <w:rsid w:val="007E3D1B"/>
    <w:rsid w:val="007E6088"/>
    <w:rsid w:val="007E675A"/>
    <w:rsid w:val="007F3E86"/>
    <w:rsid w:val="007F3EB0"/>
    <w:rsid w:val="007F531D"/>
    <w:rsid w:val="007F53B3"/>
    <w:rsid w:val="007F7ED0"/>
    <w:rsid w:val="008033F4"/>
    <w:rsid w:val="008053A7"/>
    <w:rsid w:val="00806A08"/>
    <w:rsid w:val="008100BE"/>
    <w:rsid w:val="0081055F"/>
    <w:rsid w:val="008128D9"/>
    <w:rsid w:val="00815BD0"/>
    <w:rsid w:val="008216C0"/>
    <w:rsid w:val="00821B30"/>
    <w:rsid w:val="0082306B"/>
    <w:rsid w:val="008248EC"/>
    <w:rsid w:val="00824911"/>
    <w:rsid w:val="0082527D"/>
    <w:rsid w:val="008262F1"/>
    <w:rsid w:val="00827672"/>
    <w:rsid w:val="00827AD2"/>
    <w:rsid w:val="00830556"/>
    <w:rsid w:val="00832199"/>
    <w:rsid w:val="0083261E"/>
    <w:rsid w:val="0083512A"/>
    <w:rsid w:val="00835410"/>
    <w:rsid w:val="00845441"/>
    <w:rsid w:val="008456DF"/>
    <w:rsid w:val="0084617E"/>
    <w:rsid w:val="00847615"/>
    <w:rsid w:val="00854C36"/>
    <w:rsid w:val="0085521F"/>
    <w:rsid w:val="00855757"/>
    <w:rsid w:val="00856BC6"/>
    <w:rsid w:val="00856DD5"/>
    <w:rsid w:val="00856DD6"/>
    <w:rsid w:val="00860362"/>
    <w:rsid w:val="008609EF"/>
    <w:rsid w:val="00866A56"/>
    <w:rsid w:val="00876110"/>
    <w:rsid w:val="008766F7"/>
    <w:rsid w:val="00877D0C"/>
    <w:rsid w:val="00882CF5"/>
    <w:rsid w:val="00883F53"/>
    <w:rsid w:val="00884BA9"/>
    <w:rsid w:val="0088768D"/>
    <w:rsid w:val="00894CCC"/>
    <w:rsid w:val="0089576C"/>
    <w:rsid w:val="008A0A96"/>
    <w:rsid w:val="008A7A44"/>
    <w:rsid w:val="008B065C"/>
    <w:rsid w:val="008B22D7"/>
    <w:rsid w:val="008B41FE"/>
    <w:rsid w:val="008B469F"/>
    <w:rsid w:val="008B504B"/>
    <w:rsid w:val="008B542D"/>
    <w:rsid w:val="008B71C8"/>
    <w:rsid w:val="008C1120"/>
    <w:rsid w:val="008C4E95"/>
    <w:rsid w:val="008C6761"/>
    <w:rsid w:val="008C7861"/>
    <w:rsid w:val="008D0C2A"/>
    <w:rsid w:val="008D6818"/>
    <w:rsid w:val="008E0642"/>
    <w:rsid w:val="008E0842"/>
    <w:rsid w:val="008E15FA"/>
    <w:rsid w:val="008F0899"/>
    <w:rsid w:val="008F2F97"/>
    <w:rsid w:val="008F333E"/>
    <w:rsid w:val="008F4B63"/>
    <w:rsid w:val="008F4B9E"/>
    <w:rsid w:val="008F72F4"/>
    <w:rsid w:val="00903B81"/>
    <w:rsid w:val="0090490F"/>
    <w:rsid w:val="00904B7B"/>
    <w:rsid w:val="0090550E"/>
    <w:rsid w:val="00907A7A"/>
    <w:rsid w:val="0091219F"/>
    <w:rsid w:val="00912769"/>
    <w:rsid w:val="00915159"/>
    <w:rsid w:val="00915659"/>
    <w:rsid w:val="00915D43"/>
    <w:rsid w:val="00917277"/>
    <w:rsid w:val="00917B6B"/>
    <w:rsid w:val="00920491"/>
    <w:rsid w:val="00920E50"/>
    <w:rsid w:val="009210B4"/>
    <w:rsid w:val="009242F9"/>
    <w:rsid w:val="00925FEA"/>
    <w:rsid w:val="009272C1"/>
    <w:rsid w:val="00930EFC"/>
    <w:rsid w:val="0093283C"/>
    <w:rsid w:val="00933A83"/>
    <w:rsid w:val="00934A6E"/>
    <w:rsid w:val="00936A51"/>
    <w:rsid w:val="0094077F"/>
    <w:rsid w:val="0094182C"/>
    <w:rsid w:val="009419BA"/>
    <w:rsid w:val="00943D6B"/>
    <w:rsid w:val="00946D6A"/>
    <w:rsid w:val="0094713A"/>
    <w:rsid w:val="00947E88"/>
    <w:rsid w:val="00950AB8"/>
    <w:rsid w:val="009526B5"/>
    <w:rsid w:val="009555C4"/>
    <w:rsid w:val="00955689"/>
    <w:rsid w:val="00955884"/>
    <w:rsid w:val="0096047C"/>
    <w:rsid w:val="0096170F"/>
    <w:rsid w:val="009617F8"/>
    <w:rsid w:val="00965C0F"/>
    <w:rsid w:val="00967D48"/>
    <w:rsid w:val="0097111E"/>
    <w:rsid w:val="0097207F"/>
    <w:rsid w:val="00972250"/>
    <w:rsid w:val="0097267D"/>
    <w:rsid w:val="009759CF"/>
    <w:rsid w:val="009801C4"/>
    <w:rsid w:val="00981A9B"/>
    <w:rsid w:val="00982746"/>
    <w:rsid w:val="009842CE"/>
    <w:rsid w:val="009857E7"/>
    <w:rsid w:val="00990C77"/>
    <w:rsid w:val="0099184F"/>
    <w:rsid w:val="00994CCA"/>
    <w:rsid w:val="00995B68"/>
    <w:rsid w:val="00996282"/>
    <w:rsid w:val="009973C7"/>
    <w:rsid w:val="0099768B"/>
    <w:rsid w:val="009A13D9"/>
    <w:rsid w:val="009A1E53"/>
    <w:rsid w:val="009A253C"/>
    <w:rsid w:val="009A2DE8"/>
    <w:rsid w:val="009A3EC9"/>
    <w:rsid w:val="009A5C7E"/>
    <w:rsid w:val="009A6CC0"/>
    <w:rsid w:val="009B08CB"/>
    <w:rsid w:val="009B0EEC"/>
    <w:rsid w:val="009B110E"/>
    <w:rsid w:val="009B13D3"/>
    <w:rsid w:val="009B1904"/>
    <w:rsid w:val="009B1E8C"/>
    <w:rsid w:val="009B22B4"/>
    <w:rsid w:val="009B3A4D"/>
    <w:rsid w:val="009B3DED"/>
    <w:rsid w:val="009B50EE"/>
    <w:rsid w:val="009B6099"/>
    <w:rsid w:val="009C12AD"/>
    <w:rsid w:val="009C20F2"/>
    <w:rsid w:val="009C26F1"/>
    <w:rsid w:val="009C7343"/>
    <w:rsid w:val="009D0621"/>
    <w:rsid w:val="009D1F23"/>
    <w:rsid w:val="009D210B"/>
    <w:rsid w:val="009D24A5"/>
    <w:rsid w:val="009D4257"/>
    <w:rsid w:val="009D5937"/>
    <w:rsid w:val="009D7B78"/>
    <w:rsid w:val="009E01E3"/>
    <w:rsid w:val="009E53D5"/>
    <w:rsid w:val="009E6C54"/>
    <w:rsid w:val="009E7044"/>
    <w:rsid w:val="009E72DC"/>
    <w:rsid w:val="009F030C"/>
    <w:rsid w:val="009F451E"/>
    <w:rsid w:val="009F5508"/>
    <w:rsid w:val="009F55BE"/>
    <w:rsid w:val="009F6D9F"/>
    <w:rsid w:val="00A0180A"/>
    <w:rsid w:val="00A0197A"/>
    <w:rsid w:val="00A052D7"/>
    <w:rsid w:val="00A05CC8"/>
    <w:rsid w:val="00A0641C"/>
    <w:rsid w:val="00A127BD"/>
    <w:rsid w:val="00A12C6D"/>
    <w:rsid w:val="00A13175"/>
    <w:rsid w:val="00A13857"/>
    <w:rsid w:val="00A14DB5"/>
    <w:rsid w:val="00A154EC"/>
    <w:rsid w:val="00A205F8"/>
    <w:rsid w:val="00A23061"/>
    <w:rsid w:val="00A23C7C"/>
    <w:rsid w:val="00A31273"/>
    <w:rsid w:val="00A335FE"/>
    <w:rsid w:val="00A33B85"/>
    <w:rsid w:val="00A35008"/>
    <w:rsid w:val="00A35731"/>
    <w:rsid w:val="00A35BF8"/>
    <w:rsid w:val="00A4059D"/>
    <w:rsid w:val="00A430A2"/>
    <w:rsid w:val="00A43284"/>
    <w:rsid w:val="00A44462"/>
    <w:rsid w:val="00A448E4"/>
    <w:rsid w:val="00A44A02"/>
    <w:rsid w:val="00A53DED"/>
    <w:rsid w:val="00A54C9B"/>
    <w:rsid w:val="00A5550E"/>
    <w:rsid w:val="00A55581"/>
    <w:rsid w:val="00A55A6E"/>
    <w:rsid w:val="00A564F0"/>
    <w:rsid w:val="00A57694"/>
    <w:rsid w:val="00A60DCE"/>
    <w:rsid w:val="00A622BB"/>
    <w:rsid w:val="00A63DB1"/>
    <w:rsid w:val="00A6453B"/>
    <w:rsid w:val="00A64F8E"/>
    <w:rsid w:val="00A650E1"/>
    <w:rsid w:val="00A66406"/>
    <w:rsid w:val="00A71F9C"/>
    <w:rsid w:val="00A75773"/>
    <w:rsid w:val="00A766BE"/>
    <w:rsid w:val="00A770BC"/>
    <w:rsid w:val="00A775E6"/>
    <w:rsid w:val="00A77E3A"/>
    <w:rsid w:val="00A81E0A"/>
    <w:rsid w:val="00A83B61"/>
    <w:rsid w:val="00A84C63"/>
    <w:rsid w:val="00A912D6"/>
    <w:rsid w:val="00A924DD"/>
    <w:rsid w:val="00A92596"/>
    <w:rsid w:val="00A93ABA"/>
    <w:rsid w:val="00A93EE0"/>
    <w:rsid w:val="00A9530B"/>
    <w:rsid w:val="00A96ACA"/>
    <w:rsid w:val="00A96B30"/>
    <w:rsid w:val="00A97442"/>
    <w:rsid w:val="00A97726"/>
    <w:rsid w:val="00AA049D"/>
    <w:rsid w:val="00AA0667"/>
    <w:rsid w:val="00AA193F"/>
    <w:rsid w:val="00AA230F"/>
    <w:rsid w:val="00AA26B4"/>
    <w:rsid w:val="00AA2F05"/>
    <w:rsid w:val="00AA7A0C"/>
    <w:rsid w:val="00AB240E"/>
    <w:rsid w:val="00AB2C38"/>
    <w:rsid w:val="00AB3A54"/>
    <w:rsid w:val="00AB47E3"/>
    <w:rsid w:val="00AB4A37"/>
    <w:rsid w:val="00AB694D"/>
    <w:rsid w:val="00AB6AF7"/>
    <w:rsid w:val="00AB773D"/>
    <w:rsid w:val="00AB7CE9"/>
    <w:rsid w:val="00AB7ECD"/>
    <w:rsid w:val="00AC0B71"/>
    <w:rsid w:val="00AC0D13"/>
    <w:rsid w:val="00AC299E"/>
    <w:rsid w:val="00AC3D35"/>
    <w:rsid w:val="00AC44E7"/>
    <w:rsid w:val="00AC730E"/>
    <w:rsid w:val="00AD104E"/>
    <w:rsid w:val="00AD123C"/>
    <w:rsid w:val="00AD200D"/>
    <w:rsid w:val="00AD2245"/>
    <w:rsid w:val="00AD3E90"/>
    <w:rsid w:val="00AD5659"/>
    <w:rsid w:val="00AD5C5B"/>
    <w:rsid w:val="00AD69D4"/>
    <w:rsid w:val="00AD78FF"/>
    <w:rsid w:val="00AE244E"/>
    <w:rsid w:val="00AE3BF0"/>
    <w:rsid w:val="00AE3D29"/>
    <w:rsid w:val="00AE5367"/>
    <w:rsid w:val="00AE62B7"/>
    <w:rsid w:val="00AF06C0"/>
    <w:rsid w:val="00AF0B4E"/>
    <w:rsid w:val="00AF0E96"/>
    <w:rsid w:val="00AF3D1E"/>
    <w:rsid w:val="00AF4BA8"/>
    <w:rsid w:val="00AF59FE"/>
    <w:rsid w:val="00AF6E65"/>
    <w:rsid w:val="00AF789C"/>
    <w:rsid w:val="00B01B25"/>
    <w:rsid w:val="00B02EA3"/>
    <w:rsid w:val="00B036EF"/>
    <w:rsid w:val="00B05101"/>
    <w:rsid w:val="00B0515B"/>
    <w:rsid w:val="00B053B8"/>
    <w:rsid w:val="00B0671D"/>
    <w:rsid w:val="00B07E39"/>
    <w:rsid w:val="00B10358"/>
    <w:rsid w:val="00B11575"/>
    <w:rsid w:val="00B11FC5"/>
    <w:rsid w:val="00B132B9"/>
    <w:rsid w:val="00B157F6"/>
    <w:rsid w:val="00B20548"/>
    <w:rsid w:val="00B23B81"/>
    <w:rsid w:val="00B270A1"/>
    <w:rsid w:val="00B30207"/>
    <w:rsid w:val="00B30965"/>
    <w:rsid w:val="00B3131A"/>
    <w:rsid w:val="00B323B0"/>
    <w:rsid w:val="00B34078"/>
    <w:rsid w:val="00B359F5"/>
    <w:rsid w:val="00B404A1"/>
    <w:rsid w:val="00B43FF9"/>
    <w:rsid w:val="00B44880"/>
    <w:rsid w:val="00B45ACE"/>
    <w:rsid w:val="00B4600C"/>
    <w:rsid w:val="00B46847"/>
    <w:rsid w:val="00B46865"/>
    <w:rsid w:val="00B477A5"/>
    <w:rsid w:val="00B51A03"/>
    <w:rsid w:val="00B51A4B"/>
    <w:rsid w:val="00B53213"/>
    <w:rsid w:val="00B53921"/>
    <w:rsid w:val="00B53934"/>
    <w:rsid w:val="00B546EE"/>
    <w:rsid w:val="00B54F9F"/>
    <w:rsid w:val="00B5581D"/>
    <w:rsid w:val="00B55E70"/>
    <w:rsid w:val="00B602B3"/>
    <w:rsid w:val="00B61A69"/>
    <w:rsid w:val="00B6490A"/>
    <w:rsid w:val="00B66EE6"/>
    <w:rsid w:val="00B713AF"/>
    <w:rsid w:val="00B724B0"/>
    <w:rsid w:val="00B737A9"/>
    <w:rsid w:val="00B7490B"/>
    <w:rsid w:val="00B7732A"/>
    <w:rsid w:val="00B820FD"/>
    <w:rsid w:val="00B8324F"/>
    <w:rsid w:val="00B84DEE"/>
    <w:rsid w:val="00B85A03"/>
    <w:rsid w:val="00B875B3"/>
    <w:rsid w:val="00B90742"/>
    <w:rsid w:val="00B94918"/>
    <w:rsid w:val="00B94A07"/>
    <w:rsid w:val="00B959C5"/>
    <w:rsid w:val="00B967FF"/>
    <w:rsid w:val="00BA0D8E"/>
    <w:rsid w:val="00BA4D80"/>
    <w:rsid w:val="00BB33B0"/>
    <w:rsid w:val="00BB47A5"/>
    <w:rsid w:val="00BB5613"/>
    <w:rsid w:val="00BB6132"/>
    <w:rsid w:val="00BB7836"/>
    <w:rsid w:val="00BB7C17"/>
    <w:rsid w:val="00BC10E1"/>
    <w:rsid w:val="00BC41F9"/>
    <w:rsid w:val="00BC7F9A"/>
    <w:rsid w:val="00BD043C"/>
    <w:rsid w:val="00BD2564"/>
    <w:rsid w:val="00BD351A"/>
    <w:rsid w:val="00BD3E44"/>
    <w:rsid w:val="00BD4BEC"/>
    <w:rsid w:val="00BD6570"/>
    <w:rsid w:val="00BD7A26"/>
    <w:rsid w:val="00BE249B"/>
    <w:rsid w:val="00BE2EBC"/>
    <w:rsid w:val="00BE4354"/>
    <w:rsid w:val="00BE505F"/>
    <w:rsid w:val="00BF0315"/>
    <w:rsid w:val="00BF4F5F"/>
    <w:rsid w:val="00BF5205"/>
    <w:rsid w:val="00C02A63"/>
    <w:rsid w:val="00C038E8"/>
    <w:rsid w:val="00C058C6"/>
    <w:rsid w:val="00C05E9D"/>
    <w:rsid w:val="00C06DEC"/>
    <w:rsid w:val="00C1546B"/>
    <w:rsid w:val="00C163F0"/>
    <w:rsid w:val="00C20408"/>
    <w:rsid w:val="00C220BF"/>
    <w:rsid w:val="00C255AA"/>
    <w:rsid w:val="00C25D10"/>
    <w:rsid w:val="00C2727E"/>
    <w:rsid w:val="00C305DD"/>
    <w:rsid w:val="00C31787"/>
    <w:rsid w:val="00C326C7"/>
    <w:rsid w:val="00C3608F"/>
    <w:rsid w:val="00C40BC7"/>
    <w:rsid w:val="00C41515"/>
    <w:rsid w:val="00C42F43"/>
    <w:rsid w:val="00C44761"/>
    <w:rsid w:val="00C45668"/>
    <w:rsid w:val="00C4685E"/>
    <w:rsid w:val="00C5239B"/>
    <w:rsid w:val="00C551AC"/>
    <w:rsid w:val="00C60C83"/>
    <w:rsid w:val="00C620DF"/>
    <w:rsid w:val="00C62324"/>
    <w:rsid w:val="00C638C2"/>
    <w:rsid w:val="00C644FF"/>
    <w:rsid w:val="00C65EA3"/>
    <w:rsid w:val="00C66740"/>
    <w:rsid w:val="00C67435"/>
    <w:rsid w:val="00C701FF"/>
    <w:rsid w:val="00C70A5A"/>
    <w:rsid w:val="00C776EB"/>
    <w:rsid w:val="00C80A4D"/>
    <w:rsid w:val="00C8206E"/>
    <w:rsid w:val="00C83940"/>
    <w:rsid w:val="00C84887"/>
    <w:rsid w:val="00C84FE4"/>
    <w:rsid w:val="00C85CFD"/>
    <w:rsid w:val="00C8712B"/>
    <w:rsid w:val="00C92477"/>
    <w:rsid w:val="00C93428"/>
    <w:rsid w:val="00C95C55"/>
    <w:rsid w:val="00CA3FE2"/>
    <w:rsid w:val="00CA4010"/>
    <w:rsid w:val="00CA5356"/>
    <w:rsid w:val="00CB0E51"/>
    <w:rsid w:val="00CB10E9"/>
    <w:rsid w:val="00CB1EF4"/>
    <w:rsid w:val="00CB6915"/>
    <w:rsid w:val="00CB77EA"/>
    <w:rsid w:val="00CC2B4F"/>
    <w:rsid w:val="00CC59C5"/>
    <w:rsid w:val="00CD10E8"/>
    <w:rsid w:val="00CD1173"/>
    <w:rsid w:val="00CD36C5"/>
    <w:rsid w:val="00CD3CE0"/>
    <w:rsid w:val="00CD559D"/>
    <w:rsid w:val="00CD72E7"/>
    <w:rsid w:val="00CD7797"/>
    <w:rsid w:val="00CE1AAC"/>
    <w:rsid w:val="00CE2F50"/>
    <w:rsid w:val="00CE33A2"/>
    <w:rsid w:val="00CE394B"/>
    <w:rsid w:val="00CE5B04"/>
    <w:rsid w:val="00CE6C3F"/>
    <w:rsid w:val="00CF0226"/>
    <w:rsid w:val="00CF19C2"/>
    <w:rsid w:val="00CF1F0C"/>
    <w:rsid w:val="00CF2218"/>
    <w:rsid w:val="00CF42C0"/>
    <w:rsid w:val="00CF482C"/>
    <w:rsid w:val="00CF654E"/>
    <w:rsid w:val="00D050EA"/>
    <w:rsid w:val="00D05882"/>
    <w:rsid w:val="00D065EA"/>
    <w:rsid w:val="00D10B1E"/>
    <w:rsid w:val="00D124A1"/>
    <w:rsid w:val="00D1262D"/>
    <w:rsid w:val="00D12AF7"/>
    <w:rsid w:val="00D137D9"/>
    <w:rsid w:val="00D13B3E"/>
    <w:rsid w:val="00D1590A"/>
    <w:rsid w:val="00D166D8"/>
    <w:rsid w:val="00D20071"/>
    <w:rsid w:val="00D22025"/>
    <w:rsid w:val="00D2593A"/>
    <w:rsid w:val="00D26A8A"/>
    <w:rsid w:val="00D31C05"/>
    <w:rsid w:val="00D335AE"/>
    <w:rsid w:val="00D350E8"/>
    <w:rsid w:val="00D36A1B"/>
    <w:rsid w:val="00D37243"/>
    <w:rsid w:val="00D415F4"/>
    <w:rsid w:val="00D44437"/>
    <w:rsid w:val="00D44459"/>
    <w:rsid w:val="00D44C87"/>
    <w:rsid w:val="00D45185"/>
    <w:rsid w:val="00D4641D"/>
    <w:rsid w:val="00D50A3B"/>
    <w:rsid w:val="00D51DEF"/>
    <w:rsid w:val="00D526EC"/>
    <w:rsid w:val="00D52BE1"/>
    <w:rsid w:val="00D5375F"/>
    <w:rsid w:val="00D53EBB"/>
    <w:rsid w:val="00D545C7"/>
    <w:rsid w:val="00D55B7B"/>
    <w:rsid w:val="00D56CD9"/>
    <w:rsid w:val="00D572AF"/>
    <w:rsid w:val="00D57841"/>
    <w:rsid w:val="00D57D7A"/>
    <w:rsid w:val="00D61815"/>
    <w:rsid w:val="00D65F7F"/>
    <w:rsid w:val="00D67801"/>
    <w:rsid w:val="00D707D8"/>
    <w:rsid w:val="00D72465"/>
    <w:rsid w:val="00D76EAF"/>
    <w:rsid w:val="00D77957"/>
    <w:rsid w:val="00D8056A"/>
    <w:rsid w:val="00D83E7F"/>
    <w:rsid w:val="00D84977"/>
    <w:rsid w:val="00D863E6"/>
    <w:rsid w:val="00D865D0"/>
    <w:rsid w:val="00D91B2E"/>
    <w:rsid w:val="00D92278"/>
    <w:rsid w:val="00D9484D"/>
    <w:rsid w:val="00D94BF0"/>
    <w:rsid w:val="00D94DB5"/>
    <w:rsid w:val="00D96B35"/>
    <w:rsid w:val="00DA2615"/>
    <w:rsid w:val="00DA41D0"/>
    <w:rsid w:val="00DA484A"/>
    <w:rsid w:val="00DA607F"/>
    <w:rsid w:val="00DA653F"/>
    <w:rsid w:val="00DA67B8"/>
    <w:rsid w:val="00DA73C2"/>
    <w:rsid w:val="00DB0026"/>
    <w:rsid w:val="00DB0A01"/>
    <w:rsid w:val="00DB1AAC"/>
    <w:rsid w:val="00DB4A51"/>
    <w:rsid w:val="00DB4B36"/>
    <w:rsid w:val="00DB57CF"/>
    <w:rsid w:val="00DB6A41"/>
    <w:rsid w:val="00DB6B36"/>
    <w:rsid w:val="00DB73DB"/>
    <w:rsid w:val="00DC1BB5"/>
    <w:rsid w:val="00DC2E26"/>
    <w:rsid w:val="00DC42D3"/>
    <w:rsid w:val="00DC4ED2"/>
    <w:rsid w:val="00DC523E"/>
    <w:rsid w:val="00DC550F"/>
    <w:rsid w:val="00DC668B"/>
    <w:rsid w:val="00DD10F8"/>
    <w:rsid w:val="00DD519F"/>
    <w:rsid w:val="00DD5B2F"/>
    <w:rsid w:val="00DD5CD5"/>
    <w:rsid w:val="00DD6443"/>
    <w:rsid w:val="00DD68F5"/>
    <w:rsid w:val="00DD6A3B"/>
    <w:rsid w:val="00DD7170"/>
    <w:rsid w:val="00DE0927"/>
    <w:rsid w:val="00DE1E60"/>
    <w:rsid w:val="00DE2F52"/>
    <w:rsid w:val="00DE5728"/>
    <w:rsid w:val="00DE5BDC"/>
    <w:rsid w:val="00DE6B7F"/>
    <w:rsid w:val="00DF01D5"/>
    <w:rsid w:val="00DF2E21"/>
    <w:rsid w:val="00DF3198"/>
    <w:rsid w:val="00DF3265"/>
    <w:rsid w:val="00DF4157"/>
    <w:rsid w:val="00DF4477"/>
    <w:rsid w:val="00DF79C5"/>
    <w:rsid w:val="00DF7C53"/>
    <w:rsid w:val="00E00CD7"/>
    <w:rsid w:val="00E019A2"/>
    <w:rsid w:val="00E01D4E"/>
    <w:rsid w:val="00E0214B"/>
    <w:rsid w:val="00E028B1"/>
    <w:rsid w:val="00E0496B"/>
    <w:rsid w:val="00E04FA7"/>
    <w:rsid w:val="00E051F0"/>
    <w:rsid w:val="00E14302"/>
    <w:rsid w:val="00E203E2"/>
    <w:rsid w:val="00E20969"/>
    <w:rsid w:val="00E21853"/>
    <w:rsid w:val="00E21D1C"/>
    <w:rsid w:val="00E22278"/>
    <w:rsid w:val="00E23C2E"/>
    <w:rsid w:val="00E26C5C"/>
    <w:rsid w:val="00E31601"/>
    <w:rsid w:val="00E319C6"/>
    <w:rsid w:val="00E3255A"/>
    <w:rsid w:val="00E329E5"/>
    <w:rsid w:val="00E34C54"/>
    <w:rsid w:val="00E34EB2"/>
    <w:rsid w:val="00E3705F"/>
    <w:rsid w:val="00E40F62"/>
    <w:rsid w:val="00E440D7"/>
    <w:rsid w:val="00E478D5"/>
    <w:rsid w:val="00E47A9A"/>
    <w:rsid w:val="00E47E6A"/>
    <w:rsid w:val="00E51653"/>
    <w:rsid w:val="00E526B0"/>
    <w:rsid w:val="00E52751"/>
    <w:rsid w:val="00E552DA"/>
    <w:rsid w:val="00E56D17"/>
    <w:rsid w:val="00E56D7E"/>
    <w:rsid w:val="00E60108"/>
    <w:rsid w:val="00E604C6"/>
    <w:rsid w:val="00E61A98"/>
    <w:rsid w:val="00E61C21"/>
    <w:rsid w:val="00E62B44"/>
    <w:rsid w:val="00E64300"/>
    <w:rsid w:val="00E646B3"/>
    <w:rsid w:val="00E66A98"/>
    <w:rsid w:val="00E678B8"/>
    <w:rsid w:val="00E67A9A"/>
    <w:rsid w:val="00E70F5E"/>
    <w:rsid w:val="00E71CE6"/>
    <w:rsid w:val="00E73205"/>
    <w:rsid w:val="00E735C3"/>
    <w:rsid w:val="00E74463"/>
    <w:rsid w:val="00E76448"/>
    <w:rsid w:val="00E76AB2"/>
    <w:rsid w:val="00E774C9"/>
    <w:rsid w:val="00E7786E"/>
    <w:rsid w:val="00E80386"/>
    <w:rsid w:val="00E80BE2"/>
    <w:rsid w:val="00E82F27"/>
    <w:rsid w:val="00E8311E"/>
    <w:rsid w:val="00E833BE"/>
    <w:rsid w:val="00E86267"/>
    <w:rsid w:val="00E86367"/>
    <w:rsid w:val="00E903EE"/>
    <w:rsid w:val="00E9511D"/>
    <w:rsid w:val="00E97E80"/>
    <w:rsid w:val="00E97FA1"/>
    <w:rsid w:val="00EA1351"/>
    <w:rsid w:val="00EA3ECD"/>
    <w:rsid w:val="00EA4968"/>
    <w:rsid w:val="00EA646C"/>
    <w:rsid w:val="00EA6F9C"/>
    <w:rsid w:val="00EB0739"/>
    <w:rsid w:val="00EB23B2"/>
    <w:rsid w:val="00EB52D5"/>
    <w:rsid w:val="00EB6213"/>
    <w:rsid w:val="00EB6ADE"/>
    <w:rsid w:val="00EC127F"/>
    <w:rsid w:val="00EC6B09"/>
    <w:rsid w:val="00EC74A2"/>
    <w:rsid w:val="00ED1108"/>
    <w:rsid w:val="00ED3D60"/>
    <w:rsid w:val="00ED606A"/>
    <w:rsid w:val="00ED6411"/>
    <w:rsid w:val="00ED6CA0"/>
    <w:rsid w:val="00ED6CCF"/>
    <w:rsid w:val="00EE0249"/>
    <w:rsid w:val="00EE11E2"/>
    <w:rsid w:val="00EE183B"/>
    <w:rsid w:val="00EE235E"/>
    <w:rsid w:val="00EE5173"/>
    <w:rsid w:val="00EE5B3A"/>
    <w:rsid w:val="00EF0074"/>
    <w:rsid w:val="00EF0AD5"/>
    <w:rsid w:val="00EF251A"/>
    <w:rsid w:val="00EF31FE"/>
    <w:rsid w:val="00EF38A1"/>
    <w:rsid w:val="00EF5BF5"/>
    <w:rsid w:val="00EF66F9"/>
    <w:rsid w:val="00EF69DA"/>
    <w:rsid w:val="00F002A8"/>
    <w:rsid w:val="00F005AD"/>
    <w:rsid w:val="00F02133"/>
    <w:rsid w:val="00F0233A"/>
    <w:rsid w:val="00F0253E"/>
    <w:rsid w:val="00F03254"/>
    <w:rsid w:val="00F03D3D"/>
    <w:rsid w:val="00F04CB5"/>
    <w:rsid w:val="00F10A34"/>
    <w:rsid w:val="00F139FB"/>
    <w:rsid w:val="00F14B08"/>
    <w:rsid w:val="00F16949"/>
    <w:rsid w:val="00F169FE"/>
    <w:rsid w:val="00F17835"/>
    <w:rsid w:val="00F20968"/>
    <w:rsid w:val="00F21C58"/>
    <w:rsid w:val="00F23B14"/>
    <w:rsid w:val="00F24302"/>
    <w:rsid w:val="00F24592"/>
    <w:rsid w:val="00F266E0"/>
    <w:rsid w:val="00F31492"/>
    <w:rsid w:val="00F34197"/>
    <w:rsid w:val="00F34C70"/>
    <w:rsid w:val="00F35CC9"/>
    <w:rsid w:val="00F366E0"/>
    <w:rsid w:val="00F36CBC"/>
    <w:rsid w:val="00F378C3"/>
    <w:rsid w:val="00F429F6"/>
    <w:rsid w:val="00F42C79"/>
    <w:rsid w:val="00F44291"/>
    <w:rsid w:val="00F50F27"/>
    <w:rsid w:val="00F52F0D"/>
    <w:rsid w:val="00F54730"/>
    <w:rsid w:val="00F561B6"/>
    <w:rsid w:val="00F625A4"/>
    <w:rsid w:val="00F6373F"/>
    <w:rsid w:val="00F63BCA"/>
    <w:rsid w:val="00F648DC"/>
    <w:rsid w:val="00F6594F"/>
    <w:rsid w:val="00F661B1"/>
    <w:rsid w:val="00F67CD6"/>
    <w:rsid w:val="00F71896"/>
    <w:rsid w:val="00F72119"/>
    <w:rsid w:val="00F77118"/>
    <w:rsid w:val="00F82FE4"/>
    <w:rsid w:val="00F84942"/>
    <w:rsid w:val="00F84A16"/>
    <w:rsid w:val="00F854F1"/>
    <w:rsid w:val="00F860B3"/>
    <w:rsid w:val="00F868F4"/>
    <w:rsid w:val="00F86ABF"/>
    <w:rsid w:val="00F87D08"/>
    <w:rsid w:val="00F906BE"/>
    <w:rsid w:val="00F92962"/>
    <w:rsid w:val="00F95D4B"/>
    <w:rsid w:val="00F96887"/>
    <w:rsid w:val="00FA0137"/>
    <w:rsid w:val="00FA0766"/>
    <w:rsid w:val="00FA26E3"/>
    <w:rsid w:val="00FA5118"/>
    <w:rsid w:val="00FA6536"/>
    <w:rsid w:val="00FA6829"/>
    <w:rsid w:val="00FA7D91"/>
    <w:rsid w:val="00FB0E82"/>
    <w:rsid w:val="00FB2E90"/>
    <w:rsid w:val="00FB31EF"/>
    <w:rsid w:val="00FB38EF"/>
    <w:rsid w:val="00FB4800"/>
    <w:rsid w:val="00FB58C8"/>
    <w:rsid w:val="00FB62C9"/>
    <w:rsid w:val="00FC099A"/>
    <w:rsid w:val="00FC1699"/>
    <w:rsid w:val="00FC1A30"/>
    <w:rsid w:val="00FC305A"/>
    <w:rsid w:val="00FC5A49"/>
    <w:rsid w:val="00FC65B3"/>
    <w:rsid w:val="00FD0AB7"/>
    <w:rsid w:val="00FD11EA"/>
    <w:rsid w:val="00FD506B"/>
    <w:rsid w:val="00FD5F37"/>
    <w:rsid w:val="00FD65E6"/>
    <w:rsid w:val="00FE171C"/>
    <w:rsid w:val="00FE4660"/>
    <w:rsid w:val="00FE527F"/>
    <w:rsid w:val="00FE7547"/>
    <w:rsid w:val="00FF1385"/>
    <w:rsid w:val="00FF1F07"/>
    <w:rsid w:val="00FF784C"/>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B3FD9"/>
  <w15:docId w15:val="{344C6E3F-3B59-4C0C-A110-5275ACFA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C05E9D"/>
  </w:style>
  <w:style w:type="paragraph" w:styleId="Nagwek1">
    <w:name w:val="heading 1"/>
    <w:basedOn w:val="Normalny"/>
    <w:next w:val="Normalny"/>
    <w:qFormat/>
    <w:rsid w:val="00933A83"/>
    <w:pPr>
      <w:keepNext/>
      <w:keepLines/>
      <w:spacing w:before="480" w:after="120"/>
      <w:outlineLvl w:val="0"/>
    </w:pPr>
    <w:rPr>
      <w:b/>
      <w:sz w:val="48"/>
      <w:szCs w:val="48"/>
    </w:rPr>
  </w:style>
  <w:style w:type="paragraph" w:styleId="Nagwek2">
    <w:name w:val="heading 2"/>
    <w:basedOn w:val="Normalny"/>
    <w:next w:val="Normalny"/>
    <w:qFormat/>
    <w:rsid w:val="00933A83"/>
    <w:pPr>
      <w:keepNext/>
      <w:keepLines/>
      <w:spacing w:before="360" w:after="80"/>
      <w:outlineLvl w:val="1"/>
    </w:pPr>
    <w:rPr>
      <w:b/>
      <w:sz w:val="36"/>
      <w:szCs w:val="36"/>
    </w:rPr>
  </w:style>
  <w:style w:type="paragraph" w:styleId="Nagwek3">
    <w:name w:val="heading 3"/>
    <w:basedOn w:val="Normalny"/>
    <w:next w:val="Normalny"/>
    <w:rsid w:val="00933A83"/>
    <w:pPr>
      <w:keepNext/>
      <w:keepLines/>
      <w:spacing w:before="280" w:after="80"/>
      <w:outlineLvl w:val="2"/>
    </w:pPr>
    <w:rPr>
      <w:b/>
      <w:sz w:val="28"/>
      <w:szCs w:val="28"/>
    </w:rPr>
  </w:style>
  <w:style w:type="paragraph" w:styleId="Nagwek4">
    <w:name w:val="heading 4"/>
    <w:basedOn w:val="Normalny"/>
    <w:next w:val="Normalny"/>
    <w:link w:val="Nagwek4Znak"/>
    <w:uiPriority w:val="9"/>
    <w:qFormat/>
    <w:rsid w:val="00933A83"/>
    <w:pPr>
      <w:keepNext/>
      <w:keepLines/>
      <w:spacing w:before="240" w:after="40"/>
      <w:outlineLvl w:val="3"/>
    </w:pPr>
    <w:rPr>
      <w:b/>
      <w:sz w:val="24"/>
      <w:szCs w:val="24"/>
    </w:rPr>
  </w:style>
  <w:style w:type="paragraph" w:styleId="Nagwek5">
    <w:name w:val="heading 5"/>
    <w:basedOn w:val="Normalny"/>
    <w:next w:val="Normalny"/>
    <w:rsid w:val="00933A83"/>
    <w:pPr>
      <w:keepNext/>
      <w:keepLines/>
      <w:spacing w:before="220" w:after="40"/>
      <w:outlineLvl w:val="4"/>
    </w:pPr>
    <w:rPr>
      <w:b/>
      <w:sz w:val="22"/>
      <w:szCs w:val="22"/>
    </w:rPr>
  </w:style>
  <w:style w:type="paragraph" w:styleId="Nagwek6">
    <w:name w:val="heading 6"/>
    <w:basedOn w:val="Normalny"/>
    <w:next w:val="Normalny"/>
    <w:rsid w:val="00933A83"/>
    <w:pPr>
      <w:keepNext/>
      <w:keepLines/>
      <w:spacing w:before="200" w:after="40"/>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rsid w:val="00933A83"/>
    <w:tblPr>
      <w:tblCellMar>
        <w:top w:w="0" w:type="dxa"/>
        <w:left w:w="0" w:type="dxa"/>
        <w:bottom w:w="0" w:type="dxa"/>
        <w:right w:w="0" w:type="dxa"/>
      </w:tblCellMar>
    </w:tblPr>
  </w:style>
  <w:style w:type="paragraph" w:styleId="Tytu">
    <w:name w:val="Title"/>
    <w:basedOn w:val="Normalny"/>
    <w:next w:val="Normalny"/>
    <w:qFormat/>
    <w:rsid w:val="00933A83"/>
    <w:pPr>
      <w:keepNext/>
      <w:keepLines/>
      <w:spacing w:before="480" w:after="120"/>
    </w:pPr>
    <w:rPr>
      <w:b/>
      <w:sz w:val="72"/>
      <w:szCs w:val="72"/>
    </w:rPr>
  </w:style>
  <w:style w:type="paragraph" w:styleId="Podtytu">
    <w:name w:val="Subtitle"/>
    <w:basedOn w:val="Normalny"/>
    <w:next w:val="Normalny"/>
    <w:link w:val="PodtytuZnak"/>
    <w:qFormat/>
    <w:rsid w:val="00933A83"/>
    <w:pPr>
      <w:keepNext/>
      <w:keepLines/>
      <w:spacing w:before="360" w:after="80"/>
    </w:pPr>
    <w:rPr>
      <w:rFonts w:ascii="Georgia" w:eastAsia="Georgia" w:hAnsi="Georgia" w:cs="Georgia"/>
      <w:i/>
      <w:color w:val="666666"/>
      <w:sz w:val="48"/>
      <w:szCs w:val="48"/>
    </w:rPr>
  </w:style>
  <w:style w:type="table" w:customStyle="1" w:styleId="7">
    <w:name w:val="7"/>
    <w:basedOn w:val="TableNormal"/>
    <w:rsid w:val="00933A83"/>
    <w:tblPr>
      <w:tblStyleRowBandSize w:val="1"/>
      <w:tblStyleColBandSize w:val="1"/>
      <w:tblCellMar>
        <w:top w:w="57" w:type="dxa"/>
        <w:left w:w="108" w:type="dxa"/>
        <w:bottom w:w="57" w:type="dxa"/>
        <w:right w:w="108" w:type="dxa"/>
      </w:tblCellMar>
    </w:tblPr>
  </w:style>
  <w:style w:type="table" w:customStyle="1" w:styleId="6">
    <w:name w:val="6"/>
    <w:basedOn w:val="TableNormal"/>
    <w:rsid w:val="00933A83"/>
    <w:tblPr>
      <w:tblStyleRowBandSize w:val="1"/>
      <w:tblStyleColBandSize w:val="1"/>
      <w:tblCellMar>
        <w:top w:w="57" w:type="dxa"/>
        <w:left w:w="108" w:type="dxa"/>
        <w:bottom w:w="57" w:type="dxa"/>
        <w:right w:w="108" w:type="dxa"/>
      </w:tblCellMar>
    </w:tblPr>
  </w:style>
  <w:style w:type="table" w:customStyle="1" w:styleId="5">
    <w:name w:val="5"/>
    <w:basedOn w:val="TableNormal"/>
    <w:rsid w:val="00933A83"/>
    <w:tblPr>
      <w:tblStyleRowBandSize w:val="1"/>
      <w:tblStyleColBandSize w:val="1"/>
      <w:tblCellMar>
        <w:top w:w="57" w:type="dxa"/>
        <w:left w:w="108" w:type="dxa"/>
        <w:bottom w:w="57" w:type="dxa"/>
        <w:right w:w="108" w:type="dxa"/>
      </w:tblCellMar>
    </w:tblPr>
  </w:style>
  <w:style w:type="table" w:customStyle="1" w:styleId="4">
    <w:name w:val="4"/>
    <w:basedOn w:val="TableNormal"/>
    <w:rsid w:val="00933A83"/>
    <w:tblPr>
      <w:tblStyleRowBandSize w:val="1"/>
      <w:tblStyleColBandSize w:val="1"/>
      <w:tblCellMar>
        <w:top w:w="57" w:type="dxa"/>
        <w:left w:w="108" w:type="dxa"/>
        <w:bottom w:w="57" w:type="dxa"/>
        <w:right w:w="108" w:type="dxa"/>
      </w:tblCellMar>
    </w:tblPr>
  </w:style>
  <w:style w:type="table" w:customStyle="1" w:styleId="3">
    <w:name w:val="3"/>
    <w:basedOn w:val="TableNormal"/>
    <w:rsid w:val="00933A83"/>
    <w:tblPr>
      <w:tblStyleRowBandSize w:val="1"/>
      <w:tblStyleColBandSize w:val="1"/>
      <w:tblCellMar>
        <w:left w:w="115" w:type="dxa"/>
        <w:right w:w="115" w:type="dxa"/>
      </w:tblCellMar>
    </w:tblPr>
  </w:style>
  <w:style w:type="table" w:customStyle="1" w:styleId="2">
    <w:name w:val="2"/>
    <w:basedOn w:val="TableNormal"/>
    <w:rsid w:val="00933A83"/>
    <w:tblPr>
      <w:tblStyleRowBandSize w:val="1"/>
      <w:tblStyleColBandSize w:val="1"/>
      <w:tblCellMar>
        <w:top w:w="57" w:type="dxa"/>
        <w:left w:w="108" w:type="dxa"/>
        <w:bottom w:w="57" w:type="dxa"/>
        <w:right w:w="108" w:type="dxa"/>
      </w:tblCellMar>
    </w:tblPr>
  </w:style>
  <w:style w:type="table" w:customStyle="1" w:styleId="1">
    <w:name w:val="1"/>
    <w:basedOn w:val="TableNormal"/>
    <w:rsid w:val="00933A83"/>
    <w:tblPr>
      <w:tblStyleRowBandSize w:val="1"/>
      <w:tblStyleColBandSize w:val="1"/>
      <w:tblCellMar>
        <w:top w:w="57" w:type="dxa"/>
        <w:left w:w="108" w:type="dxa"/>
        <w:bottom w:w="57" w:type="dxa"/>
        <w:right w:w="108" w:type="dxa"/>
      </w:tblCellMar>
    </w:tblPr>
  </w:style>
  <w:style w:type="paragraph" w:styleId="Tekstkomentarza">
    <w:name w:val="annotation text"/>
    <w:basedOn w:val="Normalny"/>
    <w:link w:val="TekstkomentarzaZnak"/>
    <w:uiPriority w:val="99"/>
    <w:semiHidden/>
    <w:unhideWhenUsed/>
    <w:rsid w:val="00933A83"/>
  </w:style>
  <w:style w:type="character" w:customStyle="1" w:styleId="TekstkomentarzaZnak">
    <w:name w:val="Tekst komentarza Znak"/>
    <w:basedOn w:val="Domylnaczcionkaakapitu"/>
    <w:link w:val="Tekstkomentarza"/>
    <w:uiPriority w:val="99"/>
    <w:semiHidden/>
    <w:rsid w:val="00933A83"/>
  </w:style>
  <w:style w:type="character" w:styleId="Odwoaniedokomentarza">
    <w:name w:val="annotation reference"/>
    <w:basedOn w:val="Domylnaczcionkaakapitu"/>
    <w:uiPriority w:val="99"/>
    <w:semiHidden/>
    <w:unhideWhenUsed/>
    <w:rsid w:val="00933A83"/>
    <w:rPr>
      <w:sz w:val="16"/>
      <w:szCs w:val="16"/>
    </w:rPr>
  </w:style>
  <w:style w:type="paragraph" w:styleId="Tekstdymka">
    <w:name w:val="Balloon Text"/>
    <w:basedOn w:val="Normalny"/>
    <w:link w:val="TekstdymkaZnak"/>
    <w:uiPriority w:val="99"/>
    <w:semiHidden/>
    <w:unhideWhenUsed/>
    <w:rsid w:val="0094713A"/>
    <w:rPr>
      <w:rFonts w:ascii="Segoe UI" w:hAnsi="Segoe UI" w:cs="Segoe UI"/>
      <w:sz w:val="18"/>
      <w:szCs w:val="18"/>
    </w:rPr>
  </w:style>
  <w:style w:type="character" w:customStyle="1" w:styleId="TekstdymkaZnak">
    <w:name w:val="Tekst dymka Znak"/>
    <w:basedOn w:val="Domylnaczcionkaakapitu"/>
    <w:link w:val="Tekstdymka"/>
    <w:uiPriority w:val="99"/>
    <w:semiHidden/>
    <w:rsid w:val="0094713A"/>
    <w:rPr>
      <w:rFonts w:ascii="Segoe UI" w:hAnsi="Segoe UI" w:cs="Segoe UI"/>
      <w:sz w:val="18"/>
      <w:szCs w:val="18"/>
    </w:rPr>
  </w:style>
  <w:style w:type="numbering" w:customStyle="1" w:styleId="Zaimportowanystyl19">
    <w:name w:val="Zaimportowany styl 19"/>
    <w:rsid w:val="00687E2F"/>
    <w:pPr>
      <w:numPr>
        <w:numId w:val="20"/>
      </w:numPr>
    </w:pPr>
  </w:style>
  <w:style w:type="numbering" w:customStyle="1" w:styleId="Zaimportowanystyl21">
    <w:name w:val="Zaimportowany styl 21"/>
    <w:rsid w:val="00687E2F"/>
    <w:pPr>
      <w:numPr>
        <w:numId w:val="21"/>
      </w:numPr>
    </w:pPr>
  </w:style>
  <w:style w:type="paragraph" w:styleId="Akapitzlist">
    <w:name w:val="List Paragraph"/>
    <w:aliases w:val="CW_Lista,normalny tekst,L1,Numerowanie,Akapit z listą5,T_SZ_List Paragraph,Podsis rysunku,maz_wyliczenie,opis dzialania,K-P_odwolanie,A_wyliczenie,Akapit z listą5CxSpLast,BulletC,Tekst punktowanie,Akapit z listą 1,List Paragraph,sw tekst"/>
    <w:basedOn w:val="Normalny"/>
    <w:link w:val="AkapitzlistZnak"/>
    <w:uiPriority w:val="34"/>
    <w:qFormat/>
    <w:rsid w:val="00687E2F"/>
    <w:pPr>
      <w:ind w:left="720"/>
      <w:contextualSpacing/>
    </w:pPr>
  </w:style>
  <w:style w:type="paragraph" w:styleId="Tematkomentarza">
    <w:name w:val="annotation subject"/>
    <w:basedOn w:val="Tekstkomentarza"/>
    <w:next w:val="Tekstkomentarza"/>
    <w:link w:val="TematkomentarzaZnak"/>
    <w:uiPriority w:val="99"/>
    <w:semiHidden/>
    <w:unhideWhenUsed/>
    <w:rsid w:val="00AD5C5B"/>
    <w:rPr>
      <w:b/>
      <w:bCs/>
    </w:rPr>
  </w:style>
  <w:style w:type="character" w:customStyle="1" w:styleId="TematkomentarzaZnak">
    <w:name w:val="Temat komentarza Znak"/>
    <w:basedOn w:val="TekstkomentarzaZnak"/>
    <w:link w:val="Tematkomentarza"/>
    <w:uiPriority w:val="99"/>
    <w:semiHidden/>
    <w:rsid w:val="00AD5C5B"/>
    <w:rPr>
      <w:b/>
      <w:bCs/>
    </w:rPr>
  </w:style>
  <w:style w:type="character" w:styleId="Hipercze">
    <w:name w:val="Hyperlink"/>
    <w:basedOn w:val="Domylnaczcionkaakapitu"/>
    <w:unhideWhenUsed/>
    <w:rsid w:val="00DB6B36"/>
    <w:rPr>
      <w:color w:val="0000FF" w:themeColor="hyperlink"/>
      <w:u w:val="single"/>
    </w:rPr>
  </w:style>
  <w:style w:type="character" w:customStyle="1" w:styleId="AkapitzlistZnak">
    <w:name w:val="Akapit z listą Znak"/>
    <w:aliases w:val="CW_Lista Znak,normalny tekst Znak,L1 Znak,Numerowanie Znak,Akapit z listą5 Znak,T_SZ_List Paragraph Znak,Podsis rysunku Znak,maz_wyliczenie Znak,opis dzialania Znak,K-P_odwolanie Znak,A_wyliczenie Znak,Akapit z listą5CxSpLast Znak"/>
    <w:link w:val="Akapitzlist"/>
    <w:uiPriority w:val="34"/>
    <w:qFormat/>
    <w:rsid w:val="008B71C8"/>
  </w:style>
  <w:style w:type="numbering" w:customStyle="1" w:styleId="Zaimportowanystyl26">
    <w:name w:val="Zaimportowany styl 26"/>
    <w:rsid w:val="00244BE8"/>
    <w:pPr>
      <w:numPr>
        <w:numId w:val="24"/>
      </w:numPr>
    </w:pPr>
  </w:style>
  <w:style w:type="paragraph" w:customStyle="1" w:styleId="Default">
    <w:name w:val="Default"/>
    <w:qFormat/>
    <w:rsid w:val="00244BE8"/>
    <w:pPr>
      <w:autoSpaceDE w:val="0"/>
      <w:autoSpaceDN w:val="0"/>
      <w:adjustRightInd w:val="0"/>
    </w:pPr>
    <w:rPr>
      <w:rFonts w:ascii="Arial" w:hAnsi="Arial" w:cs="Arial"/>
      <w:color w:val="000000"/>
      <w:sz w:val="24"/>
      <w:szCs w:val="24"/>
    </w:rPr>
  </w:style>
  <w:style w:type="paragraph" w:styleId="Tekstpodstawowywcity">
    <w:name w:val="Body Text Indent"/>
    <w:basedOn w:val="Normalny"/>
    <w:link w:val="TekstpodstawowywcityZnak"/>
    <w:uiPriority w:val="99"/>
    <w:unhideWhenUsed/>
    <w:rsid w:val="002B4514"/>
    <w:pPr>
      <w:suppressAutoHyphens/>
      <w:overflowPunct w:val="0"/>
      <w:autoSpaceDE w:val="0"/>
      <w:spacing w:after="120"/>
      <w:ind w:left="283"/>
      <w:textAlignment w:val="baseline"/>
    </w:pPr>
    <w:rPr>
      <w:rFonts w:ascii="Times New Roman" w:eastAsia="Times New Roman" w:hAnsi="Times New Roman" w:cs="Times New Roman"/>
      <w:lang w:eastAsia="ar-SA"/>
    </w:rPr>
  </w:style>
  <w:style w:type="character" w:customStyle="1" w:styleId="TekstpodstawowywcityZnak">
    <w:name w:val="Tekst podstawowy wcięty Znak"/>
    <w:basedOn w:val="Domylnaczcionkaakapitu"/>
    <w:link w:val="Tekstpodstawowywcity"/>
    <w:uiPriority w:val="99"/>
    <w:rsid w:val="002B4514"/>
    <w:rPr>
      <w:rFonts w:ascii="Times New Roman" w:eastAsia="Times New Roman" w:hAnsi="Times New Roman" w:cs="Times New Roman"/>
      <w:lang w:eastAsia="ar-SA"/>
    </w:rPr>
  </w:style>
  <w:style w:type="paragraph" w:styleId="Tekstprzypisudolnego">
    <w:name w:val="footnote text"/>
    <w:basedOn w:val="Normalny"/>
    <w:link w:val="TekstprzypisudolnegoZnak"/>
    <w:uiPriority w:val="99"/>
    <w:rsid w:val="00821B30"/>
    <w:pPr>
      <w:suppressAutoHyphens/>
      <w:overflowPunct w:val="0"/>
      <w:autoSpaceDE w:val="0"/>
      <w:textAlignment w:val="baseline"/>
    </w:pPr>
    <w:rPr>
      <w:rFonts w:ascii="Times New Roman" w:eastAsia="Times New Roman" w:hAnsi="Times New Roman" w:cs="Times New Roman"/>
      <w:lang w:eastAsia="zh-CN"/>
    </w:rPr>
  </w:style>
  <w:style w:type="character" w:customStyle="1" w:styleId="TekstprzypisudolnegoZnak">
    <w:name w:val="Tekst przypisu dolnego Znak"/>
    <w:basedOn w:val="Domylnaczcionkaakapitu"/>
    <w:link w:val="Tekstprzypisudolnego"/>
    <w:uiPriority w:val="99"/>
    <w:rsid w:val="00821B30"/>
    <w:rPr>
      <w:rFonts w:ascii="Times New Roman" w:eastAsia="Times New Roman" w:hAnsi="Times New Roman" w:cs="Times New Roman"/>
      <w:lang w:eastAsia="zh-CN"/>
    </w:rPr>
  </w:style>
  <w:style w:type="character" w:styleId="Odwoanieprzypisudolnego">
    <w:name w:val="footnote reference"/>
    <w:unhideWhenUsed/>
    <w:rsid w:val="00821B30"/>
    <w:rPr>
      <w:vertAlign w:val="superscript"/>
    </w:rPr>
  </w:style>
  <w:style w:type="character" w:customStyle="1" w:styleId="Teksttreci2">
    <w:name w:val="Tekst treści (2)"/>
    <w:rsid w:val="006838E1"/>
    <w:rPr>
      <w:rFonts w:ascii="Lucida Sans Unicode" w:hAnsi="Lucida Sans Unicode" w:cs="Lucida Sans Unicode"/>
      <w:sz w:val="17"/>
      <w:u w:val="none"/>
    </w:rPr>
  </w:style>
  <w:style w:type="character" w:customStyle="1" w:styleId="PodtytuZnak">
    <w:name w:val="Podtytuł Znak"/>
    <w:basedOn w:val="Domylnaczcionkaakapitu"/>
    <w:link w:val="Podtytu"/>
    <w:rsid w:val="00735FA3"/>
    <w:rPr>
      <w:rFonts w:ascii="Georgia" w:eastAsia="Georgia" w:hAnsi="Georgia" w:cs="Georgia"/>
      <w:i/>
      <w:color w:val="666666"/>
      <w:sz w:val="48"/>
      <w:szCs w:val="48"/>
    </w:rPr>
  </w:style>
  <w:style w:type="character" w:customStyle="1" w:styleId="Bodytext2">
    <w:name w:val="Body text (2)"/>
    <w:rsid w:val="00194EF3"/>
    <w:rPr>
      <w:rFonts w:ascii="Arial" w:eastAsia="Arial" w:hAnsi="Arial" w:cs="Arial"/>
      <w:b w:val="0"/>
      <w:bCs w:val="0"/>
      <w:i w:val="0"/>
      <w:iCs w:val="0"/>
      <w:smallCaps w:val="0"/>
      <w:strike w:val="0"/>
      <w:color w:val="000000"/>
      <w:spacing w:val="0"/>
      <w:w w:val="100"/>
      <w:position w:val="0"/>
      <w:sz w:val="17"/>
      <w:szCs w:val="17"/>
      <w:u w:val="none"/>
      <w:lang w:val="pl-PL" w:eastAsia="pl-PL" w:bidi="pl-PL"/>
    </w:rPr>
  </w:style>
  <w:style w:type="paragraph" w:customStyle="1" w:styleId="Zawartotabeli">
    <w:name w:val="Zawartość tabeli"/>
    <w:basedOn w:val="Normalny"/>
    <w:rsid w:val="00194EF3"/>
    <w:pPr>
      <w:suppressLineNumbers/>
      <w:suppressAutoHyphens/>
    </w:pPr>
    <w:rPr>
      <w:rFonts w:ascii="Times New Roman" w:eastAsia="Times New Roman" w:hAnsi="Times New Roman" w:cs="Times New Roman"/>
      <w:sz w:val="24"/>
      <w:szCs w:val="24"/>
      <w:lang w:eastAsia="ar-SA"/>
    </w:rPr>
  </w:style>
  <w:style w:type="paragraph" w:styleId="NormalnyWeb">
    <w:name w:val="Normal (Web)"/>
    <w:basedOn w:val="Normalny"/>
    <w:uiPriority w:val="99"/>
    <w:rsid w:val="005700D1"/>
    <w:pPr>
      <w:widowControl w:val="0"/>
      <w:suppressAutoHyphens/>
      <w:autoSpaceDE w:val="0"/>
      <w:spacing w:before="280" w:after="119"/>
    </w:pPr>
    <w:rPr>
      <w:rFonts w:ascii="Times New Roman" w:eastAsia="Times New Roman" w:hAnsi="Times New Roman" w:cs="Times New Roman"/>
      <w:sz w:val="24"/>
      <w:szCs w:val="24"/>
      <w:lang w:eastAsia="zh-CN"/>
    </w:rPr>
  </w:style>
  <w:style w:type="paragraph" w:styleId="Stopka">
    <w:name w:val="footer"/>
    <w:basedOn w:val="Normalny"/>
    <w:link w:val="StopkaZnak"/>
    <w:uiPriority w:val="99"/>
    <w:rsid w:val="00CB10E9"/>
    <w:pPr>
      <w:tabs>
        <w:tab w:val="center" w:pos="4536"/>
        <w:tab w:val="right" w:pos="9072"/>
      </w:tabs>
    </w:pPr>
    <w:rPr>
      <w:rFonts w:ascii="Times New Roman" w:eastAsia="Times New Roman" w:hAnsi="Times New Roman" w:cs="Times New Roman"/>
    </w:rPr>
  </w:style>
  <w:style w:type="character" w:customStyle="1" w:styleId="StopkaZnak">
    <w:name w:val="Stopka Znak"/>
    <w:basedOn w:val="Domylnaczcionkaakapitu"/>
    <w:link w:val="Stopka"/>
    <w:uiPriority w:val="99"/>
    <w:rsid w:val="00CB10E9"/>
    <w:rPr>
      <w:rFonts w:ascii="Times New Roman" w:eastAsia="Times New Roman" w:hAnsi="Times New Roman" w:cs="Times New Roman"/>
    </w:rPr>
  </w:style>
  <w:style w:type="character" w:customStyle="1" w:styleId="Bodytext20">
    <w:name w:val="Body text (2)_"/>
    <w:rsid w:val="00475AAE"/>
    <w:rPr>
      <w:rFonts w:ascii="Trebuchet MS" w:eastAsia="Trebuchet MS" w:hAnsi="Trebuchet MS" w:cs="Trebuchet MS"/>
      <w:sz w:val="22"/>
      <w:szCs w:val="22"/>
      <w:shd w:val="clear" w:color="auto" w:fill="FFFFFF"/>
    </w:rPr>
  </w:style>
  <w:style w:type="character" w:customStyle="1" w:styleId="Bodytext295ptBold">
    <w:name w:val="Body text (2) + 9;5 pt;Bold"/>
    <w:rsid w:val="00475AAE"/>
    <w:rPr>
      <w:rFonts w:ascii="Trebuchet MS" w:eastAsia="Trebuchet MS" w:hAnsi="Trebuchet MS" w:cs="Trebuchet MS"/>
      <w:b/>
      <w:bCs/>
      <w:i w:val="0"/>
      <w:iCs w:val="0"/>
      <w:smallCaps w:val="0"/>
      <w:strike w:val="0"/>
      <w:color w:val="000000"/>
      <w:spacing w:val="0"/>
      <w:w w:val="100"/>
      <w:position w:val="0"/>
      <w:sz w:val="19"/>
      <w:szCs w:val="19"/>
      <w:u w:val="none"/>
      <w:lang w:val="pl-PL" w:eastAsia="pl-PL" w:bidi="pl-PL"/>
    </w:rPr>
  </w:style>
  <w:style w:type="paragraph" w:customStyle="1" w:styleId="Domylnie">
    <w:name w:val="Domyślnie"/>
    <w:rsid w:val="001243F5"/>
    <w:pPr>
      <w:suppressAutoHyphens/>
      <w:spacing w:after="200" w:line="276" w:lineRule="auto"/>
    </w:pPr>
    <w:rPr>
      <w:rFonts w:ascii="Times New Roman" w:eastAsia="Times New Roman" w:hAnsi="Times New Roman" w:cs="Times New Roman"/>
      <w:color w:val="00000A"/>
    </w:rPr>
  </w:style>
  <w:style w:type="table" w:styleId="Tabela-Siatka">
    <w:name w:val="Table Grid"/>
    <w:basedOn w:val="Standardowy"/>
    <w:uiPriority w:val="59"/>
    <w:rsid w:val="001243F5"/>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eB">
    <w:name w:val="Treść B"/>
    <w:rsid w:val="00EA1351"/>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da-DK"/>
    </w:rPr>
  </w:style>
  <w:style w:type="paragraph" w:customStyle="1" w:styleId="TreC">
    <w:name w:val="Treść C"/>
    <w:rsid w:val="00EA1351"/>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rPr>
  </w:style>
  <w:style w:type="paragraph" w:styleId="Bezodstpw">
    <w:name w:val="No Spacing"/>
    <w:qFormat/>
    <w:rsid w:val="00633845"/>
    <w:rPr>
      <w:rFonts w:ascii="Times New Roman" w:eastAsia="Times New Roman" w:hAnsi="Times New Roman" w:cs="Times New Roman"/>
      <w:sz w:val="24"/>
      <w:szCs w:val="24"/>
    </w:rPr>
  </w:style>
  <w:style w:type="paragraph" w:styleId="Tekstpodstawowy2">
    <w:name w:val="Body Text 2"/>
    <w:basedOn w:val="Normalny"/>
    <w:link w:val="Tekstpodstawowy2Znak"/>
    <w:uiPriority w:val="99"/>
    <w:semiHidden/>
    <w:unhideWhenUsed/>
    <w:rsid w:val="00D8056A"/>
    <w:pPr>
      <w:spacing w:after="120" w:line="480" w:lineRule="auto"/>
    </w:pPr>
  </w:style>
  <w:style w:type="character" w:customStyle="1" w:styleId="Tekstpodstawowy2Znak">
    <w:name w:val="Tekst podstawowy 2 Znak"/>
    <w:basedOn w:val="Domylnaczcionkaakapitu"/>
    <w:link w:val="Tekstpodstawowy2"/>
    <w:uiPriority w:val="99"/>
    <w:semiHidden/>
    <w:rsid w:val="00D8056A"/>
  </w:style>
  <w:style w:type="character" w:styleId="Pogrubienie">
    <w:name w:val="Strong"/>
    <w:basedOn w:val="Domylnaczcionkaakapitu"/>
    <w:uiPriority w:val="22"/>
    <w:qFormat/>
    <w:rsid w:val="0029138C"/>
    <w:rPr>
      <w:b/>
      <w:bCs/>
    </w:rPr>
  </w:style>
  <w:style w:type="paragraph" w:customStyle="1" w:styleId="Standard">
    <w:name w:val="Standard"/>
    <w:rsid w:val="00074FD6"/>
    <w:pPr>
      <w:widowControl w:val="0"/>
      <w:suppressAutoHyphens/>
      <w:autoSpaceDN w:val="0"/>
      <w:textAlignment w:val="baseline"/>
    </w:pPr>
    <w:rPr>
      <w:rFonts w:ascii="Times New Roman" w:eastAsia="Andale Sans UI" w:hAnsi="Times New Roman" w:cs="Tahoma"/>
      <w:kern w:val="3"/>
      <w:sz w:val="24"/>
      <w:szCs w:val="24"/>
      <w:lang w:val="de-DE" w:eastAsia="ja-JP" w:bidi="fa-IR"/>
    </w:rPr>
  </w:style>
  <w:style w:type="paragraph" w:styleId="Nagwek">
    <w:name w:val="header"/>
    <w:basedOn w:val="Normalny"/>
    <w:link w:val="NagwekZnak"/>
    <w:unhideWhenUsed/>
    <w:rsid w:val="006753B0"/>
    <w:pPr>
      <w:tabs>
        <w:tab w:val="center" w:pos="4536"/>
        <w:tab w:val="right" w:pos="9072"/>
      </w:tabs>
    </w:pPr>
  </w:style>
  <w:style w:type="character" w:customStyle="1" w:styleId="NagwekZnak">
    <w:name w:val="Nagłówek Znak"/>
    <w:basedOn w:val="Domylnaczcionkaakapitu"/>
    <w:link w:val="Nagwek"/>
    <w:rsid w:val="006753B0"/>
  </w:style>
  <w:style w:type="character" w:customStyle="1" w:styleId="Nierozpoznanawzmianka1">
    <w:name w:val="Nierozpoznana wzmianka1"/>
    <w:basedOn w:val="Domylnaczcionkaakapitu"/>
    <w:uiPriority w:val="99"/>
    <w:semiHidden/>
    <w:unhideWhenUsed/>
    <w:rsid w:val="00654C68"/>
    <w:rPr>
      <w:color w:val="605E5C"/>
      <w:shd w:val="clear" w:color="auto" w:fill="E1DFDD"/>
    </w:rPr>
  </w:style>
  <w:style w:type="character" w:customStyle="1" w:styleId="Nierozpoznanawzmianka2">
    <w:name w:val="Nierozpoznana wzmianka2"/>
    <w:basedOn w:val="Domylnaczcionkaakapitu"/>
    <w:uiPriority w:val="99"/>
    <w:semiHidden/>
    <w:unhideWhenUsed/>
    <w:rsid w:val="00F6373F"/>
    <w:rPr>
      <w:color w:val="605E5C"/>
      <w:shd w:val="clear" w:color="auto" w:fill="E1DFDD"/>
    </w:rPr>
  </w:style>
  <w:style w:type="paragraph" w:styleId="Tekstpodstawowy">
    <w:name w:val="Body Text"/>
    <w:basedOn w:val="Normalny"/>
    <w:link w:val="TekstpodstawowyZnak"/>
    <w:unhideWhenUsed/>
    <w:rsid w:val="00B53213"/>
    <w:pPr>
      <w:suppressAutoHyphens/>
      <w:spacing w:after="120"/>
    </w:pPr>
    <w:rPr>
      <w:rFonts w:ascii="Times New Roman" w:eastAsia="Times New Roman" w:hAnsi="Times New Roman" w:cs="Times New Roman"/>
      <w:sz w:val="24"/>
      <w:szCs w:val="24"/>
      <w:lang w:eastAsia="ar-SA"/>
    </w:rPr>
  </w:style>
  <w:style w:type="character" w:customStyle="1" w:styleId="TekstpodstawowyZnak">
    <w:name w:val="Tekst podstawowy Znak"/>
    <w:basedOn w:val="Domylnaczcionkaakapitu"/>
    <w:link w:val="Tekstpodstawowy"/>
    <w:semiHidden/>
    <w:rsid w:val="00B53213"/>
    <w:rPr>
      <w:rFonts w:ascii="Times New Roman" w:eastAsia="Times New Roman" w:hAnsi="Times New Roman" w:cs="Times New Roman"/>
      <w:sz w:val="24"/>
      <w:szCs w:val="24"/>
      <w:lang w:eastAsia="ar-SA"/>
    </w:rPr>
  </w:style>
  <w:style w:type="paragraph" w:customStyle="1" w:styleId="TableParagraph">
    <w:name w:val="Table Paragraph"/>
    <w:basedOn w:val="Normalny"/>
    <w:qFormat/>
    <w:rsid w:val="0064789B"/>
    <w:pPr>
      <w:suppressAutoHyphens/>
      <w:spacing w:after="200" w:line="276" w:lineRule="auto"/>
    </w:pPr>
    <w:rPr>
      <w:sz w:val="22"/>
      <w:szCs w:val="22"/>
      <w:lang w:eastAsia="en-US"/>
    </w:rPr>
  </w:style>
  <w:style w:type="character" w:customStyle="1" w:styleId="Nagwek4Znak">
    <w:name w:val="Nagłówek 4 Znak"/>
    <w:link w:val="Nagwek4"/>
    <w:uiPriority w:val="9"/>
    <w:rsid w:val="00AF59FE"/>
    <w:rPr>
      <w:b/>
      <w:sz w:val="24"/>
      <w:szCs w:val="24"/>
    </w:rPr>
  </w:style>
  <w:style w:type="character" w:customStyle="1" w:styleId="WW8Num2z0">
    <w:name w:val="WW8Num2z0"/>
    <w:rsid w:val="00CD559D"/>
    <w:rPr>
      <w:rFonts w:ascii="Symbol" w:hAnsi="Symbol" w:cs="Symbol"/>
    </w:rPr>
  </w:style>
  <w:style w:type="character" w:customStyle="1" w:styleId="WW8Num3z0">
    <w:name w:val="WW8Num3z0"/>
    <w:rsid w:val="00CD559D"/>
    <w:rPr>
      <w:rFonts w:ascii="Symbol" w:hAnsi="Symbol" w:cs="Symbol"/>
    </w:rPr>
  </w:style>
  <w:style w:type="character" w:customStyle="1" w:styleId="WW8Num1z0">
    <w:name w:val="WW8Num1z0"/>
    <w:rsid w:val="00CD559D"/>
    <w:rPr>
      <w:rFonts w:ascii="Times New Roman" w:eastAsia="Times New Roman" w:hAnsi="Times New Roman" w:cs="Times New Roman"/>
    </w:rPr>
  </w:style>
  <w:style w:type="character" w:customStyle="1" w:styleId="WW8Num1z1">
    <w:name w:val="WW8Num1z1"/>
    <w:rsid w:val="00CD559D"/>
    <w:rPr>
      <w:rFonts w:ascii="Courier New" w:hAnsi="Courier New" w:cs="Courier New"/>
    </w:rPr>
  </w:style>
  <w:style w:type="character" w:customStyle="1" w:styleId="WW8Num1z2">
    <w:name w:val="WW8Num1z2"/>
    <w:rsid w:val="00CD559D"/>
    <w:rPr>
      <w:rFonts w:ascii="Wingdings" w:hAnsi="Wingdings" w:cs="Wingdings"/>
    </w:rPr>
  </w:style>
  <w:style w:type="character" w:customStyle="1" w:styleId="WW8Num1z3">
    <w:name w:val="WW8Num1z3"/>
    <w:rsid w:val="00CD559D"/>
    <w:rPr>
      <w:rFonts w:ascii="Symbol" w:hAnsi="Symbol" w:cs="Symbol"/>
    </w:rPr>
  </w:style>
  <w:style w:type="character" w:customStyle="1" w:styleId="WW8Num2z1">
    <w:name w:val="WW8Num2z1"/>
    <w:rsid w:val="00CD559D"/>
    <w:rPr>
      <w:rFonts w:ascii="Courier New" w:hAnsi="Courier New" w:cs="Courier New"/>
    </w:rPr>
  </w:style>
  <w:style w:type="character" w:customStyle="1" w:styleId="WW8Num2z2">
    <w:name w:val="WW8Num2z2"/>
    <w:rsid w:val="00CD559D"/>
    <w:rPr>
      <w:rFonts w:ascii="Wingdings" w:hAnsi="Wingdings" w:cs="Wingdings"/>
    </w:rPr>
  </w:style>
  <w:style w:type="character" w:customStyle="1" w:styleId="WW8Num3z1">
    <w:name w:val="WW8Num3z1"/>
    <w:rsid w:val="00CD559D"/>
    <w:rPr>
      <w:rFonts w:ascii="Courier New" w:hAnsi="Courier New" w:cs="Courier New"/>
    </w:rPr>
  </w:style>
  <w:style w:type="character" w:customStyle="1" w:styleId="WW8Num3z2">
    <w:name w:val="WW8Num3z2"/>
    <w:rsid w:val="00CD559D"/>
    <w:rPr>
      <w:rFonts w:ascii="Wingdings" w:hAnsi="Wingdings" w:cs="Wingdings"/>
    </w:rPr>
  </w:style>
  <w:style w:type="character" w:customStyle="1" w:styleId="WW8Num4z0">
    <w:name w:val="WW8Num4z0"/>
    <w:rsid w:val="00CD559D"/>
    <w:rPr>
      <w:rFonts w:ascii="Symbol" w:hAnsi="Symbol" w:cs="Symbol"/>
    </w:rPr>
  </w:style>
  <w:style w:type="character" w:customStyle="1" w:styleId="WW8Num4z1">
    <w:name w:val="WW8Num4z1"/>
    <w:rsid w:val="00CD559D"/>
    <w:rPr>
      <w:rFonts w:ascii="Courier New" w:hAnsi="Courier New" w:cs="Courier New"/>
    </w:rPr>
  </w:style>
  <w:style w:type="character" w:customStyle="1" w:styleId="WW8Num4z2">
    <w:name w:val="WW8Num4z2"/>
    <w:rsid w:val="00CD559D"/>
    <w:rPr>
      <w:rFonts w:ascii="Wingdings" w:hAnsi="Wingdings" w:cs="Wingdings"/>
    </w:rPr>
  </w:style>
  <w:style w:type="character" w:customStyle="1" w:styleId="WW8Num5z0">
    <w:name w:val="WW8Num5z0"/>
    <w:rsid w:val="00CD559D"/>
    <w:rPr>
      <w:rFonts w:ascii="Symbol" w:hAnsi="Symbol" w:cs="Symbol"/>
      <w:sz w:val="20"/>
    </w:rPr>
  </w:style>
  <w:style w:type="character" w:customStyle="1" w:styleId="WW8Num5z1">
    <w:name w:val="WW8Num5z1"/>
    <w:rsid w:val="00CD559D"/>
    <w:rPr>
      <w:rFonts w:ascii="Courier New" w:hAnsi="Courier New" w:cs="Courier New"/>
      <w:sz w:val="20"/>
    </w:rPr>
  </w:style>
  <w:style w:type="character" w:customStyle="1" w:styleId="WW8Num5z2">
    <w:name w:val="WW8Num5z2"/>
    <w:rsid w:val="00CD559D"/>
    <w:rPr>
      <w:rFonts w:ascii="Wingdings" w:hAnsi="Wingdings" w:cs="Wingdings"/>
      <w:sz w:val="20"/>
    </w:rPr>
  </w:style>
  <w:style w:type="character" w:customStyle="1" w:styleId="WW8Num7z0">
    <w:name w:val="WW8Num7z0"/>
    <w:rsid w:val="00CD559D"/>
    <w:rPr>
      <w:rFonts w:ascii="Times New Roman" w:eastAsia="Times New Roman" w:hAnsi="Times New Roman" w:cs="Times New Roman"/>
    </w:rPr>
  </w:style>
  <w:style w:type="character" w:customStyle="1" w:styleId="WW8Num7z1">
    <w:name w:val="WW8Num7z1"/>
    <w:rsid w:val="00CD559D"/>
    <w:rPr>
      <w:rFonts w:ascii="Courier New" w:hAnsi="Courier New" w:cs="Courier New"/>
    </w:rPr>
  </w:style>
  <w:style w:type="character" w:customStyle="1" w:styleId="WW8Num7z2">
    <w:name w:val="WW8Num7z2"/>
    <w:rsid w:val="00CD559D"/>
    <w:rPr>
      <w:rFonts w:ascii="Wingdings" w:hAnsi="Wingdings" w:cs="Wingdings"/>
    </w:rPr>
  </w:style>
  <w:style w:type="character" w:customStyle="1" w:styleId="WW8Num7z3">
    <w:name w:val="WW8Num7z3"/>
    <w:rsid w:val="00CD559D"/>
    <w:rPr>
      <w:rFonts w:ascii="Symbol" w:hAnsi="Symbol" w:cs="Symbol"/>
    </w:rPr>
  </w:style>
  <w:style w:type="character" w:customStyle="1" w:styleId="WW8Num8z0">
    <w:name w:val="WW8Num8z0"/>
    <w:rsid w:val="00CD559D"/>
    <w:rPr>
      <w:rFonts w:ascii="Times New Roman" w:eastAsia="Times New Roman" w:hAnsi="Times New Roman" w:cs="Times New Roman"/>
    </w:rPr>
  </w:style>
  <w:style w:type="character" w:customStyle="1" w:styleId="WW8Num8z1">
    <w:name w:val="WW8Num8z1"/>
    <w:rsid w:val="00CD559D"/>
    <w:rPr>
      <w:rFonts w:ascii="Courier New" w:hAnsi="Courier New" w:cs="Courier New"/>
    </w:rPr>
  </w:style>
  <w:style w:type="character" w:customStyle="1" w:styleId="WW8Num8z2">
    <w:name w:val="WW8Num8z2"/>
    <w:rsid w:val="00CD559D"/>
    <w:rPr>
      <w:rFonts w:ascii="Wingdings" w:hAnsi="Wingdings" w:cs="Wingdings"/>
    </w:rPr>
  </w:style>
  <w:style w:type="character" w:customStyle="1" w:styleId="WW8Num8z3">
    <w:name w:val="WW8Num8z3"/>
    <w:rsid w:val="00CD559D"/>
    <w:rPr>
      <w:rFonts w:ascii="Symbol" w:hAnsi="Symbol" w:cs="Symbol"/>
    </w:rPr>
  </w:style>
  <w:style w:type="character" w:customStyle="1" w:styleId="WW8Num10z0">
    <w:name w:val="WW8Num10z0"/>
    <w:rsid w:val="00CD559D"/>
    <w:rPr>
      <w:rFonts w:ascii="Times New Roman" w:eastAsia="Times New Roman" w:hAnsi="Times New Roman" w:cs="Times New Roman"/>
    </w:rPr>
  </w:style>
  <w:style w:type="character" w:customStyle="1" w:styleId="WW8Num10z1">
    <w:name w:val="WW8Num10z1"/>
    <w:rsid w:val="00CD559D"/>
    <w:rPr>
      <w:rFonts w:ascii="Courier New" w:hAnsi="Courier New" w:cs="Courier New"/>
    </w:rPr>
  </w:style>
  <w:style w:type="character" w:customStyle="1" w:styleId="WW8Num10z2">
    <w:name w:val="WW8Num10z2"/>
    <w:rsid w:val="00CD559D"/>
    <w:rPr>
      <w:rFonts w:ascii="Wingdings" w:hAnsi="Wingdings" w:cs="Wingdings"/>
    </w:rPr>
  </w:style>
  <w:style w:type="character" w:customStyle="1" w:styleId="WW8Num10z3">
    <w:name w:val="WW8Num10z3"/>
    <w:rsid w:val="00CD559D"/>
    <w:rPr>
      <w:rFonts w:ascii="Symbol" w:hAnsi="Symbol" w:cs="Symbol"/>
    </w:rPr>
  </w:style>
  <w:style w:type="character" w:customStyle="1" w:styleId="WW8Num11z0">
    <w:name w:val="WW8Num11z0"/>
    <w:rsid w:val="00CD559D"/>
    <w:rPr>
      <w:rFonts w:ascii="Symbol" w:hAnsi="Symbol" w:cs="Symbol"/>
    </w:rPr>
  </w:style>
  <w:style w:type="character" w:customStyle="1" w:styleId="WW8Num11z1">
    <w:name w:val="WW8Num11z1"/>
    <w:rsid w:val="00CD559D"/>
    <w:rPr>
      <w:rFonts w:ascii="Courier New" w:hAnsi="Courier New" w:cs="Courier New"/>
    </w:rPr>
  </w:style>
  <w:style w:type="character" w:customStyle="1" w:styleId="WW8Num11z2">
    <w:name w:val="WW8Num11z2"/>
    <w:rsid w:val="00CD559D"/>
    <w:rPr>
      <w:rFonts w:ascii="Wingdings" w:hAnsi="Wingdings" w:cs="Wingdings"/>
    </w:rPr>
  </w:style>
  <w:style w:type="character" w:customStyle="1" w:styleId="WW8Num12z0">
    <w:name w:val="WW8Num12z0"/>
    <w:rsid w:val="00CD559D"/>
    <w:rPr>
      <w:rFonts w:ascii="Symbol" w:hAnsi="Symbol" w:cs="Symbol"/>
    </w:rPr>
  </w:style>
  <w:style w:type="character" w:customStyle="1" w:styleId="WW8Num12z1">
    <w:name w:val="WW8Num12z1"/>
    <w:rsid w:val="00CD559D"/>
    <w:rPr>
      <w:rFonts w:ascii="Courier New" w:hAnsi="Courier New" w:cs="Courier New"/>
    </w:rPr>
  </w:style>
  <w:style w:type="character" w:customStyle="1" w:styleId="WW8Num12z2">
    <w:name w:val="WW8Num12z2"/>
    <w:rsid w:val="00CD559D"/>
    <w:rPr>
      <w:rFonts w:ascii="Wingdings" w:hAnsi="Wingdings" w:cs="Wingdings"/>
    </w:rPr>
  </w:style>
  <w:style w:type="character" w:customStyle="1" w:styleId="WW8Num13z0">
    <w:name w:val="WW8Num13z0"/>
    <w:rsid w:val="00CD559D"/>
    <w:rPr>
      <w:rFonts w:ascii="Symbol" w:hAnsi="Symbol" w:cs="Symbol"/>
    </w:rPr>
  </w:style>
  <w:style w:type="character" w:customStyle="1" w:styleId="WW8Num13z1">
    <w:name w:val="WW8Num13z1"/>
    <w:rsid w:val="00CD559D"/>
    <w:rPr>
      <w:rFonts w:ascii="Courier New" w:hAnsi="Courier New" w:cs="Courier New"/>
    </w:rPr>
  </w:style>
  <w:style w:type="character" w:customStyle="1" w:styleId="WW8Num13z2">
    <w:name w:val="WW8Num13z2"/>
    <w:rsid w:val="00CD559D"/>
    <w:rPr>
      <w:rFonts w:ascii="Wingdings" w:hAnsi="Wingdings" w:cs="Wingdings"/>
    </w:rPr>
  </w:style>
  <w:style w:type="character" w:customStyle="1" w:styleId="Domylnaczcionkaakapitu1">
    <w:name w:val="Domyślna czcionka akapitu1"/>
    <w:rsid w:val="00CD559D"/>
  </w:style>
  <w:style w:type="character" w:customStyle="1" w:styleId="WW-Absatz-Standardschriftart1">
    <w:name w:val="WW-Absatz-Standardschriftart1"/>
    <w:rsid w:val="00CD559D"/>
  </w:style>
  <w:style w:type="character" w:customStyle="1" w:styleId="TekstprzypisukocowegoZnak">
    <w:name w:val="Tekst przypisu końcowego Znak"/>
    <w:basedOn w:val="Domylnaczcionkaakapitu1"/>
    <w:rsid w:val="00CD559D"/>
  </w:style>
  <w:style w:type="character" w:customStyle="1" w:styleId="Znakiprzypiswkocowych">
    <w:name w:val="Znaki przypisów końcowych"/>
    <w:rsid w:val="00CD559D"/>
    <w:rPr>
      <w:vertAlign w:val="superscript"/>
    </w:rPr>
  </w:style>
  <w:style w:type="paragraph" w:customStyle="1" w:styleId="Nagwek10">
    <w:name w:val="Nagłówek1"/>
    <w:basedOn w:val="Normalny"/>
    <w:next w:val="Tekstpodstawowy"/>
    <w:rsid w:val="00CD559D"/>
    <w:pPr>
      <w:keepNext/>
      <w:suppressAutoHyphens/>
      <w:spacing w:before="240" w:after="120"/>
    </w:pPr>
    <w:rPr>
      <w:rFonts w:ascii="Arial" w:eastAsia="Microsoft YaHei" w:hAnsi="Arial" w:cs="Mangal"/>
      <w:sz w:val="28"/>
      <w:szCs w:val="28"/>
      <w:lang w:eastAsia="ar-SA"/>
    </w:rPr>
  </w:style>
  <w:style w:type="paragraph" w:styleId="Lista">
    <w:name w:val="List"/>
    <w:basedOn w:val="Tekstpodstawowy"/>
    <w:rsid w:val="00CD559D"/>
    <w:rPr>
      <w:rFonts w:cs="Mangal"/>
    </w:rPr>
  </w:style>
  <w:style w:type="paragraph" w:customStyle="1" w:styleId="Podpis1">
    <w:name w:val="Podpis1"/>
    <w:basedOn w:val="Normalny"/>
    <w:rsid w:val="00CD559D"/>
    <w:pPr>
      <w:suppressLineNumbers/>
      <w:suppressAutoHyphens/>
      <w:spacing w:before="120" w:after="120"/>
    </w:pPr>
    <w:rPr>
      <w:rFonts w:ascii="Times New Roman" w:eastAsia="Times New Roman" w:hAnsi="Times New Roman" w:cs="Mangal"/>
      <w:i/>
      <w:iCs/>
      <w:sz w:val="24"/>
      <w:szCs w:val="24"/>
      <w:lang w:eastAsia="ar-SA"/>
    </w:rPr>
  </w:style>
  <w:style w:type="paragraph" w:customStyle="1" w:styleId="Indeks">
    <w:name w:val="Indeks"/>
    <w:basedOn w:val="Normalny"/>
    <w:rsid w:val="00CD559D"/>
    <w:pPr>
      <w:suppressLineNumbers/>
      <w:suppressAutoHyphens/>
    </w:pPr>
    <w:rPr>
      <w:rFonts w:ascii="Times New Roman" w:eastAsia="Times New Roman" w:hAnsi="Times New Roman" w:cs="Mangal"/>
      <w:sz w:val="24"/>
      <w:szCs w:val="24"/>
      <w:lang w:eastAsia="ar-SA"/>
    </w:rPr>
  </w:style>
  <w:style w:type="paragraph" w:customStyle="1" w:styleId="Tekstpodstawowywcity31">
    <w:name w:val="Tekst podstawowy wcięty 31"/>
    <w:basedOn w:val="Normalny"/>
    <w:rsid w:val="00CD559D"/>
    <w:pPr>
      <w:suppressAutoHyphens/>
      <w:ind w:firstLine="300"/>
      <w:jc w:val="both"/>
    </w:pPr>
    <w:rPr>
      <w:rFonts w:ascii="Times New Roman" w:eastAsia="Times New Roman" w:hAnsi="Times New Roman" w:cs="Times New Roman"/>
      <w:kern w:val="1"/>
      <w:sz w:val="24"/>
      <w:szCs w:val="24"/>
      <w:lang w:eastAsia="ar-SA"/>
    </w:rPr>
  </w:style>
  <w:style w:type="paragraph" w:styleId="Tekstprzypisukocowego">
    <w:name w:val="endnote text"/>
    <w:basedOn w:val="Normalny"/>
    <w:link w:val="TekstprzypisukocowegoZnak1"/>
    <w:rsid w:val="00CD559D"/>
    <w:pPr>
      <w:suppressAutoHyphens/>
    </w:pPr>
    <w:rPr>
      <w:rFonts w:ascii="Times New Roman" w:eastAsia="Times New Roman" w:hAnsi="Times New Roman" w:cs="Times New Roman"/>
      <w:lang w:eastAsia="ar-SA"/>
    </w:rPr>
  </w:style>
  <w:style w:type="character" w:customStyle="1" w:styleId="TekstprzypisukocowegoZnak1">
    <w:name w:val="Tekst przypisu końcowego Znak1"/>
    <w:basedOn w:val="Domylnaczcionkaakapitu"/>
    <w:link w:val="Tekstprzypisukocowego"/>
    <w:rsid w:val="00CD559D"/>
    <w:rPr>
      <w:rFonts w:ascii="Times New Roman" w:eastAsia="Times New Roman" w:hAnsi="Times New Roman" w:cs="Times New Roman"/>
      <w:lang w:eastAsia="ar-SA"/>
    </w:rPr>
  </w:style>
  <w:style w:type="paragraph" w:customStyle="1" w:styleId="Nagwektabeli">
    <w:name w:val="Nagłówek tabeli"/>
    <w:basedOn w:val="Zawartotabeli"/>
    <w:rsid w:val="00CD559D"/>
    <w:pPr>
      <w:jc w:val="center"/>
    </w:pPr>
    <w:rPr>
      <w:b/>
      <w:bCs/>
    </w:rPr>
  </w:style>
  <w:style w:type="numbering" w:customStyle="1" w:styleId="Biecalista1">
    <w:name w:val="Bieżąca lista1"/>
    <w:uiPriority w:val="99"/>
    <w:rsid w:val="00AA26B4"/>
    <w:pPr>
      <w:numPr>
        <w:numId w:val="50"/>
      </w:numPr>
    </w:pPr>
  </w:style>
  <w:style w:type="numbering" w:customStyle="1" w:styleId="Biecalista2">
    <w:name w:val="Bieżąca lista2"/>
    <w:uiPriority w:val="99"/>
    <w:rsid w:val="00AA26B4"/>
    <w:pPr>
      <w:numPr>
        <w:numId w:val="51"/>
      </w:numPr>
    </w:pPr>
  </w:style>
  <w:style w:type="numbering" w:customStyle="1" w:styleId="Biecalista3">
    <w:name w:val="Bieżąca lista3"/>
    <w:uiPriority w:val="99"/>
    <w:rsid w:val="00AA26B4"/>
    <w:pPr>
      <w:numPr>
        <w:numId w:val="52"/>
      </w:numPr>
    </w:pPr>
  </w:style>
  <w:style w:type="paragraph" w:styleId="Poprawka">
    <w:name w:val="Revision"/>
    <w:hidden/>
    <w:uiPriority w:val="99"/>
    <w:semiHidden/>
    <w:rsid w:val="003B0178"/>
  </w:style>
  <w:style w:type="paragraph" w:customStyle="1" w:styleId="Styltabeli2">
    <w:name w:val="Styl tabeli 2"/>
    <w:rsid w:val="00DC2E26"/>
    <w:rPr>
      <w:rFonts w:ascii="Helvetica Neue" w:eastAsia="Helvetica Neue" w:hAnsi="Helvetica Neue" w:cs="Helvetica Neue"/>
      <w:color w:val="000000"/>
    </w:rPr>
  </w:style>
  <w:style w:type="paragraph" w:customStyle="1" w:styleId="Style5">
    <w:name w:val="Style5"/>
    <w:basedOn w:val="Normalny"/>
    <w:uiPriority w:val="99"/>
    <w:rsid w:val="009F6D9F"/>
    <w:pPr>
      <w:widowControl w:val="0"/>
      <w:autoSpaceDE w:val="0"/>
      <w:autoSpaceDN w:val="0"/>
      <w:adjustRightInd w:val="0"/>
      <w:spacing w:line="230" w:lineRule="exact"/>
    </w:pPr>
    <w:rPr>
      <w:rFonts w:ascii="Times New Roman" w:eastAsia="Times New Roman" w:hAnsi="Times New Roman" w:cs="Times New Roman"/>
      <w:sz w:val="24"/>
      <w:szCs w:val="24"/>
    </w:rPr>
  </w:style>
  <w:style w:type="character" w:customStyle="1" w:styleId="FontStyle12">
    <w:name w:val="Font Style12"/>
    <w:uiPriority w:val="99"/>
    <w:rsid w:val="009F6D9F"/>
    <w:rPr>
      <w:rFonts w:ascii="Times New Roman" w:hAnsi="Times New Roman" w:cs="Times New Roman"/>
      <w:color w:val="000000"/>
      <w:sz w:val="20"/>
      <w:szCs w:val="20"/>
    </w:rPr>
  </w:style>
  <w:style w:type="paragraph" w:customStyle="1" w:styleId="Style8">
    <w:name w:val="Style8"/>
    <w:basedOn w:val="Normalny"/>
    <w:uiPriority w:val="99"/>
    <w:rsid w:val="009F6D9F"/>
    <w:pPr>
      <w:widowControl w:val="0"/>
      <w:autoSpaceDE w:val="0"/>
      <w:autoSpaceDN w:val="0"/>
      <w:adjustRightInd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6263">
      <w:bodyDiv w:val="1"/>
      <w:marLeft w:val="0"/>
      <w:marRight w:val="0"/>
      <w:marTop w:val="0"/>
      <w:marBottom w:val="0"/>
      <w:divBdr>
        <w:top w:val="none" w:sz="0" w:space="0" w:color="auto"/>
        <w:left w:val="none" w:sz="0" w:space="0" w:color="auto"/>
        <w:bottom w:val="none" w:sz="0" w:space="0" w:color="auto"/>
        <w:right w:val="none" w:sz="0" w:space="0" w:color="auto"/>
      </w:divBdr>
    </w:div>
    <w:div w:id="37632588">
      <w:bodyDiv w:val="1"/>
      <w:marLeft w:val="0"/>
      <w:marRight w:val="0"/>
      <w:marTop w:val="0"/>
      <w:marBottom w:val="0"/>
      <w:divBdr>
        <w:top w:val="none" w:sz="0" w:space="0" w:color="auto"/>
        <w:left w:val="none" w:sz="0" w:space="0" w:color="auto"/>
        <w:bottom w:val="none" w:sz="0" w:space="0" w:color="auto"/>
        <w:right w:val="none" w:sz="0" w:space="0" w:color="auto"/>
      </w:divBdr>
    </w:div>
    <w:div w:id="50469257">
      <w:bodyDiv w:val="1"/>
      <w:marLeft w:val="0"/>
      <w:marRight w:val="0"/>
      <w:marTop w:val="0"/>
      <w:marBottom w:val="0"/>
      <w:divBdr>
        <w:top w:val="none" w:sz="0" w:space="0" w:color="auto"/>
        <w:left w:val="none" w:sz="0" w:space="0" w:color="auto"/>
        <w:bottom w:val="none" w:sz="0" w:space="0" w:color="auto"/>
        <w:right w:val="none" w:sz="0" w:space="0" w:color="auto"/>
      </w:divBdr>
      <w:divsChild>
        <w:div w:id="863783634">
          <w:marLeft w:val="0"/>
          <w:marRight w:val="0"/>
          <w:marTop w:val="0"/>
          <w:marBottom w:val="0"/>
          <w:divBdr>
            <w:top w:val="none" w:sz="0" w:space="0" w:color="auto"/>
            <w:left w:val="none" w:sz="0" w:space="0" w:color="auto"/>
            <w:bottom w:val="none" w:sz="0" w:space="0" w:color="auto"/>
            <w:right w:val="none" w:sz="0" w:space="0" w:color="auto"/>
          </w:divBdr>
          <w:divsChild>
            <w:div w:id="771247501">
              <w:marLeft w:val="0"/>
              <w:marRight w:val="0"/>
              <w:marTop w:val="0"/>
              <w:marBottom w:val="0"/>
              <w:divBdr>
                <w:top w:val="none" w:sz="0" w:space="0" w:color="auto"/>
                <w:left w:val="none" w:sz="0" w:space="0" w:color="auto"/>
                <w:bottom w:val="none" w:sz="0" w:space="0" w:color="auto"/>
                <w:right w:val="none" w:sz="0" w:space="0" w:color="auto"/>
              </w:divBdr>
              <w:divsChild>
                <w:div w:id="14539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04">
      <w:bodyDiv w:val="1"/>
      <w:marLeft w:val="0"/>
      <w:marRight w:val="0"/>
      <w:marTop w:val="0"/>
      <w:marBottom w:val="0"/>
      <w:divBdr>
        <w:top w:val="none" w:sz="0" w:space="0" w:color="auto"/>
        <w:left w:val="none" w:sz="0" w:space="0" w:color="auto"/>
        <w:bottom w:val="none" w:sz="0" w:space="0" w:color="auto"/>
        <w:right w:val="none" w:sz="0" w:space="0" w:color="auto"/>
      </w:divBdr>
    </w:div>
    <w:div w:id="123428546">
      <w:bodyDiv w:val="1"/>
      <w:marLeft w:val="0"/>
      <w:marRight w:val="0"/>
      <w:marTop w:val="0"/>
      <w:marBottom w:val="0"/>
      <w:divBdr>
        <w:top w:val="none" w:sz="0" w:space="0" w:color="auto"/>
        <w:left w:val="none" w:sz="0" w:space="0" w:color="auto"/>
        <w:bottom w:val="none" w:sz="0" w:space="0" w:color="auto"/>
        <w:right w:val="none" w:sz="0" w:space="0" w:color="auto"/>
      </w:divBdr>
    </w:div>
    <w:div w:id="145366060">
      <w:bodyDiv w:val="1"/>
      <w:marLeft w:val="0"/>
      <w:marRight w:val="0"/>
      <w:marTop w:val="0"/>
      <w:marBottom w:val="0"/>
      <w:divBdr>
        <w:top w:val="none" w:sz="0" w:space="0" w:color="auto"/>
        <w:left w:val="none" w:sz="0" w:space="0" w:color="auto"/>
        <w:bottom w:val="none" w:sz="0" w:space="0" w:color="auto"/>
        <w:right w:val="none" w:sz="0" w:space="0" w:color="auto"/>
      </w:divBdr>
    </w:div>
    <w:div w:id="153766960">
      <w:bodyDiv w:val="1"/>
      <w:marLeft w:val="0"/>
      <w:marRight w:val="0"/>
      <w:marTop w:val="0"/>
      <w:marBottom w:val="0"/>
      <w:divBdr>
        <w:top w:val="none" w:sz="0" w:space="0" w:color="auto"/>
        <w:left w:val="none" w:sz="0" w:space="0" w:color="auto"/>
        <w:bottom w:val="none" w:sz="0" w:space="0" w:color="auto"/>
        <w:right w:val="none" w:sz="0" w:space="0" w:color="auto"/>
      </w:divBdr>
    </w:div>
    <w:div w:id="188301362">
      <w:bodyDiv w:val="1"/>
      <w:marLeft w:val="0"/>
      <w:marRight w:val="0"/>
      <w:marTop w:val="0"/>
      <w:marBottom w:val="0"/>
      <w:divBdr>
        <w:top w:val="none" w:sz="0" w:space="0" w:color="auto"/>
        <w:left w:val="none" w:sz="0" w:space="0" w:color="auto"/>
        <w:bottom w:val="none" w:sz="0" w:space="0" w:color="auto"/>
        <w:right w:val="none" w:sz="0" w:space="0" w:color="auto"/>
      </w:divBdr>
    </w:div>
    <w:div w:id="285544998">
      <w:bodyDiv w:val="1"/>
      <w:marLeft w:val="0"/>
      <w:marRight w:val="0"/>
      <w:marTop w:val="0"/>
      <w:marBottom w:val="0"/>
      <w:divBdr>
        <w:top w:val="none" w:sz="0" w:space="0" w:color="auto"/>
        <w:left w:val="none" w:sz="0" w:space="0" w:color="auto"/>
        <w:bottom w:val="none" w:sz="0" w:space="0" w:color="auto"/>
        <w:right w:val="none" w:sz="0" w:space="0" w:color="auto"/>
      </w:divBdr>
    </w:div>
    <w:div w:id="299768311">
      <w:bodyDiv w:val="1"/>
      <w:marLeft w:val="0"/>
      <w:marRight w:val="0"/>
      <w:marTop w:val="0"/>
      <w:marBottom w:val="0"/>
      <w:divBdr>
        <w:top w:val="none" w:sz="0" w:space="0" w:color="auto"/>
        <w:left w:val="none" w:sz="0" w:space="0" w:color="auto"/>
        <w:bottom w:val="none" w:sz="0" w:space="0" w:color="auto"/>
        <w:right w:val="none" w:sz="0" w:space="0" w:color="auto"/>
      </w:divBdr>
    </w:div>
    <w:div w:id="300161906">
      <w:bodyDiv w:val="1"/>
      <w:marLeft w:val="0"/>
      <w:marRight w:val="0"/>
      <w:marTop w:val="0"/>
      <w:marBottom w:val="0"/>
      <w:divBdr>
        <w:top w:val="none" w:sz="0" w:space="0" w:color="auto"/>
        <w:left w:val="none" w:sz="0" w:space="0" w:color="auto"/>
        <w:bottom w:val="none" w:sz="0" w:space="0" w:color="auto"/>
        <w:right w:val="none" w:sz="0" w:space="0" w:color="auto"/>
      </w:divBdr>
    </w:div>
    <w:div w:id="305862635">
      <w:bodyDiv w:val="1"/>
      <w:marLeft w:val="0"/>
      <w:marRight w:val="0"/>
      <w:marTop w:val="0"/>
      <w:marBottom w:val="0"/>
      <w:divBdr>
        <w:top w:val="none" w:sz="0" w:space="0" w:color="auto"/>
        <w:left w:val="none" w:sz="0" w:space="0" w:color="auto"/>
        <w:bottom w:val="none" w:sz="0" w:space="0" w:color="auto"/>
        <w:right w:val="none" w:sz="0" w:space="0" w:color="auto"/>
      </w:divBdr>
    </w:div>
    <w:div w:id="350450742">
      <w:bodyDiv w:val="1"/>
      <w:marLeft w:val="0"/>
      <w:marRight w:val="0"/>
      <w:marTop w:val="0"/>
      <w:marBottom w:val="0"/>
      <w:divBdr>
        <w:top w:val="none" w:sz="0" w:space="0" w:color="auto"/>
        <w:left w:val="none" w:sz="0" w:space="0" w:color="auto"/>
        <w:bottom w:val="none" w:sz="0" w:space="0" w:color="auto"/>
        <w:right w:val="none" w:sz="0" w:space="0" w:color="auto"/>
      </w:divBdr>
    </w:div>
    <w:div w:id="393238062">
      <w:bodyDiv w:val="1"/>
      <w:marLeft w:val="0"/>
      <w:marRight w:val="0"/>
      <w:marTop w:val="0"/>
      <w:marBottom w:val="0"/>
      <w:divBdr>
        <w:top w:val="none" w:sz="0" w:space="0" w:color="auto"/>
        <w:left w:val="none" w:sz="0" w:space="0" w:color="auto"/>
        <w:bottom w:val="none" w:sz="0" w:space="0" w:color="auto"/>
        <w:right w:val="none" w:sz="0" w:space="0" w:color="auto"/>
      </w:divBdr>
    </w:div>
    <w:div w:id="418332035">
      <w:bodyDiv w:val="1"/>
      <w:marLeft w:val="0"/>
      <w:marRight w:val="0"/>
      <w:marTop w:val="0"/>
      <w:marBottom w:val="0"/>
      <w:divBdr>
        <w:top w:val="none" w:sz="0" w:space="0" w:color="auto"/>
        <w:left w:val="none" w:sz="0" w:space="0" w:color="auto"/>
        <w:bottom w:val="none" w:sz="0" w:space="0" w:color="auto"/>
        <w:right w:val="none" w:sz="0" w:space="0" w:color="auto"/>
      </w:divBdr>
    </w:div>
    <w:div w:id="473451861">
      <w:bodyDiv w:val="1"/>
      <w:marLeft w:val="0"/>
      <w:marRight w:val="0"/>
      <w:marTop w:val="0"/>
      <w:marBottom w:val="0"/>
      <w:divBdr>
        <w:top w:val="none" w:sz="0" w:space="0" w:color="auto"/>
        <w:left w:val="none" w:sz="0" w:space="0" w:color="auto"/>
        <w:bottom w:val="none" w:sz="0" w:space="0" w:color="auto"/>
        <w:right w:val="none" w:sz="0" w:space="0" w:color="auto"/>
      </w:divBdr>
    </w:div>
    <w:div w:id="480585950">
      <w:bodyDiv w:val="1"/>
      <w:marLeft w:val="0"/>
      <w:marRight w:val="0"/>
      <w:marTop w:val="0"/>
      <w:marBottom w:val="0"/>
      <w:divBdr>
        <w:top w:val="none" w:sz="0" w:space="0" w:color="auto"/>
        <w:left w:val="none" w:sz="0" w:space="0" w:color="auto"/>
        <w:bottom w:val="none" w:sz="0" w:space="0" w:color="auto"/>
        <w:right w:val="none" w:sz="0" w:space="0" w:color="auto"/>
      </w:divBdr>
    </w:div>
    <w:div w:id="528370765">
      <w:bodyDiv w:val="1"/>
      <w:marLeft w:val="0"/>
      <w:marRight w:val="0"/>
      <w:marTop w:val="0"/>
      <w:marBottom w:val="0"/>
      <w:divBdr>
        <w:top w:val="none" w:sz="0" w:space="0" w:color="auto"/>
        <w:left w:val="none" w:sz="0" w:space="0" w:color="auto"/>
        <w:bottom w:val="none" w:sz="0" w:space="0" w:color="auto"/>
        <w:right w:val="none" w:sz="0" w:space="0" w:color="auto"/>
      </w:divBdr>
    </w:div>
    <w:div w:id="667681413">
      <w:bodyDiv w:val="1"/>
      <w:marLeft w:val="0"/>
      <w:marRight w:val="0"/>
      <w:marTop w:val="0"/>
      <w:marBottom w:val="0"/>
      <w:divBdr>
        <w:top w:val="none" w:sz="0" w:space="0" w:color="auto"/>
        <w:left w:val="none" w:sz="0" w:space="0" w:color="auto"/>
        <w:bottom w:val="none" w:sz="0" w:space="0" w:color="auto"/>
        <w:right w:val="none" w:sz="0" w:space="0" w:color="auto"/>
      </w:divBdr>
    </w:div>
    <w:div w:id="673411435">
      <w:bodyDiv w:val="1"/>
      <w:marLeft w:val="0"/>
      <w:marRight w:val="0"/>
      <w:marTop w:val="0"/>
      <w:marBottom w:val="0"/>
      <w:divBdr>
        <w:top w:val="none" w:sz="0" w:space="0" w:color="auto"/>
        <w:left w:val="none" w:sz="0" w:space="0" w:color="auto"/>
        <w:bottom w:val="none" w:sz="0" w:space="0" w:color="auto"/>
        <w:right w:val="none" w:sz="0" w:space="0" w:color="auto"/>
      </w:divBdr>
      <w:divsChild>
        <w:div w:id="391392862">
          <w:marLeft w:val="0"/>
          <w:marRight w:val="0"/>
          <w:marTop w:val="0"/>
          <w:marBottom w:val="0"/>
          <w:divBdr>
            <w:top w:val="none" w:sz="0" w:space="0" w:color="auto"/>
            <w:left w:val="none" w:sz="0" w:space="0" w:color="auto"/>
            <w:bottom w:val="none" w:sz="0" w:space="0" w:color="auto"/>
            <w:right w:val="none" w:sz="0" w:space="0" w:color="auto"/>
          </w:divBdr>
          <w:divsChild>
            <w:div w:id="138113316">
              <w:marLeft w:val="0"/>
              <w:marRight w:val="0"/>
              <w:marTop w:val="0"/>
              <w:marBottom w:val="0"/>
              <w:divBdr>
                <w:top w:val="none" w:sz="0" w:space="0" w:color="auto"/>
                <w:left w:val="none" w:sz="0" w:space="0" w:color="auto"/>
                <w:bottom w:val="none" w:sz="0" w:space="0" w:color="auto"/>
                <w:right w:val="none" w:sz="0" w:space="0" w:color="auto"/>
              </w:divBdr>
              <w:divsChild>
                <w:div w:id="2132241466">
                  <w:marLeft w:val="0"/>
                  <w:marRight w:val="0"/>
                  <w:marTop w:val="0"/>
                  <w:marBottom w:val="0"/>
                  <w:divBdr>
                    <w:top w:val="none" w:sz="0" w:space="0" w:color="auto"/>
                    <w:left w:val="none" w:sz="0" w:space="0" w:color="auto"/>
                    <w:bottom w:val="none" w:sz="0" w:space="0" w:color="auto"/>
                    <w:right w:val="none" w:sz="0" w:space="0" w:color="auto"/>
                  </w:divBdr>
                  <w:divsChild>
                    <w:div w:id="1427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5604">
          <w:marLeft w:val="0"/>
          <w:marRight w:val="0"/>
          <w:marTop w:val="0"/>
          <w:marBottom w:val="0"/>
          <w:divBdr>
            <w:top w:val="none" w:sz="0" w:space="0" w:color="auto"/>
            <w:left w:val="none" w:sz="0" w:space="0" w:color="auto"/>
            <w:bottom w:val="none" w:sz="0" w:space="0" w:color="auto"/>
            <w:right w:val="none" w:sz="0" w:space="0" w:color="auto"/>
          </w:divBdr>
        </w:div>
        <w:div w:id="1642538007">
          <w:marLeft w:val="0"/>
          <w:marRight w:val="0"/>
          <w:marTop w:val="0"/>
          <w:marBottom w:val="0"/>
          <w:divBdr>
            <w:top w:val="none" w:sz="0" w:space="0" w:color="auto"/>
            <w:left w:val="none" w:sz="0" w:space="0" w:color="auto"/>
            <w:bottom w:val="none" w:sz="0" w:space="0" w:color="auto"/>
            <w:right w:val="none" w:sz="0" w:space="0" w:color="auto"/>
          </w:divBdr>
          <w:divsChild>
            <w:div w:id="514660623">
              <w:marLeft w:val="0"/>
              <w:marRight w:val="0"/>
              <w:marTop w:val="0"/>
              <w:marBottom w:val="0"/>
              <w:divBdr>
                <w:top w:val="none" w:sz="0" w:space="0" w:color="auto"/>
                <w:left w:val="none" w:sz="0" w:space="0" w:color="auto"/>
                <w:bottom w:val="none" w:sz="0" w:space="0" w:color="auto"/>
                <w:right w:val="none" w:sz="0" w:space="0" w:color="auto"/>
              </w:divBdr>
            </w:div>
          </w:divsChild>
        </w:div>
        <w:div w:id="465582835">
          <w:marLeft w:val="0"/>
          <w:marRight w:val="0"/>
          <w:marTop w:val="0"/>
          <w:marBottom w:val="0"/>
          <w:divBdr>
            <w:top w:val="none" w:sz="0" w:space="0" w:color="auto"/>
            <w:left w:val="none" w:sz="0" w:space="0" w:color="auto"/>
            <w:bottom w:val="none" w:sz="0" w:space="0" w:color="auto"/>
            <w:right w:val="none" w:sz="0" w:space="0" w:color="auto"/>
          </w:divBdr>
        </w:div>
        <w:div w:id="537746674">
          <w:marLeft w:val="0"/>
          <w:marRight w:val="0"/>
          <w:marTop w:val="0"/>
          <w:marBottom w:val="0"/>
          <w:divBdr>
            <w:top w:val="none" w:sz="0" w:space="0" w:color="auto"/>
            <w:left w:val="none" w:sz="0" w:space="0" w:color="auto"/>
            <w:bottom w:val="none" w:sz="0" w:space="0" w:color="auto"/>
            <w:right w:val="none" w:sz="0" w:space="0" w:color="auto"/>
          </w:divBdr>
        </w:div>
        <w:div w:id="1809276409">
          <w:marLeft w:val="0"/>
          <w:marRight w:val="0"/>
          <w:marTop w:val="0"/>
          <w:marBottom w:val="0"/>
          <w:divBdr>
            <w:top w:val="none" w:sz="0" w:space="0" w:color="auto"/>
            <w:left w:val="none" w:sz="0" w:space="0" w:color="auto"/>
            <w:bottom w:val="none" w:sz="0" w:space="0" w:color="auto"/>
            <w:right w:val="none" w:sz="0" w:space="0" w:color="auto"/>
          </w:divBdr>
          <w:divsChild>
            <w:div w:id="1647273727">
              <w:marLeft w:val="0"/>
              <w:marRight w:val="0"/>
              <w:marTop w:val="0"/>
              <w:marBottom w:val="0"/>
              <w:divBdr>
                <w:top w:val="none" w:sz="0" w:space="0" w:color="auto"/>
                <w:left w:val="none" w:sz="0" w:space="0" w:color="auto"/>
                <w:bottom w:val="none" w:sz="0" w:space="0" w:color="auto"/>
                <w:right w:val="none" w:sz="0" w:space="0" w:color="auto"/>
              </w:divBdr>
              <w:divsChild>
                <w:div w:id="293608075">
                  <w:marLeft w:val="0"/>
                  <w:marRight w:val="0"/>
                  <w:marTop w:val="0"/>
                  <w:marBottom w:val="0"/>
                  <w:divBdr>
                    <w:top w:val="none" w:sz="0" w:space="0" w:color="auto"/>
                    <w:left w:val="none" w:sz="0" w:space="0" w:color="auto"/>
                    <w:bottom w:val="none" w:sz="0" w:space="0" w:color="auto"/>
                    <w:right w:val="none" w:sz="0" w:space="0" w:color="auto"/>
                  </w:divBdr>
                  <w:divsChild>
                    <w:div w:id="1023359544">
                      <w:marLeft w:val="0"/>
                      <w:marRight w:val="0"/>
                      <w:marTop w:val="0"/>
                      <w:marBottom w:val="0"/>
                      <w:divBdr>
                        <w:top w:val="none" w:sz="0" w:space="0" w:color="auto"/>
                        <w:left w:val="none" w:sz="0" w:space="0" w:color="auto"/>
                        <w:bottom w:val="none" w:sz="0" w:space="0" w:color="auto"/>
                        <w:right w:val="none" w:sz="0" w:space="0" w:color="auto"/>
                      </w:divBdr>
                      <w:divsChild>
                        <w:div w:id="12370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28656">
              <w:marLeft w:val="0"/>
              <w:marRight w:val="0"/>
              <w:marTop w:val="0"/>
              <w:marBottom w:val="0"/>
              <w:divBdr>
                <w:top w:val="none" w:sz="0" w:space="0" w:color="auto"/>
                <w:left w:val="none" w:sz="0" w:space="0" w:color="auto"/>
                <w:bottom w:val="none" w:sz="0" w:space="0" w:color="auto"/>
                <w:right w:val="none" w:sz="0" w:space="0" w:color="auto"/>
              </w:divBdr>
            </w:div>
          </w:divsChild>
        </w:div>
        <w:div w:id="1244951542">
          <w:marLeft w:val="0"/>
          <w:marRight w:val="0"/>
          <w:marTop w:val="0"/>
          <w:marBottom w:val="0"/>
          <w:divBdr>
            <w:top w:val="none" w:sz="0" w:space="0" w:color="auto"/>
            <w:left w:val="none" w:sz="0" w:space="0" w:color="auto"/>
            <w:bottom w:val="none" w:sz="0" w:space="0" w:color="auto"/>
            <w:right w:val="none" w:sz="0" w:space="0" w:color="auto"/>
          </w:divBdr>
        </w:div>
        <w:div w:id="1034648126">
          <w:marLeft w:val="0"/>
          <w:marRight w:val="0"/>
          <w:marTop w:val="0"/>
          <w:marBottom w:val="0"/>
          <w:divBdr>
            <w:top w:val="none" w:sz="0" w:space="0" w:color="auto"/>
            <w:left w:val="none" w:sz="0" w:space="0" w:color="auto"/>
            <w:bottom w:val="none" w:sz="0" w:space="0" w:color="auto"/>
            <w:right w:val="none" w:sz="0" w:space="0" w:color="auto"/>
          </w:divBdr>
        </w:div>
        <w:div w:id="2125071321">
          <w:marLeft w:val="0"/>
          <w:marRight w:val="0"/>
          <w:marTop w:val="0"/>
          <w:marBottom w:val="0"/>
          <w:divBdr>
            <w:top w:val="none" w:sz="0" w:space="0" w:color="auto"/>
            <w:left w:val="none" w:sz="0" w:space="0" w:color="auto"/>
            <w:bottom w:val="none" w:sz="0" w:space="0" w:color="auto"/>
            <w:right w:val="none" w:sz="0" w:space="0" w:color="auto"/>
          </w:divBdr>
          <w:divsChild>
            <w:div w:id="1007058605">
              <w:marLeft w:val="0"/>
              <w:marRight w:val="0"/>
              <w:marTop w:val="0"/>
              <w:marBottom w:val="0"/>
              <w:divBdr>
                <w:top w:val="none" w:sz="0" w:space="0" w:color="auto"/>
                <w:left w:val="none" w:sz="0" w:space="0" w:color="auto"/>
                <w:bottom w:val="none" w:sz="0" w:space="0" w:color="auto"/>
                <w:right w:val="none" w:sz="0" w:space="0" w:color="auto"/>
              </w:divBdr>
            </w:div>
            <w:div w:id="1856840666">
              <w:marLeft w:val="0"/>
              <w:marRight w:val="0"/>
              <w:marTop w:val="0"/>
              <w:marBottom w:val="0"/>
              <w:divBdr>
                <w:top w:val="none" w:sz="0" w:space="0" w:color="auto"/>
                <w:left w:val="none" w:sz="0" w:space="0" w:color="auto"/>
                <w:bottom w:val="none" w:sz="0" w:space="0" w:color="auto"/>
                <w:right w:val="none" w:sz="0" w:space="0" w:color="auto"/>
              </w:divBdr>
            </w:div>
            <w:div w:id="85229087">
              <w:marLeft w:val="0"/>
              <w:marRight w:val="0"/>
              <w:marTop w:val="0"/>
              <w:marBottom w:val="0"/>
              <w:divBdr>
                <w:top w:val="none" w:sz="0" w:space="0" w:color="auto"/>
                <w:left w:val="none" w:sz="0" w:space="0" w:color="auto"/>
                <w:bottom w:val="none" w:sz="0" w:space="0" w:color="auto"/>
                <w:right w:val="none" w:sz="0" w:space="0" w:color="auto"/>
              </w:divBdr>
            </w:div>
            <w:div w:id="521746244">
              <w:marLeft w:val="0"/>
              <w:marRight w:val="0"/>
              <w:marTop w:val="0"/>
              <w:marBottom w:val="0"/>
              <w:divBdr>
                <w:top w:val="none" w:sz="0" w:space="0" w:color="auto"/>
                <w:left w:val="none" w:sz="0" w:space="0" w:color="auto"/>
                <w:bottom w:val="none" w:sz="0" w:space="0" w:color="auto"/>
                <w:right w:val="none" w:sz="0" w:space="0" w:color="auto"/>
              </w:divBdr>
            </w:div>
            <w:div w:id="1346054633">
              <w:marLeft w:val="0"/>
              <w:marRight w:val="0"/>
              <w:marTop w:val="0"/>
              <w:marBottom w:val="0"/>
              <w:divBdr>
                <w:top w:val="none" w:sz="0" w:space="0" w:color="auto"/>
                <w:left w:val="none" w:sz="0" w:space="0" w:color="auto"/>
                <w:bottom w:val="none" w:sz="0" w:space="0" w:color="auto"/>
                <w:right w:val="none" w:sz="0" w:space="0" w:color="auto"/>
              </w:divBdr>
            </w:div>
            <w:div w:id="1757440805">
              <w:marLeft w:val="0"/>
              <w:marRight w:val="0"/>
              <w:marTop w:val="0"/>
              <w:marBottom w:val="0"/>
              <w:divBdr>
                <w:top w:val="none" w:sz="0" w:space="0" w:color="auto"/>
                <w:left w:val="none" w:sz="0" w:space="0" w:color="auto"/>
                <w:bottom w:val="none" w:sz="0" w:space="0" w:color="auto"/>
                <w:right w:val="none" w:sz="0" w:space="0" w:color="auto"/>
              </w:divBdr>
            </w:div>
            <w:div w:id="284317434">
              <w:marLeft w:val="0"/>
              <w:marRight w:val="0"/>
              <w:marTop w:val="0"/>
              <w:marBottom w:val="0"/>
              <w:divBdr>
                <w:top w:val="none" w:sz="0" w:space="0" w:color="auto"/>
                <w:left w:val="none" w:sz="0" w:space="0" w:color="auto"/>
                <w:bottom w:val="none" w:sz="0" w:space="0" w:color="auto"/>
                <w:right w:val="none" w:sz="0" w:space="0" w:color="auto"/>
              </w:divBdr>
            </w:div>
            <w:div w:id="1384673674">
              <w:marLeft w:val="0"/>
              <w:marRight w:val="0"/>
              <w:marTop w:val="0"/>
              <w:marBottom w:val="0"/>
              <w:divBdr>
                <w:top w:val="none" w:sz="0" w:space="0" w:color="auto"/>
                <w:left w:val="none" w:sz="0" w:space="0" w:color="auto"/>
                <w:bottom w:val="none" w:sz="0" w:space="0" w:color="auto"/>
                <w:right w:val="none" w:sz="0" w:space="0" w:color="auto"/>
              </w:divBdr>
            </w:div>
            <w:div w:id="1379402861">
              <w:marLeft w:val="0"/>
              <w:marRight w:val="0"/>
              <w:marTop w:val="0"/>
              <w:marBottom w:val="0"/>
              <w:divBdr>
                <w:top w:val="none" w:sz="0" w:space="0" w:color="auto"/>
                <w:left w:val="none" w:sz="0" w:space="0" w:color="auto"/>
                <w:bottom w:val="none" w:sz="0" w:space="0" w:color="auto"/>
                <w:right w:val="none" w:sz="0" w:space="0" w:color="auto"/>
              </w:divBdr>
            </w:div>
            <w:div w:id="1184828342">
              <w:marLeft w:val="0"/>
              <w:marRight w:val="0"/>
              <w:marTop w:val="0"/>
              <w:marBottom w:val="0"/>
              <w:divBdr>
                <w:top w:val="none" w:sz="0" w:space="0" w:color="auto"/>
                <w:left w:val="none" w:sz="0" w:space="0" w:color="auto"/>
                <w:bottom w:val="none" w:sz="0" w:space="0" w:color="auto"/>
                <w:right w:val="none" w:sz="0" w:space="0" w:color="auto"/>
              </w:divBdr>
            </w:div>
            <w:div w:id="1197617067">
              <w:marLeft w:val="0"/>
              <w:marRight w:val="0"/>
              <w:marTop w:val="0"/>
              <w:marBottom w:val="0"/>
              <w:divBdr>
                <w:top w:val="none" w:sz="0" w:space="0" w:color="auto"/>
                <w:left w:val="none" w:sz="0" w:space="0" w:color="auto"/>
                <w:bottom w:val="none" w:sz="0" w:space="0" w:color="auto"/>
                <w:right w:val="none" w:sz="0" w:space="0" w:color="auto"/>
              </w:divBdr>
            </w:div>
            <w:div w:id="1155531530">
              <w:marLeft w:val="0"/>
              <w:marRight w:val="0"/>
              <w:marTop w:val="0"/>
              <w:marBottom w:val="0"/>
              <w:divBdr>
                <w:top w:val="none" w:sz="0" w:space="0" w:color="auto"/>
                <w:left w:val="none" w:sz="0" w:space="0" w:color="auto"/>
                <w:bottom w:val="none" w:sz="0" w:space="0" w:color="auto"/>
                <w:right w:val="none" w:sz="0" w:space="0" w:color="auto"/>
              </w:divBdr>
            </w:div>
            <w:div w:id="543567398">
              <w:marLeft w:val="0"/>
              <w:marRight w:val="0"/>
              <w:marTop w:val="0"/>
              <w:marBottom w:val="0"/>
              <w:divBdr>
                <w:top w:val="none" w:sz="0" w:space="0" w:color="auto"/>
                <w:left w:val="none" w:sz="0" w:space="0" w:color="auto"/>
                <w:bottom w:val="none" w:sz="0" w:space="0" w:color="auto"/>
                <w:right w:val="none" w:sz="0" w:space="0" w:color="auto"/>
              </w:divBdr>
            </w:div>
            <w:div w:id="1954432435">
              <w:marLeft w:val="0"/>
              <w:marRight w:val="0"/>
              <w:marTop w:val="0"/>
              <w:marBottom w:val="0"/>
              <w:divBdr>
                <w:top w:val="none" w:sz="0" w:space="0" w:color="auto"/>
                <w:left w:val="none" w:sz="0" w:space="0" w:color="auto"/>
                <w:bottom w:val="none" w:sz="0" w:space="0" w:color="auto"/>
                <w:right w:val="none" w:sz="0" w:space="0" w:color="auto"/>
              </w:divBdr>
            </w:div>
            <w:div w:id="105926743">
              <w:marLeft w:val="0"/>
              <w:marRight w:val="0"/>
              <w:marTop w:val="0"/>
              <w:marBottom w:val="0"/>
              <w:divBdr>
                <w:top w:val="none" w:sz="0" w:space="0" w:color="auto"/>
                <w:left w:val="none" w:sz="0" w:space="0" w:color="auto"/>
                <w:bottom w:val="none" w:sz="0" w:space="0" w:color="auto"/>
                <w:right w:val="none" w:sz="0" w:space="0" w:color="auto"/>
              </w:divBdr>
            </w:div>
            <w:div w:id="953827460">
              <w:marLeft w:val="0"/>
              <w:marRight w:val="0"/>
              <w:marTop w:val="0"/>
              <w:marBottom w:val="0"/>
              <w:divBdr>
                <w:top w:val="none" w:sz="0" w:space="0" w:color="auto"/>
                <w:left w:val="none" w:sz="0" w:space="0" w:color="auto"/>
                <w:bottom w:val="none" w:sz="0" w:space="0" w:color="auto"/>
                <w:right w:val="none" w:sz="0" w:space="0" w:color="auto"/>
              </w:divBdr>
            </w:div>
            <w:div w:id="331185088">
              <w:marLeft w:val="0"/>
              <w:marRight w:val="0"/>
              <w:marTop w:val="0"/>
              <w:marBottom w:val="0"/>
              <w:divBdr>
                <w:top w:val="none" w:sz="0" w:space="0" w:color="auto"/>
                <w:left w:val="none" w:sz="0" w:space="0" w:color="auto"/>
                <w:bottom w:val="none" w:sz="0" w:space="0" w:color="auto"/>
                <w:right w:val="none" w:sz="0" w:space="0" w:color="auto"/>
              </w:divBdr>
            </w:div>
            <w:div w:id="294796957">
              <w:marLeft w:val="0"/>
              <w:marRight w:val="0"/>
              <w:marTop w:val="0"/>
              <w:marBottom w:val="0"/>
              <w:divBdr>
                <w:top w:val="none" w:sz="0" w:space="0" w:color="auto"/>
                <w:left w:val="none" w:sz="0" w:space="0" w:color="auto"/>
                <w:bottom w:val="none" w:sz="0" w:space="0" w:color="auto"/>
                <w:right w:val="none" w:sz="0" w:space="0" w:color="auto"/>
              </w:divBdr>
            </w:div>
            <w:div w:id="362943618">
              <w:marLeft w:val="0"/>
              <w:marRight w:val="0"/>
              <w:marTop w:val="0"/>
              <w:marBottom w:val="0"/>
              <w:divBdr>
                <w:top w:val="none" w:sz="0" w:space="0" w:color="auto"/>
                <w:left w:val="none" w:sz="0" w:space="0" w:color="auto"/>
                <w:bottom w:val="none" w:sz="0" w:space="0" w:color="auto"/>
                <w:right w:val="none" w:sz="0" w:space="0" w:color="auto"/>
              </w:divBdr>
            </w:div>
            <w:div w:id="1062633114">
              <w:marLeft w:val="0"/>
              <w:marRight w:val="0"/>
              <w:marTop w:val="0"/>
              <w:marBottom w:val="0"/>
              <w:divBdr>
                <w:top w:val="none" w:sz="0" w:space="0" w:color="auto"/>
                <w:left w:val="none" w:sz="0" w:space="0" w:color="auto"/>
                <w:bottom w:val="none" w:sz="0" w:space="0" w:color="auto"/>
                <w:right w:val="none" w:sz="0" w:space="0" w:color="auto"/>
              </w:divBdr>
            </w:div>
            <w:div w:id="2032947104">
              <w:marLeft w:val="0"/>
              <w:marRight w:val="0"/>
              <w:marTop w:val="0"/>
              <w:marBottom w:val="0"/>
              <w:divBdr>
                <w:top w:val="none" w:sz="0" w:space="0" w:color="auto"/>
                <w:left w:val="none" w:sz="0" w:space="0" w:color="auto"/>
                <w:bottom w:val="none" w:sz="0" w:space="0" w:color="auto"/>
                <w:right w:val="none" w:sz="0" w:space="0" w:color="auto"/>
              </w:divBdr>
            </w:div>
            <w:div w:id="1286617942">
              <w:marLeft w:val="0"/>
              <w:marRight w:val="0"/>
              <w:marTop w:val="0"/>
              <w:marBottom w:val="0"/>
              <w:divBdr>
                <w:top w:val="none" w:sz="0" w:space="0" w:color="auto"/>
                <w:left w:val="none" w:sz="0" w:space="0" w:color="auto"/>
                <w:bottom w:val="none" w:sz="0" w:space="0" w:color="auto"/>
                <w:right w:val="none" w:sz="0" w:space="0" w:color="auto"/>
              </w:divBdr>
            </w:div>
          </w:divsChild>
        </w:div>
        <w:div w:id="930622146">
          <w:marLeft w:val="0"/>
          <w:marRight w:val="0"/>
          <w:marTop w:val="0"/>
          <w:marBottom w:val="0"/>
          <w:divBdr>
            <w:top w:val="none" w:sz="0" w:space="0" w:color="auto"/>
            <w:left w:val="none" w:sz="0" w:space="0" w:color="auto"/>
            <w:bottom w:val="none" w:sz="0" w:space="0" w:color="auto"/>
            <w:right w:val="none" w:sz="0" w:space="0" w:color="auto"/>
          </w:divBdr>
        </w:div>
        <w:div w:id="601301848">
          <w:marLeft w:val="0"/>
          <w:marRight w:val="0"/>
          <w:marTop w:val="0"/>
          <w:marBottom w:val="0"/>
          <w:divBdr>
            <w:top w:val="none" w:sz="0" w:space="0" w:color="auto"/>
            <w:left w:val="none" w:sz="0" w:space="0" w:color="auto"/>
            <w:bottom w:val="none" w:sz="0" w:space="0" w:color="auto"/>
            <w:right w:val="none" w:sz="0" w:space="0" w:color="auto"/>
          </w:divBdr>
          <w:divsChild>
            <w:div w:id="1924947511">
              <w:marLeft w:val="0"/>
              <w:marRight w:val="0"/>
              <w:marTop w:val="0"/>
              <w:marBottom w:val="0"/>
              <w:divBdr>
                <w:top w:val="none" w:sz="0" w:space="0" w:color="auto"/>
                <w:left w:val="none" w:sz="0" w:space="0" w:color="auto"/>
                <w:bottom w:val="none" w:sz="0" w:space="0" w:color="auto"/>
                <w:right w:val="none" w:sz="0" w:space="0" w:color="auto"/>
              </w:divBdr>
            </w:div>
            <w:div w:id="1556163252">
              <w:marLeft w:val="0"/>
              <w:marRight w:val="0"/>
              <w:marTop w:val="0"/>
              <w:marBottom w:val="0"/>
              <w:divBdr>
                <w:top w:val="none" w:sz="0" w:space="0" w:color="auto"/>
                <w:left w:val="none" w:sz="0" w:space="0" w:color="auto"/>
                <w:bottom w:val="none" w:sz="0" w:space="0" w:color="auto"/>
                <w:right w:val="none" w:sz="0" w:space="0" w:color="auto"/>
              </w:divBdr>
              <w:divsChild>
                <w:div w:id="2031300690">
                  <w:marLeft w:val="0"/>
                  <w:marRight w:val="0"/>
                  <w:marTop w:val="0"/>
                  <w:marBottom w:val="0"/>
                  <w:divBdr>
                    <w:top w:val="none" w:sz="0" w:space="0" w:color="auto"/>
                    <w:left w:val="none" w:sz="0" w:space="0" w:color="auto"/>
                    <w:bottom w:val="none" w:sz="0" w:space="0" w:color="auto"/>
                    <w:right w:val="none" w:sz="0" w:space="0" w:color="auto"/>
                  </w:divBdr>
                  <w:divsChild>
                    <w:div w:id="200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0044">
              <w:marLeft w:val="0"/>
              <w:marRight w:val="0"/>
              <w:marTop w:val="0"/>
              <w:marBottom w:val="0"/>
              <w:divBdr>
                <w:top w:val="none" w:sz="0" w:space="0" w:color="auto"/>
                <w:left w:val="none" w:sz="0" w:space="0" w:color="auto"/>
                <w:bottom w:val="none" w:sz="0" w:space="0" w:color="auto"/>
                <w:right w:val="none" w:sz="0" w:space="0" w:color="auto"/>
              </w:divBdr>
            </w:div>
            <w:div w:id="1633247929">
              <w:marLeft w:val="0"/>
              <w:marRight w:val="0"/>
              <w:marTop w:val="0"/>
              <w:marBottom w:val="0"/>
              <w:divBdr>
                <w:top w:val="none" w:sz="0" w:space="0" w:color="auto"/>
                <w:left w:val="none" w:sz="0" w:space="0" w:color="auto"/>
                <w:bottom w:val="none" w:sz="0" w:space="0" w:color="auto"/>
                <w:right w:val="none" w:sz="0" w:space="0" w:color="auto"/>
              </w:divBdr>
            </w:div>
            <w:div w:id="2016571811">
              <w:marLeft w:val="0"/>
              <w:marRight w:val="0"/>
              <w:marTop w:val="0"/>
              <w:marBottom w:val="0"/>
              <w:divBdr>
                <w:top w:val="none" w:sz="0" w:space="0" w:color="auto"/>
                <w:left w:val="none" w:sz="0" w:space="0" w:color="auto"/>
                <w:bottom w:val="none" w:sz="0" w:space="0" w:color="auto"/>
                <w:right w:val="none" w:sz="0" w:space="0" w:color="auto"/>
              </w:divBdr>
            </w:div>
            <w:div w:id="377626738">
              <w:marLeft w:val="0"/>
              <w:marRight w:val="0"/>
              <w:marTop w:val="0"/>
              <w:marBottom w:val="0"/>
              <w:divBdr>
                <w:top w:val="none" w:sz="0" w:space="0" w:color="auto"/>
                <w:left w:val="none" w:sz="0" w:space="0" w:color="auto"/>
                <w:bottom w:val="none" w:sz="0" w:space="0" w:color="auto"/>
                <w:right w:val="none" w:sz="0" w:space="0" w:color="auto"/>
              </w:divBdr>
            </w:div>
            <w:div w:id="1478109728">
              <w:marLeft w:val="0"/>
              <w:marRight w:val="0"/>
              <w:marTop w:val="0"/>
              <w:marBottom w:val="0"/>
              <w:divBdr>
                <w:top w:val="none" w:sz="0" w:space="0" w:color="auto"/>
                <w:left w:val="none" w:sz="0" w:space="0" w:color="auto"/>
                <w:bottom w:val="none" w:sz="0" w:space="0" w:color="auto"/>
                <w:right w:val="none" w:sz="0" w:space="0" w:color="auto"/>
              </w:divBdr>
            </w:div>
            <w:div w:id="913515743">
              <w:marLeft w:val="0"/>
              <w:marRight w:val="0"/>
              <w:marTop w:val="0"/>
              <w:marBottom w:val="0"/>
              <w:divBdr>
                <w:top w:val="none" w:sz="0" w:space="0" w:color="auto"/>
                <w:left w:val="none" w:sz="0" w:space="0" w:color="auto"/>
                <w:bottom w:val="none" w:sz="0" w:space="0" w:color="auto"/>
                <w:right w:val="none" w:sz="0" w:space="0" w:color="auto"/>
              </w:divBdr>
              <w:divsChild>
                <w:div w:id="1165047683">
                  <w:marLeft w:val="0"/>
                  <w:marRight w:val="0"/>
                  <w:marTop w:val="0"/>
                  <w:marBottom w:val="0"/>
                  <w:divBdr>
                    <w:top w:val="none" w:sz="0" w:space="0" w:color="auto"/>
                    <w:left w:val="none" w:sz="0" w:space="0" w:color="auto"/>
                    <w:bottom w:val="none" w:sz="0" w:space="0" w:color="auto"/>
                    <w:right w:val="none" w:sz="0" w:space="0" w:color="auto"/>
                  </w:divBdr>
                  <w:divsChild>
                    <w:div w:id="8009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83247">
          <w:marLeft w:val="0"/>
          <w:marRight w:val="0"/>
          <w:marTop w:val="0"/>
          <w:marBottom w:val="0"/>
          <w:divBdr>
            <w:top w:val="none" w:sz="0" w:space="0" w:color="auto"/>
            <w:left w:val="none" w:sz="0" w:space="0" w:color="auto"/>
            <w:bottom w:val="none" w:sz="0" w:space="0" w:color="auto"/>
            <w:right w:val="none" w:sz="0" w:space="0" w:color="auto"/>
          </w:divBdr>
        </w:div>
        <w:div w:id="448744797">
          <w:marLeft w:val="0"/>
          <w:marRight w:val="0"/>
          <w:marTop w:val="0"/>
          <w:marBottom w:val="0"/>
          <w:divBdr>
            <w:top w:val="none" w:sz="0" w:space="0" w:color="auto"/>
            <w:left w:val="none" w:sz="0" w:space="0" w:color="auto"/>
            <w:bottom w:val="none" w:sz="0" w:space="0" w:color="auto"/>
            <w:right w:val="none" w:sz="0" w:space="0" w:color="auto"/>
          </w:divBdr>
          <w:divsChild>
            <w:div w:id="864439175">
              <w:marLeft w:val="0"/>
              <w:marRight w:val="0"/>
              <w:marTop w:val="0"/>
              <w:marBottom w:val="0"/>
              <w:divBdr>
                <w:top w:val="none" w:sz="0" w:space="0" w:color="auto"/>
                <w:left w:val="none" w:sz="0" w:space="0" w:color="auto"/>
                <w:bottom w:val="none" w:sz="0" w:space="0" w:color="auto"/>
                <w:right w:val="none" w:sz="0" w:space="0" w:color="auto"/>
              </w:divBdr>
              <w:divsChild>
                <w:div w:id="2131849358">
                  <w:marLeft w:val="0"/>
                  <w:marRight w:val="0"/>
                  <w:marTop w:val="0"/>
                  <w:marBottom w:val="0"/>
                  <w:divBdr>
                    <w:top w:val="none" w:sz="0" w:space="0" w:color="auto"/>
                    <w:left w:val="none" w:sz="0" w:space="0" w:color="auto"/>
                    <w:bottom w:val="none" w:sz="0" w:space="0" w:color="auto"/>
                    <w:right w:val="none" w:sz="0" w:space="0" w:color="auto"/>
                  </w:divBdr>
                  <w:divsChild>
                    <w:div w:id="3535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379">
              <w:marLeft w:val="0"/>
              <w:marRight w:val="0"/>
              <w:marTop w:val="0"/>
              <w:marBottom w:val="0"/>
              <w:divBdr>
                <w:top w:val="none" w:sz="0" w:space="0" w:color="auto"/>
                <w:left w:val="none" w:sz="0" w:space="0" w:color="auto"/>
                <w:bottom w:val="none" w:sz="0" w:space="0" w:color="auto"/>
                <w:right w:val="none" w:sz="0" w:space="0" w:color="auto"/>
              </w:divBdr>
              <w:divsChild>
                <w:div w:id="902760482">
                  <w:marLeft w:val="0"/>
                  <w:marRight w:val="0"/>
                  <w:marTop w:val="0"/>
                  <w:marBottom w:val="0"/>
                  <w:divBdr>
                    <w:top w:val="none" w:sz="0" w:space="0" w:color="auto"/>
                    <w:left w:val="none" w:sz="0" w:space="0" w:color="auto"/>
                    <w:bottom w:val="none" w:sz="0" w:space="0" w:color="auto"/>
                    <w:right w:val="none" w:sz="0" w:space="0" w:color="auto"/>
                  </w:divBdr>
                  <w:divsChild>
                    <w:div w:id="690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6484">
          <w:marLeft w:val="0"/>
          <w:marRight w:val="0"/>
          <w:marTop w:val="0"/>
          <w:marBottom w:val="0"/>
          <w:divBdr>
            <w:top w:val="none" w:sz="0" w:space="0" w:color="auto"/>
            <w:left w:val="none" w:sz="0" w:space="0" w:color="auto"/>
            <w:bottom w:val="none" w:sz="0" w:space="0" w:color="auto"/>
            <w:right w:val="none" w:sz="0" w:space="0" w:color="auto"/>
          </w:divBdr>
        </w:div>
        <w:div w:id="1181428048">
          <w:marLeft w:val="0"/>
          <w:marRight w:val="0"/>
          <w:marTop w:val="0"/>
          <w:marBottom w:val="0"/>
          <w:divBdr>
            <w:top w:val="none" w:sz="0" w:space="0" w:color="auto"/>
            <w:left w:val="none" w:sz="0" w:space="0" w:color="auto"/>
            <w:bottom w:val="none" w:sz="0" w:space="0" w:color="auto"/>
            <w:right w:val="none" w:sz="0" w:space="0" w:color="auto"/>
          </w:divBdr>
          <w:divsChild>
            <w:div w:id="2089037320">
              <w:marLeft w:val="0"/>
              <w:marRight w:val="0"/>
              <w:marTop w:val="0"/>
              <w:marBottom w:val="0"/>
              <w:divBdr>
                <w:top w:val="none" w:sz="0" w:space="0" w:color="auto"/>
                <w:left w:val="none" w:sz="0" w:space="0" w:color="auto"/>
                <w:bottom w:val="none" w:sz="0" w:space="0" w:color="auto"/>
                <w:right w:val="none" w:sz="0" w:space="0" w:color="auto"/>
              </w:divBdr>
              <w:divsChild>
                <w:div w:id="1677611574">
                  <w:marLeft w:val="0"/>
                  <w:marRight w:val="0"/>
                  <w:marTop w:val="0"/>
                  <w:marBottom w:val="0"/>
                  <w:divBdr>
                    <w:top w:val="none" w:sz="0" w:space="0" w:color="auto"/>
                    <w:left w:val="none" w:sz="0" w:space="0" w:color="auto"/>
                    <w:bottom w:val="none" w:sz="0" w:space="0" w:color="auto"/>
                    <w:right w:val="none" w:sz="0" w:space="0" w:color="auto"/>
                  </w:divBdr>
                  <w:divsChild>
                    <w:div w:id="15912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604">
              <w:marLeft w:val="0"/>
              <w:marRight w:val="0"/>
              <w:marTop w:val="0"/>
              <w:marBottom w:val="0"/>
              <w:divBdr>
                <w:top w:val="none" w:sz="0" w:space="0" w:color="auto"/>
                <w:left w:val="none" w:sz="0" w:space="0" w:color="auto"/>
                <w:bottom w:val="none" w:sz="0" w:space="0" w:color="auto"/>
                <w:right w:val="none" w:sz="0" w:space="0" w:color="auto"/>
              </w:divBdr>
            </w:div>
            <w:div w:id="1698047178">
              <w:marLeft w:val="0"/>
              <w:marRight w:val="0"/>
              <w:marTop w:val="0"/>
              <w:marBottom w:val="0"/>
              <w:divBdr>
                <w:top w:val="none" w:sz="0" w:space="0" w:color="auto"/>
                <w:left w:val="none" w:sz="0" w:space="0" w:color="auto"/>
                <w:bottom w:val="none" w:sz="0" w:space="0" w:color="auto"/>
                <w:right w:val="none" w:sz="0" w:space="0" w:color="auto"/>
              </w:divBdr>
            </w:div>
            <w:div w:id="1500733674">
              <w:marLeft w:val="0"/>
              <w:marRight w:val="0"/>
              <w:marTop w:val="0"/>
              <w:marBottom w:val="0"/>
              <w:divBdr>
                <w:top w:val="none" w:sz="0" w:space="0" w:color="auto"/>
                <w:left w:val="none" w:sz="0" w:space="0" w:color="auto"/>
                <w:bottom w:val="none" w:sz="0" w:space="0" w:color="auto"/>
                <w:right w:val="none" w:sz="0" w:space="0" w:color="auto"/>
              </w:divBdr>
            </w:div>
            <w:div w:id="278683450">
              <w:marLeft w:val="0"/>
              <w:marRight w:val="0"/>
              <w:marTop w:val="0"/>
              <w:marBottom w:val="0"/>
              <w:divBdr>
                <w:top w:val="none" w:sz="0" w:space="0" w:color="auto"/>
                <w:left w:val="none" w:sz="0" w:space="0" w:color="auto"/>
                <w:bottom w:val="none" w:sz="0" w:space="0" w:color="auto"/>
                <w:right w:val="none" w:sz="0" w:space="0" w:color="auto"/>
              </w:divBdr>
              <w:divsChild>
                <w:div w:id="2133554064">
                  <w:marLeft w:val="0"/>
                  <w:marRight w:val="0"/>
                  <w:marTop w:val="0"/>
                  <w:marBottom w:val="0"/>
                  <w:divBdr>
                    <w:top w:val="none" w:sz="0" w:space="0" w:color="auto"/>
                    <w:left w:val="none" w:sz="0" w:space="0" w:color="auto"/>
                    <w:bottom w:val="none" w:sz="0" w:space="0" w:color="auto"/>
                    <w:right w:val="none" w:sz="0" w:space="0" w:color="auto"/>
                  </w:divBdr>
                  <w:divsChild>
                    <w:div w:id="2989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1671">
          <w:marLeft w:val="0"/>
          <w:marRight w:val="0"/>
          <w:marTop w:val="0"/>
          <w:marBottom w:val="0"/>
          <w:divBdr>
            <w:top w:val="none" w:sz="0" w:space="0" w:color="auto"/>
            <w:left w:val="none" w:sz="0" w:space="0" w:color="auto"/>
            <w:bottom w:val="none" w:sz="0" w:space="0" w:color="auto"/>
            <w:right w:val="none" w:sz="0" w:space="0" w:color="auto"/>
          </w:divBdr>
        </w:div>
        <w:div w:id="179510503">
          <w:marLeft w:val="0"/>
          <w:marRight w:val="0"/>
          <w:marTop w:val="0"/>
          <w:marBottom w:val="0"/>
          <w:divBdr>
            <w:top w:val="none" w:sz="0" w:space="0" w:color="auto"/>
            <w:left w:val="none" w:sz="0" w:space="0" w:color="auto"/>
            <w:bottom w:val="none" w:sz="0" w:space="0" w:color="auto"/>
            <w:right w:val="none" w:sz="0" w:space="0" w:color="auto"/>
          </w:divBdr>
          <w:divsChild>
            <w:div w:id="1768497908">
              <w:marLeft w:val="0"/>
              <w:marRight w:val="0"/>
              <w:marTop w:val="0"/>
              <w:marBottom w:val="0"/>
              <w:divBdr>
                <w:top w:val="none" w:sz="0" w:space="0" w:color="auto"/>
                <w:left w:val="none" w:sz="0" w:space="0" w:color="auto"/>
                <w:bottom w:val="none" w:sz="0" w:space="0" w:color="auto"/>
                <w:right w:val="none" w:sz="0" w:space="0" w:color="auto"/>
              </w:divBdr>
              <w:divsChild>
                <w:div w:id="1337655322">
                  <w:marLeft w:val="0"/>
                  <w:marRight w:val="0"/>
                  <w:marTop w:val="0"/>
                  <w:marBottom w:val="0"/>
                  <w:divBdr>
                    <w:top w:val="none" w:sz="0" w:space="0" w:color="auto"/>
                    <w:left w:val="none" w:sz="0" w:space="0" w:color="auto"/>
                    <w:bottom w:val="none" w:sz="0" w:space="0" w:color="auto"/>
                    <w:right w:val="none" w:sz="0" w:space="0" w:color="auto"/>
                  </w:divBdr>
                </w:div>
              </w:divsChild>
            </w:div>
            <w:div w:id="16002498">
              <w:marLeft w:val="0"/>
              <w:marRight w:val="0"/>
              <w:marTop w:val="0"/>
              <w:marBottom w:val="0"/>
              <w:divBdr>
                <w:top w:val="none" w:sz="0" w:space="0" w:color="auto"/>
                <w:left w:val="none" w:sz="0" w:space="0" w:color="auto"/>
                <w:bottom w:val="none" w:sz="0" w:space="0" w:color="auto"/>
                <w:right w:val="none" w:sz="0" w:space="0" w:color="auto"/>
              </w:divBdr>
            </w:div>
            <w:div w:id="1952668936">
              <w:marLeft w:val="0"/>
              <w:marRight w:val="0"/>
              <w:marTop w:val="0"/>
              <w:marBottom w:val="0"/>
              <w:divBdr>
                <w:top w:val="none" w:sz="0" w:space="0" w:color="auto"/>
                <w:left w:val="none" w:sz="0" w:space="0" w:color="auto"/>
                <w:bottom w:val="none" w:sz="0" w:space="0" w:color="auto"/>
                <w:right w:val="none" w:sz="0" w:space="0" w:color="auto"/>
              </w:divBdr>
            </w:div>
            <w:div w:id="426967906">
              <w:marLeft w:val="0"/>
              <w:marRight w:val="0"/>
              <w:marTop w:val="0"/>
              <w:marBottom w:val="0"/>
              <w:divBdr>
                <w:top w:val="none" w:sz="0" w:space="0" w:color="auto"/>
                <w:left w:val="none" w:sz="0" w:space="0" w:color="auto"/>
                <w:bottom w:val="none" w:sz="0" w:space="0" w:color="auto"/>
                <w:right w:val="none" w:sz="0" w:space="0" w:color="auto"/>
              </w:divBdr>
            </w:div>
            <w:div w:id="1747681119">
              <w:marLeft w:val="0"/>
              <w:marRight w:val="0"/>
              <w:marTop w:val="0"/>
              <w:marBottom w:val="0"/>
              <w:divBdr>
                <w:top w:val="none" w:sz="0" w:space="0" w:color="auto"/>
                <w:left w:val="none" w:sz="0" w:space="0" w:color="auto"/>
                <w:bottom w:val="none" w:sz="0" w:space="0" w:color="auto"/>
                <w:right w:val="none" w:sz="0" w:space="0" w:color="auto"/>
              </w:divBdr>
              <w:divsChild>
                <w:div w:id="1190291042">
                  <w:marLeft w:val="0"/>
                  <w:marRight w:val="0"/>
                  <w:marTop w:val="0"/>
                  <w:marBottom w:val="0"/>
                  <w:divBdr>
                    <w:top w:val="none" w:sz="0" w:space="0" w:color="auto"/>
                    <w:left w:val="none" w:sz="0" w:space="0" w:color="auto"/>
                    <w:bottom w:val="none" w:sz="0" w:space="0" w:color="auto"/>
                    <w:right w:val="none" w:sz="0" w:space="0" w:color="auto"/>
                  </w:divBdr>
                  <w:divsChild>
                    <w:div w:id="13925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7036">
              <w:marLeft w:val="0"/>
              <w:marRight w:val="0"/>
              <w:marTop w:val="0"/>
              <w:marBottom w:val="0"/>
              <w:divBdr>
                <w:top w:val="none" w:sz="0" w:space="0" w:color="auto"/>
                <w:left w:val="none" w:sz="0" w:space="0" w:color="auto"/>
                <w:bottom w:val="none" w:sz="0" w:space="0" w:color="auto"/>
                <w:right w:val="none" w:sz="0" w:space="0" w:color="auto"/>
              </w:divBdr>
            </w:div>
            <w:div w:id="528371454">
              <w:marLeft w:val="0"/>
              <w:marRight w:val="0"/>
              <w:marTop w:val="0"/>
              <w:marBottom w:val="0"/>
              <w:divBdr>
                <w:top w:val="none" w:sz="0" w:space="0" w:color="auto"/>
                <w:left w:val="none" w:sz="0" w:space="0" w:color="auto"/>
                <w:bottom w:val="none" w:sz="0" w:space="0" w:color="auto"/>
                <w:right w:val="none" w:sz="0" w:space="0" w:color="auto"/>
              </w:divBdr>
            </w:div>
            <w:div w:id="843396021">
              <w:marLeft w:val="0"/>
              <w:marRight w:val="0"/>
              <w:marTop w:val="0"/>
              <w:marBottom w:val="0"/>
              <w:divBdr>
                <w:top w:val="none" w:sz="0" w:space="0" w:color="auto"/>
                <w:left w:val="none" w:sz="0" w:space="0" w:color="auto"/>
                <w:bottom w:val="none" w:sz="0" w:space="0" w:color="auto"/>
                <w:right w:val="none" w:sz="0" w:space="0" w:color="auto"/>
              </w:divBdr>
              <w:divsChild>
                <w:div w:id="1503276947">
                  <w:marLeft w:val="0"/>
                  <w:marRight w:val="0"/>
                  <w:marTop w:val="0"/>
                  <w:marBottom w:val="0"/>
                  <w:divBdr>
                    <w:top w:val="none" w:sz="0" w:space="0" w:color="auto"/>
                    <w:left w:val="none" w:sz="0" w:space="0" w:color="auto"/>
                    <w:bottom w:val="none" w:sz="0" w:space="0" w:color="auto"/>
                    <w:right w:val="none" w:sz="0" w:space="0" w:color="auto"/>
                  </w:divBdr>
                  <w:divsChild>
                    <w:div w:id="126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2305">
              <w:marLeft w:val="0"/>
              <w:marRight w:val="0"/>
              <w:marTop w:val="0"/>
              <w:marBottom w:val="0"/>
              <w:divBdr>
                <w:top w:val="none" w:sz="0" w:space="0" w:color="auto"/>
                <w:left w:val="none" w:sz="0" w:space="0" w:color="auto"/>
                <w:bottom w:val="none" w:sz="0" w:space="0" w:color="auto"/>
                <w:right w:val="none" w:sz="0" w:space="0" w:color="auto"/>
              </w:divBdr>
            </w:div>
            <w:div w:id="1936359366">
              <w:marLeft w:val="0"/>
              <w:marRight w:val="0"/>
              <w:marTop w:val="0"/>
              <w:marBottom w:val="0"/>
              <w:divBdr>
                <w:top w:val="none" w:sz="0" w:space="0" w:color="auto"/>
                <w:left w:val="none" w:sz="0" w:space="0" w:color="auto"/>
                <w:bottom w:val="none" w:sz="0" w:space="0" w:color="auto"/>
                <w:right w:val="none" w:sz="0" w:space="0" w:color="auto"/>
              </w:divBdr>
            </w:div>
          </w:divsChild>
        </w:div>
        <w:div w:id="1757900502">
          <w:marLeft w:val="0"/>
          <w:marRight w:val="0"/>
          <w:marTop w:val="0"/>
          <w:marBottom w:val="0"/>
          <w:divBdr>
            <w:top w:val="none" w:sz="0" w:space="0" w:color="auto"/>
            <w:left w:val="none" w:sz="0" w:space="0" w:color="auto"/>
            <w:bottom w:val="none" w:sz="0" w:space="0" w:color="auto"/>
            <w:right w:val="none" w:sz="0" w:space="0" w:color="auto"/>
          </w:divBdr>
        </w:div>
        <w:div w:id="2015916256">
          <w:marLeft w:val="0"/>
          <w:marRight w:val="0"/>
          <w:marTop w:val="0"/>
          <w:marBottom w:val="0"/>
          <w:divBdr>
            <w:top w:val="none" w:sz="0" w:space="0" w:color="auto"/>
            <w:left w:val="none" w:sz="0" w:space="0" w:color="auto"/>
            <w:bottom w:val="none" w:sz="0" w:space="0" w:color="auto"/>
            <w:right w:val="none" w:sz="0" w:space="0" w:color="auto"/>
          </w:divBdr>
          <w:divsChild>
            <w:div w:id="780495603">
              <w:marLeft w:val="0"/>
              <w:marRight w:val="0"/>
              <w:marTop w:val="0"/>
              <w:marBottom w:val="0"/>
              <w:divBdr>
                <w:top w:val="none" w:sz="0" w:space="0" w:color="auto"/>
                <w:left w:val="none" w:sz="0" w:space="0" w:color="auto"/>
                <w:bottom w:val="none" w:sz="0" w:space="0" w:color="auto"/>
                <w:right w:val="none" w:sz="0" w:space="0" w:color="auto"/>
              </w:divBdr>
            </w:div>
            <w:div w:id="180318398">
              <w:marLeft w:val="0"/>
              <w:marRight w:val="0"/>
              <w:marTop w:val="0"/>
              <w:marBottom w:val="0"/>
              <w:divBdr>
                <w:top w:val="none" w:sz="0" w:space="0" w:color="auto"/>
                <w:left w:val="none" w:sz="0" w:space="0" w:color="auto"/>
                <w:bottom w:val="none" w:sz="0" w:space="0" w:color="auto"/>
                <w:right w:val="none" w:sz="0" w:space="0" w:color="auto"/>
              </w:divBdr>
            </w:div>
            <w:div w:id="2064788756">
              <w:marLeft w:val="0"/>
              <w:marRight w:val="0"/>
              <w:marTop w:val="0"/>
              <w:marBottom w:val="0"/>
              <w:divBdr>
                <w:top w:val="none" w:sz="0" w:space="0" w:color="auto"/>
                <w:left w:val="none" w:sz="0" w:space="0" w:color="auto"/>
                <w:bottom w:val="none" w:sz="0" w:space="0" w:color="auto"/>
                <w:right w:val="none" w:sz="0" w:space="0" w:color="auto"/>
              </w:divBdr>
              <w:divsChild>
                <w:div w:id="894242753">
                  <w:marLeft w:val="0"/>
                  <w:marRight w:val="0"/>
                  <w:marTop w:val="0"/>
                  <w:marBottom w:val="0"/>
                  <w:divBdr>
                    <w:top w:val="none" w:sz="0" w:space="0" w:color="auto"/>
                    <w:left w:val="none" w:sz="0" w:space="0" w:color="auto"/>
                    <w:bottom w:val="none" w:sz="0" w:space="0" w:color="auto"/>
                    <w:right w:val="none" w:sz="0" w:space="0" w:color="auto"/>
                  </w:divBdr>
                  <w:divsChild>
                    <w:div w:id="11929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5426">
              <w:marLeft w:val="0"/>
              <w:marRight w:val="0"/>
              <w:marTop w:val="0"/>
              <w:marBottom w:val="0"/>
              <w:divBdr>
                <w:top w:val="none" w:sz="0" w:space="0" w:color="auto"/>
                <w:left w:val="none" w:sz="0" w:space="0" w:color="auto"/>
                <w:bottom w:val="none" w:sz="0" w:space="0" w:color="auto"/>
                <w:right w:val="none" w:sz="0" w:space="0" w:color="auto"/>
              </w:divBdr>
              <w:divsChild>
                <w:div w:id="249967669">
                  <w:marLeft w:val="0"/>
                  <w:marRight w:val="0"/>
                  <w:marTop w:val="0"/>
                  <w:marBottom w:val="0"/>
                  <w:divBdr>
                    <w:top w:val="none" w:sz="0" w:space="0" w:color="auto"/>
                    <w:left w:val="none" w:sz="0" w:space="0" w:color="auto"/>
                    <w:bottom w:val="none" w:sz="0" w:space="0" w:color="auto"/>
                    <w:right w:val="none" w:sz="0" w:space="0" w:color="auto"/>
                  </w:divBdr>
                  <w:divsChild>
                    <w:div w:id="2015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866">
              <w:marLeft w:val="0"/>
              <w:marRight w:val="0"/>
              <w:marTop w:val="0"/>
              <w:marBottom w:val="0"/>
              <w:divBdr>
                <w:top w:val="none" w:sz="0" w:space="0" w:color="auto"/>
                <w:left w:val="none" w:sz="0" w:space="0" w:color="auto"/>
                <w:bottom w:val="none" w:sz="0" w:space="0" w:color="auto"/>
                <w:right w:val="none" w:sz="0" w:space="0" w:color="auto"/>
              </w:divBdr>
              <w:divsChild>
                <w:div w:id="393353063">
                  <w:marLeft w:val="0"/>
                  <w:marRight w:val="0"/>
                  <w:marTop w:val="0"/>
                  <w:marBottom w:val="0"/>
                  <w:divBdr>
                    <w:top w:val="none" w:sz="0" w:space="0" w:color="auto"/>
                    <w:left w:val="none" w:sz="0" w:space="0" w:color="auto"/>
                    <w:bottom w:val="none" w:sz="0" w:space="0" w:color="auto"/>
                    <w:right w:val="none" w:sz="0" w:space="0" w:color="auto"/>
                  </w:divBdr>
                  <w:divsChild>
                    <w:div w:id="17500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2">
              <w:marLeft w:val="0"/>
              <w:marRight w:val="0"/>
              <w:marTop w:val="0"/>
              <w:marBottom w:val="0"/>
              <w:divBdr>
                <w:top w:val="none" w:sz="0" w:space="0" w:color="auto"/>
                <w:left w:val="none" w:sz="0" w:space="0" w:color="auto"/>
                <w:bottom w:val="none" w:sz="0" w:space="0" w:color="auto"/>
                <w:right w:val="none" w:sz="0" w:space="0" w:color="auto"/>
              </w:divBdr>
              <w:divsChild>
                <w:div w:id="1495100305">
                  <w:marLeft w:val="0"/>
                  <w:marRight w:val="0"/>
                  <w:marTop w:val="0"/>
                  <w:marBottom w:val="0"/>
                  <w:divBdr>
                    <w:top w:val="none" w:sz="0" w:space="0" w:color="auto"/>
                    <w:left w:val="none" w:sz="0" w:space="0" w:color="auto"/>
                    <w:bottom w:val="none" w:sz="0" w:space="0" w:color="auto"/>
                    <w:right w:val="none" w:sz="0" w:space="0" w:color="auto"/>
                  </w:divBdr>
                  <w:divsChild>
                    <w:div w:id="12740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370">
              <w:marLeft w:val="0"/>
              <w:marRight w:val="0"/>
              <w:marTop w:val="0"/>
              <w:marBottom w:val="0"/>
              <w:divBdr>
                <w:top w:val="none" w:sz="0" w:space="0" w:color="auto"/>
                <w:left w:val="none" w:sz="0" w:space="0" w:color="auto"/>
                <w:bottom w:val="none" w:sz="0" w:space="0" w:color="auto"/>
                <w:right w:val="none" w:sz="0" w:space="0" w:color="auto"/>
              </w:divBdr>
              <w:divsChild>
                <w:div w:id="2083094297">
                  <w:marLeft w:val="0"/>
                  <w:marRight w:val="0"/>
                  <w:marTop w:val="0"/>
                  <w:marBottom w:val="0"/>
                  <w:divBdr>
                    <w:top w:val="none" w:sz="0" w:space="0" w:color="auto"/>
                    <w:left w:val="none" w:sz="0" w:space="0" w:color="auto"/>
                    <w:bottom w:val="none" w:sz="0" w:space="0" w:color="auto"/>
                    <w:right w:val="none" w:sz="0" w:space="0" w:color="auto"/>
                  </w:divBdr>
                  <w:divsChild>
                    <w:div w:id="15362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0613">
              <w:marLeft w:val="0"/>
              <w:marRight w:val="0"/>
              <w:marTop w:val="0"/>
              <w:marBottom w:val="0"/>
              <w:divBdr>
                <w:top w:val="none" w:sz="0" w:space="0" w:color="auto"/>
                <w:left w:val="none" w:sz="0" w:space="0" w:color="auto"/>
                <w:bottom w:val="none" w:sz="0" w:space="0" w:color="auto"/>
                <w:right w:val="none" w:sz="0" w:space="0" w:color="auto"/>
              </w:divBdr>
              <w:divsChild>
                <w:div w:id="423770616">
                  <w:marLeft w:val="0"/>
                  <w:marRight w:val="0"/>
                  <w:marTop w:val="0"/>
                  <w:marBottom w:val="0"/>
                  <w:divBdr>
                    <w:top w:val="none" w:sz="0" w:space="0" w:color="auto"/>
                    <w:left w:val="none" w:sz="0" w:space="0" w:color="auto"/>
                    <w:bottom w:val="none" w:sz="0" w:space="0" w:color="auto"/>
                    <w:right w:val="none" w:sz="0" w:space="0" w:color="auto"/>
                  </w:divBdr>
                  <w:divsChild>
                    <w:div w:id="14093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531">
          <w:marLeft w:val="0"/>
          <w:marRight w:val="0"/>
          <w:marTop w:val="0"/>
          <w:marBottom w:val="0"/>
          <w:divBdr>
            <w:top w:val="none" w:sz="0" w:space="0" w:color="auto"/>
            <w:left w:val="none" w:sz="0" w:space="0" w:color="auto"/>
            <w:bottom w:val="none" w:sz="0" w:space="0" w:color="auto"/>
            <w:right w:val="none" w:sz="0" w:space="0" w:color="auto"/>
          </w:divBdr>
        </w:div>
        <w:div w:id="1805153753">
          <w:marLeft w:val="0"/>
          <w:marRight w:val="0"/>
          <w:marTop w:val="0"/>
          <w:marBottom w:val="0"/>
          <w:divBdr>
            <w:top w:val="none" w:sz="0" w:space="0" w:color="auto"/>
            <w:left w:val="none" w:sz="0" w:space="0" w:color="auto"/>
            <w:bottom w:val="none" w:sz="0" w:space="0" w:color="auto"/>
            <w:right w:val="none" w:sz="0" w:space="0" w:color="auto"/>
          </w:divBdr>
          <w:divsChild>
            <w:div w:id="699939983">
              <w:marLeft w:val="0"/>
              <w:marRight w:val="0"/>
              <w:marTop w:val="0"/>
              <w:marBottom w:val="0"/>
              <w:divBdr>
                <w:top w:val="none" w:sz="0" w:space="0" w:color="auto"/>
                <w:left w:val="none" w:sz="0" w:space="0" w:color="auto"/>
                <w:bottom w:val="none" w:sz="0" w:space="0" w:color="auto"/>
                <w:right w:val="none" w:sz="0" w:space="0" w:color="auto"/>
              </w:divBdr>
            </w:div>
            <w:div w:id="1493835420">
              <w:marLeft w:val="0"/>
              <w:marRight w:val="0"/>
              <w:marTop w:val="0"/>
              <w:marBottom w:val="0"/>
              <w:divBdr>
                <w:top w:val="none" w:sz="0" w:space="0" w:color="auto"/>
                <w:left w:val="none" w:sz="0" w:space="0" w:color="auto"/>
                <w:bottom w:val="none" w:sz="0" w:space="0" w:color="auto"/>
                <w:right w:val="none" w:sz="0" w:space="0" w:color="auto"/>
              </w:divBdr>
              <w:divsChild>
                <w:div w:id="419452216">
                  <w:marLeft w:val="0"/>
                  <w:marRight w:val="0"/>
                  <w:marTop w:val="0"/>
                  <w:marBottom w:val="0"/>
                  <w:divBdr>
                    <w:top w:val="none" w:sz="0" w:space="0" w:color="auto"/>
                    <w:left w:val="none" w:sz="0" w:space="0" w:color="auto"/>
                    <w:bottom w:val="none" w:sz="0" w:space="0" w:color="auto"/>
                    <w:right w:val="none" w:sz="0" w:space="0" w:color="auto"/>
                  </w:divBdr>
                  <w:divsChild>
                    <w:div w:id="15409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680">
              <w:marLeft w:val="0"/>
              <w:marRight w:val="0"/>
              <w:marTop w:val="0"/>
              <w:marBottom w:val="0"/>
              <w:divBdr>
                <w:top w:val="none" w:sz="0" w:space="0" w:color="auto"/>
                <w:left w:val="none" w:sz="0" w:space="0" w:color="auto"/>
                <w:bottom w:val="none" w:sz="0" w:space="0" w:color="auto"/>
                <w:right w:val="none" w:sz="0" w:space="0" w:color="auto"/>
              </w:divBdr>
              <w:divsChild>
                <w:div w:id="907306833">
                  <w:marLeft w:val="0"/>
                  <w:marRight w:val="0"/>
                  <w:marTop w:val="0"/>
                  <w:marBottom w:val="0"/>
                  <w:divBdr>
                    <w:top w:val="none" w:sz="0" w:space="0" w:color="auto"/>
                    <w:left w:val="none" w:sz="0" w:space="0" w:color="auto"/>
                    <w:bottom w:val="none" w:sz="0" w:space="0" w:color="auto"/>
                    <w:right w:val="none" w:sz="0" w:space="0" w:color="auto"/>
                  </w:divBdr>
                  <w:divsChild>
                    <w:div w:id="1154763409">
                      <w:marLeft w:val="0"/>
                      <w:marRight w:val="0"/>
                      <w:marTop w:val="0"/>
                      <w:marBottom w:val="0"/>
                      <w:divBdr>
                        <w:top w:val="none" w:sz="0" w:space="0" w:color="auto"/>
                        <w:left w:val="none" w:sz="0" w:space="0" w:color="auto"/>
                        <w:bottom w:val="none" w:sz="0" w:space="0" w:color="auto"/>
                        <w:right w:val="none" w:sz="0" w:space="0" w:color="auto"/>
                      </w:divBdr>
                      <w:divsChild>
                        <w:div w:id="1756897611">
                          <w:marLeft w:val="0"/>
                          <w:marRight w:val="0"/>
                          <w:marTop w:val="0"/>
                          <w:marBottom w:val="0"/>
                          <w:divBdr>
                            <w:top w:val="none" w:sz="0" w:space="0" w:color="auto"/>
                            <w:left w:val="none" w:sz="0" w:space="0" w:color="auto"/>
                            <w:bottom w:val="none" w:sz="0" w:space="0" w:color="auto"/>
                            <w:right w:val="none" w:sz="0" w:space="0" w:color="auto"/>
                          </w:divBdr>
                          <w:divsChild>
                            <w:div w:id="1749308738">
                              <w:marLeft w:val="0"/>
                              <w:marRight w:val="0"/>
                              <w:marTop w:val="0"/>
                              <w:marBottom w:val="0"/>
                              <w:divBdr>
                                <w:top w:val="none" w:sz="0" w:space="0" w:color="auto"/>
                                <w:left w:val="none" w:sz="0" w:space="0" w:color="auto"/>
                                <w:bottom w:val="none" w:sz="0" w:space="0" w:color="auto"/>
                                <w:right w:val="none" w:sz="0" w:space="0" w:color="auto"/>
                              </w:divBdr>
                              <w:divsChild>
                                <w:div w:id="616720277">
                                  <w:marLeft w:val="0"/>
                                  <w:marRight w:val="0"/>
                                  <w:marTop w:val="0"/>
                                  <w:marBottom w:val="0"/>
                                  <w:divBdr>
                                    <w:top w:val="none" w:sz="0" w:space="0" w:color="auto"/>
                                    <w:left w:val="none" w:sz="0" w:space="0" w:color="auto"/>
                                    <w:bottom w:val="none" w:sz="0" w:space="0" w:color="auto"/>
                                    <w:right w:val="none" w:sz="0" w:space="0" w:color="auto"/>
                                  </w:divBdr>
                                  <w:divsChild>
                                    <w:div w:id="15112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58636">
          <w:marLeft w:val="0"/>
          <w:marRight w:val="0"/>
          <w:marTop w:val="0"/>
          <w:marBottom w:val="0"/>
          <w:divBdr>
            <w:top w:val="none" w:sz="0" w:space="0" w:color="auto"/>
            <w:left w:val="none" w:sz="0" w:space="0" w:color="auto"/>
            <w:bottom w:val="none" w:sz="0" w:space="0" w:color="auto"/>
            <w:right w:val="none" w:sz="0" w:space="0" w:color="auto"/>
          </w:divBdr>
          <w:divsChild>
            <w:div w:id="1643120493">
              <w:marLeft w:val="0"/>
              <w:marRight w:val="0"/>
              <w:marTop w:val="0"/>
              <w:marBottom w:val="0"/>
              <w:divBdr>
                <w:top w:val="none" w:sz="0" w:space="0" w:color="auto"/>
                <w:left w:val="none" w:sz="0" w:space="0" w:color="auto"/>
                <w:bottom w:val="none" w:sz="0" w:space="0" w:color="auto"/>
                <w:right w:val="none" w:sz="0" w:space="0" w:color="auto"/>
              </w:divBdr>
              <w:divsChild>
                <w:div w:id="6170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564">
          <w:marLeft w:val="0"/>
          <w:marRight w:val="0"/>
          <w:marTop w:val="0"/>
          <w:marBottom w:val="0"/>
          <w:divBdr>
            <w:top w:val="none" w:sz="0" w:space="0" w:color="auto"/>
            <w:left w:val="none" w:sz="0" w:space="0" w:color="auto"/>
            <w:bottom w:val="none" w:sz="0" w:space="0" w:color="auto"/>
            <w:right w:val="none" w:sz="0" w:space="0" w:color="auto"/>
          </w:divBdr>
        </w:div>
        <w:div w:id="2086173795">
          <w:marLeft w:val="0"/>
          <w:marRight w:val="0"/>
          <w:marTop w:val="0"/>
          <w:marBottom w:val="0"/>
          <w:divBdr>
            <w:top w:val="none" w:sz="0" w:space="0" w:color="auto"/>
            <w:left w:val="none" w:sz="0" w:space="0" w:color="auto"/>
            <w:bottom w:val="none" w:sz="0" w:space="0" w:color="auto"/>
            <w:right w:val="none" w:sz="0" w:space="0" w:color="auto"/>
          </w:divBdr>
        </w:div>
        <w:div w:id="2121954064">
          <w:marLeft w:val="0"/>
          <w:marRight w:val="0"/>
          <w:marTop w:val="0"/>
          <w:marBottom w:val="0"/>
          <w:divBdr>
            <w:top w:val="none" w:sz="0" w:space="0" w:color="auto"/>
            <w:left w:val="none" w:sz="0" w:space="0" w:color="auto"/>
            <w:bottom w:val="none" w:sz="0" w:space="0" w:color="auto"/>
            <w:right w:val="none" w:sz="0" w:space="0" w:color="auto"/>
          </w:divBdr>
          <w:divsChild>
            <w:div w:id="825972932">
              <w:marLeft w:val="0"/>
              <w:marRight w:val="0"/>
              <w:marTop w:val="0"/>
              <w:marBottom w:val="0"/>
              <w:divBdr>
                <w:top w:val="none" w:sz="0" w:space="0" w:color="auto"/>
                <w:left w:val="none" w:sz="0" w:space="0" w:color="auto"/>
                <w:bottom w:val="none" w:sz="0" w:space="0" w:color="auto"/>
                <w:right w:val="none" w:sz="0" w:space="0" w:color="auto"/>
              </w:divBdr>
              <w:divsChild>
                <w:div w:id="731781717">
                  <w:marLeft w:val="0"/>
                  <w:marRight w:val="0"/>
                  <w:marTop w:val="0"/>
                  <w:marBottom w:val="0"/>
                  <w:divBdr>
                    <w:top w:val="none" w:sz="0" w:space="0" w:color="auto"/>
                    <w:left w:val="none" w:sz="0" w:space="0" w:color="auto"/>
                    <w:bottom w:val="none" w:sz="0" w:space="0" w:color="auto"/>
                    <w:right w:val="none" w:sz="0" w:space="0" w:color="auto"/>
                  </w:divBdr>
                  <w:divsChild>
                    <w:div w:id="2812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9859">
          <w:marLeft w:val="0"/>
          <w:marRight w:val="0"/>
          <w:marTop w:val="0"/>
          <w:marBottom w:val="0"/>
          <w:divBdr>
            <w:top w:val="none" w:sz="0" w:space="0" w:color="auto"/>
            <w:left w:val="none" w:sz="0" w:space="0" w:color="auto"/>
            <w:bottom w:val="none" w:sz="0" w:space="0" w:color="auto"/>
            <w:right w:val="none" w:sz="0" w:space="0" w:color="auto"/>
          </w:divBdr>
        </w:div>
        <w:div w:id="573929567">
          <w:marLeft w:val="0"/>
          <w:marRight w:val="0"/>
          <w:marTop w:val="0"/>
          <w:marBottom w:val="0"/>
          <w:divBdr>
            <w:top w:val="none" w:sz="0" w:space="0" w:color="auto"/>
            <w:left w:val="none" w:sz="0" w:space="0" w:color="auto"/>
            <w:bottom w:val="none" w:sz="0" w:space="0" w:color="auto"/>
            <w:right w:val="none" w:sz="0" w:space="0" w:color="auto"/>
          </w:divBdr>
        </w:div>
        <w:div w:id="1590041015">
          <w:marLeft w:val="0"/>
          <w:marRight w:val="0"/>
          <w:marTop w:val="0"/>
          <w:marBottom w:val="0"/>
          <w:divBdr>
            <w:top w:val="none" w:sz="0" w:space="0" w:color="auto"/>
            <w:left w:val="none" w:sz="0" w:space="0" w:color="auto"/>
            <w:bottom w:val="none" w:sz="0" w:space="0" w:color="auto"/>
            <w:right w:val="none" w:sz="0" w:space="0" w:color="auto"/>
          </w:divBdr>
          <w:divsChild>
            <w:div w:id="1909656342">
              <w:marLeft w:val="0"/>
              <w:marRight w:val="0"/>
              <w:marTop w:val="0"/>
              <w:marBottom w:val="0"/>
              <w:divBdr>
                <w:top w:val="none" w:sz="0" w:space="0" w:color="auto"/>
                <w:left w:val="none" w:sz="0" w:space="0" w:color="auto"/>
                <w:bottom w:val="none" w:sz="0" w:space="0" w:color="auto"/>
                <w:right w:val="none" w:sz="0" w:space="0" w:color="auto"/>
              </w:divBdr>
            </w:div>
          </w:divsChild>
        </w:div>
        <w:div w:id="1989287899">
          <w:marLeft w:val="0"/>
          <w:marRight w:val="0"/>
          <w:marTop w:val="0"/>
          <w:marBottom w:val="0"/>
          <w:divBdr>
            <w:top w:val="none" w:sz="0" w:space="0" w:color="auto"/>
            <w:left w:val="none" w:sz="0" w:space="0" w:color="auto"/>
            <w:bottom w:val="none" w:sz="0" w:space="0" w:color="auto"/>
            <w:right w:val="none" w:sz="0" w:space="0" w:color="auto"/>
          </w:divBdr>
          <w:divsChild>
            <w:div w:id="732504780">
              <w:marLeft w:val="0"/>
              <w:marRight w:val="0"/>
              <w:marTop w:val="0"/>
              <w:marBottom w:val="0"/>
              <w:divBdr>
                <w:top w:val="none" w:sz="0" w:space="0" w:color="auto"/>
                <w:left w:val="none" w:sz="0" w:space="0" w:color="auto"/>
                <w:bottom w:val="none" w:sz="0" w:space="0" w:color="auto"/>
                <w:right w:val="none" w:sz="0" w:space="0" w:color="auto"/>
              </w:divBdr>
              <w:divsChild>
                <w:div w:id="995570112">
                  <w:marLeft w:val="0"/>
                  <w:marRight w:val="0"/>
                  <w:marTop w:val="0"/>
                  <w:marBottom w:val="0"/>
                  <w:divBdr>
                    <w:top w:val="none" w:sz="0" w:space="0" w:color="auto"/>
                    <w:left w:val="none" w:sz="0" w:space="0" w:color="auto"/>
                    <w:bottom w:val="none" w:sz="0" w:space="0" w:color="auto"/>
                    <w:right w:val="none" w:sz="0" w:space="0" w:color="auto"/>
                  </w:divBdr>
                </w:div>
                <w:div w:id="455760893">
                  <w:marLeft w:val="0"/>
                  <w:marRight w:val="0"/>
                  <w:marTop w:val="0"/>
                  <w:marBottom w:val="0"/>
                  <w:divBdr>
                    <w:top w:val="none" w:sz="0" w:space="0" w:color="auto"/>
                    <w:left w:val="none" w:sz="0" w:space="0" w:color="auto"/>
                    <w:bottom w:val="none" w:sz="0" w:space="0" w:color="auto"/>
                    <w:right w:val="none" w:sz="0" w:space="0" w:color="auto"/>
                  </w:divBdr>
                </w:div>
                <w:div w:id="5577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0222">
          <w:marLeft w:val="0"/>
          <w:marRight w:val="0"/>
          <w:marTop w:val="0"/>
          <w:marBottom w:val="0"/>
          <w:divBdr>
            <w:top w:val="none" w:sz="0" w:space="0" w:color="auto"/>
            <w:left w:val="none" w:sz="0" w:space="0" w:color="auto"/>
            <w:bottom w:val="none" w:sz="0" w:space="0" w:color="auto"/>
            <w:right w:val="none" w:sz="0" w:space="0" w:color="auto"/>
          </w:divBdr>
        </w:div>
        <w:div w:id="862742518">
          <w:marLeft w:val="0"/>
          <w:marRight w:val="0"/>
          <w:marTop w:val="0"/>
          <w:marBottom w:val="0"/>
          <w:divBdr>
            <w:top w:val="none" w:sz="0" w:space="0" w:color="auto"/>
            <w:left w:val="none" w:sz="0" w:space="0" w:color="auto"/>
            <w:bottom w:val="none" w:sz="0" w:space="0" w:color="auto"/>
            <w:right w:val="none" w:sz="0" w:space="0" w:color="auto"/>
          </w:divBdr>
        </w:div>
        <w:div w:id="1558392123">
          <w:marLeft w:val="0"/>
          <w:marRight w:val="0"/>
          <w:marTop w:val="0"/>
          <w:marBottom w:val="0"/>
          <w:divBdr>
            <w:top w:val="none" w:sz="0" w:space="0" w:color="auto"/>
            <w:left w:val="none" w:sz="0" w:space="0" w:color="auto"/>
            <w:bottom w:val="none" w:sz="0" w:space="0" w:color="auto"/>
            <w:right w:val="none" w:sz="0" w:space="0" w:color="auto"/>
          </w:divBdr>
        </w:div>
        <w:div w:id="919020163">
          <w:marLeft w:val="0"/>
          <w:marRight w:val="0"/>
          <w:marTop w:val="0"/>
          <w:marBottom w:val="0"/>
          <w:divBdr>
            <w:top w:val="none" w:sz="0" w:space="0" w:color="auto"/>
            <w:left w:val="none" w:sz="0" w:space="0" w:color="auto"/>
            <w:bottom w:val="none" w:sz="0" w:space="0" w:color="auto"/>
            <w:right w:val="none" w:sz="0" w:space="0" w:color="auto"/>
          </w:divBdr>
        </w:div>
        <w:div w:id="2090735806">
          <w:marLeft w:val="0"/>
          <w:marRight w:val="0"/>
          <w:marTop w:val="0"/>
          <w:marBottom w:val="0"/>
          <w:divBdr>
            <w:top w:val="none" w:sz="0" w:space="0" w:color="auto"/>
            <w:left w:val="none" w:sz="0" w:space="0" w:color="auto"/>
            <w:bottom w:val="none" w:sz="0" w:space="0" w:color="auto"/>
            <w:right w:val="none" w:sz="0" w:space="0" w:color="auto"/>
          </w:divBdr>
        </w:div>
        <w:div w:id="1354190665">
          <w:marLeft w:val="0"/>
          <w:marRight w:val="0"/>
          <w:marTop w:val="0"/>
          <w:marBottom w:val="0"/>
          <w:divBdr>
            <w:top w:val="none" w:sz="0" w:space="0" w:color="auto"/>
            <w:left w:val="none" w:sz="0" w:space="0" w:color="auto"/>
            <w:bottom w:val="none" w:sz="0" w:space="0" w:color="auto"/>
            <w:right w:val="none" w:sz="0" w:space="0" w:color="auto"/>
          </w:divBdr>
        </w:div>
        <w:div w:id="1128208512">
          <w:marLeft w:val="0"/>
          <w:marRight w:val="0"/>
          <w:marTop w:val="0"/>
          <w:marBottom w:val="0"/>
          <w:divBdr>
            <w:top w:val="none" w:sz="0" w:space="0" w:color="auto"/>
            <w:left w:val="none" w:sz="0" w:space="0" w:color="auto"/>
            <w:bottom w:val="none" w:sz="0" w:space="0" w:color="auto"/>
            <w:right w:val="none" w:sz="0" w:space="0" w:color="auto"/>
          </w:divBdr>
        </w:div>
        <w:div w:id="1810902807">
          <w:marLeft w:val="0"/>
          <w:marRight w:val="0"/>
          <w:marTop w:val="0"/>
          <w:marBottom w:val="0"/>
          <w:divBdr>
            <w:top w:val="none" w:sz="0" w:space="0" w:color="auto"/>
            <w:left w:val="none" w:sz="0" w:space="0" w:color="auto"/>
            <w:bottom w:val="none" w:sz="0" w:space="0" w:color="auto"/>
            <w:right w:val="none" w:sz="0" w:space="0" w:color="auto"/>
          </w:divBdr>
        </w:div>
        <w:div w:id="390688701">
          <w:marLeft w:val="0"/>
          <w:marRight w:val="0"/>
          <w:marTop w:val="0"/>
          <w:marBottom w:val="0"/>
          <w:divBdr>
            <w:top w:val="none" w:sz="0" w:space="0" w:color="auto"/>
            <w:left w:val="none" w:sz="0" w:space="0" w:color="auto"/>
            <w:bottom w:val="none" w:sz="0" w:space="0" w:color="auto"/>
            <w:right w:val="none" w:sz="0" w:space="0" w:color="auto"/>
          </w:divBdr>
        </w:div>
        <w:div w:id="2008942377">
          <w:marLeft w:val="0"/>
          <w:marRight w:val="0"/>
          <w:marTop w:val="0"/>
          <w:marBottom w:val="0"/>
          <w:divBdr>
            <w:top w:val="none" w:sz="0" w:space="0" w:color="auto"/>
            <w:left w:val="none" w:sz="0" w:space="0" w:color="auto"/>
            <w:bottom w:val="none" w:sz="0" w:space="0" w:color="auto"/>
            <w:right w:val="none" w:sz="0" w:space="0" w:color="auto"/>
          </w:divBdr>
          <w:divsChild>
            <w:div w:id="1822430186">
              <w:marLeft w:val="0"/>
              <w:marRight w:val="0"/>
              <w:marTop w:val="0"/>
              <w:marBottom w:val="0"/>
              <w:divBdr>
                <w:top w:val="none" w:sz="0" w:space="0" w:color="auto"/>
                <w:left w:val="none" w:sz="0" w:space="0" w:color="auto"/>
                <w:bottom w:val="none" w:sz="0" w:space="0" w:color="auto"/>
                <w:right w:val="none" w:sz="0" w:space="0" w:color="auto"/>
              </w:divBdr>
              <w:divsChild>
                <w:div w:id="1458260079">
                  <w:marLeft w:val="0"/>
                  <w:marRight w:val="0"/>
                  <w:marTop w:val="0"/>
                  <w:marBottom w:val="0"/>
                  <w:divBdr>
                    <w:top w:val="none" w:sz="0" w:space="0" w:color="auto"/>
                    <w:left w:val="none" w:sz="0" w:space="0" w:color="auto"/>
                    <w:bottom w:val="none" w:sz="0" w:space="0" w:color="auto"/>
                    <w:right w:val="none" w:sz="0" w:space="0" w:color="auto"/>
                  </w:divBdr>
                  <w:divsChild>
                    <w:div w:id="10209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48545">
          <w:marLeft w:val="0"/>
          <w:marRight w:val="0"/>
          <w:marTop w:val="0"/>
          <w:marBottom w:val="0"/>
          <w:divBdr>
            <w:top w:val="none" w:sz="0" w:space="0" w:color="auto"/>
            <w:left w:val="none" w:sz="0" w:space="0" w:color="auto"/>
            <w:bottom w:val="none" w:sz="0" w:space="0" w:color="auto"/>
            <w:right w:val="none" w:sz="0" w:space="0" w:color="auto"/>
          </w:divBdr>
        </w:div>
        <w:div w:id="229314103">
          <w:marLeft w:val="0"/>
          <w:marRight w:val="0"/>
          <w:marTop w:val="0"/>
          <w:marBottom w:val="0"/>
          <w:divBdr>
            <w:top w:val="none" w:sz="0" w:space="0" w:color="auto"/>
            <w:left w:val="none" w:sz="0" w:space="0" w:color="auto"/>
            <w:bottom w:val="none" w:sz="0" w:space="0" w:color="auto"/>
            <w:right w:val="none" w:sz="0" w:space="0" w:color="auto"/>
          </w:divBdr>
          <w:divsChild>
            <w:div w:id="172888379">
              <w:marLeft w:val="0"/>
              <w:marRight w:val="0"/>
              <w:marTop w:val="0"/>
              <w:marBottom w:val="0"/>
              <w:divBdr>
                <w:top w:val="none" w:sz="0" w:space="0" w:color="auto"/>
                <w:left w:val="none" w:sz="0" w:space="0" w:color="auto"/>
                <w:bottom w:val="none" w:sz="0" w:space="0" w:color="auto"/>
                <w:right w:val="none" w:sz="0" w:space="0" w:color="auto"/>
              </w:divBdr>
            </w:div>
            <w:div w:id="268778535">
              <w:marLeft w:val="0"/>
              <w:marRight w:val="0"/>
              <w:marTop w:val="0"/>
              <w:marBottom w:val="0"/>
              <w:divBdr>
                <w:top w:val="none" w:sz="0" w:space="0" w:color="auto"/>
                <w:left w:val="none" w:sz="0" w:space="0" w:color="auto"/>
                <w:bottom w:val="none" w:sz="0" w:space="0" w:color="auto"/>
                <w:right w:val="none" w:sz="0" w:space="0" w:color="auto"/>
              </w:divBdr>
            </w:div>
            <w:div w:id="1093235910">
              <w:marLeft w:val="0"/>
              <w:marRight w:val="0"/>
              <w:marTop w:val="0"/>
              <w:marBottom w:val="0"/>
              <w:divBdr>
                <w:top w:val="none" w:sz="0" w:space="0" w:color="auto"/>
                <w:left w:val="none" w:sz="0" w:space="0" w:color="auto"/>
                <w:bottom w:val="none" w:sz="0" w:space="0" w:color="auto"/>
                <w:right w:val="none" w:sz="0" w:space="0" w:color="auto"/>
              </w:divBdr>
            </w:div>
            <w:div w:id="902570220">
              <w:marLeft w:val="0"/>
              <w:marRight w:val="0"/>
              <w:marTop w:val="0"/>
              <w:marBottom w:val="0"/>
              <w:divBdr>
                <w:top w:val="none" w:sz="0" w:space="0" w:color="auto"/>
                <w:left w:val="none" w:sz="0" w:space="0" w:color="auto"/>
                <w:bottom w:val="none" w:sz="0" w:space="0" w:color="auto"/>
                <w:right w:val="none" w:sz="0" w:space="0" w:color="auto"/>
              </w:divBdr>
              <w:divsChild>
                <w:div w:id="588973361">
                  <w:marLeft w:val="0"/>
                  <w:marRight w:val="0"/>
                  <w:marTop w:val="0"/>
                  <w:marBottom w:val="0"/>
                  <w:divBdr>
                    <w:top w:val="none" w:sz="0" w:space="0" w:color="auto"/>
                    <w:left w:val="none" w:sz="0" w:space="0" w:color="auto"/>
                    <w:bottom w:val="none" w:sz="0" w:space="0" w:color="auto"/>
                    <w:right w:val="none" w:sz="0" w:space="0" w:color="auto"/>
                  </w:divBdr>
                  <w:divsChild>
                    <w:div w:id="20979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50224">
          <w:marLeft w:val="0"/>
          <w:marRight w:val="0"/>
          <w:marTop w:val="0"/>
          <w:marBottom w:val="0"/>
          <w:divBdr>
            <w:top w:val="none" w:sz="0" w:space="0" w:color="auto"/>
            <w:left w:val="none" w:sz="0" w:space="0" w:color="auto"/>
            <w:bottom w:val="none" w:sz="0" w:space="0" w:color="auto"/>
            <w:right w:val="none" w:sz="0" w:space="0" w:color="auto"/>
          </w:divBdr>
        </w:div>
        <w:div w:id="295989315">
          <w:marLeft w:val="0"/>
          <w:marRight w:val="0"/>
          <w:marTop w:val="0"/>
          <w:marBottom w:val="0"/>
          <w:divBdr>
            <w:top w:val="none" w:sz="0" w:space="0" w:color="auto"/>
            <w:left w:val="none" w:sz="0" w:space="0" w:color="auto"/>
            <w:bottom w:val="none" w:sz="0" w:space="0" w:color="auto"/>
            <w:right w:val="none" w:sz="0" w:space="0" w:color="auto"/>
          </w:divBdr>
          <w:divsChild>
            <w:div w:id="996568602">
              <w:marLeft w:val="0"/>
              <w:marRight w:val="0"/>
              <w:marTop w:val="0"/>
              <w:marBottom w:val="0"/>
              <w:divBdr>
                <w:top w:val="none" w:sz="0" w:space="0" w:color="auto"/>
                <w:left w:val="none" w:sz="0" w:space="0" w:color="auto"/>
                <w:bottom w:val="none" w:sz="0" w:space="0" w:color="auto"/>
                <w:right w:val="none" w:sz="0" w:space="0" w:color="auto"/>
              </w:divBdr>
              <w:divsChild>
                <w:div w:id="344214466">
                  <w:marLeft w:val="0"/>
                  <w:marRight w:val="0"/>
                  <w:marTop w:val="0"/>
                  <w:marBottom w:val="0"/>
                  <w:divBdr>
                    <w:top w:val="none" w:sz="0" w:space="0" w:color="auto"/>
                    <w:left w:val="none" w:sz="0" w:space="0" w:color="auto"/>
                    <w:bottom w:val="none" w:sz="0" w:space="0" w:color="auto"/>
                    <w:right w:val="none" w:sz="0" w:space="0" w:color="auto"/>
                  </w:divBdr>
                  <w:divsChild>
                    <w:div w:id="454639794">
                      <w:marLeft w:val="0"/>
                      <w:marRight w:val="0"/>
                      <w:marTop w:val="0"/>
                      <w:marBottom w:val="0"/>
                      <w:divBdr>
                        <w:top w:val="none" w:sz="0" w:space="0" w:color="auto"/>
                        <w:left w:val="none" w:sz="0" w:space="0" w:color="auto"/>
                        <w:bottom w:val="none" w:sz="0" w:space="0" w:color="auto"/>
                        <w:right w:val="none" w:sz="0" w:space="0" w:color="auto"/>
                      </w:divBdr>
                    </w:div>
                  </w:divsChild>
                </w:div>
                <w:div w:id="1535846346">
                  <w:marLeft w:val="0"/>
                  <w:marRight w:val="0"/>
                  <w:marTop w:val="0"/>
                  <w:marBottom w:val="0"/>
                  <w:divBdr>
                    <w:top w:val="none" w:sz="0" w:space="0" w:color="auto"/>
                    <w:left w:val="none" w:sz="0" w:space="0" w:color="auto"/>
                    <w:bottom w:val="none" w:sz="0" w:space="0" w:color="auto"/>
                    <w:right w:val="none" w:sz="0" w:space="0" w:color="auto"/>
                  </w:divBdr>
                  <w:divsChild>
                    <w:div w:id="1899630158">
                      <w:marLeft w:val="0"/>
                      <w:marRight w:val="0"/>
                      <w:marTop w:val="0"/>
                      <w:marBottom w:val="0"/>
                      <w:divBdr>
                        <w:top w:val="none" w:sz="0" w:space="0" w:color="auto"/>
                        <w:left w:val="none" w:sz="0" w:space="0" w:color="auto"/>
                        <w:bottom w:val="none" w:sz="0" w:space="0" w:color="auto"/>
                        <w:right w:val="none" w:sz="0" w:space="0" w:color="auto"/>
                      </w:divBdr>
                    </w:div>
                  </w:divsChild>
                </w:div>
                <w:div w:id="19185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9690">
          <w:marLeft w:val="0"/>
          <w:marRight w:val="0"/>
          <w:marTop w:val="0"/>
          <w:marBottom w:val="0"/>
          <w:divBdr>
            <w:top w:val="none" w:sz="0" w:space="0" w:color="auto"/>
            <w:left w:val="none" w:sz="0" w:space="0" w:color="auto"/>
            <w:bottom w:val="none" w:sz="0" w:space="0" w:color="auto"/>
            <w:right w:val="none" w:sz="0" w:space="0" w:color="auto"/>
          </w:divBdr>
          <w:divsChild>
            <w:div w:id="228080944">
              <w:marLeft w:val="0"/>
              <w:marRight w:val="0"/>
              <w:marTop w:val="0"/>
              <w:marBottom w:val="0"/>
              <w:divBdr>
                <w:top w:val="none" w:sz="0" w:space="0" w:color="auto"/>
                <w:left w:val="none" w:sz="0" w:space="0" w:color="auto"/>
                <w:bottom w:val="none" w:sz="0" w:space="0" w:color="auto"/>
                <w:right w:val="none" w:sz="0" w:space="0" w:color="auto"/>
              </w:divBdr>
              <w:divsChild>
                <w:div w:id="572079942">
                  <w:marLeft w:val="0"/>
                  <w:marRight w:val="0"/>
                  <w:marTop w:val="0"/>
                  <w:marBottom w:val="0"/>
                  <w:divBdr>
                    <w:top w:val="none" w:sz="0" w:space="0" w:color="auto"/>
                    <w:left w:val="none" w:sz="0" w:space="0" w:color="auto"/>
                    <w:bottom w:val="none" w:sz="0" w:space="0" w:color="auto"/>
                    <w:right w:val="none" w:sz="0" w:space="0" w:color="auto"/>
                  </w:divBdr>
                  <w:divsChild>
                    <w:div w:id="1991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84029">
      <w:bodyDiv w:val="1"/>
      <w:marLeft w:val="0"/>
      <w:marRight w:val="0"/>
      <w:marTop w:val="0"/>
      <w:marBottom w:val="0"/>
      <w:divBdr>
        <w:top w:val="none" w:sz="0" w:space="0" w:color="auto"/>
        <w:left w:val="none" w:sz="0" w:space="0" w:color="auto"/>
        <w:bottom w:val="none" w:sz="0" w:space="0" w:color="auto"/>
        <w:right w:val="none" w:sz="0" w:space="0" w:color="auto"/>
      </w:divBdr>
    </w:div>
    <w:div w:id="763041225">
      <w:bodyDiv w:val="1"/>
      <w:marLeft w:val="0"/>
      <w:marRight w:val="0"/>
      <w:marTop w:val="0"/>
      <w:marBottom w:val="0"/>
      <w:divBdr>
        <w:top w:val="none" w:sz="0" w:space="0" w:color="auto"/>
        <w:left w:val="none" w:sz="0" w:space="0" w:color="auto"/>
        <w:bottom w:val="none" w:sz="0" w:space="0" w:color="auto"/>
        <w:right w:val="none" w:sz="0" w:space="0" w:color="auto"/>
      </w:divBdr>
    </w:div>
    <w:div w:id="799767445">
      <w:bodyDiv w:val="1"/>
      <w:marLeft w:val="0"/>
      <w:marRight w:val="0"/>
      <w:marTop w:val="0"/>
      <w:marBottom w:val="0"/>
      <w:divBdr>
        <w:top w:val="none" w:sz="0" w:space="0" w:color="auto"/>
        <w:left w:val="none" w:sz="0" w:space="0" w:color="auto"/>
        <w:bottom w:val="none" w:sz="0" w:space="0" w:color="auto"/>
        <w:right w:val="none" w:sz="0" w:space="0" w:color="auto"/>
      </w:divBdr>
    </w:div>
    <w:div w:id="843126669">
      <w:bodyDiv w:val="1"/>
      <w:marLeft w:val="0"/>
      <w:marRight w:val="0"/>
      <w:marTop w:val="0"/>
      <w:marBottom w:val="0"/>
      <w:divBdr>
        <w:top w:val="none" w:sz="0" w:space="0" w:color="auto"/>
        <w:left w:val="none" w:sz="0" w:space="0" w:color="auto"/>
        <w:bottom w:val="none" w:sz="0" w:space="0" w:color="auto"/>
        <w:right w:val="none" w:sz="0" w:space="0" w:color="auto"/>
      </w:divBdr>
    </w:div>
    <w:div w:id="925573111">
      <w:bodyDiv w:val="1"/>
      <w:marLeft w:val="0"/>
      <w:marRight w:val="0"/>
      <w:marTop w:val="0"/>
      <w:marBottom w:val="0"/>
      <w:divBdr>
        <w:top w:val="none" w:sz="0" w:space="0" w:color="auto"/>
        <w:left w:val="none" w:sz="0" w:space="0" w:color="auto"/>
        <w:bottom w:val="none" w:sz="0" w:space="0" w:color="auto"/>
        <w:right w:val="none" w:sz="0" w:space="0" w:color="auto"/>
      </w:divBdr>
    </w:div>
    <w:div w:id="951016506">
      <w:bodyDiv w:val="1"/>
      <w:marLeft w:val="0"/>
      <w:marRight w:val="0"/>
      <w:marTop w:val="0"/>
      <w:marBottom w:val="0"/>
      <w:divBdr>
        <w:top w:val="none" w:sz="0" w:space="0" w:color="auto"/>
        <w:left w:val="none" w:sz="0" w:space="0" w:color="auto"/>
        <w:bottom w:val="none" w:sz="0" w:space="0" w:color="auto"/>
        <w:right w:val="none" w:sz="0" w:space="0" w:color="auto"/>
      </w:divBdr>
    </w:div>
    <w:div w:id="966859710">
      <w:bodyDiv w:val="1"/>
      <w:marLeft w:val="0"/>
      <w:marRight w:val="0"/>
      <w:marTop w:val="0"/>
      <w:marBottom w:val="0"/>
      <w:divBdr>
        <w:top w:val="none" w:sz="0" w:space="0" w:color="auto"/>
        <w:left w:val="none" w:sz="0" w:space="0" w:color="auto"/>
        <w:bottom w:val="none" w:sz="0" w:space="0" w:color="auto"/>
        <w:right w:val="none" w:sz="0" w:space="0" w:color="auto"/>
      </w:divBdr>
    </w:div>
    <w:div w:id="987130325">
      <w:bodyDiv w:val="1"/>
      <w:marLeft w:val="0"/>
      <w:marRight w:val="0"/>
      <w:marTop w:val="0"/>
      <w:marBottom w:val="0"/>
      <w:divBdr>
        <w:top w:val="none" w:sz="0" w:space="0" w:color="auto"/>
        <w:left w:val="none" w:sz="0" w:space="0" w:color="auto"/>
        <w:bottom w:val="none" w:sz="0" w:space="0" w:color="auto"/>
        <w:right w:val="none" w:sz="0" w:space="0" w:color="auto"/>
      </w:divBdr>
    </w:div>
    <w:div w:id="1155026559">
      <w:bodyDiv w:val="1"/>
      <w:marLeft w:val="0"/>
      <w:marRight w:val="0"/>
      <w:marTop w:val="0"/>
      <w:marBottom w:val="0"/>
      <w:divBdr>
        <w:top w:val="none" w:sz="0" w:space="0" w:color="auto"/>
        <w:left w:val="none" w:sz="0" w:space="0" w:color="auto"/>
        <w:bottom w:val="none" w:sz="0" w:space="0" w:color="auto"/>
        <w:right w:val="none" w:sz="0" w:space="0" w:color="auto"/>
      </w:divBdr>
    </w:div>
    <w:div w:id="1255017117">
      <w:bodyDiv w:val="1"/>
      <w:marLeft w:val="0"/>
      <w:marRight w:val="0"/>
      <w:marTop w:val="0"/>
      <w:marBottom w:val="0"/>
      <w:divBdr>
        <w:top w:val="none" w:sz="0" w:space="0" w:color="auto"/>
        <w:left w:val="none" w:sz="0" w:space="0" w:color="auto"/>
        <w:bottom w:val="none" w:sz="0" w:space="0" w:color="auto"/>
        <w:right w:val="none" w:sz="0" w:space="0" w:color="auto"/>
      </w:divBdr>
    </w:div>
    <w:div w:id="1307124358">
      <w:bodyDiv w:val="1"/>
      <w:marLeft w:val="0"/>
      <w:marRight w:val="0"/>
      <w:marTop w:val="0"/>
      <w:marBottom w:val="0"/>
      <w:divBdr>
        <w:top w:val="none" w:sz="0" w:space="0" w:color="auto"/>
        <w:left w:val="none" w:sz="0" w:space="0" w:color="auto"/>
        <w:bottom w:val="none" w:sz="0" w:space="0" w:color="auto"/>
        <w:right w:val="none" w:sz="0" w:space="0" w:color="auto"/>
      </w:divBdr>
    </w:div>
    <w:div w:id="1353452505">
      <w:bodyDiv w:val="1"/>
      <w:marLeft w:val="0"/>
      <w:marRight w:val="0"/>
      <w:marTop w:val="0"/>
      <w:marBottom w:val="0"/>
      <w:divBdr>
        <w:top w:val="none" w:sz="0" w:space="0" w:color="auto"/>
        <w:left w:val="none" w:sz="0" w:space="0" w:color="auto"/>
        <w:bottom w:val="none" w:sz="0" w:space="0" w:color="auto"/>
        <w:right w:val="none" w:sz="0" w:space="0" w:color="auto"/>
      </w:divBdr>
    </w:div>
    <w:div w:id="1354065235">
      <w:bodyDiv w:val="1"/>
      <w:marLeft w:val="0"/>
      <w:marRight w:val="0"/>
      <w:marTop w:val="0"/>
      <w:marBottom w:val="0"/>
      <w:divBdr>
        <w:top w:val="none" w:sz="0" w:space="0" w:color="auto"/>
        <w:left w:val="none" w:sz="0" w:space="0" w:color="auto"/>
        <w:bottom w:val="none" w:sz="0" w:space="0" w:color="auto"/>
        <w:right w:val="none" w:sz="0" w:space="0" w:color="auto"/>
      </w:divBdr>
    </w:div>
    <w:div w:id="1406493629">
      <w:bodyDiv w:val="1"/>
      <w:marLeft w:val="0"/>
      <w:marRight w:val="0"/>
      <w:marTop w:val="0"/>
      <w:marBottom w:val="0"/>
      <w:divBdr>
        <w:top w:val="none" w:sz="0" w:space="0" w:color="auto"/>
        <w:left w:val="none" w:sz="0" w:space="0" w:color="auto"/>
        <w:bottom w:val="none" w:sz="0" w:space="0" w:color="auto"/>
        <w:right w:val="none" w:sz="0" w:space="0" w:color="auto"/>
      </w:divBdr>
    </w:div>
    <w:div w:id="1411004509">
      <w:bodyDiv w:val="1"/>
      <w:marLeft w:val="0"/>
      <w:marRight w:val="0"/>
      <w:marTop w:val="0"/>
      <w:marBottom w:val="0"/>
      <w:divBdr>
        <w:top w:val="none" w:sz="0" w:space="0" w:color="auto"/>
        <w:left w:val="none" w:sz="0" w:space="0" w:color="auto"/>
        <w:bottom w:val="none" w:sz="0" w:space="0" w:color="auto"/>
        <w:right w:val="none" w:sz="0" w:space="0" w:color="auto"/>
      </w:divBdr>
    </w:div>
    <w:div w:id="1419716203">
      <w:bodyDiv w:val="1"/>
      <w:marLeft w:val="0"/>
      <w:marRight w:val="0"/>
      <w:marTop w:val="0"/>
      <w:marBottom w:val="0"/>
      <w:divBdr>
        <w:top w:val="none" w:sz="0" w:space="0" w:color="auto"/>
        <w:left w:val="none" w:sz="0" w:space="0" w:color="auto"/>
        <w:bottom w:val="none" w:sz="0" w:space="0" w:color="auto"/>
        <w:right w:val="none" w:sz="0" w:space="0" w:color="auto"/>
      </w:divBdr>
    </w:div>
    <w:div w:id="1431008863">
      <w:bodyDiv w:val="1"/>
      <w:marLeft w:val="0"/>
      <w:marRight w:val="0"/>
      <w:marTop w:val="0"/>
      <w:marBottom w:val="0"/>
      <w:divBdr>
        <w:top w:val="none" w:sz="0" w:space="0" w:color="auto"/>
        <w:left w:val="none" w:sz="0" w:space="0" w:color="auto"/>
        <w:bottom w:val="none" w:sz="0" w:space="0" w:color="auto"/>
        <w:right w:val="none" w:sz="0" w:space="0" w:color="auto"/>
      </w:divBdr>
    </w:div>
    <w:div w:id="1441486720">
      <w:bodyDiv w:val="1"/>
      <w:marLeft w:val="0"/>
      <w:marRight w:val="0"/>
      <w:marTop w:val="0"/>
      <w:marBottom w:val="0"/>
      <w:divBdr>
        <w:top w:val="none" w:sz="0" w:space="0" w:color="auto"/>
        <w:left w:val="none" w:sz="0" w:space="0" w:color="auto"/>
        <w:bottom w:val="none" w:sz="0" w:space="0" w:color="auto"/>
        <w:right w:val="none" w:sz="0" w:space="0" w:color="auto"/>
      </w:divBdr>
    </w:div>
    <w:div w:id="1447892000">
      <w:bodyDiv w:val="1"/>
      <w:marLeft w:val="0"/>
      <w:marRight w:val="0"/>
      <w:marTop w:val="0"/>
      <w:marBottom w:val="0"/>
      <w:divBdr>
        <w:top w:val="none" w:sz="0" w:space="0" w:color="auto"/>
        <w:left w:val="none" w:sz="0" w:space="0" w:color="auto"/>
        <w:bottom w:val="none" w:sz="0" w:space="0" w:color="auto"/>
        <w:right w:val="none" w:sz="0" w:space="0" w:color="auto"/>
      </w:divBdr>
    </w:div>
    <w:div w:id="1459568217">
      <w:bodyDiv w:val="1"/>
      <w:marLeft w:val="0"/>
      <w:marRight w:val="0"/>
      <w:marTop w:val="0"/>
      <w:marBottom w:val="0"/>
      <w:divBdr>
        <w:top w:val="none" w:sz="0" w:space="0" w:color="auto"/>
        <w:left w:val="none" w:sz="0" w:space="0" w:color="auto"/>
        <w:bottom w:val="none" w:sz="0" w:space="0" w:color="auto"/>
        <w:right w:val="none" w:sz="0" w:space="0" w:color="auto"/>
      </w:divBdr>
    </w:div>
    <w:div w:id="1532497195">
      <w:bodyDiv w:val="1"/>
      <w:marLeft w:val="0"/>
      <w:marRight w:val="0"/>
      <w:marTop w:val="0"/>
      <w:marBottom w:val="0"/>
      <w:divBdr>
        <w:top w:val="none" w:sz="0" w:space="0" w:color="auto"/>
        <w:left w:val="none" w:sz="0" w:space="0" w:color="auto"/>
        <w:bottom w:val="none" w:sz="0" w:space="0" w:color="auto"/>
        <w:right w:val="none" w:sz="0" w:space="0" w:color="auto"/>
      </w:divBdr>
    </w:div>
    <w:div w:id="1568300148">
      <w:bodyDiv w:val="1"/>
      <w:marLeft w:val="0"/>
      <w:marRight w:val="0"/>
      <w:marTop w:val="0"/>
      <w:marBottom w:val="0"/>
      <w:divBdr>
        <w:top w:val="none" w:sz="0" w:space="0" w:color="auto"/>
        <w:left w:val="none" w:sz="0" w:space="0" w:color="auto"/>
        <w:bottom w:val="none" w:sz="0" w:space="0" w:color="auto"/>
        <w:right w:val="none" w:sz="0" w:space="0" w:color="auto"/>
      </w:divBdr>
    </w:div>
    <w:div w:id="1612783488">
      <w:bodyDiv w:val="1"/>
      <w:marLeft w:val="0"/>
      <w:marRight w:val="0"/>
      <w:marTop w:val="0"/>
      <w:marBottom w:val="0"/>
      <w:divBdr>
        <w:top w:val="none" w:sz="0" w:space="0" w:color="auto"/>
        <w:left w:val="none" w:sz="0" w:space="0" w:color="auto"/>
        <w:bottom w:val="none" w:sz="0" w:space="0" w:color="auto"/>
        <w:right w:val="none" w:sz="0" w:space="0" w:color="auto"/>
      </w:divBdr>
    </w:div>
    <w:div w:id="1626235874">
      <w:bodyDiv w:val="1"/>
      <w:marLeft w:val="0"/>
      <w:marRight w:val="0"/>
      <w:marTop w:val="0"/>
      <w:marBottom w:val="0"/>
      <w:divBdr>
        <w:top w:val="none" w:sz="0" w:space="0" w:color="auto"/>
        <w:left w:val="none" w:sz="0" w:space="0" w:color="auto"/>
        <w:bottom w:val="none" w:sz="0" w:space="0" w:color="auto"/>
        <w:right w:val="none" w:sz="0" w:space="0" w:color="auto"/>
      </w:divBdr>
    </w:div>
    <w:div w:id="1636519649">
      <w:bodyDiv w:val="1"/>
      <w:marLeft w:val="0"/>
      <w:marRight w:val="0"/>
      <w:marTop w:val="0"/>
      <w:marBottom w:val="0"/>
      <w:divBdr>
        <w:top w:val="none" w:sz="0" w:space="0" w:color="auto"/>
        <w:left w:val="none" w:sz="0" w:space="0" w:color="auto"/>
        <w:bottom w:val="none" w:sz="0" w:space="0" w:color="auto"/>
        <w:right w:val="none" w:sz="0" w:space="0" w:color="auto"/>
      </w:divBdr>
    </w:div>
    <w:div w:id="1691564295">
      <w:bodyDiv w:val="1"/>
      <w:marLeft w:val="0"/>
      <w:marRight w:val="0"/>
      <w:marTop w:val="0"/>
      <w:marBottom w:val="0"/>
      <w:divBdr>
        <w:top w:val="none" w:sz="0" w:space="0" w:color="auto"/>
        <w:left w:val="none" w:sz="0" w:space="0" w:color="auto"/>
        <w:bottom w:val="none" w:sz="0" w:space="0" w:color="auto"/>
        <w:right w:val="none" w:sz="0" w:space="0" w:color="auto"/>
      </w:divBdr>
    </w:div>
    <w:div w:id="1832868659">
      <w:bodyDiv w:val="1"/>
      <w:marLeft w:val="0"/>
      <w:marRight w:val="0"/>
      <w:marTop w:val="0"/>
      <w:marBottom w:val="0"/>
      <w:divBdr>
        <w:top w:val="none" w:sz="0" w:space="0" w:color="auto"/>
        <w:left w:val="none" w:sz="0" w:space="0" w:color="auto"/>
        <w:bottom w:val="none" w:sz="0" w:space="0" w:color="auto"/>
        <w:right w:val="none" w:sz="0" w:space="0" w:color="auto"/>
      </w:divBdr>
    </w:div>
    <w:div w:id="1893612941">
      <w:bodyDiv w:val="1"/>
      <w:marLeft w:val="0"/>
      <w:marRight w:val="0"/>
      <w:marTop w:val="0"/>
      <w:marBottom w:val="0"/>
      <w:divBdr>
        <w:top w:val="none" w:sz="0" w:space="0" w:color="auto"/>
        <w:left w:val="none" w:sz="0" w:space="0" w:color="auto"/>
        <w:bottom w:val="none" w:sz="0" w:space="0" w:color="auto"/>
        <w:right w:val="none" w:sz="0" w:space="0" w:color="auto"/>
      </w:divBdr>
    </w:div>
    <w:div w:id="1909220632">
      <w:bodyDiv w:val="1"/>
      <w:marLeft w:val="0"/>
      <w:marRight w:val="0"/>
      <w:marTop w:val="0"/>
      <w:marBottom w:val="0"/>
      <w:divBdr>
        <w:top w:val="none" w:sz="0" w:space="0" w:color="auto"/>
        <w:left w:val="none" w:sz="0" w:space="0" w:color="auto"/>
        <w:bottom w:val="none" w:sz="0" w:space="0" w:color="auto"/>
        <w:right w:val="none" w:sz="0" w:space="0" w:color="auto"/>
      </w:divBdr>
    </w:div>
    <w:div w:id="1913539168">
      <w:bodyDiv w:val="1"/>
      <w:marLeft w:val="0"/>
      <w:marRight w:val="0"/>
      <w:marTop w:val="0"/>
      <w:marBottom w:val="0"/>
      <w:divBdr>
        <w:top w:val="none" w:sz="0" w:space="0" w:color="auto"/>
        <w:left w:val="none" w:sz="0" w:space="0" w:color="auto"/>
        <w:bottom w:val="none" w:sz="0" w:space="0" w:color="auto"/>
        <w:right w:val="none" w:sz="0" w:space="0" w:color="auto"/>
      </w:divBdr>
    </w:div>
    <w:div w:id="1933925443">
      <w:bodyDiv w:val="1"/>
      <w:marLeft w:val="0"/>
      <w:marRight w:val="0"/>
      <w:marTop w:val="0"/>
      <w:marBottom w:val="0"/>
      <w:divBdr>
        <w:top w:val="none" w:sz="0" w:space="0" w:color="auto"/>
        <w:left w:val="none" w:sz="0" w:space="0" w:color="auto"/>
        <w:bottom w:val="none" w:sz="0" w:space="0" w:color="auto"/>
        <w:right w:val="none" w:sz="0" w:space="0" w:color="auto"/>
      </w:divBdr>
    </w:div>
    <w:div w:id="2022075757">
      <w:bodyDiv w:val="1"/>
      <w:marLeft w:val="0"/>
      <w:marRight w:val="0"/>
      <w:marTop w:val="0"/>
      <w:marBottom w:val="0"/>
      <w:divBdr>
        <w:top w:val="none" w:sz="0" w:space="0" w:color="auto"/>
        <w:left w:val="none" w:sz="0" w:space="0" w:color="auto"/>
        <w:bottom w:val="none" w:sz="0" w:space="0" w:color="auto"/>
        <w:right w:val="none" w:sz="0" w:space="0" w:color="auto"/>
      </w:divBdr>
    </w:div>
    <w:div w:id="2025783780">
      <w:bodyDiv w:val="1"/>
      <w:marLeft w:val="0"/>
      <w:marRight w:val="0"/>
      <w:marTop w:val="0"/>
      <w:marBottom w:val="0"/>
      <w:divBdr>
        <w:top w:val="none" w:sz="0" w:space="0" w:color="auto"/>
        <w:left w:val="none" w:sz="0" w:space="0" w:color="auto"/>
        <w:bottom w:val="none" w:sz="0" w:space="0" w:color="auto"/>
        <w:right w:val="none" w:sz="0" w:space="0" w:color="auto"/>
      </w:divBdr>
    </w:div>
    <w:div w:id="2100785448">
      <w:bodyDiv w:val="1"/>
      <w:marLeft w:val="0"/>
      <w:marRight w:val="0"/>
      <w:marTop w:val="0"/>
      <w:marBottom w:val="0"/>
      <w:divBdr>
        <w:top w:val="none" w:sz="0" w:space="0" w:color="auto"/>
        <w:left w:val="none" w:sz="0" w:space="0" w:color="auto"/>
        <w:bottom w:val="none" w:sz="0" w:space="0" w:color="auto"/>
        <w:right w:val="none" w:sz="0" w:space="0" w:color="auto"/>
      </w:divBdr>
    </w:div>
    <w:div w:id="2126920493">
      <w:bodyDiv w:val="1"/>
      <w:marLeft w:val="0"/>
      <w:marRight w:val="0"/>
      <w:marTop w:val="0"/>
      <w:marBottom w:val="0"/>
      <w:divBdr>
        <w:top w:val="none" w:sz="0" w:space="0" w:color="auto"/>
        <w:left w:val="none" w:sz="0" w:space="0" w:color="auto"/>
        <w:bottom w:val="none" w:sz="0" w:space="0" w:color="auto"/>
        <w:right w:val="none" w:sz="0" w:space="0" w:color="auto"/>
      </w:divBdr>
    </w:div>
    <w:div w:id="2138452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pitalrydygier.pl" TargetMode="External"/><Relationship Id="rId13" Type="http://schemas.openxmlformats.org/officeDocument/2006/relationships/hyperlink" Target="https://ezamowienia.gov.pl" TargetMode="External"/><Relationship Id="rId18" Type="http://schemas.openxmlformats.org/officeDocument/2006/relationships/footer" Target="footer2.xml"/><Relationship Id="rId26" Type="http://schemas.openxmlformats.org/officeDocument/2006/relationships/hyperlink" Target="https://sip.lex.pl/" TargetMode="External"/><Relationship Id="rId3" Type="http://schemas.openxmlformats.org/officeDocument/2006/relationships/styles" Target="styles.xml"/><Relationship Id="rId21" Type="http://schemas.openxmlformats.org/officeDocument/2006/relationships/hyperlink" Target="https://sip.lex.pl/" TargetMode="External"/><Relationship Id="rId7" Type="http://schemas.openxmlformats.org/officeDocument/2006/relationships/endnotes" Target="endnotes.xml"/><Relationship Id="rId12" Type="http://schemas.openxmlformats.org/officeDocument/2006/relationships/hyperlink" Target="https://ezamowienia.gov.pl" TargetMode="External"/><Relationship Id="rId17" Type="http://schemas.openxmlformats.org/officeDocument/2006/relationships/footer" Target="footer1.xml"/><Relationship Id="rId25" Type="http://schemas.openxmlformats.org/officeDocument/2006/relationships/hyperlink" Target="https://sip.lex.p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sip.lex.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zpitalrydygier.pl" TargetMode="External"/><Relationship Id="rId24" Type="http://schemas.openxmlformats.org/officeDocument/2006/relationships/hyperlink" Target="https://sip.lex.p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sip.lex.pl/" TargetMode="External"/><Relationship Id="rId28" Type="http://schemas.openxmlformats.org/officeDocument/2006/relationships/hyperlink" Target="https://sip.lex.pl/" TargetMode="External"/><Relationship Id="rId10" Type="http://schemas.openxmlformats.org/officeDocument/2006/relationships/hyperlink" Target="https://ezamowienia.gov.pl" TargetMode="Externa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zamowienia.gov.pl/" TargetMode="External"/><Relationship Id="rId14" Type="http://schemas.openxmlformats.org/officeDocument/2006/relationships/hyperlink" Target="https://ezamowienia.gov.pl/pl/komponent-edukacyjny/" TargetMode="External"/><Relationship Id="rId22" Type="http://schemas.openxmlformats.org/officeDocument/2006/relationships/hyperlink" Target="https://sip.lex.pl/" TargetMode="External"/><Relationship Id="rId27" Type="http://schemas.openxmlformats.org/officeDocument/2006/relationships/hyperlink" Target="https://sip.lex.pl/" TargetMode="Externa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0E75B-9BCC-4D1A-896F-7A287347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27</Pages>
  <Words>10697</Words>
  <Characters>64182</Characters>
  <Application>Microsoft Office Word</Application>
  <DocSecurity>0</DocSecurity>
  <Lines>534</Lines>
  <Paragraphs>149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Arkadiusz AS. Sorys</dc:creator>
  <cp:lastModifiedBy>Monika Siwuń</cp:lastModifiedBy>
  <cp:revision>36</cp:revision>
  <cp:lastPrinted>2025-05-27T09:00:00Z</cp:lastPrinted>
  <dcterms:created xsi:type="dcterms:W3CDTF">2024-05-06T05:31:00Z</dcterms:created>
  <dcterms:modified xsi:type="dcterms:W3CDTF">2025-06-03T06:26:00Z</dcterms:modified>
</cp:coreProperties>
</file>