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FC296" w14:textId="77777777" w:rsidR="00FD1DA7" w:rsidRPr="00BE6A90" w:rsidRDefault="00CD09B8" w:rsidP="00FD1DA7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  <w:r w:rsidRPr="00BE6A90">
        <w:rPr>
          <w:rFonts w:ascii="Ubuntu Light" w:hAnsi="Ubuntu Light" w:cs="Arial"/>
          <w:i/>
          <w:sz w:val="18"/>
          <w:szCs w:val="18"/>
        </w:rPr>
        <w:t>Załącznik 4</w:t>
      </w:r>
      <w:r w:rsidR="004F596C" w:rsidRPr="00BE6A90">
        <w:rPr>
          <w:rFonts w:ascii="Ubuntu Light" w:hAnsi="Ubuntu Light" w:cs="Arial"/>
          <w:i/>
          <w:sz w:val="18"/>
          <w:szCs w:val="18"/>
        </w:rPr>
        <w:t xml:space="preserve"> do S</w:t>
      </w:r>
      <w:r w:rsidR="00FD1DA7" w:rsidRPr="00BE6A90">
        <w:rPr>
          <w:rFonts w:ascii="Ubuntu Light" w:hAnsi="Ubuntu Light" w:cs="Arial"/>
          <w:i/>
          <w:sz w:val="18"/>
          <w:szCs w:val="18"/>
        </w:rPr>
        <w:t>WZ</w:t>
      </w:r>
    </w:p>
    <w:p w14:paraId="4EE8D8F8" w14:textId="77777777" w:rsidR="00CD09B8" w:rsidRPr="00BE6A90" w:rsidRDefault="00CD09B8" w:rsidP="00FD1DA7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55D8922F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ZESTAWIENIE PARAMETRÓW PRZEDMIOTU ZAMÓWIENIA</w:t>
      </w:r>
    </w:p>
    <w:p w14:paraId="706D0B15" w14:textId="77777777" w:rsidR="00FD1DA7" w:rsidRPr="00BE6A90" w:rsidRDefault="00C96784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Zadanie 1</w:t>
      </w:r>
    </w:p>
    <w:p w14:paraId="224F280E" w14:textId="77777777" w:rsidR="00FD1DA7" w:rsidRPr="00BE6A90" w:rsidRDefault="00FD1DA7" w:rsidP="00FD1DA7">
      <w:pPr>
        <w:spacing w:line="276" w:lineRule="auto"/>
        <w:rPr>
          <w:rFonts w:ascii="Ubuntu Light" w:hAnsi="Ubuntu Light"/>
          <w:sz w:val="18"/>
          <w:szCs w:val="18"/>
        </w:rPr>
      </w:pPr>
    </w:p>
    <w:p w14:paraId="51C06BA4" w14:textId="77777777" w:rsidR="00CD09B8" w:rsidRPr="00BE6A90" w:rsidRDefault="00FD1DA7" w:rsidP="00CD09B8">
      <w:pPr>
        <w:rPr>
          <w:rFonts w:ascii="Ubuntu Light" w:hAnsi="Ubuntu Light"/>
          <w:sz w:val="18"/>
          <w:szCs w:val="18"/>
        </w:rPr>
      </w:pPr>
      <w:r w:rsidRPr="00BE6A90">
        <w:rPr>
          <w:rFonts w:ascii="Ubuntu Light" w:hAnsi="Ubuntu Light"/>
          <w:sz w:val="18"/>
          <w:szCs w:val="18"/>
        </w:rPr>
        <w:t xml:space="preserve">Oznaczenie sprawy: </w:t>
      </w:r>
      <w:r w:rsidR="00CD09B8" w:rsidRPr="00BE6A90">
        <w:rPr>
          <w:rFonts w:ascii="Ubuntu Light" w:hAnsi="Ubuntu Light"/>
          <w:b/>
          <w:sz w:val="18"/>
          <w:szCs w:val="18"/>
        </w:rPr>
        <w:t>DZ.3321.121.2025</w:t>
      </w:r>
    </w:p>
    <w:p w14:paraId="5DEE4227" w14:textId="77777777" w:rsidR="00FD1DA7" w:rsidRPr="00BE6A90" w:rsidRDefault="00FD1DA7" w:rsidP="00CD09B8">
      <w:pPr>
        <w:spacing w:line="276" w:lineRule="auto"/>
        <w:rPr>
          <w:rFonts w:ascii="Ubuntu Light" w:hAnsi="Ubuntu Light" w:cs="Arial"/>
          <w:sz w:val="18"/>
          <w:szCs w:val="18"/>
        </w:rPr>
      </w:pPr>
    </w:p>
    <w:p w14:paraId="186CA843" w14:textId="77777777" w:rsidR="00FD1DA7" w:rsidRPr="00BE6A90" w:rsidRDefault="00FD1DA7" w:rsidP="00FD1DA7">
      <w:pPr>
        <w:spacing w:line="276" w:lineRule="auto"/>
        <w:rPr>
          <w:rFonts w:ascii="Ubuntu Light" w:hAnsi="Ubuntu Light" w:cs="Arial"/>
          <w:b/>
          <w:bCs/>
          <w:sz w:val="18"/>
          <w:szCs w:val="18"/>
        </w:rPr>
      </w:pPr>
      <w:r w:rsidRPr="00BE6A90">
        <w:rPr>
          <w:rFonts w:ascii="Ubuntu Light" w:hAnsi="Ubuntu Light" w:cs="Arial"/>
          <w:b/>
          <w:bCs/>
          <w:sz w:val="18"/>
          <w:szCs w:val="18"/>
        </w:rPr>
        <w:t>ZAMAWIAJĄCY:</w:t>
      </w:r>
    </w:p>
    <w:p w14:paraId="1B7FE0DE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sz w:val="18"/>
          <w:szCs w:val="18"/>
        </w:rPr>
        <w:t xml:space="preserve">Górnośląskie Centrum Medyczne im. prof. Leszka Gieca Śląskiego Uniwersytetu Medycznego w Katowicach </w:t>
      </w:r>
    </w:p>
    <w:p w14:paraId="13E265EA" w14:textId="77777777" w:rsidR="00FD1DA7" w:rsidRPr="00BE6A90" w:rsidRDefault="00BB1754" w:rsidP="00FD1DA7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bCs/>
          <w:sz w:val="18"/>
          <w:szCs w:val="18"/>
        </w:rPr>
        <w:t>ul. Ziołowa 45-</w:t>
      </w:r>
      <w:r w:rsidR="00FD1DA7" w:rsidRPr="00BE6A90">
        <w:rPr>
          <w:rFonts w:ascii="Ubuntu Light" w:hAnsi="Ubuntu Light" w:cs="Tahoma"/>
          <w:bCs/>
          <w:sz w:val="18"/>
          <w:szCs w:val="18"/>
        </w:rPr>
        <w:t>47 , 40 –635 Katowice – Ochojec</w:t>
      </w:r>
    </w:p>
    <w:p w14:paraId="6F6C7D80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sz w:val="18"/>
          <w:szCs w:val="18"/>
        </w:rPr>
      </w:pPr>
    </w:p>
    <w:p w14:paraId="301779E2" w14:textId="77777777" w:rsidR="00FD1DA7" w:rsidRPr="00BE6A90" w:rsidRDefault="00FD1DA7" w:rsidP="00FD1DA7">
      <w:pPr>
        <w:spacing w:line="276" w:lineRule="auto"/>
        <w:ind w:left="2124" w:hanging="2124"/>
        <w:rPr>
          <w:rFonts w:ascii="Ubuntu Light" w:hAnsi="Ubuntu Light"/>
          <w:b/>
          <w:bCs/>
          <w:sz w:val="18"/>
          <w:szCs w:val="18"/>
        </w:rPr>
      </w:pPr>
      <w:r w:rsidRPr="00BE6A90">
        <w:rPr>
          <w:rFonts w:ascii="Ubuntu Light" w:hAnsi="Ubuntu Light"/>
          <w:b/>
          <w:bCs/>
          <w:sz w:val="18"/>
          <w:szCs w:val="18"/>
        </w:rPr>
        <w:t>NAZWA ZAMÓWIENIA:</w:t>
      </w:r>
    </w:p>
    <w:p w14:paraId="0FAB999D" w14:textId="77777777" w:rsidR="00CD09B8" w:rsidRPr="00BE6A90" w:rsidRDefault="00CD09B8" w:rsidP="00CD09B8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Dostawa sprzętu komputerowego</w:t>
      </w:r>
    </w:p>
    <w:p w14:paraId="4530CC97" w14:textId="77777777" w:rsidR="00CD09B8" w:rsidRPr="00BE6A90" w:rsidRDefault="00CD09B8" w:rsidP="00CD09B8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u w:val="single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u w:val="single"/>
          <w:lang w:eastAsia="en-US"/>
        </w:rPr>
        <w:t>Zad. 1 – Zestawy komputerowy AllinOne</w:t>
      </w:r>
    </w:p>
    <w:p w14:paraId="7C258B4D" w14:textId="77777777" w:rsidR="00CD09B8" w:rsidRPr="00BE6A90" w:rsidRDefault="00CD09B8" w:rsidP="00CD09B8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2 – Zestawy komputerowe</w:t>
      </w:r>
    </w:p>
    <w:p w14:paraId="475E0FFE" w14:textId="77777777" w:rsidR="00CD09B8" w:rsidRPr="00BE6A90" w:rsidRDefault="00CD09B8" w:rsidP="00CD09B8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3 – Laptop</w:t>
      </w:r>
    </w:p>
    <w:p w14:paraId="7E986966" w14:textId="77777777" w:rsidR="00CD09B8" w:rsidRPr="00BE6A90" w:rsidRDefault="00CD09B8" w:rsidP="00CD09B8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4 – Urządzenia wielofunkcyjne</w:t>
      </w:r>
    </w:p>
    <w:p w14:paraId="38105E00" w14:textId="77777777" w:rsidR="001B526D" w:rsidRPr="00BE6A90" w:rsidRDefault="00CD09B8" w:rsidP="00CD09B8">
      <w:pPr>
        <w:pStyle w:val="Standardowy1"/>
        <w:spacing w:line="276" w:lineRule="auto"/>
        <w:rPr>
          <w:rFonts w:ascii="Ubuntu Light" w:hAnsi="Ubuntu Light" w:cs="Tahoma"/>
          <w:b/>
          <w:bCs/>
          <w:color w:val="000000"/>
          <w:sz w:val="18"/>
          <w:szCs w:val="18"/>
          <w:shd w:val="clear" w:color="auto" w:fill="FFFFFF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5 – Szafy RACK</w:t>
      </w:r>
    </w:p>
    <w:p w14:paraId="0FB5D62A" w14:textId="11D2C0F6" w:rsidR="00DB71DA" w:rsidRPr="00BE6A90" w:rsidRDefault="00DB71DA" w:rsidP="00DB71DA">
      <w:pPr>
        <w:rPr>
          <w:rFonts w:ascii="Ubuntu Light" w:hAnsi="Ubuntu Light" w:cs="Calibri"/>
          <w:sz w:val="18"/>
          <w:szCs w:val="18"/>
        </w:rPr>
      </w:pPr>
    </w:p>
    <w:p w14:paraId="4DE5CAAB" w14:textId="77777777" w:rsidR="003C0B6C" w:rsidRPr="00BE6A90" w:rsidRDefault="00C96784" w:rsidP="003C0B6C">
      <w:pPr>
        <w:rPr>
          <w:rFonts w:ascii="Ubuntu Light" w:hAnsi="Ubuntu Light" w:cstheme="minorHAnsi"/>
          <w:sz w:val="18"/>
          <w:szCs w:val="18"/>
        </w:rPr>
      </w:pPr>
      <w:r w:rsidRPr="00BE6A90">
        <w:rPr>
          <w:rFonts w:ascii="Ubuntu Light" w:hAnsi="Ubuntu Light" w:cstheme="minorHAnsi"/>
          <w:sz w:val="18"/>
          <w:szCs w:val="18"/>
        </w:rPr>
        <w:t xml:space="preserve">Specyfikacja techniczna: </w:t>
      </w:r>
      <w:r w:rsidR="003C0B6C" w:rsidRPr="00BE6A90">
        <w:rPr>
          <w:rFonts w:ascii="Ubuntu Light" w:hAnsi="Ubuntu Light" w:cstheme="minorHAnsi"/>
          <w:sz w:val="18"/>
          <w:szCs w:val="18"/>
        </w:rPr>
        <w:t xml:space="preserve"> </w:t>
      </w:r>
    </w:p>
    <w:p w14:paraId="039CF1EB" w14:textId="77777777" w:rsidR="003C0B6C" w:rsidRPr="00BE6A90" w:rsidRDefault="003C0B6C" w:rsidP="003C0B6C">
      <w:pPr>
        <w:rPr>
          <w:rFonts w:ascii="Ubuntu Light" w:hAnsi="Ubuntu Light" w:cstheme="minorHAnsi"/>
          <w:sz w:val="18"/>
          <w:szCs w:val="18"/>
        </w:rPr>
      </w:pPr>
    </w:p>
    <w:tbl>
      <w:tblPr>
        <w:tblW w:w="10222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4641"/>
        <w:gridCol w:w="3721"/>
      </w:tblGrid>
      <w:tr w:rsidR="003C0B6C" w:rsidRPr="00BE6A90" w14:paraId="4FBA5BA6" w14:textId="77777777" w:rsidTr="00E1455B">
        <w:trPr>
          <w:trHeight w:val="409"/>
        </w:trPr>
        <w:tc>
          <w:tcPr>
            <w:tcW w:w="186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9782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Podzespół</w:t>
            </w:r>
          </w:p>
        </w:tc>
        <w:tc>
          <w:tcPr>
            <w:tcW w:w="464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310F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Wymagania Zamawiającego</w:t>
            </w:r>
          </w:p>
        </w:tc>
        <w:tc>
          <w:tcPr>
            <w:tcW w:w="3721" w:type="dxa"/>
            <w:vAlign w:val="center"/>
          </w:tcPr>
          <w:p w14:paraId="0E2F82D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Oferta Wykonawcy</w:t>
            </w:r>
          </w:p>
        </w:tc>
      </w:tr>
      <w:tr w:rsidR="003C0B6C" w:rsidRPr="00BE6A90" w14:paraId="3221ACE6" w14:textId="77777777" w:rsidTr="00E1455B">
        <w:trPr>
          <w:trHeight w:val="408"/>
        </w:trPr>
        <w:tc>
          <w:tcPr>
            <w:tcW w:w="1860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5AD35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A508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3721" w:type="dxa"/>
            <w:vAlign w:val="center"/>
          </w:tcPr>
          <w:p w14:paraId="57A00D0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Podzespół : Producent/Typ/Model obowiązkowo</w:t>
            </w:r>
          </w:p>
        </w:tc>
      </w:tr>
      <w:tr w:rsidR="003C0B6C" w:rsidRPr="00BE6A90" w14:paraId="36119133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F2D31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Ilość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98E38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Komputer typu AIO o parametrach równoważnych min:</w:t>
            </w:r>
          </w:p>
          <w:p w14:paraId="1A5DD1D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CPU/32GB/512/Win11Pro/Office</w:t>
            </w:r>
          </w:p>
        </w:tc>
        <w:tc>
          <w:tcPr>
            <w:tcW w:w="3721" w:type="dxa"/>
          </w:tcPr>
          <w:p w14:paraId="1C48F5FC" w14:textId="77777777" w:rsidR="003C0B6C" w:rsidRPr="00BE6A90" w:rsidRDefault="003C0B6C" w:rsidP="00E1455B">
            <w:pPr>
              <w:rPr>
                <w:rFonts w:ascii="Ubuntu Light" w:hAnsi="Ubuntu Light"/>
                <w:sz w:val="18"/>
                <w:szCs w:val="18"/>
              </w:rPr>
            </w:pPr>
          </w:p>
        </w:tc>
      </w:tr>
      <w:tr w:rsidR="003C0B6C" w:rsidRPr="00BE6A90" w14:paraId="3F63F8D2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C246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Specyfikacja Ogólna: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D32D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USB 3.2 – min. 4 szt.</w:t>
            </w:r>
          </w:p>
          <w:p w14:paraId="136487D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HDMI – min.1 szt.</w:t>
            </w:r>
          </w:p>
          <w:p w14:paraId="12BC619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DisplayPort – min.1szt.</w:t>
            </w:r>
          </w:p>
          <w:p w14:paraId="5FF84B1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RJ-45 (LAN) 1Gb/s - 1 szt.</w:t>
            </w:r>
          </w:p>
          <w:p w14:paraId="5366D4B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LAN 10/100/1000 Mbps</w:t>
            </w:r>
          </w:p>
          <w:p w14:paraId="2AFBD61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Wi-Fi 6</w:t>
            </w:r>
          </w:p>
          <w:p w14:paraId="1A4FEC4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Moduł Bluetooth</w:t>
            </w:r>
          </w:p>
          <w:p w14:paraId="0727DF5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Kamera FHD, wbudowane głośniki, wbudowane mikrofony</w:t>
            </w:r>
          </w:p>
        </w:tc>
        <w:tc>
          <w:tcPr>
            <w:tcW w:w="3721" w:type="dxa"/>
          </w:tcPr>
          <w:p w14:paraId="1FB0095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5F9CA954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D676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Procesor</w:t>
            </w:r>
          </w:p>
          <w:p w14:paraId="2985CA5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F59E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procesor musi osiągać w testach wyniki nie niższe niż: PassMark - CPU Mark min. 30500 pkt (stan na dzień 24.04.2025, wyniki dostępne na stronie http://www.cpubenchmark.net )</w:t>
            </w:r>
          </w:p>
          <w:p w14:paraId="3E178EB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procesor z wbudowanym układem graficznym zgodny z technologią</w:t>
            </w:r>
          </w:p>
        </w:tc>
        <w:tc>
          <w:tcPr>
            <w:tcW w:w="3721" w:type="dxa"/>
          </w:tcPr>
          <w:p w14:paraId="28C9C52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613A6CBF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8DEA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Pamięć Ram</w:t>
            </w:r>
          </w:p>
          <w:p w14:paraId="0D2245B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88AC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pojemność oraz rodzaj pamięci min. 32GB GB DDR5 zgodna z technologią</w:t>
            </w:r>
          </w:p>
        </w:tc>
        <w:tc>
          <w:tcPr>
            <w:tcW w:w="3721" w:type="dxa"/>
          </w:tcPr>
          <w:p w14:paraId="6C50578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573EDDFF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6AB6B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Dysk twardy 1</w:t>
            </w:r>
          </w:p>
          <w:p w14:paraId="2DF0C12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EEF3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typ dysku: SSD M2 </w:t>
            </w:r>
          </w:p>
          <w:p w14:paraId="0B9C59C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pojemność dysku min. 512GB </w:t>
            </w:r>
          </w:p>
          <w:p w14:paraId="082D6C6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możliwość montażu dodatkowego dysku M.2 PCIe</w:t>
            </w:r>
          </w:p>
        </w:tc>
        <w:tc>
          <w:tcPr>
            <w:tcW w:w="3721" w:type="dxa"/>
          </w:tcPr>
          <w:p w14:paraId="51A58DD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33E0A1C0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773A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K. graficzna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BA1D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Wg producenta sprzętu</w:t>
            </w:r>
          </w:p>
        </w:tc>
        <w:tc>
          <w:tcPr>
            <w:tcW w:w="3721" w:type="dxa"/>
          </w:tcPr>
          <w:p w14:paraId="5EFD3B8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11CC170A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A0D1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Inne : </w:t>
            </w:r>
          </w:p>
          <w:p w14:paraId="55C4994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9DB1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Waga max 8,5 kg</w:t>
            </w:r>
          </w:p>
          <w:p w14:paraId="3095E89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Zasilacz producenta</w:t>
            </w:r>
          </w:p>
        </w:tc>
        <w:tc>
          <w:tcPr>
            <w:tcW w:w="3721" w:type="dxa"/>
          </w:tcPr>
          <w:p w14:paraId="020841A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7401DB55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C8CE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Mysz i klawiatura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D6B2E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Przewodowa, w zestawie, tego samego producenta   </w:t>
            </w:r>
          </w:p>
        </w:tc>
        <w:tc>
          <w:tcPr>
            <w:tcW w:w="3721" w:type="dxa"/>
          </w:tcPr>
          <w:p w14:paraId="1C9AA6E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4B10D36A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84FE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Monitor</w:t>
            </w:r>
          </w:p>
          <w:p w14:paraId="1F2E2CD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BA28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przekątna ekranu min. 23,5” matowy LED</w:t>
            </w:r>
          </w:p>
          <w:p w14:paraId="2716EE2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rozdzielczość obrazu min. 1920 x 1080</w:t>
            </w:r>
          </w:p>
        </w:tc>
        <w:tc>
          <w:tcPr>
            <w:tcW w:w="3721" w:type="dxa"/>
          </w:tcPr>
          <w:p w14:paraId="35BA671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7B44395A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B53F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SYSTEM</w:t>
            </w:r>
          </w:p>
          <w:p w14:paraId="7F21D98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2772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MS Windows 11 Professional 64-bit PL lub równoważny:</w:t>
            </w:r>
          </w:p>
          <w:p w14:paraId="03C27AC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System operacyjny klasy PC musi spełniać następujące wymagania poprzez wbudowane mechanizmy, bez użycia dodatkowych aplikacji:</w:t>
            </w:r>
          </w:p>
          <w:p w14:paraId="56ECC2B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Dostępne dwa rodzaje graficznego interfejsu użytkownika:</w:t>
            </w:r>
          </w:p>
          <w:p w14:paraId="53F6B69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a.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Klasyczny, umożliwiający obsługę przy pomocy klawiatury i myszy,</w:t>
            </w:r>
          </w:p>
          <w:p w14:paraId="3AC72C4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b.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Dotykowy umożliwiający sterowanie dotykiem na urządzeniach typu tablet lub monitorach dotykowych,</w:t>
            </w:r>
          </w:p>
          <w:p w14:paraId="05FA517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Interfejsy użytkownika dostępne w wielu językach do wyboru – w tym Polskim i Angielskim,</w:t>
            </w:r>
          </w:p>
          <w:p w14:paraId="6F1452D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Funkcje związane z obsługą komputerów typu tablet, z wbudowanym modułem „uczenia się” pisma użytkownika – obsługa języka polskiego.</w:t>
            </w:r>
          </w:p>
          <w:p w14:paraId="79BAF1A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Funkcjonalność rozpoznawania mowy, pozwalającą na sterowanie komputerem głosowo, wraz z modułem „uczenia się” głosu użytkownika.</w:t>
            </w:r>
          </w:p>
          <w:p w14:paraId="13D63F2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dokonywania bezpłatnych aktualizacji i poprawek w ramach wersji systemu operacyjnego poprzez Internet, mechanizmem udostępnianym przez producenta systemu z możliwością wyboru instalowanych poprawek oraz mechanizmem sprawdzającym, które z poprawek są potrzebne,</w:t>
            </w:r>
          </w:p>
          <w:p w14:paraId="1D41BC1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dokonywania aktualizacji i poprawek systemu poprzez mechanizm zarządzany przez administratora systemu Zamawiającego,</w:t>
            </w:r>
          </w:p>
          <w:p w14:paraId="7DDABBE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Dostępność bezpłatnych biuletynów bezpieczeństwa związanych z działaniem systemu operacyjnego,</w:t>
            </w:r>
          </w:p>
          <w:p w14:paraId="4B66F05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Wbudowana zapora internetowa (firewall) dla ochrony połączeń internetowych; zintegrowana z systemem konsola do zarządzania ustawieniami zapory i regułami IP v4 i v6;  </w:t>
            </w:r>
          </w:p>
          <w:p w14:paraId="47203E8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mechanizmy ochrony antywirusowej i przeciw złośliwemu oprogramowaniu z zapewnionymi bezpłatnymi aktualizacjami,</w:t>
            </w:r>
          </w:p>
          <w:p w14:paraId="3B0CC9D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Zlokalizowane w języku polskim, co najmniej następujące elementy: menu, odtwarzacz multimediów, pomoc, komunikaty systemowe, </w:t>
            </w:r>
          </w:p>
          <w:p w14:paraId="74A736E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Graficzne środowisko instalacji i konfiguracji dostępne w języku polskim,</w:t>
            </w:r>
          </w:p>
          <w:p w14:paraId="4DF2564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większości powszechnie używanych urządzeń peryferyjnych (drukarek, urządzeń sieciowych, standardów USB, Plug&amp;Play, Wi-Fi),</w:t>
            </w:r>
          </w:p>
          <w:p w14:paraId="64E475C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Funkcjonalność automatycznej zmiany domyślnej drukarki w zależności od sieci, do której podłączony jest komputer,</w:t>
            </w:r>
          </w:p>
          <w:p w14:paraId="2B88000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zarządzania stacją roboczą poprzez polityki grupowe – przez politykę rozumiemy zestaw reguł definiujących lub ograniczających funkcjonalność systemu lub aplikacji,</w:t>
            </w:r>
          </w:p>
          <w:p w14:paraId="1B76F6F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Rozbudowane, definiowalne polityki bezpieczeństwa – polityki dla systemu operacyjnego i dla wskazanych aplikacji,</w:t>
            </w:r>
          </w:p>
          <w:p w14:paraId="3DED78C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Możliwość zdalnej automatycznej instalacji, konfiguracji, administrowania oraz aktualizowania systemu, zgodnie z określonymi uprawnieniami poprzez polityki grupowe,   </w:t>
            </w:r>
          </w:p>
          <w:p w14:paraId="5A3F980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Zabezpieczony hasłem hierarchiczny dostęp do systemu, konta i profile użytkowników zarządzane zdalnie; praca systemu w trybie ochrony kont użytkowników.</w:t>
            </w:r>
          </w:p>
          <w:p w14:paraId="54B90D2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Zintegrowany z systemem moduł wyszukiwania informacji (plików różnego typu, tekstów, metadanych) dostępny z kilku poziomów: poziom menu, poziom otwartego okna systemu operacyjnego; system wyszukiwania oparty na konfigurowalnym przez użytkownika module indeksacji zasobów lokalnych,</w:t>
            </w:r>
          </w:p>
          <w:p w14:paraId="5A3B6B1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Zintegrowany z systemem operacyjnym moduł synchronizacji komputera z urządzeniami zewnętrznymi.  </w:t>
            </w:r>
          </w:p>
          <w:p w14:paraId="3489035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Wbudowany system pomocy w języku polskim;</w:t>
            </w:r>
          </w:p>
          <w:p w14:paraId="0752D9B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Możliwość przystosowania stanowiska dla osób niepełnosprawnych (np. słabo widzących); </w:t>
            </w:r>
          </w:p>
          <w:p w14:paraId="1077B7B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22.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IPSEC oparte na politykach – wdrażanie IPSEC oparte na zestawach reguł definiujących ustawienia zarządzanych w sposób centralny;</w:t>
            </w:r>
          </w:p>
          <w:p w14:paraId="5BCEFC8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Automatyczne występowanie i używanie (wystawianie) certyfikatów PKI X.509;</w:t>
            </w:r>
          </w:p>
          <w:p w14:paraId="2EBBCC1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Mechanizmy logowania w oparciu o:</w:t>
            </w:r>
          </w:p>
          <w:p w14:paraId="7590AB5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a.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Login i hasło,</w:t>
            </w:r>
          </w:p>
          <w:p w14:paraId="4A0B5DB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b.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Karty z certyfikatami (smartcard),</w:t>
            </w:r>
          </w:p>
          <w:p w14:paraId="3117E9D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c.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Wirtualne karty (logowanie w oparciu o certyfikat chroniony poprzez moduł TPM),</w:t>
            </w:r>
          </w:p>
          <w:p w14:paraId="7D71955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uwierzytelniania na bazie Kerberos v. 5,</w:t>
            </w:r>
          </w:p>
          <w:p w14:paraId="097B476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do uwierzytelnienia urządzenia na bazie certyfikatu,</w:t>
            </w:r>
          </w:p>
          <w:p w14:paraId="5970278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algorytmów Suite B (RFC 4869),</w:t>
            </w:r>
          </w:p>
          <w:p w14:paraId="3EA9DE8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Wsparcie wbudowanej zapory ogniowej dla Internet Key Exchange v. 2 (IKEv2) dla warstwy transportowej IPsec, </w:t>
            </w:r>
          </w:p>
          <w:p w14:paraId="15C9E0F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narzędzia służące do administracji, do wykonywania kopii zapasowych polityk i ich odtwarzania oraz generowania raportów z ustawień polityk;</w:t>
            </w:r>
          </w:p>
          <w:p w14:paraId="7CC939D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środowisk Java i .NET Framework 1.1 i 2.x, 3.x i 4.x – możliwość uruchomienia aplikacji działających we wskazanych środowiskach,</w:t>
            </w:r>
          </w:p>
          <w:p w14:paraId="4EBD484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Zarządzanie kontami użytkowników sieci oraz urządzeniami sieciowymi tj. drukarki, modemy, woluminy dyskowe, usługi katalogowe</w:t>
            </w:r>
          </w:p>
          <w:p w14:paraId="4E8A647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JScript i VBScript – możliwość uruchamiania interpretera poleceń,</w:t>
            </w:r>
          </w:p>
          <w:p w14:paraId="2E3C3A0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Zdalna pomoc i współdzielenie aplikacji – możliwość zdalnego przejęcia sesji zalogowanego użytkownika celem rozwiązania problemu z komputerem,</w:t>
            </w:r>
          </w:p>
          <w:p w14:paraId="578B563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Rozwiązanie służące do automatycznego zbudowania obrazu systemu wraz z aplikacjami. Obraz systemu służyć ma do automatycznego upowszechnienia systemu operacyjnego inicjowanego i wykonywanego w całości poprzez sieć komputerową,</w:t>
            </w:r>
          </w:p>
          <w:p w14:paraId="1776775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Rozwiązanie ma umożliwiające wdrożenie nowego obrazu poprzez zdalną instalację,</w:t>
            </w:r>
          </w:p>
          <w:p w14:paraId="36CDCAE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Transakcyjny system plików pozwalający na stosowanie przydziałów (ang. quota) na dysku dla użytkowników oraz zapewniający większą niezawodność i pozwalający tworzyć kopie zapasowe,</w:t>
            </w:r>
          </w:p>
          <w:p w14:paraId="0FEEE36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Udostępnianie modemu,</w:t>
            </w:r>
          </w:p>
          <w:p w14:paraId="5A95CEB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Oprogramowanie dla tworzenia kopii zapasowych (Backup); automatyczne wykonywanie kopii plików z możliwością automatycznego przywrócenia wersji wcześniejszej,</w:t>
            </w:r>
          </w:p>
          <w:p w14:paraId="4027169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przywracania obrazu plików systemowych do uprzednio zapisanej postaci,</w:t>
            </w:r>
          </w:p>
          <w:p w14:paraId="369AAB3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Identyfikacja sieci komputerowych, do których jest podłączony system operacyjny, zapamiętywanie ustawień i przypisywanie do min. 3 kategorii bezpieczeństwa (z predefiniowanymi odpowiednio do kategorii ustawieniami zapory sieciowej, udostępniania plików itp.),</w:t>
            </w:r>
          </w:p>
          <w:p w14:paraId="66A67F2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blokowania lub dopuszczania dowolnych urządzeń peryferyjnych za pomocą polityk grupowych (np. przy użyciu numerów identyfikacyjnych sprzętu),</w:t>
            </w:r>
          </w:p>
          <w:p w14:paraId="1C6984F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Wbudowany mechanizm wirtualizacji typu hypervisor, umożliwiający, zgodnie z uprawnieniami licencyjnymi, uruchomienie do 4 maszyn wirtualnych,</w:t>
            </w:r>
          </w:p>
          <w:p w14:paraId="171DCFB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Mechanizm szyfrowania dysków wewnętrznych i zewnętrznych z możliwością szyfrowania ograniczonego do danych użytkownika,</w:t>
            </w:r>
          </w:p>
          <w:p w14:paraId="6DB77CB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Wbudowane w system narzędzie do szyfrowania partycji systemowych komputera, z możliwością 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przechowywania certyfikatów „w mikrochipie TPM (Trusted Platform Module) w wersji minimum 1.2 lub na kluczach pamięci przenośnej USB.</w:t>
            </w:r>
          </w:p>
          <w:p w14:paraId="333890B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w system narzędzie do szyfrowania dysków przenośnych, z możliwością centralnego zarządzania poprzez polityki grupowe, pozwalające na wymuszenie szyfrowania dysków przenośnych</w:t>
            </w:r>
          </w:p>
          <w:p w14:paraId="1C1559B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tworzenia i przechowywania kopii zapasowych kluczy odzyskiwania do szyfrowania partycji w usługach katalogowych.</w:t>
            </w:r>
          </w:p>
          <w:p w14:paraId="7A20482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nieodpłatnego instalowania dodatkowych języków interfejsu systemu operacyjnego oraz możliwość zmiany języka bez konieczności reinstalacji systemu.</w:t>
            </w:r>
          </w:p>
          <w:p w14:paraId="437DE01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4F0B4C1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Bezwzględnie wymaga się, aby zaoferowany system operacyjny był w pełni legalny i zgodny z zapisami umowy licencyjnej producenta systemu operacyjnego. System nigdy wcześniej nie aktywowany – pierwszą aktywację przeprowadzi Zamawiający we własnym zakresie.</w:t>
            </w:r>
          </w:p>
          <w:p w14:paraId="7F72F7D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Zamawiający zastrzega sobie prawo i możliwość do sprawdzenia legalności zaoferowanego systemu operacyjnego bezpośrednio u jego producenta.</w:t>
            </w:r>
          </w:p>
        </w:tc>
        <w:tc>
          <w:tcPr>
            <w:tcW w:w="3721" w:type="dxa"/>
          </w:tcPr>
          <w:p w14:paraId="789B5CC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1CC432F3" w14:textId="77777777" w:rsidTr="00E1455B">
        <w:trPr>
          <w:trHeight w:val="324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92EE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Pakiet biurowy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91B7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Pakiet biurowy wraz z licencjami i kluczami instalacyjnymi na pojedyncze stanowiska typu Microsoft Office 2024 lub równoważny zawierający wszystkie składowe programy w jednym pakiecie w ramach jednego producenta, co najmniej: edytor tekstu, arkusz kalkulacyjny, program do tworzenia prezentacji multimedialnych, program do obsługi poczty elektronicznej oraz kalendarza, które charakteryzuje się następującymi cechami:</w:t>
            </w:r>
          </w:p>
          <w:p w14:paraId="4E4FDCB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całkowicie  zlokalizowany w języku polskim  interfejs, system komunikatów i podręcznej  kontekstowej  pomocy technicznej (w tym także on-line) w pakiecie, (całkowicie oryginalna polska licencja, Zamawiający nie dopuszcza zaoferowania licencji innej niż polska)</w:t>
            </w:r>
          </w:p>
          <w:p w14:paraId="68D2C6D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możliwość automatycznej instalacji komponentów (przy użyciu instalatora systemowego),  </w:t>
            </w:r>
          </w:p>
          <w:p w14:paraId="79243EE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zdalnej instalacji komponentów,</w:t>
            </w:r>
          </w:p>
          <w:p w14:paraId="7E8E720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możliwość prowadzenia dyskusji oraz subskrypcji dokumentów w sieci   z automatycznym powiadomieniem o zmianach w dokumentach, oraz publikowanie dokumentów wprost 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br/>
              <w:t>z komponentów pakietu np. arkusza kalkulacyjnego,</w:t>
            </w:r>
          </w:p>
          <w:p w14:paraId="39BA048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 systemach pocztowych - możliwość delegacji  uprawnień  do otwierania,  drukowania, modyfikowania i czytania załączanych dokumentów i informacji,</w:t>
            </w:r>
          </w:p>
          <w:p w14:paraId="304BDA7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blokowania niebezpiecznej lub niechcianej poczty,</w:t>
            </w:r>
          </w:p>
          <w:p w14:paraId="690844D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automatyczne przesyłanie poczty na podstawie reguł, automatyczne odpowiedzi, potwierdzanie dostarczenia do skrzynki adresata oraz potwierdzanie otwarcia poczty u adresata,</w:t>
            </w:r>
          </w:p>
          <w:p w14:paraId="7D45EED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współpraca  z  systemem  MS  Exchange, w tym odbiór  poczty,  możliwość  udostępniania kalendarza dla innych użytkowników,</w:t>
            </w:r>
          </w:p>
          <w:p w14:paraId="7EE91FF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wsparcie dla formatu XML w podstawowych aplikacjach,</w:t>
            </w:r>
          </w:p>
          <w:p w14:paraId="507C7A2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 nadawania   uprawnień  do   modyfikacji  i  formatowania   dokumentów  lub   ich fragmentów,</w:t>
            </w:r>
          </w:p>
          <w:p w14:paraId="5268381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automatyczne wyróżnianie i aktywowanie hyperlinków w dokumentach podczas edycji i odczytu,</w:t>
            </w:r>
          </w:p>
          <w:p w14:paraId="033D7E9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 automatycznego  odświeżania  danych  pochodzących  z  Internetu  w  arkuszach kalkulacyjnych,</w:t>
            </w:r>
          </w:p>
          <w:p w14:paraId="692F0AD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  dodawania   do   dokumentów   i   arkuszy   kalkulacyjnych   podpisów   cyfrowych, pozwalających na stwierdzenie czy dany dokument/arkusz pochodzi z bezpiecznego źródła i nie został w żaden sposób zmieniony,</w:t>
            </w:r>
          </w:p>
          <w:p w14:paraId="4CC0216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możliwość zaszyfrowania danych w dokumentach  i arkuszach  kalkulacyjnych zgodnie ze standardem CryptoAPI,</w:t>
            </w:r>
          </w:p>
          <w:p w14:paraId="01CED6A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automatycznego odzyskiwania dokumentów i arkuszy kalkulacyjnych w wypadku odcięcia dopływu prądu,</w:t>
            </w:r>
          </w:p>
          <w:p w14:paraId="770D4A6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prawidłowe odczytywanie i zapisywanie danych w dokumentach w formatach:.doc, .docx, xls,.xlsx, ppt, .pptx, .pps, .ppsx, w tym obsługa formatowania, wykonywanie i edycję makr oraz kodu zapisanego w języku Visual Basic for Application w plikach xls, xlsx, formuł, formularzy w plikach wytworzonych w MS Office 2003, MS Office 2007, MS Office 2010, MS Office 2013  bez utraty danych oraz bez konieczności reformatowania dokumentów,</w:t>
            </w:r>
          </w:p>
          <w:p w14:paraId="53ED840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prawidłowe otwieranie i zapisywanie plików o formatach doc, docx, xls, xlsx, .ppt, pptx. .pps, .ppsx bez utraty parametrów i cech użytkowych zachowane wszelkie formatowanie, umiejscowienie tekstów, liczb, obrazków, wykresów, odstępy między tymi obiektami i kolorów, działające makra,</w:t>
            </w:r>
          </w:p>
          <w:p w14:paraId="59EDF8B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prawidłowa współpraca zapis, odczyt z plikami danych programów pocztowych w formacie .pst oraz prawidłowy import z formatu .dbx, </w:t>
            </w:r>
          </w:p>
          <w:p w14:paraId="196AB8C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wszystkie komponenty oferowanego pakietu biurowego (edytor, arkusz, klient poczty, kalendarz oraz program do prezentacji) muszą być integralną częścią tego samego pakietu, współpracować ze sobą (osadzanie i wymiana danych), posiadać jednolity interfejs oraz ten sam jednolity sposób obsługi,</w:t>
            </w:r>
          </w:p>
          <w:p w14:paraId="2E407F25" w14:textId="1FC39432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poprawna praca w systemach operacyjnych w które może być wyposażony zamawiany zestaw, tj. 64-bitowych z rodziny Windows 10</w:t>
            </w:r>
            <w:r w:rsidR="000C4F44" w:rsidRPr="00BE6A90">
              <w:rPr>
                <w:rFonts w:ascii="Ubuntu Light" w:hAnsi="Ubuntu Light" w:cstheme="minorHAnsi"/>
                <w:sz w:val="18"/>
                <w:szCs w:val="18"/>
              </w:rPr>
              <w:t>,11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lub równoważny,</w:t>
            </w:r>
          </w:p>
          <w:p w14:paraId="7B5A6CC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 przypadku zaoferowanego oprogramowania równoważnego należy podać dokładną nazwę i wersję oferowanego produktu,</w:t>
            </w:r>
          </w:p>
          <w:p w14:paraId="570C134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zamawiający nie dopuszcza zaoferowania pakietów biurowych, programów i planów licencyjnych opartych o rozwiązania chmury oraz rozwiązań wymagających stałych opłat w okresie używania zakupionego produktu. </w:t>
            </w:r>
          </w:p>
          <w:p w14:paraId="054CE79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25E0A7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08FFF39F" w14:textId="77777777" w:rsidTr="00E1455B">
        <w:trPr>
          <w:trHeight w:val="324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E3654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Dodatkowe wyposażenie: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B115D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kabel sieciowy LAN 5mb, -1szt.</w:t>
            </w:r>
          </w:p>
          <w:p w14:paraId="2F9F595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kabel HDMI – 5m – 1szt.</w:t>
            </w:r>
          </w:p>
          <w:p w14:paraId="0F32DA4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2CEC01A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Wszystkie podzespoły, część, kable, oprogramowanie musza być fabrycznie nowe, zapakowane w fabryczne opakowania wraz z instrukcjami w języku polskim.</w:t>
            </w:r>
          </w:p>
          <w:p w14:paraId="750817D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528696F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gwarancja na zestaw min.24mies,</w:t>
            </w:r>
          </w:p>
          <w:p w14:paraId="1059C30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zastępczy komputer w przypadku naprawy gwarancyjnej</w:t>
            </w:r>
          </w:p>
          <w:p w14:paraId="5E9B490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064D131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 przypadku serwisowania uszkodzonego lub niesprawnego sprzętu (także urządzeń pamięci masowej), dysk twardy (jeżeli nie jest zintegrowany z płytą główną urządzenia) każdorazowo pozostaje u Zamawiającego. Zamawiający ma prawo do otwarcia obudowy urządzenia bez utraty gwarancji</w:t>
            </w:r>
          </w:p>
        </w:tc>
        <w:tc>
          <w:tcPr>
            <w:tcW w:w="3721" w:type="dxa"/>
          </w:tcPr>
          <w:p w14:paraId="55E3389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</w:tbl>
    <w:p w14:paraId="45F076F2" w14:textId="5A2846E9" w:rsidR="00FD1DA7" w:rsidRPr="00BE6A90" w:rsidRDefault="003C0B6C" w:rsidP="00FD1DA7">
      <w:pPr>
        <w:rPr>
          <w:rFonts w:ascii="Ubuntu Light" w:hAnsi="Ubuntu Light" w:cstheme="minorHAnsi"/>
          <w:sz w:val="18"/>
          <w:szCs w:val="18"/>
        </w:rPr>
      </w:pPr>
      <w:r w:rsidRPr="00BE6A90">
        <w:rPr>
          <w:rFonts w:ascii="Ubuntu Light" w:hAnsi="Ubuntu Light" w:cstheme="minorHAnsi"/>
          <w:sz w:val="18"/>
          <w:szCs w:val="18"/>
        </w:rPr>
        <w:t xml:space="preserve"> </w:t>
      </w:r>
    </w:p>
    <w:p w14:paraId="350FEEDE" w14:textId="77777777" w:rsidR="00FD1DA7" w:rsidRPr="00BE6A90" w:rsidRDefault="00FD1DA7" w:rsidP="00FD1DA7">
      <w:pPr>
        <w:rPr>
          <w:rFonts w:ascii="Ubuntu Light" w:hAnsi="Ubuntu Light" w:cs="Calibri"/>
          <w:color w:val="000000"/>
          <w:sz w:val="18"/>
          <w:szCs w:val="1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5"/>
        <w:gridCol w:w="3628"/>
        <w:gridCol w:w="1701"/>
      </w:tblGrid>
      <w:tr w:rsidR="00FD1DA7" w:rsidRPr="00BE6A90" w14:paraId="50318B93" w14:textId="77777777" w:rsidTr="00DB7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8308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Nazwisko i imię osoby (osób) upoważnionej(ych) </w:t>
            </w:r>
          </w:p>
          <w:p w14:paraId="4EEE8F37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do podpisania niniejszej oferty w imieniu </w:t>
            </w:r>
          </w:p>
          <w:p w14:paraId="30F90B7F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Wykonawcy(ów)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ACACC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Podpis(y) osoby(osób) upoważnionej(ych)</w:t>
            </w:r>
          </w:p>
          <w:p w14:paraId="3382CEC6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do podpisania niniejszej oferty w imieniu Wykonawcy(ów)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5387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</w:p>
          <w:p w14:paraId="7DE83476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Data</w:t>
            </w:r>
          </w:p>
        </w:tc>
      </w:tr>
      <w:tr w:rsidR="00FD1DA7" w:rsidRPr="00BE6A90" w14:paraId="4A2D0965" w14:textId="77777777" w:rsidTr="00DB7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D2CF" w14:textId="71E19808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both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4091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CDB3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  <w:tr w:rsidR="00FD1DA7" w:rsidRPr="00BE6A90" w14:paraId="540FBB14" w14:textId="77777777" w:rsidTr="00DB7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FFBA" w14:textId="1934B464" w:rsidR="00FD1DA7" w:rsidRPr="00BE6A90" w:rsidRDefault="00FD1DA7" w:rsidP="00692487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5BE2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DAB8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</w:tbl>
    <w:p w14:paraId="7A88E061" w14:textId="77777777" w:rsidR="00FD1DA7" w:rsidRPr="00BE6A90" w:rsidRDefault="00FD1DA7" w:rsidP="00FD1DA7">
      <w:pPr>
        <w:rPr>
          <w:rFonts w:ascii="Ubuntu Light" w:hAnsi="Ubuntu Light"/>
          <w:sz w:val="18"/>
          <w:szCs w:val="18"/>
        </w:rPr>
      </w:pPr>
    </w:p>
    <w:p w14:paraId="7014DB94" w14:textId="77777777" w:rsidR="00FD1DA7" w:rsidRPr="00BE6A90" w:rsidRDefault="00FD1DA7" w:rsidP="00FD1DA7">
      <w:pPr>
        <w:rPr>
          <w:rFonts w:ascii="Ubuntu Light" w:hAnsi="Ubuntu Light"/>
          <w:sz w:val="18"/>
          <w:szCs w:val="18"/>
        </w:rPr>
      </w:pPr>
    </w:p>
    <w:p w14:paraId="6A9295DD" w14:textId="77777777" w:rsidR="00692487" w:rsidRDefault="00692487" w:rsidP="004C2632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2FE9D459" w14:textId="40F0A263" w:rsidR="004C2632" w:rsidRPr="00BE6A90" w:rsidRDefault="004C2632" w:rsidP="004C2632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  <w:r w:rsidRPr="00BE6A90">
        <w:rPr>
          <w:rFonts w:ascii="Ubuntu Light" w:hAnsi="Ubuntu Light" w:cs="Arial"/>
          <w:i/>
          <w:sz w:val="18"/>
          <w:szCs w:val="18"/>
        </w:rPr>
        <w:lastRenderedPageBreak/>
        <w:t>Załącznik 4 do SWZ</w:t>
      </w:r>
    </w:p>
    <w:p w14:paraId="388428A2" w14:textId="77777777" w:rsidR="004C2632" w:rsidRPr="00BE6A90" w:rsidRDefault="004C2632" w:rsidP="004C2632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4117A193" w14:textId="77777777" w:rsidR="004C2632" w:rsidRPr="00BE6A90" w:rsidRDefault="004C2632" w:rsidP="004C2632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ZESTAWIENIE PARAMETRÓW PRZEDMIOTU ZAMÓWIENIA</w:t>
      </w:r>
    </w:p>
    <w:p w14:paraId="0B82D107" w14:textId="77777777" w:rsidR="00FD1DA7" w:rsidRPr="00BE6A90" w:rsidRDefault="00C96784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Zadanie 2</w:t>
      </w:r>
    </w:p>
    <w:p w14:paraId="3499A1EE" w14:textId="77777777" w:rsidR="00FD1DA7" w:rsidRPr="00BE6A90" w:rsidRDefault="00FD1DA7" w:rsidP="00FD1DA7">
      <w:pPr>
        <w:spacing w:line="276" w:lineRule="auto"/>
        <w:rPr>
          <w:rFonts w:ascii="Ubuntu Light" w:hAnsi="Ubuntu Light"/>
          <w:sz w:val="18"/>
          <w:szCs w:val="18"/>
        </w:rPr>
      </w:pPr>
    </w:p>
    <w:p w14:paraId="04E5FDA2" w14:textId="77777777" w:rsidR="00FD1DA7" w:rsidRPr="00BE6A90" w:rsidRDefault="00FD1DA7" w:rsidP="00FD1DA7">
      <w:pPr>
        <w:spacing w:line="276" w:lineRule="auto"/>
        <w:rPr>
          <w:rFonts w:ascii="Ubuntu Light" w:hAnsi="Ubuntu Light"/>
          <w:sz w:val="18"/>
          <w:szCs w:val="18"/>
        </w:rPr>
      </w:pPr>
      <w:r w:rsidRPr="00BE6A90">
        <w:rPr>
          <w:rFonts w:ascii="Ubuntu Light" w:hAnsi="Ubuntu Light"/>
          <w:sz w:val="18"/>
          <w:szCs w:val="18"/>
        </w:rPr>
        <w:t xml:space="preserve">Oznaczenie sprawy: </w:t>
      </w:r>
      <w:r w:rsidR="00CD09B8" w:rsidRPr="00BE6A90">
        <w:rPr>
          <w:rFonts w:ascii="Ubuntu Light" w:hAnsi="Ubuntu Light"/>
          <w:b/>
          <w:sz w:val="18"/>
          <w:szCs w:val="18"/>
        </w:rPr>
        <w:t>DZ.3321.121.2025</w:t>
      </w:r>
    </w:p>
    <w:p w14:paraId="063FDEFC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sz w:val="18"/>
          <w:szCs w:val="18"/>
        </w:rPr>
      </w:pPr>
    </w:p>
    <w:p w14:paraId="5B5A26B0" w14:textId="77777777" w:rsidR="00FD1DA7" w:rsidRPr="00BE6A90" w:rsidRDefault="00FD1DA7" w:rsidP="00FD1DA7">
      <w:pPr>
        <w:spacing w:line="276" w:lineRule="auto"/>
        <w:rPr>
          <w:rFonts w:ascii="Ubuntu Light" w:hAnsi="Ubuntu Light" w:cs="Arial"/>
          <w:b/>
          <w:bCs/>
          <w:sz w:val="18"/>
          <w:szCs w:val="18"/>
        </w:rPr>
      </w:pPr>
      <w:r w:rsidRPr="00BE6A90">
        <w:rPr>
          <w:rFonts w:ascii="Ubuntu Light" w:hAnsi="Ubuntu Light" w:cs="Arial"/>
          <w:b/>
          <w:bCs/>
          <w:sz w:val="18"/>
          <w:szCs w:val="18"/>
        </w:rPr>
        <w:t>ZAMAWIAJĄCY:</w:t>
      </w:r>
    </w:p>
    <w:p w14:paraId="2C8B102C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sz w:val="18"/>
          <w:szCs w:val="18"/>
        </w:rPr>
        <w:t xml:space="preserve">Górnośląskie Centrum Medyczne im. prof. Leszka Gieca Śląskiego Uniwersytetu Medycznego w Katowicach </w:t>
      </w:r>
    </w:p>
    <w:p w14:paraId="6DF8207A" w14:textId="77777777" w:rsidR="00FD1DA7" w:rsidRPr="00BE6A90" w:rsidRDefault="00BB1754" w:rsidP="00FD1DA7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bCs/>
          <w:sz w:val="18"/>
          <w:szCs w:val="18"/>
        </w:rPr>
        <w:t>ul. Ziołowa 45-</w:t>
      </w:r>
      <w:r w:rsidR="00FD1DA7" w:rsidRPr="00BE6A90">
        <w:rPr>
          <w:rFonts w:ascii="Ubuntu Light" w:hAnsi="Ubuntu Light" w:cs="Tahoma"/>
          <w:bCs/>
          <w:sz w:val="18"/>
          <w:szCs w:val="18"/>
        </w:rPr>
        <w:t>47 , 40 –635 Katowice – Ochojec</w:t>
      </w:r>
    </w:p>
    <w:p w14:paraId="6302E6DF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sz w:val="18"/>
          <w:szCs w:val="18"/>
        </w:rPr>
      </w:pPr>
    </w:p>
    <w:p w14:paraId="015FF147" w14:textId="77777777" w:rsidR="00FD1DA7" w:rsidRPr="00BE6A90" w:rsidRDefault="00FD1DA7" w:rsidP="00FD1DA7">
      <w:pPr>
        <w:spacing w:line="276" w:lineRule="auto"/>
        <w:ind w:left="2124" w:hanging="2124"/>
        <w:rPr>
          <w:rFonts w:ascii="Ubuntu Light" w:hAnsi="Ubuntu Light"/>
          <w:b/>
          <w:bCs/>
          <w:sz w:val="18"/>
          <w:szCs w:val="18"/>
        </w:rPr>
      </w:pPr>
      <w:r w:rsidRPr="00BE6A90">
        <w:rPr>
          <w:rFonts w:ascii="Ubuntu Light" w:hAnsi="Ubuntu Light"/>
          <w:b/>
          <w:bCs/>
          <w:sz w:val="18"/>
          <w:szCs w:val="18"/>
        </w:rPr>
        <w:t>NAZWA ZAMÓWIENIA:</w:t>
      </w:r>
    </w:p>
    <w:p w14:paraId="58B7D25C" w14:textId="77777777" w:rsidR="00CD09B8" w:rsidRPr="00BE6A90" w:rsidRDefault="00CD09B8" w:rsidP="00CD09B8">
      <w:pPr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Dostawa sprzętu komputerowego</w:t>
      </w:r>
    </w:p>
    <w:p w14:paraId="1F0DFBA7" w14:textId="77777777" w:rsidR="00CD09B8" w:rsidRPr="00BE6A90" w:rsidRDefault="00CD09B8" w:rsidP="00CD09B8">
      <w:pPr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1 – Zestawy komputerowy AllinOne</w:t>
      </w:r>
    </w:p>
    <w:p w14:paraId="767BE7A4" w14:textId="77777777" w:rsidR="00CD09B8" w:rsidRPr="00BE6A90" w:rsidRDefault="00CD09B8" w:rsidP="00CD09B8">
      <w:pPr>
        <w:rPr>
          <w:rFonts w:ascii="Ubuntu Light" w:eastAsia="Calibri" w:hAnsi="Ubuntu Light"/>
          <w:b/>
          <w:bCs/>
          <w:sz w:val="18"/>
          <w:szCs w:val="18"/>
          <w:u w:val="single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u w:val="single"/>
          <w:lang w:eastAsia="en-US"/>
        </w:rPr>
        <w:t>Zad. 2 – Zestawy komputerowe</w:t>
      </w:r>
    </w:p>
    <w:p w14:paraId="0A7284B4" w14:textId="77777777" w:rsidR="00CD09B8" w:rsidRPr="00BE6A90" w:rsidRDefault="00CD09B8" w:rsidP="00CD09B8">
      <w:pPr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3 – Laptop</w:t>
      </w:r>
    </w:p>
    <w:p w14:paraId="6659A642" w14:textId="77777777" w:rsidR="00CD09B8" w:rsidRPr="00BE6A90" w:rsidRDefault="00CD09B8" w:rsidP="00CD09B8">
      <w:pPr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4 – Urządzenia wielofunkcyjne</w:t>
      </w:r>
    </w:p>
    <w:p w14:paraId="184C2D03" w14:textId="77777777" w:rsidR="00FD1DA7" w:rsidRPr="00BE6A90" w:rsidRDefault="00CD09B8" w:rsidP="00CD09B8">
      <w:pPr>
        <w:rPr>
          <w:rFonts w:ascii="Ubuntu Light" w:hAnsi="Ubuntu Light"/>
          <w:sz w:val="18"/>
          <w:szCs w:val="18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5 – Szafy RACK</w:t>
      </w:r>
    </w:p>
    <w:p w14:paraId="3D67894F" w14:textId="77777777" w:rsidR="00553D79" w:rsidRPr="00BE6A90" w:rsidRDefault="00553D79" w:rsidP="00553D79">
      <w:pPr>
        <w:rPr>
          <w:rFonts w:ascii="Ubuntu Light" w:hAnsi="Ubuntu Light"/>
          <w:w w:val="90"/>
          <w:sz w:val="18"/>
          <w:szCs w:val="18"/>
        </w:rPr>
      </w:pPr>
    </w:p>
    <w:p w14:paraId="480B5E89" w14:textId="77777777" w:rsidR="00C12121" w:rsidRPr="00BE6A90" w:rsidRDefault="00C12121" w:rsidP="00C12121">
      <w:pPr>
        <w:rPr>
          <w:rFonts w:ascii="Ubuntu Light" w:hAnsi="Ubuntu Light" w:cs="Calibri"/>
          <w:sz w:val="18"/>
          <w:szCs w:val="18"/>
        </w:rPr>
      </w:pPr>
    </w:p>
    <w:p w14:paraId="77368881" w14:textId="77777777" w:rsidR="003C0B6C" w:rsidRPr="00BE6A90" w:rsidRDefault="003C0B6C" w:rsidP="003C0B6C">
      <w:pPr>
        <w:rPr>
          <w:rFonts w:ascii="Ubuntu Light" w:hAnsi="Ubuntu Light" w:cs="Calibri"/>
          <w:sz w:val="18"/>
          <w:szCs w:val="18"/>
        </w:rPr>
      </w:pPr>
    </w:p>
    <w:p w14:paraId="021FBBCC" w14:textId="77777777" w:rsidR="003C0B6C" w:rsidRPr="00BE6A90" w:rsidRDefault="003C0B6C" w:rsidP="003C0B6C">
      <w:pPr>
        <w:jc w:val="both"/>
        <w:rPr>
          <w:rFonts w:ascii="Ubuntu Light" w:hAnsi="Ubuntu Light" w:cs="Tahoma"/>
          <w:b/>
          <w:sz w:val="18"/>
          <w:szCs w:val="18"/>
        </w:rPr>
      </w:pPr>
      <w:r w:rsidRPr="00BE6A90">
        <w:rPr>
          <w:rFonts w:ascii="Ubuntu Light" w:hAnsi="Ubuntu Light" w:cs="Tahoma"/>
          <w:b/>
          <w:sz w:val="18"/>
          <w:szCs w:val="18"/>
        </w:rPr>
        <w:t xml:space="preserve">Specyfikacja techniczna: zestaw komputerowy </w:t>
      </w:r>
    </w:p>
    <w:p w14:paraId="16742933" w14:textId="77777777" w:rsidR="003C0B6C" w:rsidRPr="00BE6A90" w:rsidRDefault="003C0B6C" w:rsidP="003C0B6C">
      <w:pPr>
        <w:jc w:val="both"/>
        <w:rPr>
          <w:rFonts w:ascii="Ubuntu Light" w:hAnsi="Ubuntu Light" w:cs="Tahoma"/>
          <w:sz w:val="18"/>
          <w:szCs w:val="18"/>
        </w:rPr>
      </w:pPr>
    </w:p>
    <w:p w14:paraId="015D43D4" w14:textId="77777777" w:rsidR="003C0B6C" w:rsidRPr="00BE6A90" w:rsidRDefault="003C0B6C" w:rsidP="003C0B6C">
      <w:pPr>
        <w:jc w:val="both"/>
        <w:rPr>
          <w:rFonts w:ascii="Ubuntu Light" w:hAnsi="Ubuntu Light" w:cs="Tahoma"/>
          <w:b/>
          <w:sz w:val="18"/>
          <w:szCs w:val="18"/>
        </w:rPr>
      </w:pPr>
    </w:p>
    <w:tbl>
      <w:tblPr>
        <w:tblW w:w="10222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5792"/>
        <w:gridCol w:w="2445"/>
      </w:tblGrid>
      <w:tr w:rsidR="003C0B6C" w:rsidRPr="00BE6A90" w14:paraId="4B0CCC5F" w14:textId="77777777" w:rsidTr="00E1455B">
        <w:trPr>
          <w:trHeight w:val="409"/>
        </w:trPr>
        <w:tc>
          <w:tcPr>
            <w:tcW w:w="198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FCC4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Podzespół</w:t>
            </w:r>
          </w:p>
        </w:tc>
        <w:tc>
          <w:tcPr>
            <w:tcW w:w="579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C4C0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Wymagania Zamawiającego</w:t>
            </w:r>
          </w:p>
        </w:tc>
        <w:tc>
          <w:tcPr>
            <w:tcW w:w="2445" w:type="dxa"/>
            <w:vAlign w:val="center"/>
          </w:tcPr>
          <w:p w14:paraId="730CBF1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Oferta Wykonawcy</w:t>
            </w:r>
          </w:p>
        </w:tc>
      </w:tr>
      <w:tr w:rsidR="003C0B6C" w:rsidRPr="00BE6A90" w14:paraId="5629B31E" w14:textId="77777777" w:rsidTr="00E1455B">
        <w:trPr>
          <w:trHeight w:val="408"/>
        </w:trPr>
        <w:tc>
          <w:tcPr>
            <w:tcW w:w="198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0936B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430D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2445" w:type="dxa"/>
            <w:vAlign w:val="center"/>
          </w:tcPr>
          <w:p w14:paraId="2353853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Podzespół : Producent/Typ/Model obowiązkowo</w:t>
            </w:r>
          </w:p>
        </w:tc>
      </w:tr>
      <w:tr w:rsidR="003C0B6C" w:rsidRPr="00BE6A90" w14:paraId="72C84254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C96B9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Ilość</w:t>
            </w: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0D2E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80 szt. zestawów </w:t>
            </w:r>
          </w:p>
        </w:tc>
        <w:tc>
          <w:tcPr>
            <w:tcW w:w="2445" w:type="dxa"/>
          </w:tcPr>
          <w:p w14:paraId="26179BF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68042C04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5864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Płyta główna</w:t>
            </w:r>
          </w:p>
          <w:p w14:paraId="741E267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7868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-chipset rekomendowany przez producenta zaoferowanego procesora</w:t>
            </w:r>
          </w:p>
          <w:p w14:paraId="72B1432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Maksymalna wielkość pamięci: 256GB</w:t>
            </w:r>
          </w:p>
          <w:p w14:paraId="156A4C5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Format: Micro ATX</w:t>
            </w:r>
          </w:p>
          <w:p w14:paraId="2A008F4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Liczba gniazd pamięci: min. 4 (max256GB)</w:t>
            </w:r>
          </w:p>
          <w:p w14:paraId="7285B4E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RAID 0,1,5,10</w:t>
            </w:r>
          </w:p>
          <w:p w14:paraId="0E7972B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Wewnętrzne złącza min: </w:t>
            </w:r>
          </w:p>
          <w:p w14:paraId="6432688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SATA III - 2 szt.; M.2 - 2szt .; PCIe 4.0 x16-1; PCIe 3.0 x1 - 1 szt.; USB 3.2 Gen. 1 - 1 szt.; USB 2.0 – 2szt.</w:t>
            </w:r>
          </w:p>
          <w:p w14:paraId="7CE1475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-Zewnętrzne złącza min: </w:t>
            </w:r>
          </w:p>
          <w:p w14:paraId="697B440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VGA (D-Sub) - 1 szt.; HDMI - 1 szt.; DisplayPort – 2szt.; RJ45 (LAN 2,5GbE) - 1 szt.; USB-C z obsługą USB3.2 -1szt.; USB 3.2 -3szt.; USB 2.0/1.1 -2szt.; PS/2 klawiatura/mysz -1 szt.; Audio jack - 3 szt.</w:t>
            </w:r>
          </w:p>
        </w:tc>
        <w:tc>
          <w:tcPr>
            <w:tcW w:w="2445" w:type="dxa"/>
            <w:vAlign w:val="center"/>
          </w:tcPr>
          <w:p w14:paraId="38EC9B07" w14:textId="77777777" w:rsidR="003C0B6C" w:rsidRPr="00BE6A90" w:rsidRDefault="003C0B6C" w:rsidP="00E1455B">
            <w:pPr>
              <w:rPr>
                <w:rFonts w:ascii="Ubuntu Light" w:hAnsi="Ubuntu Light"/>
                <w:sz w:val="18"/>
                <w:szCs w:val="18"/>
              </w:rPr>
            </w:pPr>
          </w:p>
        </w:tc>
      </w:tr>
      <w:tr w:rsidR="003C0B6C" w:rsidRPr="00BE6A90" w14:paraId="62BC9270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9727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Procesor</w:t>
            </w:r>
          </w:p>
          <w:p w14:paraId="02481C7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9AD2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procesor musi osiągać w testach wyniki nie niższe niż: PassMark - CPU Mark min. 41800 pkt (stan na dzień 24.04.2025, wyniki dostępne na stronie http://www.cpubenchmark.net )</w:t>
            </w:r>
          </w:p>
          <w:p w14:paraId="0DF53F9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Chłodzenie procesora</w:t>
            </w:r>
          </w:p>
          <w:p w14:paraId="1494F7B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Model układu GPU – wg producenta CPU</w:t>
            </w:r>
          </w:p>
        </w:tc>
        <w:tc>
          <w:tcPr>
            <w:tcW w:w="2445" w:type="dxa"/>
            <w:vAlign w:val="center"/>
          </w:tcPr>
          <w:p w14:paraId="31F01759" w14:textId="77777777" w:rsidR="003C0B6C" w:rsidRPr="00BE6A90" w:rsidRDefault="003C0B6C" w:rsidP="00E1455B">
            <w:pPr>
              <w:rPr>
                <w:rFonts w:ascii="Ubuntu Light" w:hAnsi="Ubuntu Light" w:cstheme="minorHAnsi"/>
                <w:b/>
                <w:sz w:val="18"/>
                <w:szCs w:val="18"/>
              </w:rPr>
            </w:pPr>
          </w:p>
        </w:tc>
      </w:tr>
      <w:tr w:rsidR="003C0B6C" w:rsidRPr="00BE6A90" w14:paraId="0B266396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ABC1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Pamięć Ram</w:t>
            </w:r>
          </w:p>
          <w:p w14:paraId="091F6DD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4B74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pojemność oraz rodzaj pamięci min. 1x32GB</w:t>
            </w:r>
          </w:p>
          <w:p w14:paraId="36B7FC2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Częstotliwość szyny pamięci min. 5000 MHz</w:t>
            </w:r>
          </w:p>
          <w:p w14:paraId="4B514A7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opóźnienie CL: max. 40</w:t>
            </w:r>
          </w:p>
          <w:p w14:paraId="08A1CEE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zgodnie ze specyfikacja płyty głównej</w:t>
            </w:r>
          </w:p>
          <w:p w14:paraId="428C604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Liczba modułów – 1szt.</w:t>
            </w:r>
          </w:p>
        </w:tc>
        <w:tc>
          <w:tcPr>
            <w:tcW w:w="2445" w:type="dxa"/>
            <w:vAlign w:val="center"/>
          </w:tcPr>
          <w:p w14:paraId="1E57034D" w14:textId="77777777" w:rsidR="003C0B6C" w:rsidRPr="00BE6A90" w:rsidRDefault="003C0B6C" w:rsidP="00E1455B">
            <w:pPr>
              <w:rPr>
                <w:rFonts w:ascii="Ubuntu Light" w:hAnsi="Ubuntu Light"/>
                <w:b/>
                <w:sz w:val="18"/>
                <w:szCs w:val="18"/>
              </w:rPr>
            </w:pPr>
          </w:p>
        </w:tc>
      </w:tr>
      <w:tr w:rsidR="003C0B6C" w:rsidRPr="00BE6A90" w14:paraId="1954321E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C7375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Dysk twardy 1</w:t>
            </w:r>
          </w:p>
          <w:p w14:paraId="27A2501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E702C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typ dysku: SSD PCIe NVMe 4.0 </w:t>
            </w:r>
          </w:p>
          <w:p w14:paraId="7163761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rodzaj dysku: wewnętrzny, M.2; 22mmx80mm</w:t>
            </w:r>
          </w:p>
          <w:p w14:paraId="0FB7629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pojemność dysku min. 500GB </w:t>
            </w:r>
          </w:p>
          <w:p w14:paraId="094D56A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prędkość odczytu sekwencyjnego: min.4500 MB/s</w:t>
            </w:r>
          </w:p>
          <w:p w14:paraId="77030A4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prędkość zapisu sekwencyjnego: min. 3700 MB/s</w:t>
            </w:r>
          </w:p>
          <w:p w14:paraId="4AAF3BE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średni czas bezawaryjnej pracy: min. 1,5 mln godzin</w:t>
            </w:r>
          </w:p>
        </w:tc>
        <w:tc>
          <w:tcPr>
            <w:tcW w:w="2445" w:type="dxa"/>
            <w:vAlign w:val="center"/>
          </w:tcPr>
          <w:p w14:paraId="3F9A30F0" w14:textId="77777777" w:rsidR="003C0B6C" w:rsidRPr="00BE6A90" w:rsidRDefault="003C0B6C" w:rsidP="00E1455B">
            <w:pPr>
              <w:rPr>
                <w:rFonts w:ascii="Ubuntu Light" w:hAnsi="Ubuntu Light"/>
                <w:b/>
                <w:sz w:val="18"/>
                <w:szCs w:val="18"/>
              </w:rPr>
            </w:pPr>
          </w:p>
        </w:tc>
      </w:tr>
      <w:tr w:rsidR="003C0B6C" w:rsidRPr="00BE6A90" w14:paraId="62614A1A" w14:textId="77777777" w:rsidTr="00E1455B">
        <w:trPr>
          <w:trHeight w:val="395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374F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K. sieciowa</w:t>
            </w:r>
          </w:p>
          <w:p w14:paraId="5B7A762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2A06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min. 2 x 10/100/1000/2500 Mbps (RJ45)</w:t>
            </w:r>
          </w:p>
        </w:tc>
        <w:tc>
          <w:tcPr>
            <w:tcW w:w="2445" w:type="dxa"/>
            <w:vAlign w:val="center"/>
          </w:tcPr>
          <w:p w14:paraId="599FCBFB" w14:textId="77777777" w:rsidR="003C0B6C" w:rsidRPr="00BE6A90" w:rsidRDefault="003C0B6C" w:rsidP="00E1455B">
            <w:pPr>
              <w:rPr>
                <w:rFonts w:ascii="Ubuntu Light" w:hAnsi="Ubuntu Light"/>
                <w:sz w:val="18"/>
                <w:szCs w:val="18"/>
              </w:rPr>
            </w:pPr>
          </w:p>
        </w:tc>
      </w:tr>
      <w:tr w:rsidR="003C0B6C" w:rsidRPr="00BE6A90" w14:paraId="6744E72E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4B33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Napęd</w:t>
            </w: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B404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Wewnętrzna, SATA; </w:t>
            </w:r>
          </w:p>
          <w:p w14:paraId="771DF00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Formaty odczytu i zapisu: DVD+RW, DVD+R, DVD-RW, DVD-R, CD-RW, CD-R;  </w:t>
            </w:r>
          </w:p>
          <w:p w14:paraId="528F4A7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min. prędkości zapisu DVD24x, CD48x</w:t>
            </w:r>
          </w:p>
          <w:p w14:paraId="5E296B8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min. prędkości odczytu DVD16x, CD48x</w:t>
            </w:r>
          </w:p>
        </w:tc>
        <w:tc>
          <w:tcPr>
            <w:tcW w:w="2445" w:type="dxa"/>
            <w:vAlign w:val="center"/>
          </w:tcPr>
          <w:p w14:paraId="76103818" w14:textId="77777777" w:rsidR="003C0B6C" w:rsidRPr="00BE6A90" w:rsidRDefault="003C0B6C" w:rsidP="00E1455B">
            <w:pPr>
              <w:rPr>
                <w:rFonts w:ascii="Ubuntu Light" w:hAnsi="Ubuntu Light"/>
                <w:b/>
                <w:sz w:val="18"/>
                <w:szCs w:val="18"/>
              </w:rPr>
            </w:pPr>
          </w:p>
        </w:tc>
      </w:tr>
      <w:tr w:rsidR="003C0B6C" w:rsidRPr="00BE6A90" w14:paraId="32D47726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5B04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Obudowa</w:t>
            </w:r>
          </w:p>
          <w:p w14:paraId="2D290C4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7FFB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typ: stojąca microtower</w:t>
            </w:r>
          </w:p>
          <w:p w14:paraId="05AAE59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-standard płyty głównej microATX, mini-ITX, zasilacz ATX</w:t>
            </w:r>
          </w:p>
          <w:p w14:paraId="08372D0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wyposażona w: minimum 1 x zatoka zewn. 5.25";  min.1x wewn. 3,5” , min 2x wewn.2,5”, sloty kart rozszerzeń 4szt.</w:t>
            </w:r>
          </w:p>
          <w:p w14:paraId="47C6FE1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- bezpośrednio z przodu obudowy: min. 4 x złącze USB (min. 1 x USB 3.0, min. 2 x USB 3.0 typu C ), słuchawkowe i mikrofonowe, przyciski Power i Reset;</w:t>
            </w:r>
          </w:p>
          <w:p w14:paraId="380FB4E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rodzaj materiału – stal, tworzywo sztuczne;</w:t>
            </w:r>
          </w:p>
          <w:p w14:paraId="4D9C640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suma wymiarów zewnętrznych obudowy (Wys + Szer + Głęb) nie może być większa niż 1000 mm</w:t>
            </w:r>
          </w:p>
          <w:p w14:paraId="03B727E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waga max. 3kg</w:t>
            </w:r>
          </w:p>
          <w:p w14:paraId="2482B95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możliwość montażu wentylatorów przód, tył, bok lewy</w:t>
            </w:r>
          </w:p>
          <w:p w14:paraId="460BF73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zainstalowany wentylator 1szt.</w:t>
            </w:r>
          </w:p>
          <w:p w14:paraId="5418124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kolor czarny</w:t>
            </w:r>
          </w:p>
        </w:tc>
        <w:tc>
          <w:tcPr>
            <w:tcW w:w="2445" w:type="dxa"/>
            <w:vAlign w:val="center"/>
          </w:tcPr>
          <w:p w14:paraId="3A82466C" w14:textId="77777777" w:rsidR="003C0B6C" w:rsidRPr="00BE6A90" w:rsidRDefault="003C0B6C" w:rsidP="00E1455B">
            <w:pPr>
              <w:pStyle w:val="Nagwek1"/>
              <w:spacing w:line="240" w:lineRule="auto"/>
              <w:rPr>
                <w:rFonts w:ascii="Ubuntu Light" w:hAnsi="Ubuntu Light"/>
                <w:color w:val="auto"/>
                <w:sz w:val="18"/>
                <w:szCs w:val="18"/>
              </w:rPr>
            </w:pPr>
          </w:p>
        </w:tc>
      </w:tr>
      <w:tr w:rsidR="003C0B6C" w:rsidRPr="00BE6A90" w14:paraId="1B75FEB8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BC57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Zasilacz</w:t>
            </w:r>
          </w:p>
          <w:p w14:paraId="3F027BA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4FB72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moc zasilacza: moc ciągła min 550W </w:t>
            </w:r>
          </w:p>
          <w:p w14:paraId="5633019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typ PFC aktywne, OPP,OTP,OVP,SCP,UVP</w:t>
            </w:r>
          </w:p>
          <w:p w14:paraId="7DD0687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chłodzenie wentylatorem min. 120 mm, </w:t>
            </w:r>
          </w:p>
          <w:p w14:paraId="3F45D94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certyfikaty 80Plus bronze</w:t>
            </w:r>
          </w:p>
          <w:p w14:paraId="75AC7C0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fabrycznie wyposażony w minimum: CPU 4+4 (8) pin - 1 szt.</w:t>
            </w:r>
          </w:p>
          <w:p w14:paraId="751F54E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EPS12V 20+4 (24) pin - 1 szt. PCI-E 2.0 6+2 (8) pin - 2 szt. MOLEX 4-pin - 3 szt.</w:t>
            </w:r>
          </w:p>
          <w:p w14:paraId="4E09615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SATA - 5 szt.</w:t>
            </w:r>
          </w:p>
          <w:p w14:paraId="58E8E3D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Certyfikat - 80 PLUS Bronze</w:t>
            </w:r>
          </w:p>
          <w:p w14:paraId="797A35C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Sprawność 88% przy 230V oraz 20-100% obciążeniu.</w:t>
            </w:r>
          </w:p>
        </w:tc>
        <w:tc>
          <w:tcPr>
            <w:tcW w:w="2445" w:type="dxa"/>
            <w:vAlign w:val="center"/>
          </w:tcPr>
          <w:p w14:paraId="606EF33B" w14:textId="77777777" w:rsidR="003C0B6C" w:rsidRPr="00BE6A90" w:rsidRDefault="003C0B6C" w:rsidP="00E1455B">
            <w:pPr>
              <w:rPr>
                <w:rFonts w:ascii="Ubuntu Light" w:hAnsi="Ubuntu Light"/>
                <w:b/>
                <w:sz w:val="18"/>
                <w:szCs w:val="18"/>
              </w:rPr>
            </w:pPr>
          </w:p>
        </w:tc>
      </w:tr>
      <w:tr w:rsidR="003C0B6C" w:rsidRPr="00BE6A90" w14:paraId="4CD8B483" w14:textId="77777777" w:rsidTr="00E1455B">
        <w:trPr>
          <w:trHeight w:val="41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99BF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Klawiatura</w:t>
            </w:r>
          </w:p>
          <w:p w14:paraId="23A1BC6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6B66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złącze USB</w:t>
            </w:r>
          </w:p>
          <w:p w14:paraId="7850839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pełnowymiarowa klawiatura z osobno wydzielonym blokiem numerycznym</w:t>
            </w:r>
          </w:p>
          <w:p w14:paraId="43D4AFC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cienki profil</w:t>
            </w:r>
          </w:p>
          <w:p w14:paraId="5167B45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odchylane składane nóżki</w:t>
            </w:r>
          </w:p>
          <w:p w14:paraId="127F3C8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długość kabla min. 1,5m</w:t>
            </w:r>
          </w:p>
          <w:p w14:paraId="36422B1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konstrukcja odporna na zalanie</w:t>
            </w:r>
          </w:p>
          <w:p w14:paraId="237ACFB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nadruk na klawiaturze pokryty powłoką odporną na wycieranie</w:t>
            </w:r>
          </w:p>
          <w:p w14:paraId="3980781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ergonomiczna zakrzywiona spacja</w:t>
            </w:r>
          </w:p>
        </w:tc>
        <w:tc>
          <w:tcPr>
            <w:tcW w:w="2445" w:type="dxa"/>
            <w:vAlign w:val="center"/>
          </w:tcPr>
          <w:p w14:paraId="108B58C2" w14:textId="77777777" w:rsidR="003C0B6C" w:rsidRPr="00BE6A90" w:rsidRDefault="003C0B6C" w:rsidP="00E1455B">
            <w:pPr>
              <w:rPr>
                <w:rFonts w:ascii="Ubuntu Light" w:hAnsi="Ubuntu Light" w:cstheme="minorHAnsi"/>
                <w:b/>
                <w:sz w:val="18"/>
                <w:szCs w:val="18"/>
              </w:rPr>
            </w:pPr>
          </w:p>
        </w:tc>
      </w:tr>
      <w:tr w:rsidR="003C0B6C" w:rsidRPr="00BE6A90" w14:paraId="07720125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1DB9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Mysz</w:t>
            </w:r>
          </w:p>
          <w:p w14:paraId="66A2B73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C17D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mysz tego samego producenta co zaoferowana klawiatura</w:t>
            </w:r>
          </w:p>
          <w:p w14:paraId="670A8E6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typ myszy: optyczna</w:t>
            </w:r>
          </w:p>
          <w:p w14:paraId="1B0611B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interfejs: USB,</w:t>
            </w:r>
          </w:p>
          <w:p w14:paraId="52E1419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liczba przycisków: min. 3</w:t>
            </w:r>
          </w:p>
          <w:p w14:paraId="269EF21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długość przewodu: min. 1,8 m</w:t>
            </w:r>
          </w:p>
          <w:p w14:paraId="3ABB005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liczba rolek: min. 1 </w:t>
            </w:r>
          </w:p>
        </w:tc>
        <w:tc>
          <w:tcPr>
            <w:tcW w:w="2445" w:type="dxa"/>
            <w:vAlign w:val="center"/>
          </w:tcPr>
          <w:p w14:paraId="330950EA" w14:textId="77777777" w:rsidR="003C0B6C" w:rsidRPr="00BE6A90" w:rsidRDefault="003C0B6C" w:rsidP="00E1455B">
            <w:pPr>
              <w:pStyle w:val="Nagwek1"/>
              <w:spacing w:before="0" w:line="240" w:lineRule="auto"/>
              <w:rPr>
                <w:rFonts w:ascii="Ubuntu Light" w:hAnsi="Ubuntu Light"/>
                <w:color w:val="auto"/>
                <w:sz w:val="18"/>
                <w:szCs w:val="18"/>
              </w:rPr>
            </w:pPr>
          </w:p>
        </w:tc>
      </w:tr>
      <w:tr w:rsidR="003C0B6C" w:rsidRPr="00BE6A90" w14:paraId="024CA542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29DA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Listwa zasilająca</w:t>
            </w:r>
          </w:p>
          <w:p w14:paraId="6886751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5FAE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FILTR PRZECIWZAKŁÓCENIOWY - czarny</w:t>
            </w:r>
          </w:p>
          <w:p w14:paraId="5CB613D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Ilość gniazd sieciowych z uziemieniem: min. 5</w:t>
            </w:r>
          </w:p>
          <w:p w14:paraId="5024800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Długość kabla: min. 5m wtyczka kątowa</w:t>
            </w:r>
          </w:p>
          <w:p w14:paraId="2350E46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Bezpieczniki automatyczny : 10A</w:t>
            </w:r>
          </w:p>
          <w:p w14:paraId="715775B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sygnalizacja i ochrona przepięciowa </w:t>
            </w:r>
          </w:p>
          <w:p w14:paraId="434D05E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Maksymalny prąd impulsu min. 6500A</w:t>
            </w:r>
          </w:p>
          <w:p w14:paraId="7CE8C0A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Ochrona L-N </w:t>
            </w:r>
          </w:p>
          <w:p w14:paraId="08333D3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Sygnalizacja napięcia</w:t>
            </w:r>
          </w:p>
          <w:p w14:paraId="30C0B86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włącznik dwubiegunowy </w:t>
            </w:r>
          </w:p>
        </w:tc>
        <w:tc>
          <w:tcPr>
            <w:tcW w:w="2445" w:type="dxa"/>
            <w:vAlign w:val="center"/>
          </w:tcPr>
          <w:p w14:paraId="6C6F3B8E" w14:textId="77777777" w:rsidR="003C0B6C" w:rsidRPr="00BE6A90" w:rsidRDefault="003C0B6C" w:rsidP="00E1455B">
            <w:pPr>
              <w:pStyle w:val="Nagwek2"/>
              <w:jc w:val="center"/>
              <w:rPr>
                <w:rFonts w:ascii="Ubuntu Light" w:hAnsi="Ubuntu Light"/>
                <w:b/>
                <w:color w:val="auto"/>
                <w:sz w:val="18"/>
                <w:szCs w:val="18"/>
              </w:rPr>
            </w:pPr>
          </w:p>
        </w:tc>
      </w:tr>
      <w:tr w:rsidR="003C0B6C" w:rsidRPr="00BE6A90" w14:paraId="64F23C3F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C936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Monitor</w:t>
            </w:r>
          </w:p>
          <w:p w14:paraId="4D5F48E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DCEF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przekątna ekranu min. 23,5” </w:t>
            </w:r>
          </w:p>
          <w:p w14:paraId="047ABBC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technologia LED IPS</w:t>
            </w:r>
          </w:p>
          <w:p w14:paraId="738231B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rozdzielczość obrazu min. 1920 x 1080</w:t>
            </w:r>
          </w:p>
          <w:p w14:paraId="64B9CEF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jasność min. 300cd/m2</w:t>
            </w:r>
          </w:p>
          <w:p w14:paraId="4746787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kontrast statyczny min. 1000:1 </w:t>
            </w:r>
          </w:p>
          <w:p w14:paraId="7588E5D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kąty widzenia (poziom/pion) min. 178/178 stopni</w:t>
            </w:r>
          </w:p>
          <w:p w14:paraId="1FE65D2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odświeżanie min100Hz</w:t>
            </w:r>
          </w:p>
          <w:p w14:paraId="6391226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złącza min.: HDMI,DisplayPort słuchawkowe, hub USB</w:t>
            </w:r>
          </w:p>
          <w:p w14:paraId="51E16C7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redukcja niebieskiego światła, Flicker-free,</w:t>
            </w:r>
          </w:p>
          <w:p w14:paraId="500BAB2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wbudowane głośniki stereo</w:t>
            </w:r>
          </w:p>
          <w:p w14:paraId="6AB3179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rotacja ekranu 90stopni w prawo i 90stopni lewo (pivot180stopni) </w:t>
            </w:r>
          </w:p>
          <w:p w14:paraId="739DF7A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regulacja wysokości</w:t>
            </w:r>
          </w:p>
          <w:p w14:paraId="0E332AD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regulacja kąta pochylenia minimum 20st  (do tyłu/w górę), 3st (do przodu/w dół)</w:t>
            </w:r>
          </w:p>
          <w:p w14:paraId="5BFF847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regulacja obrotu w nodze</w:t>
            </w:r>
          </w:p>
          <w:p w14:paraId="748AE8C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waga monitora z podstawą: maksymalnie 5,0 kg</w:t>
            </w:r>
          </w:p>
          <w:p w14:paraId="1011290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wyposażenie: kabel zasilający, kabel HDMI</w:t>
            </w:r>
          </w:p>
        </w:tc>
        <w:tc>
          <w:tcPr>
            <w:tcW w:w="2445" w:type="dxa"/>
            <w:vAlign w:val="center"/>
          </w:tcPr>
          <w:p w14:paraId="7D5FF2C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0DFD8539" w14:textId="77777777" w:rsidTr="00E1455B">
        <w:trPr>
          <w:trHeight w:val="560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E294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SYSTEM</w:t>
            </w:r>
          </w:p>
          <w:p w14:paraId="20838F2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84BC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MS Windows 11 Professional OEM 64-bit PL lub równoważny:</w:t>
            </w:r>
          </w:p>
          <w:p w14:paraId="2920AF8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65FA560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System operacyjny klasy PC musi spełniać następujące wymagania poprzez wbudowane mechanizmy, bez użycia dodatkowych aplikacji:</w:t>
            </w:r>
          </w:p>
          <w:p w14:paraId="4FC467F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Dostępne dwa rodzaje graficznego interfejsu użytkownika:</w:t>
            </w:r>
          </w:p>
          <w:p w14:paraId="3CD686B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a.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Klasyczny, umożliwiający obsługę przy pomocy klawiatury i myszy,</w:t>
            </w:r>
          </w:p>
          <w:p w14:paraId="0CFAF59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b.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Dotykowy umożliwiający sterowanie dotykiem na urządzeniach typu tablet lub monitorach dotykowych,</w:t>
            </w:r>
          </w:p>
          <w:p w14:paraId="12AC9D4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Interfejsy użytkownika dostępne w wielu językach do wyboru – w tym Polskim i Angielskim,</w:t>
            </w:r>
          </w:p>
          <w:p w14:paraId="0319F36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Funkcje związane z obsługą komputerów typu tablet, z wbudowanym modułem „uczenia się” pisma użytkownika – obsługa języka polskiego.</w:t>
            </w:r>
          </w:p>
          <w:p w14:paraId="159B64A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Funkcjonalność rozpoznawania mowy, pozwalającą na sterowanie komputerem głosowo, wraz z modułem „uczenia się” głosu użytkownika.</w:t>
            </w:r>
          </w:p>
          <w:p w14:paraId="057110E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dokonywania bezpłatnych aktualizacji i poprawek w ramach wersji systemu operacyjnego poprzez Internet, mechanizmem udostępnianym przez producenta systemu z możliwością wyboru instalowanych poprawek oraz mechanizmem sprawdzającym, które z poprawek są potrzebne,</w:t>
            </w:r>
          </w:p>
          <w:p w14:paraId="5DA2E55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dokonywania aktualizacji i poprawek systemu poprzez mechanizm zarządzany przez administratora systemu Zamawiającego,</w:t>
            </w:r>
          </w:p>
          <w:p w14:paraId="4D44BF2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Dostępność bezpłatnych biuletynów bezpieczeństwa związanych z działaniem systemu operacyjnego,</w:t>
            </w:r>
          </w:p>
          <w:p w14:paraId="6166FE4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Wbudowana zapora internetowa (firewall) dla ochrony połączeń internetowych; zintegrowana z systemem konsola do zarządzania ustawieniami zapory i regułami IP v4 i v6;  </w:t>
            </w:r>
          </w:p>
          <w:p w14:paraId="47350CC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mechanizmy ochrony antywirusowej i przeciw złośliwemu oprogramowaniu z zapewnionymi bezpłatnymi aktualizacjami,</w:t>
            </w:r>
          </w:p>
          <w:p w14:paraId="59392B1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Zlokalizowane w języku polskim, co najmniej następujące elementy: menu, odtwarzacz multimediów, pomoc, komunikaty systemowe, </w:t>
            </w:r>
          </w:p>
          <w:p w14:paraId="01367BD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Graficzne środowisko instalacji i konfiguracji dostępne w języku polskim,</w:t>
            </w:r>
          </w:p>
          <w:p w14:paraId="223A2F0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większości powszechnie używanych urządzeń peryferyjnych (drukarek, urządzeń sieciowych, standardów USB, Plug&amp;Play, Wi-Fi),</w:t>
            </w:r>
          </w:p>
          <w:p w14:paraId="2D2A779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Funkcjonalność automatycznej zmiany domyślnej drukarki w zależności od sieci, do której podłączony jest komputer,</w:t>
            </w:r>
          </w:p>
          <w:p w14:paraId="513B61C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zarządzania stacją roboczą poprzez polityki grupowe – przez politykę rozumiemy zestaw reguł definiujących lub ograniczających funkcjonalność systemu lub aplikacji,</w:t>
            </w:r>
          </w:p>
          <w:p w14:paraId="6E22865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Rozbudowane, definiowalne polityki bezpieczeństwa – polityki dla systemu operacyjnego i dla wskazanych aplikacji,</w:t>
            </w:r>
          </w:p>
          <w:p w14:paraId="3D88899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Możliwość zdalnej automatycznej instalacji, konfiguracji, administrowania oraz aktualizowania systemu, zgodnie z określonymi uprawnieniami poprzez polityki grupowe,   </w:t>
            </w:r>
          </w:p>
          <w:p w14:paraId="3A12C1D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Zabezpieczony hasłem hierarchiczny dostęp do systemu, konta i profile użytkowników zarządzane zdalnie; praca systemu w trybie ochrony kont użytkowników.</w:t>
            </w:r>
          </w:p>
          <w:p w14:paraId="7CA23A9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Zintegrowany z systemem moduł wyszukiwania informacji (plików różnego typu, tekstów, metadanych) dostępny z kilku poziomów: poziom menu, poziom otwartego okna systemu operacyjnego; system wyszukiwania oparty na konfigurowalnym przez użytkownika module indeksacji zasobów lokalnych,</w:t>
            </w:r>
          </w:p>
          <w:p w14:paraId="76AF115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Zintegrowany z systemem operacyjnym moduł synchronizacji komputera z urządzeniami zewnętrznymi.  </w:t>
            </w:r>
          </w:p>
          <w:p w14:paraId="3538358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Wbudowany system pomocy w języku polskim;</w:t>
            </w:r>
          </w:p>
          <w:p w14:paraId="4869710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Możliwość przystosowania stanowiska dla osób niepełnosprawnych (np. słabo widzących); </w:t>
            </w:r>
          </w:p>
          <w:p w14:paraId="1022DBB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IPSEC oparte na politykach – wdrażanie IPSEC oparte na zestawach reguł definiujących ustawienia zarządzanych w sposób centralny;</w:t>
            </w:r>
          </w:p>
          <w:p w14:paraId="2454973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Automatyczne występowanie i używanie (wystawianie) certyfikatów PKI X.509;</w:t>
            </w:r>
          </w:p>
          <w:p w14:paraId="5C3AADC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Mechanizmy logowania w oparciu o:</w:t>
            </w:r>
          </w:p>
          <w:p w14:paraId="5229114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a.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Login i hasło,</w:t>
            </w:r>
          </w:p>
          <w:p w14:paraId="0C8942F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b.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Karty z certyfikatami (smartcard),</w:t>
            </w:r>
          </w:p>
          <w:p w14:paraId="08DAB39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c.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Wirtualne karty (logowanie w oparciu o certyfikat chroniony poprzez moduł TPM),</w:t>
            </w:r>
          </w:p>
          <w:p w14:paraId="49290BC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uwierzytelniania na bazie Kerberos v. 5,</w:t>
            </w:r>
          </w:p>
          <w:p w14:paraId="46B60CF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do uwierzytelnienia urządzenia na bazie certyfikatu,</w:t>
            </w:r>
          </w:p>
          <w:p w14:paraId="511D202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algorytmów Suite B (RFC 4869),</w:t>
            </w:r>
          </w:p>
          <w:p w14:paraId="656639C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Wsparcie wbudowanej zapory ogniowej dla Internet Key Exchange v. 2 (IKEv2) dla warstwy transportowej IPsec, </w:t>
            </w:r>
          </w:p>
          <w:p w14:paraId="1DC34C1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narzędzia służące do administracji, do wykonywania kopii zapasowych polityk i ich odtwarzania oraz generowania raportów z ustawień polityk;</w:t>
            </w:r>
          </w:p>
          <w:p w14:paraId="684A6B5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środowisk Java i .NET Framework 1.1 i 2.x, 3.x i 4.x – możliwość uruchomienia aplikacji działających we wskazanych środowiskach,</w:t>
            </w:r>
          </w:p>
          <w:p w14:paraId="0A05AF4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Zarządzanie kontami użytkowników sieci oraz urządzeniami sieciowymi tj. drukarki, modemy, woluminy dyskowe, usługi katalogowe</w:t>
            </w:r>
          </w:p>
          <w:p w14:paraId="1722A84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JScript i VBScript – możliwość uruchamiania interpretera poleceń,</w:t>
            </w:r>
          </w:p>
          <w:p w14:paraId="279EE2C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Zdalna pomoc i współdzielenie aplikacji – możliwość zdalnego przejęcia sesji zalogowanego użytkownika celem rozwiązania problemu z komputerem,</w:t>
            </w:r>
          </w:p>
          <w:p w14:paraId="156E68C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Rozwiązanie służące do automatycznego zbudowania obrazu systemu wraz z aplikacjami. Obraz systemu służyć ma do automatycznego upowszechnienia systemu operacyjnego inicjowanego i wykonywanego w całości poprzez sieć komputerową,</w:t>
            </w:r>
          </w:p>
          <w:p w14:paraId="47B6392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Rozwiązanie ma umożliwiające wdrożenie nowego obrazu poprzez zdalną instalację,</w:t>
            </w:r>
          </w:p>
          <w:p w14:paraId="34BBD3C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Transakcyjny system plików pozwalający na stosowanie przydziałów (ang. quota) na dysku dla użytkowników oraz zapewniający większą niezawodność i pozwalający tworzyć kopie zapasowe,</w:t>
            </w:r>
          </w:p>
          <w:p w14:paraId="24B94D9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Udostępnianie modemu,</w:t>
            </w:r>
          </w:p>
          <w:p w14:paraId="73E380A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Oprogramowanie dla tworzenia kopii zapasowych (Backup); automatyczne wykonywanie kopii plików z możliwością automatycznego przywrócenia wersji wcześniejszej,</w:t>
            </w:r>
          </w:p>
          <w:p w14:paraId="79CCB50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przywracania obrazu plików systemowych do uprzednio zapisanej postaci,</w:t>
            </w:r>
          </w:p>
          <w:p w14:paraId="3D4AC11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Identyfikacja sieci komputerowych, do których jest podłączony system operacyjny, zapamiętywanie ustawień i przypisywanie do min. 3 kategorii bezpieczeństwa (z predefiniowanymi odpowiednio do kategorii ustawieniami zapory sieciowej, udostępniania plików itp.),</w:t>
            </w:r>
          </w:p>
          <w:p w14:paraId="77DF461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blokowania lub dopuszczania dowolnych urządzeń peryferyjnych za pomocą polityk grupowych (np. przy użyciu numerów identyfikacyjnych sprzętu),</w:t>
            </w:r>
          </w:p>
          <w:p w14:paraId="4B90779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Wbudowany mechanizm wirtualizacji typu hypervisor, umożliwiający, zgodnie z uprawnieniami licencyjnymi, uruchomienie do 4 maszyn wirtualnych,</w:t>
            </w:r>
          </w:p>
          <w:p w14:paraId="004874F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Mechanizm szyfrowania dysków wewnętrznych i zewnętrznych z możliwością szyfrowania ograniczonego do danych użytkownika,</w:t>
            </w:r>
          </w:p>
          <w:p w14:paraId="76BBAF1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w system narzędzie do szyfrowania partycji systemowych komputera, z możliwością przechowywania certyfikatów „w mikrochipie TPM (Trusted Platform Module) w wersji minimum 1.2 lub na kluczach pamięci przenośnej USB.</w:t>
            </w:r>
          </w:p>
          <w:p w14:paraId="19383E1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w system narzędzie do szyfrowania dysków przenośnych, z możliwością centralnego zarządzania poprzez polityki grupowe, pozwalające na wymuszenie szyfrowania dysków przenośnych</w:t>
            </w:r>
          </w:p>
          <w:p w14:paraId="1DB3375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tworzenia i przechowywania kopii zapasowych kluczy odzyskiwania do szyfrowania partycji w usługach katalogowych.</w:t>
            </w:r>
          </w:p>
          <w:p w14:paraId="7F5F2B3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nieodpłatnego instalowania dodatkowych języków interfejsu systemu operacyjnego oraz możliwość zmiany języka bez konieczności reinstalacji systemu.</w:t>
            </w:r>
          </w:p>
          <w:p w14:paraId="010AE88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1A87586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Bezwzględnie wymaga się, aby zaoferowany system operacyjny był w pełni legalny i zgodny z zapisami umowy licencyjnej producenta systemu operacyjnego. System nigdy wcześniej nie aktywowany – pierwszą aktywację przeprowadzi Zamawiający we własnym zakresie. Nalepka COA umiejscowiona powinna być w widocznym miejscu, na której będzie umieszczony klucz produktu, nazwa produktu, edycja, MBL part numer.</w:t>
            </w:r>
          </w:p>
          <w:p w14:paraId="5556A38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Zamawiający zastrzega sobie prawo i możliwość do sprawdzenia legalności zaoferowanego systemu operacyjnego bezpośrednio u jego producenta – w przypadku stwierdzenia jakichkolwiek nieprawidłowości, wobec dostawcy zostanie wszczęte dochodzenie.</w:t>
            </w:r>
          </w:p>
          <w:p w14:paraId="77CC8E6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2445" w:type="dxa"/>
            <w:vAlign w:val="center"/>
          </w:tcPr>
          <w:p w14:paraId="7D7F0C0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0C4F44" w:rsidRPr="00BE6A90" w14:paraId="6D447107" w14:textId="77777777" w:rsidTr="00E1455B">
        <w:trPr>
          <w:trHeight w:val="324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C87FD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Pakiet biurowy</w:t>
            </w: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F6A21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Pakiet biurowy wraz z licencjami i kluczami instalacyjnymi na pojedyncze stanowiska typu Microsoft Office 2024 lub równoważny zawierający wszystkie składowe programy w jednym pakiecie w ramach jednego producenta, co najmniej: edytor tekstu, arkusz kalkulacyjny, program do tworzenia prezentacji multimedialnych, program do obsługi poczty elektronicznej oraz kalendarza, które charakteryzuje się następującymi cechami:</w:t>
            </w:r>
          </w:p>
          <w:p w14:paraId="1F4778FD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całkowicie  zlokalizowany w języku polskim  interfejs, system komunikatów i podręcznej  kontekstowej  pomocy technicznej (w tym także on-line) w pakiecie, (całkowicie oryginalna polska licencja, Zamawiający nie dopuszcza zaoferowania licencji innej niż polska)</w:t>
            </w:r>
          </w:p>
          <w:p w14:paraId="13F94546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możliwość automatycznej instalacji komponentów (przy użyciu instalatora systemowego),  </w:t>
            </w:r>
          </w:p>
          <w:p w14:paraId="5CE34D38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zdalnej instalacji komponentów,</w:t>
            </w:r>
          </w:p>
          <w:p w14:paraId="17163F6D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możliwość prowadzenia dyskusji oraz subskrypcji dokumentów w sieci   z automatycznym powiadomieniem o zmianach w dokumentach, oraz publikowanie dokumentów wprost 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br/>
              <w:t>z komponentów pakietu np. arkusza kalkulacyjnego,</w:t>
            </w:r>
          </w:p>
          <w:p w14:paraId="4B8C0985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 systemach pocztowych - możliwość delegacji  uprawnień  do otwierania,  drukowania, modyfikowania i czytania załączanych dokumentów i informacji,</w:t>
            </w:r>
          </w:p>
          <w:p w14:paraId="565613C0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blokowania niebezpiecznej lub niechcianej poczty,</w:t>
            </w:r>
          </w:p>
          <w:p w14:paraId="3F407DD3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automatyczne przesyłanie poczty na podstawie reguł, automatyczne odpowiedzi, potwierdzanie dostarczenia do skrzynki adresata oraz potwierdzanie otwarcia poczty u adresata,</w:t>
            </w:r>
          </w:p>
          <w:p w14:paraId="2827CFA9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współpraca  z  systemem  MS  Exchange, w tym odbiór  poczty,  możliwość  udostępniania kalendarza dla innych użytkowników,</w:t>
            </w:r>
          </w:p>
          <w:p w14:paraId="1A564F3A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wsparcie dla formatu XML w podstawowych aplikacjach,</w:t>
            </w:r>
          </w:p>
          <w:p w14:paraId="7C2A2CD3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 nadawania   uprawnień  do   modyfikacji  i  formatowania   dokumentów  lub   ich fragmentów,</w:t>
            </w:r>
          </w:p>
          <w:p w14:paraId="790682CD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automatyczne wyróżnianie i aktywowanie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hyperlinków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w dokumentach podczas edycji i odczytu,</w:t>
            </w:r>
          </w:p>
          <w:p w14:paraId="09D4DEE6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 automatycznego  odświeżania  danych  pochodzących  z  Internetu  w  arkuszach kalkulacyjnych,</w:t>
            </w:r>
          </w:p>
          <w:p w14:paraId="4677CABD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  dodawania   do   dokumentów   i   arkuszy   kalkulacyjnych   podpisów   cyfrowych, pozwalających na stwierdzenie czy dany dokument/arkusz pochodzi z bezpiecznego źródła i nie został w żaden sposób zmieniony,</w:t>
            </w:r>
          </w:p>
          <w:p w14:paraId="7CA97C70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możliwość zaszyfrowania danych w dokumentach  i arkuszach  kalkulacyjnych zgodnie ze standardem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CryptoAPI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</w:t>
            </w:r>
          </w:p>
          <w:p w14:paraId="0D17D558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automatycznego odzyskiwania dokumentów i arkuszy kalkulacyjnych w wypadku odcięcia dopływu prądu,</w:t>
            </w:r>
          </w:p>
          <w:p w14:paraId="4576D658" w14:textId="3F60FCCE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prawidłowe odczytywanie i zapisywanie danych w dokumentach w formatach:.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doc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docx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xls,.xlsx,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ppt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pptx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pps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ppsx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w tym obsługa formatowania, wykonywanie i edycję makr oraz kodu zapisanego w języku Visual Basic for Application w plikach xls,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xlsx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formuł, formularzy w plikach wytworzonych w MS Office 2003, MS Office 2007, MS Office 2010, MS Office 2013  bez utraty danych oraz bez konieczności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reformatowania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dokumentów,prawidłowe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otwieranie i zapisywanie plików o formatach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doc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docx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xls,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xlsx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ppt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pptx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.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pps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ppsx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bez utraty parametrów i cech użytkowych zachowane wszelkie formatowanie, umiejscowienie tekstów, liczb, obrazków, wykresów, odstępy między tymi obiektami i kolorów, działające makra, prawidłowa współpraca zapis, odczyt z plikami danych programów pocztowych w formacie .pst oraz prawidłowy import z formatu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dbx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wszystkie komponenty oferowanego pakietu biurowego (edytor, arkusz, klient poczty, kalendarz oraz program do prezentacji) muszą być integralną częścią tego samego pakietu, współpracować ze sobą (osadzanie i wymiana danych), posiadać jednolity interfejs oraz ten sam jednolity sposób obsługi, poprawna praca w systemach operacyjnych w które może być wyposażony zamawiany zestaw, tj. 64-bitowych z rodziny Windows 10,11 lub równoważny, w przypadku zaoferowanego oprogramowania równoważnego należy podać dokładną nazwę i wersję oferowanego produktu,</w:t>
            </w:r>
          </w:p>
          <w:p w14:paraId="7B09D943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 xml:space="preserve">zamawiający nie dopuszcza zaoferowania pakietów biurowych, programów i planów licencyjnych opartych o rozwiązania chmury oraz rozwiązań wymagających stałych opłat w okresie używania zakupionego produktu. </w:t>
            </w:r>
          </w:p>
          <w:p w14:paraId="10726CFB" w14:textId="77777777" w:rsidR="000C4F44" w:rsidRPr="00BE6A90" w:rsidRDefault="000C4F44" w:rsidP="000C4F44">
            <w:pPr>
              <w:rPr>
                <w:rFonts w:ascii="Ubuntu Light" w:hAnsi="Ubuntu Light" w:cstheme="minorHAnsi"/>
                <w:color w:val="FF0000"/>
                <w:sz w:val="18"/>
                <w:szCs w:val="18"/>
              </w:rPr>
            </w:pPr>
          </w:p>
        </w:tc>
        <w:tc>
          <w:tcPr>
            <w:tcW w:w="2445" w:type="dxa"/>
          </w:tcPr>
          <w:p w14:paraId="10CB95F4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C4F44" w:rsidRPr="00BE6A90" w14:paraId="3F4172E3" w14:textId="77777777" w:rsidTr="00E1455B">
        <w:trPr>
          <w:trHeight w:val="324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10D01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BIOS</w:t>
            </w: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CDC1F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wymagane informacje w BIOS : </w:t>
            </w:r>
          </w:p>
          <w:p w14:paraId="33A5555F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o aktualnie wgranej wersji BIOS,</w:t>
            </w:r>
          </w:p>
          <w:p w14:paraId="68C8FB9F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ilości zainstalowanej pamięci RAM z informacją o technologii wykonania i dokładną informacją o obsadzeniu w poszczególnych bankach pamięci, </w:t>
            </w:r>
          </w:p>
          <w:p w14:paraId="0169E200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typie zainstalowanego procesora z dokładną informacją o ilości rdzeni, podstawowa informacja o prędkości procesora</w:t>
            </w:r>
          </w:p>
          <w:p w14:paraId="560FC84E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PN producenta zainstalowanego dysku twardego. </w:t>
            </w:r>
          </w:p>
          <w:p w14:paraId="36843BEB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Wszystkie w/w informacje muszą być w pełni odczytywane lokalnie bezpośrednio w BIOS bez konieczności używania narzędzi zewnętrznych np. system diagnostyczny. </w:t>
            </w:r>
          </w:p>
          <w:p w14:paraId="09FB74AD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wymagane funkcje w BIOS : </w:t>
            </w:r>
          </w:p>
          <w:p w14:paraId="0EB7BD35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ustawienia portów USB w trybie „no boot”</w:t>
            </w:r>
          </w:p>
          <w:p w14:paraId="39E2621C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Monitorowanie prędkości obrotowej wentylatorów</w:t>
            </w:r>
          </w:p>
          <w:p w14:paraId="3CDAAD6E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Sterowanie prędkością wentylatorów </w:t>
            </w:r>
          </w:p>
          <w:p w14:paraId="2C3C25F6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System ostrzegania przed przegrzaniem</w:t>
            </w:r>
          </w:p>
          <w:p w14:paraId="1A890F68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Monitoring napięć zasilania</w:t>
            </w:r>
          </w:p>
          <w:p w14:paraId="1720D5BC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Monitoring temperatury </w:t>
            </w:r>
          </w:p>
          <w:p w14:paraId="61B455AD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Ostrzeżenie przy uszkodzeniu wentylatorów</w:t>
            </w:r>
          </w:p>
          <w:p w14:paraId="5E47B985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Wbudowany w komputer sprzętowy kontroler umożliwiający szyfrowanie plików oraz dysku za pomocą wygenerowanych kluczy</w:t>
            </w:r>
          </w:p>
          <w:p w14:paraId="00A4FDD5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Monitorowanie obecności pamięci operacyjnej</w:t>
            </w:r>
          </w:p>
          <w:p w14:paraId="54AA980A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Monitorowanie obecności karty graficznej</w:t>
            </w:r>
          </w:p>
          <w:p w14:paraId="2F97924C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Monitorowanie przebiegu procedury POST</w:t>
            </w:r>
          </w:p>
        </w:tc>
        <w:tc>
          <w:tcPr>
            <w:tcW w:w="2445" w:type="dxa"/>
          </w:tcPr>
          <w:p w14:paraId="64D44AAB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0C4F44" w:rsidRPr="00BE6A90" w14:paraId="04A58907" w14:textId="77777777" w:rsidTr="00E1455B">
        <w:trPr>
          <w:trHeight w:val="324"/>
        </w:trPr>
        <w:tc>
          <w:tcPr>
            <w:tcW w:w="19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E15677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Dodatkowe wyposażenie:</w:t>
            </w:r>
          </w:p>
        </w:tc>
        <w:tc>
          <w:tcPr>
            <w:tcW w:w="57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BEF190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Kabel HDMI 2,0m –1szt,</w:t>
            </w:r>
          </w:p>
          <w:p w14:paraId="67461573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kabel sieciowy LAN 3mb, -1szt.</w:t>
            </w:r>
          </w:p>
          <w:p w14:paraId="06B1CB9A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6DDC78DB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Wszystkie podzespoły, część, kable, oprogramowanie musza być fabrycznie nowe, zapakowane w fabryczne opakowania wraz z instrukcjami w języku polskim.</w:t>
            </w:r>
          </w:p>
          <w:p w14:paraId="3E156651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gwarancja na zestaw 36mies, (min 12mieś)</w:t>
            </w:r>
          </w:p>
          <w:p w14:paraId="5602F589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zastępczy komputer w przypadku napraw gwarancyjnych</w:t>
            </w:r>
          </w:p>
          <w:p w14:paraId="4A9266E1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 przypadku awarii dysku: wymiana na nowy a zepsuty dysk zostaje u zamawiającego.</w:t>
            </w:r>
          </w:p>
          <w:p w14:paraId="6D81A4F8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 przypadku serwisowania uszkodzonego lub niesprawnego sprzętu (także urządzeń pamięci masowej), dysk twardy (jeżeli nie jest zintegrowany z płytą główną urządzenia) każdorazowo pozostaje u Zamawiającego. Zamawiający ma prawo do otwarcia obudowy urządzenia bez utraty gwarancji.</w:t>
            </w:r>
          </w:p>
          <w:p w14:paraId="21A2B921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7AA4E45A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Producent urządzenia zapewnia oprogramowanie systemu operacyjnego: z graficznym interfejsem użytkownika; w pełni zgodne (zapewnia prawidłowe działanie oprogramowania w pełnym zakresie posiadanych narzędzi, funkcjonalności i użytych technologii) z funkcjonującym oprogramowaniem oraz usługą katalogową (Active Directory) Zamawiającego; w polskiej wersji językowej; w najnowszej oficjalnej wersji oprogramowania, 64-bitowej. Producent urządzenia lub producent systemu operacyjnego zapewnia wsparcie techniczne dla oprogramowania systemu wstępnie zainstalowanego na urządzeniu. Oprogramowanie systemu operacyjnego umożliwia automatyczne pobieranie/instalację poprawek i aktualizacji mających wpływ na bezpieczeństwo działania systemu operacyjnego.</w:t>
            </w:r>
          </w:p>
        </w:tc>
        <w:tc>
          <w:tcPr>
            <w:tcW w:w="2445" w:type="dxa"/>
          </w:tcPr>
          <w:p w14:paraId="22D947D5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</w:tbl>
    <w:p w14:paraId="079EB93B" w14:textId="77777777" w:rsidR="00FD1DA7" w:rsidRPr="00BE6A90" w:rsidRDefault="00FD1DA7" w:rsidP="00FD1DA7">
      <w:pPr>
        <w:rPr>
          <w:rFonts w:ascii="Ubuntu Light" w:hAnsi="Ubuntu Light" w:cstheme="minorHAnsi"/>
          <w:sz w:val="18"/>
          <w:szCs w:val="18"/>
        </w:rPr>
      </w:pPr>
    </w:p>
    <w:p w14:paraId="6F34D0FE" w14:textId="77777777" w:rsidR="00FD1DA7" w:rsidRPr="00BE6A90" w:rsidRDefault="00FD1DA7" w:rsidP="00FD1DA7">
      <w:pPr>
        <w:rPr>
          <w:rFonts w:ascii="Ubuntu Light" w:hAnsi="Ubuntu Light" w:cstheme="minorHAnsi"/>
          <w:sz w:val="18"/>
          <w:szCs w:val="18"/>
        </w:rPr>
      </w:pPr>
    </w:p>
    <w:p w14:paraId="584281D4" w14:textId="77777777" w:rsidR="00FD1DA7" w:rsidRPr="00BE6A90" w:rsidRDefault="00FD1DA7" w:rsidP="00FD1DA7">
      <w:pPr>
        <w:rPr>
          <w:rFonts w:ascii="Ubuntu Light" w:hAnsi="Ubuntu Light" w:cs="Calibri"/>
          <w:color w:val="000000"/>
          <w:sz w:val="18"/>
          <w:szCs w:val="1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5"/>
        <w:gridCol w:w="3628"/>
        <w:gridCol w:w="1701"/>
      </w:tblGrid>
      <w:tr w:rsidR="00FD1DA7" w:rsidRPr="00BE6A90" w14:paraId="617C9780" w14:textId="77777777" w:rsidTr="00DB7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8F0A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Nazwisko i imię osoby (osób) upoważnionej(ych) </w:t>
            </w:r>
          </w:p>
          <w:p w14:paraId="412B3120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do podpisania niniejszej oferty w imieniu </w:t>
            </w:r>
          </w:p>
          <w:p w14:paraId="31085ED6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Wykonawcy(ów)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AF2CA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Podpis(y) osoby(osób) upoważnionej(ych)</w:t>
            </w:r>
          </w:p>
          <w:p w14:paraId="6FB0E7F3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do podpisania niniejszej oferty w imieniu Wykonawcy(ów)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5ACC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</w:p>
          <w:p w14:paraId="780B3852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Data</w:t>
            </w:r>
          </w:p>
        </w:tc>
      </w:tr>
      <w:tr w:rsidR="00FD1DA7" w:rsidRPr="00BE6A90" w14:paraId="2C0CB59F" w14:textId="77777777" w:rsidTr="00DB7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3A7B" w14:textId="521563CD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both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6311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99C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  <w:tr w:rsidR="00FD1DA7" w:rsidRPr="00BE6A90" w14:paraId="09635F87" w14:textId="77777777" w:rsidTr="00DB7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0829" w14:textId="499E5E4C" w:rsidR="00FD1DA7" w:rsidRPr="00BE6A90" w:rsidRDefault="00FD1DA7" w:rsidP="00692487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F677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30CF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</w:tbl>
    <w:p w14:paraId="445467DA" w14:textId="77777777" w:rsidR="00FD1DA7" w:rsidRPr="00BE6A90" w:rsidRDefault="00FD1DA7" w:rsidP="00FD1DA7">
      <w:pPr>
        <w:rPr>
          <w:rFonts w:ascii="Ubuntu Light" w:hAnsi="Ubuntu Light"/>
          <w:sz w:val="18"/>
          <w:szCs w:val="18"/>
        </w:rPr>
      </w:pPr>
    </w:p>
    <w:p w14:paraId="7520FDAB" w14:textId="77777777" w:rsidR="00FD1DA7" w:rsidRPr="00BE6A90" w:rsidRDefault="00FD1DA7" w:rsidP="00FD1DA7">
      <w:pPr>
        <w:rPr>
          <w:rFonts w:ascii="Ubuntu Light" w:hAnsi="Ubuntu Light"/>
          <w:sz w:val="18"/>
          <w:szCs w:val="18"/>
        </w:rPr>
      </w:pPr>
    </w:p>
    <w:p w14:paraId="2695B9DC" w14:textId="77777777" w:rsidR="00692487" w:rsidRDefault="00692487" w:rsidP="00FD1DA7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0DB08368" w14:textId="5B92B77A" w:rsidR="00FD1DA7" w:rsidRPr="00BE6A90" w:rsidRDefault="00EB0ACF" w:rsidP="00FD1DA7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  <w:r w:rsidRPr="00BE6A90">
        <w:rPr>
          <w:rFonts w:ascii="Ubuntu Light" w:hAnsi="Ubuntu Light" w:cs="Arial"/>
          <w:i/>
          <w:sz w:val="18"/>
          <w:szCs w:val="18"/>
        </w:rPr>
        <w:lastRenderedPageBreak/>
        <w:t xml:space="preserve">Załącznik 4 </w:t>
      </w:r>
      <w:r w:rsidR="004F596C" w:rsidRPr="00BE6A90">
        <w:rPr>
          <w:rFonts w:ascii="Ubuntu Light" w:hAnsi="Ubuntu Light" w:cs="Arial"/>
          <w:i/>
          <w:sz w:val="18"/>
          <w:szCs w:val="18"/>
        </w:rPr>
        <w:t>do S</w:t>
      </w:r>
      <w:r w:rsidR="00FD1DA7" w:rsidRPr="00BE6A90">
        <w:rPr>
          <w:rFonts w:ascii="Ubuntu Light" w:hAnsi="Ubuntu Light" w:cs="Arial"/>
          <w:i/>
          <w:sz w:val="18"/>
          <w:szCs w:val="18"/>
        </w:rPr>
        <w:t>WZ</w:t>
      </w:r>
    </w:p>
    <w:p w14:paraId="47ADF10A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ZESTAWIENIE PARAMETRÓW PRZEDMIOTU ZAMÓWIENIA</w:t>
      </w:r>
    </w:p>
    <w:p w14:paraId="7704F8AD" w14:textId="77777777" w:rsidR="00FD1DA7" w:rsidRPr="00BE6A90" w:rsidRDefault="00C96784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Zadanie 3</w:t>
      </w:r>
    </w:p>
    <w:p w14:paraId="14C50235" w14:textId="77777777" w:rsidR="00FD1DA7" w:rsidRPr="00BE6A90" w:rsidRDefault="00FD1DA7" w:rsidP="00FD1DA7">
      <w:pPr>
        <w:spacing w:line="276" w:lineRule="auto"/>
        <w:rPr>
          <w:rFonts w:ascii="Ubuntu Light" w:hAnsi="Ubuntu Light"/>
          <w:sz w:val="18"/>
          <w:szCs w:val="18"/>
        </w:rPr>
      </w:pPr>
    </w:p>
    <w:p w14:paraId="64F25A62" w14:textId="77777777" w:rsidR="00FD1DA7" w:rsidRPr="00BE6A90" w:rsidRDefault="00FD1DA7" w:rsidP="00FD1DA7">
      <w:pPr>
        <w:spacing w:line="276" w:lineRule="auto"/>
        <w:rPr>
          <w:rFonts w:ascii="Ubuntu Light" w:hAnsi="Ubuntu Light"/>
          <w:sz w:val="18"/>
          <w:szCs w:val="18"/>
        </w:rPr>
      </w:pPr>
      <w:r w:rsidRPr="00BE6A90">
        <w:rPr>
          <w:rFonts w:ascii="Ubuntu Light" w:hAnsi="Ubuntu Light"/>
          <w:sz w:val="18"/>
          <w:szCs w:val="18"/>
        </w:rPr>
        <w:t xml:space="preserve">Oznaczenie sprawy: </w:t>
      </w:r>
      <w:r w:rsidR="00EB0ACF" w:rsidRPr="00BE6A90">
        <w:rPr>
          <w:rFonts w:ascii="Ubuntu Light" w:hAnsi="Ubuntu Light"/>
          <w:b/>
          <w:sz w:val="18"/>
          <w:szCs w:val="18"/>
        </w:rPr>
        <w:t>DZ.3321.121.2025</w:t>
      </w:r>
    </w:p>
    <w:p w14:paraId="4082451B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sz w:val="18"/>
          <w:szCs w:val="18"/>
        </w:rPr>
      </w:pPr>
    </w:p>
    <w:p w14:paraId="60A1FF0A" w14:textId="77777777" w:rsidR="00FD1DA7" w:rsidRPr="00BE6A90" w:rsidRDefault="00FD1DA7" w:rsidP="00FD1DA7">
      <w:pPr>
        <w:spacing w:line="276" w:lineRule="auto"/>
        <w:rPr>
          <w:rFonts w:ascii="Ubuntu Light" w:hAnsi="Ubuntu Light" w:cs="Arial"/>
          <w:b/>
          <w:bCs/>
          <w:sz w:val="18"/>
          <w:szCs w:val="18"/>
        </w:rPr>
      </w:pPr>
      <w:r w:rsidRPr="00BE6A90">
        <w:rPr>
          <w:rFonts w:ascii="Ubuntu Light" w:hAnsi="Ubuntu Light" w:cs="Arial"/>
          <w:b/>
          <w:bCs/>
          <w:sz w:val="18"/>
          <w:szCs w:val="18"/>
        </w:rPr>
        <w:t>ZAMAWIAJĄCY:</w:t>
      </w:r>
    </w:p>
    <w:p w14:paraId="41C2017E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sz w:val="18"/>
          <w:szCs w:val="18"/>
        </w:rPr>
        <w:t xml:space="preserve">Górnośląskie Centrum Medyczne im. prof. Leszka Gieca Śląskiego Uniwersytetu Medycznego w Katowicach </w:t>
      </w:r>
    </w:p>
    <w:p w14:paraId="4AC016F7" w14:textId="77777777" w:rsidR="00FD1DA7" w:rsidRPr="00BE6A90" w:rsidRDefault="00BB1754" w:rsidP="00FD1DA7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bCs/>
          <w:sz w:val="18"/>
          <w:szCs w:val="18"/>
        </w:rPr>
        <w:t>ul. Ziołowa 45-</w:t>
      </w:r>
      <w:r w:rsidR="00FD1DA7" w:rsidRPr="00BE6A90">
        <w:rPr>
          <w:rFonts w:ascii="Ubuntu Light" w:hAnsi="Ubuntu Light" w:cs="Tahoma"/>
          <w:bCs/>
          <w:sz w:val="18"/>
          <w:szCs w:val="18"/>
        </w:rPr>
        <w:t>47 , 40 –635 Katowice – Ochojec</w:t>
      </w:r>
    </w:p>
    <w:p w14:paraId="463DD38D" w14:textId="77777777" w:rsidR="00FD1DA7" w:rsidRPr="00BE6A90" w:rsidRDefault="00FD1DA7" w:rsidP="00FD1DA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sz w:val="18"/>
          <w:szCs w:val="18"/>
        </w:rPr>
      </w:pPr>
    </w:p>
    <w:p w14:paraId="4CE9AF8C" w14:textId="77777777" w:rsidR="00FD1DA7" w:rsidRPr="00BE6A90" w:rsidRDefault="00FD1DA7" w:rsidP="00FD1DA7">
      <w:pPr>
        <w:spacing w:line="276" w:lineRule="auto"/>
        <w:ind w:left="2124" w:hanging="2124"/>
        <w:rPr>
          <w:rFonts w:ascii="Ubuntu Light" w:hAnsi="Ubuntu Light"/>
          <w:b/>
          <w:bCs/>
          <w:sz w:val="18"/>
          <w:szCs w:val="18"/>
        </w:rPr>
      </w:pPr>
      <w:r w:rsidRPr="00BE6A90">
        <w:rPr>
          <w:rFonts w:ascii="Ubuntu Light" w:hAnsi="Ubuntu Light"/>
          <w:b/>
          <w:bCs/>
          <w:sz w:val="18"/>
          <w:szCs w:val="18"/>
        </w:rPr>
        <w:t>NAZWA ZAMÓWIENIA:</w:t>
      </w:r>
    </w:p>
    <w:p w14:paraId="3C007A35" w14:textId="77777777" w:rsidR="00EB0ACF" w:rsidRPr="00BE6A90" w:rsidRDefault="00EB0ACF" w:rsidP="00EB0AC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Dostawa sprzętu komputerowego</w:t>
      </w:r>
    </w:p>
    <w:p w14:paraId="795D0FC1" w14:textId="77777777" w:rsidR="00EB0ACF" w:rsidRPr="00BE6A90" w:rsidRDefault="00EB0ACF" w:rsidP="00EB0AC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1 – Zestawy komputerowy AllinOne</w:t>
      </w:r>
    </w:p>
    <w:p w14:paraId="02324A6A" w14:textId="77777777" w:rsidR="00EB0ACF" w:rsidRPr="00BE6A90" w:rsidRDefault="00EB0ACF" w:rsidP="00EB0AC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2 – Zestawy komputerowe</w:t>
      </w:r>
    </w:p>
    <w:p w14:paraId="5E5D7C2E" w14:textId="77777777" w:rsidR="00EB0ACF" w:rsidRPr="00BE6A90" w:rsidRDefault="00EB0ACF" w:rsidP="00EB0AC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u w:val="single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u w:val="single"/>
          <w:lang w:eastAsia="en-US"/>
        </w:rPr>
        <w:t>Zad. 3 – Laptop</w:t>
      </w:r>
    </w:p>
    <w:p w14:paraId="4371C8FB" w14:textId="77777777" w:rsidR="00EB0ACF" w:rsidRPr="00BE6A90" w:rsidRDefault="00EB0ACF" w:rsidP="00EB0AC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4 – Urządzenia wielofunkcyjne</w:t>
      </w:r>
    </w:p>
    <w:p w14:paraId="7F380E9C" w14:textId="77777777" w:rsidR="001B526D" w:rsidRPr="00BE6A90" w:rsidRDefault="00EB0ACF" w:rsidP="00EB0ACF">
      <w:pPr>
        <w:pStyle w:val="Standardowy1"/>
        <w:spacing w:line="276" w:lineRule="auto"/>
        <w:rPr>
          <w:rFonts w:ascii="Ubuntu Light" w:hAnsi="Ubuntu Light" w:cs="Tahoma"/>
          <w:b/>
          <w:bCs/>
          <w:color w:val="000000"/>
          <w:sz w:val="18"/>
          <w:szCs w:val="18"/>
          <w:shd w:val="clear" w:color="auto" w:fill="FFFFFF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5 – Szafy RACK</w:t>
      </w:r>
    </w:p>
    <w:p w14:paraId="2495772D" w14:textId="77777777" w:rsidR="00FD1DA7" w:rsidRPr="00BE6A90" w:rsidRDefault="00FD1DA7" w:rsidP="00FD1DA7">
      <w:pPr>
        <w:rPr>
          <w:rFonts w:ascii="Ubuntu Light" w:hAnsi="Ubuntu Light" w:cstheme="minorHAnsi"/>
          <w:sz w:val="18"/>
          <w:szCs w:val="18"/>
        </w:rPr>
      </w:pPr>
    </w:p>
    <w:p w14:paraId="1509C09B" w14:textId="77777777" w:rsidR="00113A0C" w:rsidRPr="00BE6A90" w:rsidRDefault="00113A0C" w:rsidP="00113A0C">
      <w:pPr>
        <w:pStyle w:val="Bezodstpw"/>
        <w:jc w:val="both"/>
        <w:rPr>
          <w:rFonts w:ascii="Ubuntu Light" w:hAnsi="Ubuntu Light"/>
          <w:sz w:val="18"/>
          <w:szCs w:val="18"/>
        </w:rPr>
      </w:pPr>
    </w:p>
    <w:p w14:paraId="322ECA2F" w14:textId="77777777" w:rsidR="00FA647B" w:rsidRPr="00BE6A90" w:rsidRDefault="00FA647B" w:rsidP="00113A0C">
      <w:pPr>
        <w:pStyle w:val="Bezodstpw"/>
        <w:jc w:val="both"/>
        <w:rPr>
          <w:rFonts w:ascii="Ubuntu Light" w:hAnsi="Ubuntu Light"/>
          <w:sz w:val="18"/>
          <w:szCs w:val="18"/>
          <w:lang w:eastAsia="pl-PL"/>
        </w:rPr>
      </w:pPr>
    </w:p>
    <w:p w14:paraId="480F38AD" w14:textId="77777777" w:rsidR="003C0B6C" w:rsidRPr="00BE6A90" w:rsidRDefault="003C0B6C" w:rsidP="003C0B6C">
      <w:pPr>
        <w:rPr>
          <w:rFonts w:ascii="Ubuntu Light" w:hAnsi="Ubuntu Light" w:cstheme="minorHAnsi"/>
          <w:sz w:val="18"/>
          <w:szCs w:val="18"/>
        </w:rPr>
      </w:pPr>
      <w:r w:rsidRPr="00BE6A90">
        <w:rPr>
          <w:rFonts w:ascii="Ubuntu Light" w:hAnsi="Ubuntu Light" w:cstheme="minorHAnsi"/>
          <w:sz w:val="18"/>
          <w:szCs w:val="18"/>
        </w:rPr>
        <w:t xml:space="preserve">Specyfikacja techniczna: LAPTOP </w:t>
      </w:r>
    </w:p>
    <w:p w14:paraId="0AFE2941" w14:textId="77777777" w:rsidR="003C0B6C" w:rsidRPr="00BE6A90" w:rsidRDefault="003C0B6C" w:rsidP="003C0B6C">
      <w:pPr>
        <w:rPr>
          <w:rFonts w:ascii="Ubuntu Light" w:hAnsi="Ubuntu Light" w:cstheme="minorHAnsi"/>
          <w:sz w:val="18"/>
          <w:szCs w:val="18"/>
        </w:rPr>
      </w:pPr>
    </w:p>
    <w:tbl>
      <w:tblPr>
        <w:tblW w:w="10222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4641"/>
        <w:gridCol w:w="3721"/>
      </w:tblGrid>
      <w:tr w:rsidR="003C0B6C" w:rsidRPr="00BE6A90" w14:paraId="2CBACB6A" w14:textId="77777777" w:rsidTr="00E1455B">
        <w:trPr>
          <w:trHeight w:val="409"/>
        </w:trPr>
        <w:tc>
          <w:tcPr>
            <w:tcW w:w="186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1656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Podzespół</w:t>
            </w:r>
          </w:p>
        </w:tc>
        <w:tc>
          <w:tcPr>
            <w:tcW w:w="464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AE7A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Wymagania Zamawiającego</w:t>
            </w:r>
          </w:p>
        </w:tc>
        <w:tc>
          <w:tcPr>
            <w:tcW w:w="3721" w:type="dxa"/>
            <w:vAlign w:val="center"/>
          </w:tcPr>
          <w:p w14:paraId="713581A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Oferta Wykonawcy</w:t>
            </w:r>
          </w:p>
        </w:tc>
      </w:tr>
      <w:tr w:rsidR="003C0B6C" w:rsidRPr="00BE6A90" w14:paraId="281B229B" w14:textId="77777777" w:rsidTr="00E1455B">
        <w:trPr>
          <w:trHeight w:val="408"/>
        </w:trPr>
        <w:tc>
          <w:tcPr>
            <w:tcW w:w="1860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1A77C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70DD3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3721" w:type="dxa"/>
            <w:vAlign w:val="center"/>
          </w:tcPr>
          <w:p w14:paraId="0BE3400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Podzespół : Producent/Typ/Model obowiązkowo</w:t>
            </w:r>
          </w:p>
        </w:tc>
      </w:tr>
      <w:tr w:rsidR="003C0B6C" w:rsidRPr="00BE6A90" w14:paraId="234B591A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0B6FA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Ilość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6F6E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Laptop o parametrach równoważnych min:</w:t>
            </w:r>
          </w:p>
          <w:p w14:paraId="2CFA5C8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CPU/16GB/512/Win11Pro</w:t>
            </w:r>
          </w:p>
        </w:tc>
        <w:tc>
          <w:tcPr>
            <w:tcW w:w="3721" w:type="dxa"/>
          </w:tcPr>
          <w:p w14:paraId="1BBC5666" w14:textId="77777777" w:rsidR="003C0B6C" w:rsidRPr="00BE6A90" w:rsidRDefault="003C0B6C" w:rsidP="00E1455B">
            <w:pPr>
              <w:rPr>
                <w:rFonts w:ascii="Ubuntu Light" w:hAnsi="Ubuntu Light"/>
                <w:color w:val="0070C0"/>
                <w:sz w:val="18"/>
                <w:szCs w:val="18"/>
              </w:rPr>
            </w:pPr>
          </w:p>
        </w:tc>
      </w:tr>
      <w:tr w:rsidR="003C0B6C" w:rsidRPr="00BE6A90" w14:paraId="40AEF3E8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6105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Specyfikacja Ogólna: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CAD0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USB 3.2 – min 2 szt.</w:t>
            </w:r>
          </w:p>
          <w:p w14:paraId="2C1772F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USB Typu-C (z DisplayPort i Power Delivery) - 1 szt.</w:t>
            </w:r>
          </w:p>
          <w:p w14:paraId="1AA30E4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USB4 Typu-C (z Thunderbolt™ 4) - 1 szt</w:t>
            </w:r>
          </w:p>
          <w:p w14:paraId="7C67A6B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HDMI – min.1 szt.</w:t>
            </w:r>
          </w:p>
          <w:p w14:paraId="2F747E8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RJ-45 (LAN) 1Gb/s - 1 szt.</w:t>
            </w:r>
          </w:p>
          <w:p w14:paraId="23278B4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Wyjście słuchawkowe/wejście mikrofonowe – 1 szt.</w:t>
            </w:r>
          </w:p>
          <w:p w14:paraId="3F16715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LAN 10/100/1000 Mbps</w:t>
            </w:r>
          </w:p>
          <w:p w14:paraId="5B06F4F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Wi-Fi 6</w:t>
            </w:r>
          </w:p>
          <w:p w14:paraId="34EF8F5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Moduł Bluetooth</w:t>
            </w:r>
          </w:p>
          <w:p w14:paraId="655A51D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Kamera FHD, wbudowane głośniki, wbudowany mikrofon, TPM,</w:t>
            </w:r>
          </w:p>
        </w:tc>
        <w:tc>
          <w:tcPr>
            <w:tcW w:w="3721" w:type="dxa"/>
          </w:tcPr>
          <w:p w14:paraId="5501C9F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3A70FBF7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FF4E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Procesor</w:t>
            </w:r>
          </w:p>
          <w:p w14:paraId="4EF42CA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19C2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procesor musi osiągać w testach wyniki nie niższe niż: PassMark - CPU Mark min. 25000 pkt (stan na dzień 17.03.2024, wyniki dostępne na stronie http://www.cpubenchmark.net )</w:t>
            </w:r>
          </w:p>
          <w:p w14:paraId="23B007F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procesor z wbudowanym układem graficznym zgodny z technologią</w:t>
            </w:r>
          </w:p>
        </w:tc>
        <w:tc>
          <w:tcPr>
            <w:tcW w:w="3721" w:type="dxa"/>
          </w:tcPr>
          <w:p w14:paraId="332F58D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6D24CD96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EF8D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Pamięć Ram</w:t>
            </w:r>
          </w:p>
          <w:p w14:paraId="711E10B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46C4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pojemność oraz rodzaj pamięci min. 16GB GB DDR4 zgodna z technologią</w:t>
            </w:r>
          </w:p>
        </w:tc>
        <w:tc>
          <w:tcPr>
            <w:tcW w:w="3721" w:type="dxa"/>
          </w:tcPr>
          <w:p w14:paraId="726A254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792A4F21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EFE7B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Dysk twardy 1</w:t>
            </w:r>
          </w:p>
          <w:p w14:paraId="0998DA1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F3FEF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typ dysku: SSD M2 </w:t>
            </w:r>
          </w:p>
          <w:p w14:paraId="768A578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pojemność dysku min. 512GB </w:t>
            </w:r>
          </w:p>
        </w:tc>
        <w:tc>
          <w:tcPr>
            <w:tcW w:w="3721" w:type="dxa"/>
          </w:tcPr>
          <w:p w14:paraId="344C962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7C938487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A9ED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Inne : </w:t>
            </w:r>
          </w:p>
          <w:p w14:paraId="691BC59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9046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Aluminiowa pokrywa matrycy, aluminiowa obudowa  </w:t>
            </w:r>
          </w:p>
          <w:p w14:paraId="62A9F01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Wysokość max 25 mm</w:t>
            </w:r>
          </w:p>
          <w:p w14:paraId="2C6D00B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Szerokość max 380 mm</w:t>
            </w:r>
          </w:p>
          <w:p w14:paraId="6CC2570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Głębokość max 260mm</w:t>
            </w:r>
          </w:p>
          <w:p w14:paraId="7692B2B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Waga max 2,0 kg</w:t>
            </w:r>
          </w:p>
          <w:p w14:paraId="74DEEF6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Zasilacz 65W USB-C</w:t>
            </w:r>
          </w:p>
          <w:p w14:paraId="2793CD1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Bateria </w:t>
            </w:r>
          </w:p>
        </w:tc>
        <w:tc>
          <w:tcPr>
            <w:tcW w:w="3721" w:type="dxa"/>
          </w:tcPr>
          <w:p w14:paraId="6C2FB08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3B01246A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0217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Mysz 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206D6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Mysz bezprzewodowa , rozdzielczość do 12000dpi, rolka przewijania, min 6kliawiszy, </w:t>
            </w:r>
          </w:p>
        </w:tc>
        <w:tc>
          <w:tcPr>
            <w:tcW w:w="3721" w:type="dxa"/>
          </w:tcPr>
          <w:p w14:paraId="5212EC5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7BA9BCC2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EBE7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Monitor</w:t>
            </w:r>
          </w:p>
          <w:p w14:paraId="3D3CB6E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1FBE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przekątna ekranu min. 15” matowy LED IPS</w:t>
            </w:r>
          </w:p>
          <w:p w14:paraId="4768F4E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- rozdzielczość obrazu min. 1920 x 1080 </w:t>
            </w:r>
          </w:p>
        </w:tc>
        <w:tc>
          <w:tcPr>
            <w:tcW w:w="3721" w:type="dxa"/>
          </w:tcPr>
          <w:p w14:paraId="2087252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1CCAAB8E" w14:textId="77777777" w:rsidTr="00E1455B">
        <w:trPr>
          <w:trHeight w:val="560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4C0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SYSTEM</w:t>
            </w:r>
          </w:p>
          <w:p w14:paraId="61604B3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31A7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MS Windows 11 Professional 64-bit PL lub równoważny:</w:t>
            </w:r>
          </w:p>
          <w:p w14:paraId="318AD64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System operacyjny klasy PC musi spełniać następujące wymagania poprzez wbudowane mechanizmy, bez użycia dodatkowych aplikacji:</w:t>
            </w:r>
          </w:p>
          <w:p w14:paraId="364BC24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Dostępne dwa rodzaje graficznego interfejsu użytkownika:</w:t>
            </w:r>
          </w:p>
          <w:p w14:paraId="1368FF2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a.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Klasyczny, umożliwiający obsługę przy pomocy klawiatury i myszy,</w:t>
            </w:r>
          </w:p>
          <w:p w14:paraId="3E10469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b.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Dotykowy umożliwiający sterowanie dotykiem na urządzeniach typu tablet lub monitorach dotykowych,</w:t>
            </w:r>
          </w:p>
          <w:p w14:paraId="1170F22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Interfejsy użytkownika dostępne w wielu językach do wyboru – w tym Polskim i Angielskim,</w:t>
            </w:r>
          </w:p>
          <w:p w14:paraId="3505F60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Funkcje związane z obsługą komputerów typu tablet, z wbudowanym modułem „uczenia się” pisma użytkownika – obsługa języka polskiego.</w:t>
            </w:r>
          </w:p>
          <w:p w14:paraId="40BCC8D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Funkcjonalność rozpoznawania mowy, pozwalającą na sterowanie komputerem głosowo, wraz z modułem „uczenia się” głosu użytkownika.</w:t>
            </w:r>
          </w:p>
          <w:p w14:paraId="257250A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dokonywania bezpłatnych aktualizacji i poprawek w ramach wersji systemu operacyjnego poprzez Internet, mechanizmem udostępnianym przez producenta systemu z możliwością wyboru instalowanych poprawek oraz mechanizmem sprawdzającym, które z poprawek są potrzebne,</w:t>
            </w:r>
          </w:p>
          <w:p w14:paraId="2D8BE68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dokonywania aktualizacji i poprawek systemu poprzez mechanizm zarządzany przez administratora systemu Zamawiającego,</w:t>
            </w:r>
          </w:p>
          <w:p w14:paraId="6B17080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Dostępność bezpłatnych biuletynów bezpieczeństwa związanych z działaniem systemu operacyjnego,</w:t>
            </w:r>
          </w:p>
          <w:p w14:paraId="6D9AF51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Wbudowana zapora internetowa (firewall) dla ochrony połączeń internetowych; zintegrowana z systemem konsola do zarządzania ustawieniami zapory i regułami IP v4 i v6;  </w:t>
            </w:r>
          </w:p>
          <w:p w14:paraId="6CB94E6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mechanizmy ochrony antywirusowej i przeciw złośliwemu oprogramowaniu z zapewnionymi bezpłatnymi aktualizacjami,</w:t>
            </w:r>
          </w:p>
          <w:p w14:paraId="1C0146D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Zlokalizowane w języku polskim, co najmniej następujące elementy: menu, odtwarzacz multimediów, pomoc, komunikaty systemowe, </w:t>
            </w:r>
          </w:p>
          <w:p w14:paraId="7807915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Graficzne środowisko instalacji i konfiguracji dostępne w języku polskim,</w:t>
            </w:r>
          </w:p>
          <w:p w14:paraId="555F1A95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większości powszechnie używanych urządzeń peryferyjnych (drukarek, urządzeń sieciowych, standardów USB, Plug&amp;Play, Wi-Fi),</w:t>
            </w:r>
          </w:p>
          <w:p w14:paraId="3C8BA2A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Funkcjonalność automatycznej zmiany domyślnej drukarki w zależności od sieci, do której podłączony jest komputer,</w:t>
            </w:r>
          </w:p>
          <w:p w14:paraId="53EC3A1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zarządzania stacją roboczą poprzez polityki grupowe – przez politykę rozumiemy zestaw reguł definiujących lub ograniczających funkcjonalność systemu lub aplikacji,</w:t>
            </w:r>
          </w:p>
          <w:p w14:paraId="287E22A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Rozbudowane, definiowalne polityki bezpieczeństwa – polityki dla systemu operacyjnego i dla wskazanych aplikacji,</w:t>
            </w:r>
          </w:p>
          <w:p w14:paraId="0A0462B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Możliwość zdalnej automatycznej instalacji, konfiguracji, administrowania oraz aktualizowania systemu, zgodnie z określonymi uprawnieniami poprzez polityki grupowe,   </w:t>
            </w:r>
          </w:p>
          <w:p w14:paraId="654CF97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Zabezpieczony hasłem hierarchiczny dostęp do systemu, konta i profile użytkowników zarządzane zdalnie; praca systemu w trybie ochrony kont użytkowników.</w:t>
            </w:r>
          </w:p>
          <w:p w14:paraId="550A963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18.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Zintegrowany z systemem moduł wyszukiwania informacji (plików różnego typu, tekstów, metadanych) dostępny z kilku poziomów: poziom menu, poziom otwartego okna systemu operacyjnego; system wyszukiwania oparty na konfigurowalnym przez użytkownika module indeksacji zasobów lokalnych,</w:t>
            </w:r>
          </w:p>
          <w:p w14:paraId="12322D0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19.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Zintegrowany z systemem operacyjnym moduł synchronizacji komputera z urządzeniami zewnętrznymi.  </w:t>
            </w:r>
          </w:p>
          <w:p w14:paraId="29F625F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Wbudowany system pomocy w języku polskim;</w:t>
            </w:r>
          </w:p>
          <w:p w14:paraId="631BF01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Możliwość przystosowania stanowiska dla osób niepełnosprawnych (np. słabo widzących); </w:t>
            </w:r>
          </w:p>
          <w:p w14:paraId="41D771E2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IPSEC oparte na politykach – wdrażanie IPSEC oparte na zestawach reguł definiujących ustawienia zarządzanych w sposób centralny;</w:t>
            </w:r>
          </w:p>
          <w:p w14:paraId="0138D3C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Automatyczne występowanie i używanie (wystawianie) certyfikatów PKI X.509;</w:t>
            </w:r>
          </w:p>
          <w:p w14:paraId="7C21499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Mechanizmy logowania w oparciu o:</w:t>
            </w:r>
          </w:p>
          <w:p w14:paraId="2412017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a.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Login i hasło,</w:t>
            </w:r>
          </w:p>
          <w:p w14:paraId="61CE701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b.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Karty z certyfikatami (smartcard),</w:t>
            </w:r>
          </w:p>
          <w:p w14:paraId="47AE2D7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c.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Wirtualne karty (logowanie w oparciu o certyfikat chroniony poprzez moduł TPM),</w:t>
            </w:r>
          </w:p>
          <w:p w14:paraId="001320A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uwierzytelniania na bazie Kerberos v. 5,</w:t>
            </w:r>
          </w:p>
          <w:p w14:paraId="78D841C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do uwierzytelnienia urządzenia na bazie certyfikatu,</w:t>
            </w:r>
          </w:p>
          <w:p w14:paraId="1B60D92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algorytmów Suite B (RFC 4869),</w:t>
            </w:r>
          </w:p>
          <w:p w14:paraId="6D77442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 xml:space="preserve">Wsparcie wbudowanej zapory ogniowej dla Internet Key Exchange v. 2 (IKEv2) dla warstwy transportowej IPsec, </w:t>
            </w:r>
          </w:p>
          <w:p w14:paraId="137F1CC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29.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narzędzia służące do administracji, do wykonywania kopii zapasowych polityk i ich odtwarzania oraz generowania raportów z ustawień polityk;</w:t>
            </w:r>
          </w:p>
          <w:p w14:paraId="0E7F112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środowisk Java i .NET Framework 1.1 i 2.x, 3.x i 4.x – możliwość uruchomienia aplikacji działających we wskazanych środowiskach,</w:t>
            </w:r>
          </w:p>
          <w:p w14:paraId="3BC0B983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Zarządzanie kontami użytkowników sieci oraz urządzeniami sieciowymi tj. drukarki, modemy, woluminy dyskowe, usługi katalogowe</w:t>
            </w:r>
          </w:p>
          <w:p w14:paraId="6B99BBF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Wsparcie dla JScript i VBScript – możliwość uruchamiania interpretera poleceń,</w:t>
            </w:r>
          </w:p>
          <w:p w14:paraId="03CCE9B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Zdalna pomoc i współdzielenie aplikacji – możliwość zdalnego przejęcia sesji zalogowanego użytkownika celem rozwiązania problemu z komputerem,</w:t>
            </w:r>
          </w:p>
          <w:p w14:paraId="672EFC6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Rozwiązanie służące do automatycznego zbudowania obrazu systemu wraz z aplikacjami. Obraz systemu służyć ma do automatycznego upowszechnienia systemu operacyjnego inicjowanego i wykonywanego w całości poprzez sieć komputerową,</w:t>
            </w:r>
          </w:p>
          <w:p w14:paraId="1095DCFA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Rozwiązanie ma umożliwiające wdrożenie nowego obrazu poprzez zdalną instalację,</w:t>
            </w:r>
          </w:p>
          <w:p w14:paraId="604B2954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Transakcyjny system plików pozwalający na stosowanie przydziałów (ang. quota) na dysku dla użytkowników oraz zapewniający większą niezawodność i pozwalający tworzyć kopie zapasowe,</w:t>
            </w:r>
          </w:p>
          <w:p w14:paraId="3E7D526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Udostępnianie modemu,</w:t>
            </w:r>
          </w:p>
          <w:p w14:paraId="68D03AC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38.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Oprogramowanie dla tworzenia kopii zapasowych (Backup); automatyczne wykonywanie kopii plików z możliwością automatycznego przywrócenia wersji wcześniejszej,</w:t>
            </w:r>
          </w:p>
          <w:p w14:paraId="176B9E97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39.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przywracania obrazu plików systemowych do uprzednio zapisanej postaci,</w:t>
            </w:r>
          </w:p>
          <w:p w14:paraId="16AFC67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40.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Identyfikacja sieci komputerowych, do których jest podłączony system operacyjny, zapamiętywanie ustawień i przypisywanie do min. 3 kategorii bezpieczeństwa (z predefiniowanymi odpowiednio do kategorii ustawieniami zapory sieciowej, udostępniania plików itp.),</w:t>
            </w:r>
          </w:p>
          <w:p w14:paraId="705DCB9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41.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blokowania lub dopuszczania dowolnych urządzeń peryferyjnych za pomocą polityk grupowych (np. przy użyciu numerów identyfikacyjnych sprzętu),</w:t>
            </w:r>
          </w:p>
          <w:p w14:paraId="59589CE6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42.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Wbudowany mechanizm wirtualizacji typu hypervisor, umożliwiający, zgodnie z uprawnieniami licencyjnymi, uruchomienie do 4 maszyn wirtualnych,</w:t>
            </w:r>
          </w:p>
          <w:p w14:paraId="3788082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43.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Mechanizm szyfrowania dysków wewnętrznych i zewnętrznych z możliwością szyfrowania ograniczonego do danych użytkownika,</w:t>
            </w:r>
          </w:p>
          <w:p w14:paraId="78AECAB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44.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w system narzędzie do szyfrowania partycji systemowych komputera, z możliwością przechowywania certyfikatów „w mikrochipie TPM (Trusted Platform Module) w wersji minimum 1.2 lub na kluczach pamięci przenośnej USB.</w:t>
            </w:r>
          </w:p>
          <w:p w14:paraId="64A4A26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45.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Wbudowane w system narzędzie do szyfrowania dysków przenośnych, z możliwością centralnego zarządzania poprzez polityki grupowe, pozwalające na wymuszenie szyfrowania dysków przenośnych</w:t>
            </w:r>
          </w:p>
          <w:p w14:paraId="1AF833D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46.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tworzenia i przechowywania kopii zapasowych kluczy odzyskiwania do szyfrowania partycji w usługach katalogowych.</w:t>
            </w:r>
          </w:p>
          <w:p w14:paraId="3EE9D62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47.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tab/>
              <w:t>Możliwość nieodpłatnego instalowania dodatkowych języków interfejsu systemu operacyjnego oraz możliwość zmiany języka bez konieczności reinstalacji systemu.</w:t>
            </w:r>
          </w:p>
          <w:p w14:paraId="2BC9C3EE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766E3D8D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Bezwzględnie wymaga się, aby zaoferowany system operacyjny był w pełni legalny i zgodny z zapisami umowy licencyjnej producenta systemu operacyjnego. System nigdy wcześniej nie aktywowany – pierwszą aktywację przeprowadzi Zamawiający we własnym zakresie.</w:t>
            </w:r>
          </w:p>
          <w:p w14:paraId="7E3C3DF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Zamawiający zastrzega sobie prawo i możliwość do sprawdzenia legalności zaoferowanego systemu operacyjnego bezpośrednio u jego producenta.</w:t>
            </w:r>
          </w:p>
        </w:tc>
        <w:tc>
          <w:tcPr>
            <w:tcW w:w="3721" w:type="dxa"/>
          </w:tcPr>
          <w:p w14:paraId="6822DECF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0C4F44" w:rsidRPr="00BE6A90" w14:paraId="3750F3C4" w14:textId="77777777" w:rsidTr="00E1455B">
        <w:trPr>
          <w:trHeight w:val="324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41FD5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Pakiet biurowy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68EAC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Pakiet biurowy wraz z licencjami i kluczami instalacyjnymi na pojedyncze stanowiska typu Microsoft Office 2024 lub równoważny zawierający wszystkie składowe programy w jednym pakiecie w ramach jednego producenta, co najmniej: edytor tekstu, arkusz kalkulacyjny, program do tworzenia prezentacji multimedialnych, program do obsługi poczty elektronicznej oraz kalendarza, które charakteryzuje się następującymi cechami:</w:t>
            </w:r>
          </w:p>
          <w:p w14:paraId="3BCC1701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całkowicie  zlokalizowany w języku polskim  interfejs, system komunikatów i podręcznej  kontekstowej  pomocy technicznej (w tym także on-line) w pakiecie, (całkowicie oryginalna polska licencja, Zamawiający nie dopuszcza zaoferowania licencji innej niż polska)</w:t>
            </w:r>
          </w:p>
          <w:p w14:paraId="1F9B55E2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możliwość automatycznej instalacji komponentów (przy użyciu instalatora systemowego),  </w:t>
            </w:r>
          </w:p>
          <w:p w14:paraId="253A94BF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zdalnej instalacji komponentów,</w:t>
            </w:r>
          </w:p>
          <w:p w14:paraId="53692E77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możliwość prowadzenia dyskusji oraz subskrypcji dokumentów w sieci   z automatycznym powiadomieniem o zmianach w dokumentach, oraz publikowanie dokumentów wprost </w:t>
            </w:r>
            <w:r w:rsidRPr="00BE6A90">
              <w:rPr>
                <w:rFonts w:ascii="Ubuntu Light" w:hAnsi="Ubuntu Light" w:cstheme="minorHAnsi"/>
                <w:sz w:val="18"/>
                <w:szCs w:val="18"/>
              </w:rPr>
              <w:br/>
              <w:t>z komponentów pakietu np. arkusza kalkulacyjnego,</w:t>
            </w:r>
          </w:p>
          <w:p w14:paraId="05286539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 systemach pocztowych - możliwość delegacji  uprawnień  do otwierania,  drukowania, modyfikowania i czytania załączanych dokumentów i informacji,</w:t>
            </w:r>
          </w:p>
          <w:p w14:paraId="79BFF4F3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blokowania niebezpiecznej lub niechcianej poczty,</w:t>
            </w:r>
          </w:p>
          <w:p w14:paraId="542505C9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automatyczne przesyłanie poczty na podstawie reguł, automatyczne odpowiedzi, potwierdzanie dostarczenia do skrzynki adresata oraz potwierdzanie otwarcia poczty u adresata,</w:t>
            </w:r>
          </w:p>
          <w:p w14:paraId="2B5BE56F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współpraca  z  systemem  MS  Exchange, w tym odbiór  poczty,  możliwość  udostępniania kalendarza dla innych użytkowników,</w:t>
            </w:r>
          </w:p>
          <w:p w14:paraId="7F7D9F00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wsparcie dla formatu XML w podstawowych aplikacjach,</w:t>
            </w:r>
          </w:p>
          <w:p w14:paraId="1149AE60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 nadawania   uprawnień  do   modyfikacji  i  formatowania   dokumentów  lub   ich fragmentów,</w:t>
            </w:r>
          </w:p>
          <w:p w14:paraId="52B35797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automatyczne wyróżnianie i aktywowanie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hyperlinków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w dokumentach podczas edycji i odczytu,</w:t>
            </w:r>
          </w:p>
          <w:p w14:paraId="453416F8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 automatycznego  odświeżania  danych  pochodzących  z  Internetu  w  arkuszach kalkulacyjnych,</w:t>
            </w:r>
          </w:p>
          <w:p w14:paraId="7A61FD22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lastRenderedPageBreak/>
              <w:t>możliwość   dodawania   do   dokumentów   i   arkuszy   kalkulacyjnych   podpisów   cyfrowych, pozwalających na stwierdzenie czy dany dokument/arkusz pochodzi z bezpiecznego źródła i nie został w żaden sposób zmieniony,</w:t>
            </w:r>
          </w:p>
          <w:p w14:paraId="1C3907C7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możliwość zaszyfrowania danych w dokumentach  i arkuszach  kalkulacyjnych zgodnie ze standardem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CryptoAPI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</w:t>
            </w:r>
          </w:p>
          <w:p w14:paraId="52EC0BAC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możliwość automatycznego odzyskiwania dokumentów i arkuszy kalkulacyjnych w wypadku odcięcia dopływu prądu,</w:t>
            </w:r>
          </w:p>
          <w:p w14:paraId="4488B008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prawidłowe odczytywanie i zapisywanie danych w dokumentach w formatach:.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doc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docx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xls,.xlsx,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ppt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pptx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pps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ppsx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w tym obsługa formatowania, wykonywanie i edycję makr oraz kodu zapisanego w języku Visual Basic for Application w plikach xls,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xlsx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formuł, formularzy w plikach wytworzonych w MS Office 2003, MS Office 2007, MS Office 2010, MS Office 2013  bez utraty danych oraz bez konieczności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reformatowania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dokumentów,</w:t>
            </w:r>
          </w:p>
          <w:p w14:paraId="4AD607FC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prawidłowe otwieranie i zapisywanie plików o formatach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doc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docx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xls,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xlsx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ppt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pptx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.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pps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>,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ppsx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 bez utraty parametrów i cech użytkowych zachowane wszelkie formatowanie, umiejscowienie tekstów, liczb, obrazków, wykresów, odstępy między tymi obiektami i kolorów, działające makra,</w:t>
            </w:r>
          </w:p>
          <w:p w14:paraId="0FFD29AA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prawidłowa współpraca zapis, odczyt z plikami danych programów pocztowych w formacie .pst oraz prawidłowy import z formatu .</w:t>
            </w:r>
            <w:proofErr w:type="spellStart"/>
            <w:r w:rsidRPr="00BE6A90">
              <w:rPr>
                <w:rFonts w:ascii="Ubuntu Light" w:hAnsi="Ubuntu Light" w:cstheme="minorHAnsi"/>
                <w:sz w:val="18"/>
                <w:szCs w:val="18"/>
              </w:rPr>
              <w:t>dbx</w:t>
            </w:r>
            <w:proofErr w:type="spellEnd"/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, </w:t>
            </w:r>
          </w:p>
          <w:p w14:paraId="7E340D6F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wszystkie komponenty oferowanego pakietu biurowego (edytor, arkusz, klient poczty, kalendarz oraz program do prezentacji) muszą być integralną częścią tego samego pakietu, współpracować ze sobą (osadzanie i wymiana danych), posiadać jednolity interfejs oraz ten sam jednolity sposób obsługi,</w:t>
            </w:r>
          </w:p>
          <w:p w14:paraId="2DF461BF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poprawna praca w systemach operacyjnych w które może być wyposażony zamawiany zestaw, tj. 64-bitowych z rodziny Windows 10,11 lub równoważny,</w:t>
            </w:r>
          </w:p>
          <w:p w14:paraId="1356B122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 przypadku zaoferowanego oprogramowania równoważnego należy podać dokładną nazwę i wersję oferowanego produktu,</w:t>
            </w:r>
          </w:p>
          <w:p w14:paraId="7FD62988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 xml:space="preserve">zamawiający nie dopuszcza zaoferowania pakietów biurowych, programów i planów licencyjnych opartych o rozwiązania chmury oraz rozwiązań wymagających stałych opłat w okresie używania zakupionego produktu. </w:t>
            </w:r>
          </w:p>
          <w:p w14:paraId="0ADCCA07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33F1D39" w14:textId="77777777" w:rsidR="000C4F44" w:rsidRPr="00BE6A90" w:rsidRDefault="000C4F44" w:rsidP="000C4F44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  <w:tr w:rsidR="003C0B6C" w:rsidRPr="00BE6A90" w14:paraId="6B18239F" w14:textId="77777777" w:rsidTr="00E1455B">
        <w:trPr>
          <w:trHeight w:val="324"/>
        </w:trPr>
        <w:tc>
          <w:tcPr>
            <w:tcW w:w="18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A47ACC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Dodatkowe wyposażenie:</w:t>
            </w:r>
          </w:p>
        </w:tc>
        <w:tc>
          <w:tcPr>
            <w:tcW w:w="464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07C0B9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kabel sieciowy LAN 5mb, -1szt.</w:t>
            </w:r>
          </w:p>
          <w:p w14:paraId="1079402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kabel HDMI – 5m – 1szt.</w:t>
            </w:r>
          </w:p>
          <w:p w14:paraId="169F65A0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  <w:p w14:paraId="353247BD" w14:textId="4CA44355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Wszystkie podzespoły, część, kable, oprogramowanie musza być fabrycznie nowe, zapakowane w fabryczne opakowania wraz z instrukcjami w języku polskim.</w:t>
            </w:r>
          </w:p>
          <w:p w14:paraId="64F6EE81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gwarancja na zestaw 36mies,</w:t>
            </w:r>
          </w:p>
          <w:p w14:paraId="67F4BD7E" w14:textId="33540C60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- zastępczy komputer w przypadku naprawy gwarancyjnej</w:t>
            </w:r>
          </w:p>
          <w:p w14:paraId="331678D8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  <w:r w:rsidRPr="00BE6A90">
              <w:rPr>
                <w:rFonts w:ascii="Ubuntu Light" w:hAnsi="Ubuntu Light" w:cstheme="minorHAnsi"/>
                <w:sz w:val="18"/>
                <w:szCs w:val="18"/>
              </w:rPr>
              <w:t>W przypadku serwisowania uszkodzonego lub niesprawnego sprzętu (także urządzeń pamięci masowej), dysk twardy (jeżeli nie jest zintegrowany z płytą główną urządzenia) każdorazowo pozostaje u Zamawiającego. Zamawiający ma prawo do otwarcia obudowy urządzenia bez utraty gwarancji</w:t>
            </w:r>
          </w:p>
        </w:tc>
        <w:tc>
          <w:tcPr>
            <w:tcW w:w="3721" w:type="dxa"/>
          </w:tcPr>
          <w:p w14:paraId="0026C9CB" w14:textId="77777777" w:rsidR="003C0B6C" w:rsidRPr="00BE6A90" w:rsidRDefault="003C0B6C" w:rsidP="00E1455B">
            <w:pPr>
              <w:rPr>
                <w:rFonts w:ascii="Ubuntu Light" w:hAnsi="Ubuntu Light" w:cstheme="minorHAnsi"/>
                <w:sz w:val="18"/>
                <w:szCs w:val="18"/>
              </w:rPr>
            </w:pPr>
          </w:p>
        </w:tc>
      </w:tr>
    </w:tbl>
    <w:p w14:paraId="181B716B" w14:textId="77777777" w:rsidR="003C0B6C" w:rsidRPr="00BE6A90" w:rsidRDefault="003C0B6C" w:rsidP="003C0B6C">
      <w:pPr>
        <w:rPr>
          <w:rFonts w:ascii="Ubuntu Light" w:hAnsi="Ubuntu Light" w:cstheme="minorHAnsi"/>
          <w:sz w:val="18"/>
          <w:szCs w:val="18"/>
        </w:rPr>
      </w:pPr>
      <w:r w:rsidRPr="00BE6A90">
        <w:rPr>
          <w:rFonts w:ascii="Ubuntu Light" w:hAnsi="Ubuntu Light" w:cstheme="minorHAnsi"/>
          <w:sz w:val="18"/>
          <w:szCs w:val="18"/>
        </w:rPr>
        <w:t xml:space="preserve"> </w:t>
      </w:r>
    </w:p>
    <w:p w14:paraId="0B176975" w14:textId="378CF48E" w:rsidR="00FD1DA7" w:rsidRPr="00BE6A90" w:rsidRDefault="00FD1DA7" w:rsidP="00FD1DA7">
      <w:pPr>
        <w:rPr>
          <w:rFonts w:ascii="Ubuntu Light" w:hAnsi="Ubuntu Light" w:cs="Calibri"/>
          <w:color w:val="000000"/>
          <w:sz w:val="18"/>
          <w:szCs w:val="1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5"/>
        <w:gridCol w:w="3628"/>
        <w:gridCol w:w="1701"/>
      </w:tblGrid>
      <w:tr w:rsidR="00FD1DA7" w:rsidRPr="00BE6A90" w14:paraId="0B02B9E3" w14:textId="77777777" w:rsidTr="00DB7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5676D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Nazwisko i imię osoby (osób) upoważnionej(ych) </w:t>
            </w:r>
          </w:p>
          <w:p w14:paraId="47CD83BC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do podpisania niniejszej oferty w imieniu </w:t>
            </w:r>
          </w:p>
          <w:p w14:paraId="3243938C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Wykonawcy(ów)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029F0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Podpis(y) osoby(osób) upoważnionej(ych)</w:t>
            </w:r>
          </w:p>
          <w:p w14:paraId="00D5D25B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do podpisania niniejszej oferty w imieniu Wykonawcy(ów)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8B55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</w:p>
          <w:p w14:paraId="0B34FE0C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Data</w:t>
            </w:r>
          </w:p>
        </w:tc>
      </w:tr>
      <w:tr w:rsidR="00FD1DA7" w:rsidRPr="00BE6A90" w14:paraId="4D660CD8" w14:textId="77777777" w:rsidTr="00DB7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E657" w14:textId="606C3BD4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both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5072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D40E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  <w:tr w:rsidR="00FD1DA7" w:rsidRPr="00BE6A90" w14:paraId="1A762FB1" w14:textId="77777777" w:rsidTr="00DB7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9F20" w14:textId="735AD3D6" w:rsidR="00FD1DA7" w:rsidRPr="00BE6A90" w:rsidRDefault="00FD1DA7" w:rsidP="00692487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557C1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6BBE" w14:textId="77777777" w:rsidR="00FD1DA7" w:rsidRPr="00BE6A90" w:rsidRDefault="00FD1DA7" w:rsidP="00DB71DA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</w:tbl>
    <w:p w14:paraId="431060B5" w14:textId="77777777" w:rsidR="00FD1DA7" w:rsidRPr="00BE6A90" w:rsidRDefault="00FD1DA7" w:rsidP="00FD1DA7">
      <w:pPr>
        <w:rPr>
          <w:rFonts w:ascii="Ubuntu Light" w:hAnsi="Ubuntu Light"/>
          <w:sz w:val="18"/>
          <w:szCs w:val="18"/>
        </w:rPr>
      </w:pPr>
    </w:p>
    <w:p w14:paraId="665ADD90" w14:textId="77777777" w:rsidR="00E5310C" w:rsidRPr="00BE6A90" w:rsidRDefault="0035277F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  <w:r w:rsidRPr="00BE6A90">
        <w:rPr>
          <w:rFonts w:ascii="Ubuntu Light" w:hAnsi="Ubuntu Light" w:cs="Arial"/>
          <w:i/>
          <w:sz w:val="18"/>
          <w:szCs w:val="18"/>
        </w:rPr>
        <w:t>Załącznik 4</w:t>
      </w:r>
      <w:r w:rsidR="00E5310C" w:rsidRPr="00BE6A90">
        <w:rPr>
          <w:rFonts w:ascii="Ubuntu Light" w:hAnsi="Ubuntu Light" w:cs="Arial"/>
          <w:i/>
          <w:sz w:val="18"/>
          <w:szCs w:val="18"/>
        </w:rPr>
        <w:t xml:space="preserve"> do SWZ</w:t>
      </w:r>
    </w:p>
    <w:p w14:paraId="46F2C709" w14:textId="2FF02473" w:rsidR="00E5310C" w:rsidRPr="00BE6A90" w:rsidRDefault="00E5310C" w:rsidP="00692487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ZESTAWIENIE PARAMETRÓW PRZEDMIOTU ZAMÓWIENIA</w:t>
      </w:r>
    </w:p>
    <w:p w14:paraId="6ACA896C" w14:textId="77777777" w:rsidR="00E5310C" w:rsidRPr="00BE6A90" w:rsidRDefault="00C96784" w:rsidP="00E5310C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Zadanie 4</w:t>
      </w:r>
    </w:p>
    <w:p w14:paraId="7706D650" w14:textId="77777777" w:rsidR="00E5310C" w:rsidRPr="00BE6A90" w:rsidRDefault="00E5310C" w:rsidP="00E5310C">
      <w:pPr>
        <w:spacing w:line="276" w:lineRule="auto"/>
        <w:rPr>
          <w:rFonts w:ascii="Ubuntu Light" w:hAnsi="Ubuntu Light"/>
          <w:sz w:val="18"/>
          <w:szCs w:val="18"/>
        </w:rPr>
      </w:pPr>
    </w:p>
    <w:p w14:paraId="5C58B26C" w14:textId="77777777" w:rsidR="00E5310C" w:rsidRPr="00BE6A90" w:rsidRDefault="00E5310C" w:rsidP="00E5310C">
      <w:pPr>
        <w:spacing w:line="276" w:lineRule="auto"/>
        <w:rPr>
          <w:rFonts w:ascii="Ubuntu Light" w:hAnsi="Ubuntu Light"/>
          <w:sz w:val="18"/>
          <w:szCs w:val="18"/>
        </w:rPr>
      </w:pPr>
      <w:r w:rsidRPr="00BE6A90">
        <w:rPr>
          <w:rFonts w:ascii="Ubuntu Light" w:hAnsi="Ubuntu Light"/>
          <w:sz w:val="18"/>
          <w:szCs w:val="18"/>
        </w:rPr>
        <w:t xml:space="preserve">Oznaczenie sprawy: </w:t>
      </w:r>
      <w:r w:rsidR="0035277F" w:rsidRPr="00BE6A90">
        <w:rPr>
          <w:rFonts w:ascii="Ubuntu Light" w:hAnsi="Ubuntu Light"/>
          <w:b/>
          <w:sz w:val="18"/>
          <w:szCs w:val="18"/>
        </w:rPr>
        <w:t>DZ.3321.121.2025</w:t>
      </w:r>
    </w:p>
    <w:p w14:paraId="51C1C0B6" w14:textId="77777777" w:rsidR="00E5310C" w:rsidRPr="00BE6A90" w:rsidRDefault="00E5310C" w:rsidP="00E5310C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sz w:val="18"/>
          <w:szCs w:val="18"/>
        </w:rPr>
      </w:pPr>
    </w:p>
    <w:p w14:paraId="110ADA0A" w14:textId="77777777" w:rsidR="00E5310C" w:rsidRPr="00BE6A90" w:rsidRDefault="00E5310C" w:rsidP="00E5310C">
      <w:pPr>
        <w:spacing w:line="276" w:lineRule="auto"/>
        <w:rPr>
          <w:rFonts w:ascii="Ubuntu Light" w:hAnsi="Ubuntu Light" w:cs="Arial"/>
          <w:b/>
          <w:bCs/>
          <w:sz w:val="18"/>
          <w:szCs w:val="18"/>
        </w:rPr>
      </w:pPr>
      <w:r w:rsidRPr="00BE6A90">
        <w:rPr>
          <w:rFonts w:ascii="Ubuntu Light" w:hAnsi="Ubuntu Light" w:cs="Arial"/>
          <w:b/>
          <w:bCs/>
          <w:sz w:val="18"/>
          <w:szCs w:val="18"/>
        </w:rPr>
        <w:t>ZAMAWIAJĄCY:</w:t>
      </w:r>
    </w:p>
    <w:p w14:paraId="685B75E4" w14:textId="77777777" w:rsidR="00E5310C" w:rsidRPr="00BE6A90" w:rsidRDefault="00E5310C" w:rsidP="00E5310C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sz w:val="18"/>
          <w:szCs w:val="18"/>
        </w:rPr>
        <w:t xml:space="preserve">Górnośląskie Centrum Medyczne im. prof. Leszka Gieca Śląskiego Uniwersytetu Medycznego w Katowicach </w:t>
      </w:r>
    </w:p>
    <w:p w14:paraId="17C697E1" w14:textId="77777777" w:rsidR="00E5310C" w:rsidRPr="00BE6A90" w:rsidRDefault="00E5310C" w:rsidP="00E5310C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bCs/>
          <w:sz w:val="18"/>
          <w:szCs w:val="18"/>
        </w:rPr>
        <w:t>ul. Ziołowa 45-47 , 40 –635 Katowice – Ochojec</w:t>
      </w:r>
    </w:p>
    <w:p w14:paraId="38BD435E" w14:textId="77777777" w:rsidR="00E5310C" w:rsidRPr="00BE6A90" w:rsidRDefault="00E5310C" w:rsidP="00E5310C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sz w:val="18"/>
          <w:szCs w:val="18"/>
        </w:rPr>
      </w:pPr>
    </w:p>
    <w:p w14:paraId="4FCE4291" w14:textId="77777777" w:rsidR="00E5310C" w:rsidRPr="00BE6A90" w:rsidRDefault="00E5310C" w:rsidP="00E5310C">
      <w:pPr>
        <w:spacing w:line="276" w:lineRule="auto"/>
        <w:ind w:left="2124" w:hanging="2124"/>
        <w:rPr>
          <w:rFonts w:ascii="Ubuntu Light" w:hAnsi="Ubuntu Light"/>
          <w:b/>
          <w:bCs/>
          <w:sz w:val="18"/>
          <w:szCs w:val="18"/>
        </w:rPr>
      </w:pPr>
      <w:r w:rsidRPr="00BE6A90">
        <w:rPr>
          <w:rFonts w:ascii="Ubuntu Light" w:hAnsi="Ubuntu Light"/>
          <w:b/>
          <w:bCs/>
          <w:sz w:val="18"/>
          <w:szCs w:val="18"/>
        </w:rPr>
        <w:t>NAZWA ZAMÓWIENIA:</w:t>
      </w:r>
    </w:p>
    <w:p w14:paraId="36DC9137" w14:textId="77777777" w:rsidR="0035277F" w:rsidRPr="00BE6A90" w:rsidRDefault="0035277F" w:rsidP="0035277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Dostawa sprzętu komputerowego</w:t>
      </w:r>
    </w:p>
    <w:p w14:paraId="46BBAAF8" w14:textId="77777777" w:rsidR="0035277F" w:rsidRPr="00BE6A90" w:rsidRDefault="0035277F" w:rsidP="0035277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1 – Zestawy komputerowy AllinOne</w:t>
      </w:r>
    </w:p>
    <w:p w14:paraId="289ACA95" w14:textId="77777777" w:rsidR="0035277F" w:rsidRPr="00BE6A90" w:rsidRDefault="0035277F" w:rsidP="0035277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2 – Zestawy komputerowe</w:t>
      </w:r>
    </w:p>
    <w:p w14:paraId="555A6B7A" w14:textId="77777777" w:rsidR="0035277F" w:rsidRPr="00BE6A90" w:rsidRDefault="0035277F" w:rsidP="0035277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3 – Laptop</w:t>
      </w:r>
    </w:p>
    <w:p w14:paraId="08DA0DC0" w14:textId="77777777" w:rsidR="0035277F" w:rsidRPr="00BE6A90" w:rsidRDefault="0035277F" w:rsidP="0035277F">
      <w:pPr>
        <w:pStyle w:val="Standardowy1"/>
        <w:spacing w:line="276" w:lineRule="auto"/>
        <w:rPr>
          <w:rFonts w:ascii="Ubuntu Light" w:eastAsia="Calibri" w:hAnsi="Ubuntu Light"/>
          <w:b/>
          <w:bCs/>
          <w:sz w:val="18"/>
          <w:szCs w:val="18"/>
          <w:u w:val="single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u w:val="single"/>
          <w:lang w:eastAsia="en-US"/>
        </w:rPr>
        <w:t>Zad. 4 – Urządzenia wielofunkcyjne</w:t>
      </w:r>
    </w:p>
    <w:p w14:paraId="304E3DD7" w14:textId="77777777" w:rsidR="001B526D" w:rsidRPr="00BE6A90" w:rsidRDefault="0035277F" w:rsidP="0035277F">
      <w:pPr>
        <w:pStyle w:val="Standardowy1"/>
        <w:spacing w:line="276" w:lineRule="auto"/>
        <w:rPr>
          <w:rFonts w:ascii="Ubuntu Light" w:hAnsi="Ubuntu Light" w:cs="Tahoma"/>
          <w:b/>
          <w:bCs/>
          <w:color w:val="000000"/>
          <w:sz w:val="18"/>
          <w:szCs w:val="18"/>
          <w:shd w:val="clear" w:color="auto" w:fill="FFFFFF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5 – Szafy RACK</w:t>
      </w:r>
    </w:p>
    <w:p w14:paraId="44A738B2" w14:textId="77777777" w:rsidR="00E5310C" w:rsidRPr="00BE6A90" w:rsidRDefault="00E5310C" w:rsidP="00E5310C">
      <w:pPr>
        <w:rPr>
          <w:rFonts w:ascii="Ubuntu Light" w:hAnsi="Ubuntu Light" w:cstheme="minorHAnsi"/>
          <w:sz w:val="18"/>
          <w:szCs w:val="18"/>
        </w:rPr>
      </w:pPr>
    </w:p>
    <w:p w14:paraId="5E36EB77" w14:textId="77777777" w:rsidR="00E5310C" w:rsidRPr="00BE6A90" w:rsidRDefault="00E5310C" w:rsidP="00E5310C">
      <w:pPr>
        <w:rPr>
          <w:rFonts w:ascii="Ubuntu Light" w:hAnsi="Ubuntu Light" w:cstheme="minorHAnsi"/>
          <w:sz w:val="18"/>
          <w:szCs w:val="18"/>
        </w:rPr>
      </w:pPr>
    </w:p>
    <w:p w14:paraId="7BF41629" w14:textId="77777777" w:rsidR="00E5310C" w:rsidRPr="00BE6A90" w:rsidRDefault="00E5310C" w:rsidP="00E5310C">
      <w:pPr>
        <w:pStyle w:val="Bezodstpw"/>
        <w:ind w:left="720"/>
        <w:jc w:val="both"/>
        <w:rPr>
          <w:rFonts w:ascii="Ubuntu Light" w:hAnsi="Ubuntu Light"/>
          <w:sz w:val="18"/>
          <w:szCs w:val="18"/>
          <w:lang w:eastAsia="pl-PL"/>
        </w:rPr>
      </w:pPr>
    </w:p>
    <w:tbl>
      <w:tblPr>
        <w:tblW w:w="915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5"/>
        <w:gridCol w:w="4640"/>
        <w:gridCol w:w="1879"/>
      </w:tblGrid>
      <w:tr w:rsidR="00C12121" w:rsidRPr="00BE6A90" w14:paraId="0C9B0DF9" w14:textId="77777777" w:rsidTr="00A34888">
        <w:trPr>
          <w:trHeight w:val="147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30C3E" w14:textId="77777777" w:rsidR="00C12121" w:rsidRPr="00BE6A90" w:rsidRDefault="006564A2" w:rsidP="006564A2">
            <w:pPr>
              <w:jc w:val="center"/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Opis parametru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8F59" w14:textId="77777777" w:rsidR="00C12121" w:rsidRPr="00BE6A90" w:rsidRDefault="00C12121" w:rsidP="00A34888">
            <w:pPr>
              <w:jc w:val="center"/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Wymagania Zamawiającego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D2798" w14:textId="77777777" w:rsidR="00C12121" w:rsidRPr="00BE6A90" w:rsidRDefault="00C12121" w:rsidP="00A34888">
            <w:pPr>
              <w:jc w:val="center"/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Parametry oferowane uzupełnić.</w:t>
            </w:r>
          </w:p>
          <w:p w14:paraId="27E4B907" w14:textId="77777777" w:rsidR="00C12121" w:rsidRPr="00BE6A90" w:rsidRDefault="00C12121" w:rsidP="00A34888">
            <w:pPr>
              <w:jc w:val="center"/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Podać: Producent/typ/model oferowanego urządzenia</w:t>
            </w:r>
          </w:p>
        </w:tc>
      </w:tr>
      <w:tr w:rsidR="00C12121" w:rsidRPr="00BE6A90" w14:paraId="7DC380BA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3C76C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65C63" w14:textId="77777777" w:rsidR="00C12121" w:rsidRPr="00BE6A90" w:rsidRDefault="00C12121" w:rsidP="00A34888">
            <w:pPr>
              <w:spacing w:before="100" w:beforeAutospacing="1" w:after="100" w:afterAutospacing="1"/>
              <w:outlineLvl w:val="1"/>
              <w:rPr>
                <w:rFonts w:ascii="Ubuntu Light" w:hAnsi="Ubuntu Light"/>
                <w:bCs/>
                <w:sz w:val="18"/>
                <w:szCs w:val="18"/>
              </w:rPr>
            </w:pPr>
            <w:r w:rsidRPr="00BE6A90">
              <w:rPr>
                <w:rFonts w:ascii="Ubuntu Light" w:hAnsi="Ubuntu Light"/>
                <w:bCs/>
                <w:sz w:val="18"/>
                <w:szCs w:val="18"/>
              </w:rPr>
              <w:t xml:space="preserve">HP LaserJet Pro M4102fdn </w:t>
            </w:r>
            <w:r w:rsidRPr="00BE6A90">
              <w:rPr>
                <w:rFonts w:ascii="Ubuntu Light" w:hAnsi="Ubuntu Light" w:cs="Arial"/>
                <w:sz w:val="18"/>
                <w:szCs w:val="18"/>
              </w:rPr>
              <w:t>lub urządzenie wielofunkcyjne laserowe o parametrach równoważnych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4039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1B6FD69E" w14:textId="77777777" w:rsidTr="00A34888">
        <w:trPr>
          <w:trHeight w:val="427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5E59" w14:textId="77777777" w:rsidR="00C12121" w:rsidRPr="00BE6A90" w:rsidRDefault="00C12121" w:rsidP="00A34888">
            <w:pPr>
              <w:jc w:val="center"/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Ilość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6310" w14:textId="77777777" w:rsidR="00C12121" w:rsidRPr="00BE6A90" w:rsidRDefault="00C12121" w:rsidP="00A34888">
            <w:pPr>
              <w:jc w:val="center"/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80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116A" w14:textId="77777777" w:rsidR="00C12121" w:rsidRPr="00BE6A90" w:rsidRDefault="00C12121" w:rsidP="00A34888">
            <w:pPr>
              <w:jc w:val="center"/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44224D1C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92D56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TYP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1017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Laserowa, drukowanie, kopiowanie, skanowanie, wielozadaniowość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FFA6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388B13D0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01C9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Format papieru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7B53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A4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EA01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0DD9BADE" w14:textId="77777777" w:rsidTr="00A34888">
        <w:trPr>
          <w:trHeight w:val="456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D82C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 xml:space="preserve">Automatyczny wbudowany Duplex 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E002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TAK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8644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34ADF99E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9A28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Automatyczne skanowanie dwustronne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E39F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TAK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249A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483FEFA6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FBCB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Automatyczne kopiowanie dwustronne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429B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TAK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266D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7DEF7B3D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9B27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Szybkość druku mono a4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1DEE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Min. 35 str/min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097C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3201E363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BEE8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Rozdzielczość w poziomie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3C2D8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Min 600dpi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95E9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0B1DFE9B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D1B58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Rozdzielczość w pionie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EB24C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 xml:space="preserve">Min 600dpi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D158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1CCF9512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D276D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Pojemność podajnika papieru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2D08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Minimum 250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5ABA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7C224FC8" w14:textId="77777777" w:rsidTr="00A34888">
        <w:trPr>
          <w:trHeight w:val="250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6A4FC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Normatywny cykl pracy (miesięcznie, format A4)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44265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min 70 000 stron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F747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40B817DE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A890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Waga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E6E5D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Do 18kg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954A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10E411DD" w14:textId="77777777" w:rsidTr="00A34888">
        <w:trPr>
          <w:trHeight w:val="250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6D45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Wymiary maksymalne (szer. x głęb. x wys.)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4F72A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500 x 490 x 450 mm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CCEA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173AE01A" w14:textId="77777777" w:rsidTr="00A34888">
        <w:trPr>
          <w:trHeight w:val="250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E117F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Złącze USB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F02F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Hi-Speed USB 2.0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F3A6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19031F2E" w14:textId="77777777" w:rsidTr="00A34888">
        <w:trPr>
          <w:trHeight w:val="250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1325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Złącze Ethernet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5A24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Ethernet 10/100/1000Mbps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FFE7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3BF2D7ED" w14:textId="77777777" w:rsidTr="00A34888">
        <w:trPr>
          <w:trHeight w:val="799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EE85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Praca w sieci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30BE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Samodzielna praca jako drukarki sieciowe pracujące w środowisku Windows 10,11 (posiadanych przez Zamawiającego)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CD5B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3710F5D2" w14:textId="77777777" w:rsidTr="00A34888">
        <w:trPr>
          <w:trHeight w:val="470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27DF4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Obsługiwane języki drukarek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6F831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  <w:lang w:val="en-US"/>
              </w:rPr>
            </w:pPr>
            <w:r w:rsidRPr="00BE6A90">
              <w:rPr>
                <w:rFonts w:ascii="Ubuntu Light" w:hAnsi="Ubuntu Light"/>
                <w:sz w:val="18"/>
                <w:szCs w:val="18"/>
                <w:lang w:val="en-US"/>
              </w:rPr>
              <w:t>PCL5e, PCL6,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6810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  <w:lang w:val="en-US"/>
              </w:rPr>
            </w:pPr>
          </w:p>
        </w:tc>
      </w:tr>
      <w:tr w:rsidR="00C12121" w:rsidRPr="00BE6A90" w14:paraId="252E7AE1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3421F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Specyfikacje dotyczące skanerów Typ skanera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C6805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 xml:space="preserve">Skaner płaski, automatyczny podajnik dokumentów, skanowanie do USB (jpg,PDF) , port USB na froncie obudowy, </w:t>
            </w:r>
          </w:p>
          <w:p w14:paraId="492F499A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 xml:space="preserve">Skanowanie z panelu do maila, do komputera, do folderu sieciowego,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8538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180F3714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CD2CC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Optyczna rozdzielczość skanowania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F9367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Do 1200 dpi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893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3A047C0E" w14:textId="77777777" w:rsidTr="00A34888">
        <w:trPr>
          <w:trHeight w:val="125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0AC2C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Rozdzielczość kopiowania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9C669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 xml:space="preserve">do 600 x 600 dpi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8D59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  <w:tr w:rsidR="00C12121" w:rsidRPr="00BE6A90" w14:paraId="47FE3477" w14:textId="77777777" w:rsidTr="00A34888">
        <w:trPr>
          <w:trHeight w:val="2671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17EE11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lastRenderedPageBreak/>
              <w:t>Dodatkowe wymagania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4D8DF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 xml:space="preserve">patchcord UTP-K5e 3,0m   </w:t>
            </w:r>
          </w:p>
          <w:p w14:paraId="68D09C8E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Obsługa na intuicyjnym kolorowym graficznym ekranie dotykowym.                                                                            Drukarka sieciowa pracująca w środowisku WIN10,11 dla zespołów roboczych 1-5 użytkowników łatwej obsłudze przez użytkownika końcowego, menu w języku polskim.</w:t>
            </w:r>
          </w:p>
          <w:p w14:paraId="2612E09C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  <w:r w:rsidRPr="00BE6A90">
              <w:rPr>
                <w:rFonts w:ascii="Ubuntu Light" w:hAnsi="Ubuntu Light" w:cs="Arial"/>
                <w:sz w:val="18"/>
                <w:szCs w:val="18"/>
              </w:rPr>
              <w:t>Urządzenie ma być  fabrycznie  nowe, zapakowane w fabryczne opakowanie wraz z oryginalnymi  materiałami eksploatacyjnymi szt.1, toner -  instrukcja obsługi w języku polskim, wraz z oprogramowaniem funkcjonalnym w języku polskim oraz sterownikami w języku polskim do systemów operacyjnych 32 i 64 bit Win10,10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7F2A" w14:textId="77777777" w:rsidR="00C12121" w:rsidRPr="00BE6A90" w:rsidRDefault="00C12121" w:rsidP="00A34888">
            <w:pPr>
              <w:rPr>
                <w:rFonts w:ascii="Ubuntu Light" w:hAnsi="Ubuntu Light" w:cs="Arial"/>
                <w:sz w:val="18"/>
                <w:szCs w:val="18"/>
              </w:rPr>
            </w:pPr>
          </w:p>
        </w:tc>
      </w:tr>
    </w:tbl>
    <w:p w14:paraId="7E2F9AA2" w14:textId="77777777" w:rsidR="00C12121" w:rsidRPr="00BE6A90" w:rsidRDefault="00C12121" w:rsidP="00C12121">
      <w:pPr>
        <w:rPr>
          <w:rFonts w:ascii="Ubuntu Light" w:hAnsi="Ubuntu Light"/>
          <w:sz w:val="18"/>
          <w:szCs w:val="18"/>
        </w:rPr>
      </w:pPr>
    </w:p>
    <w:p w14:paraId="034C3E27" w14:textId="77777777" w:rsidR="00113A0C" w:rsidRPr="00BE6A90" w:rsidRDefault="00113A0C" w:rsidP="00113A0C">
      <w:pPr>
        <w:rPr>
          <w:rFonts w:ascii="Ubuntu Light" w:hAnsi="Ubuntu Light" w:cstheme="minorHAnsi"/>
          <w:sz w:val="18"/>
          <w:szCs w:val="18"/>
        </w:rPr>
      </w:pPr>
    </w:p>
    <w:p w14:paraId="1EF9170A" w14:textId="77777777" w:rsidR="00E5310C" w:rsidRPr="00BE6A90" w:rsidRDefault="00E5310C" w:rsidP="00E5310C">
      <w:pPr>
        <w:pStyle w:val="Bezodstpw"/>
        <w:rPr>
          <w:rFonts w:ascii="Ubuntu Light" w:hAnsi="Ubuntu Light"/>
          <w:sz w:val="18"/>
          <w:szCs w:val="18"/>
        </w:rPr>
      </w:pPr>
    </w:p>
    <w:p w14:paraId="54F5AF4E" w14:textId="77777777" w:rsidR="00E5310C" w:rsidRPr="00BE6A90" w:rsidRDefault="00E5310C" w:rsidP="00E5310C">
      <w:pPr>
        <w:rPr>
          <w:rFonts w:ascii="Ubuntu Light" w:hAnsi="Ubuntu Light" w:cstheme="minorHAnsi"/>
          <w:sz w:val="18"/>
          <w:szCs w:val="18"/>
        </w:rPr>
      </w:pPr>
    </w:p>
    <w:p w14:paraId="7053178D" w14:textId="77777777" w:rsidR="00E5310C" w:rsidRPr="00BE6A90" w:rsidRDefault="00E5310C" w:rsidP="00E5310C">
      <w:pPr>
        <w:rPr>
          <w:rFonts w:ascii="Ubuntu Light" w:hAnsi="Ubuntu Light" w:cstheme="minorHAnsi"/>
          <w:sz w:val="18"/>
          <w:szCs w:val="18"/>
        </w:rPr>
      </w:pPr>
    </w:p>
    <w:p w14:paraId="3EBB82B8" w14:textId="77777777" w:rsidR="00E5310C" w:rsidRPr="00BE6A90" w:rsidRDefault="00E5310C" w:rsidP="00E5310C">
      <w:pPr>
        <w:rPr>
          <w:rFonts w:ascii="Ubuntu Light" w:hAnsi="Ubuntu Light" w:cs="Calibri"/>
          <w:color w:val="000000"/>
          <w:sz w:val="18"/>
          <w:szCs w:val="1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5"/>
        <w:gridCol w:w="3628"/>
        <w:gridCol w:w="1701"/>
      </w:tblGrid>
      <w:tr w:rsidR="00E5310C" w:rsidRPr="00BE6A90" w14:paraId="3FA67ACF" w14:textId="77777777" w:rsidTr="00113A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2A87B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Nazwisko i imię osoby (osób) upoważnionej(ych) </w:t>
            </w:r>
          </w:p>
          <w:p w14:paraId="27565625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do podpisania niniejszej oferty w imieniu </w:t>
            </w:r>
          </w:p>
          <w:p w14:paraId="36338CA7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Wykonawcy(ów)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7B9E2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Podpis(y) osoby(osób) upoważnionej(ych)</w:t>
            </w:r>
          </w:p>
          <w:p w14:paraId="2792FD6D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do podpisania niniejszej oferty w imieniu Wykonawcy(ów)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0ED8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</w:p>
          <w:p w14:paraId="227362EA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Data</w:t>
            </w:r>
          </w:p>
        </w:tc>
      </w:tr>
      <w:tr w:rsidR="00E5310C" w:rsidRPr="00BE6A90" w14:paraId="0151B255" w14:textId="77777777" w:rsidTr="00113A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1BD5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  <w:p w14:paraId="61B2A2E7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both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60BF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3748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  <w:tr w:rsidR="00E5310C" w:rsidRPr="00BE6A90" w14:paraId="3CC6F995" w14:textId="77777777" w:rsidTr="00113A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0D05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both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  <w:p w14:paraId="5F873DC0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D83F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DF81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</w:tbl>
    <w:p w14:paraId="386198EE" w14:textId="77777777" w:rsidR="00E5310C" w:rsidRPr="00BE6A90" w:rsidRDefault="00E5310C" w:rsidP="00E5310C">
      <w:pPr>
        <w:rPr>
          <w:rFonts w:ascii="Ubuntu Light" w:hAnsi="Ubuntu Light"/>
          <w:sz w:val="18"/>
          <w:szCs w:val="18"/>
        </w:rPr>
      </w:pPr>
    </w:p>
    <w:p w14:paraId="1334A719" w14:textId="77777777" w:rsidR="008F3BA3" w:rsidRPr="00BE6A90" w:rsidRDefault="008F3BA3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65FB2C3E" w14:textId="77777777" w:rsidR="008F3BA3" w:rsidRPr="00BE6A90" w:rsidRDefault="008F3BA3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6FDD2F45" w14:textId="77777777" w:rsidR="008F3BA3" w:rsidRPr="00BE6A90" w:rsidRDefault="008F3BA3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136B67B9" w14:textId="77777777" w:rsidR="008F3BA3" w:rsidRPr="00BE6A90" w:rsidRDefault="008F3BA3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1A76EF36" w14:textId="77777777" w:rsidR="008F3BA3" w:rsidRPr="00BE6A90" w:rsidRDefault="008F3BA3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5FC3BDA3" w14:textId="77777777" w:rsidR="008F3BA3" w:rsidRPr="00BE6A90" w:rsidRDefault="008F3BA3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734EF9F1" w14:textId="4ACB80D8" w:rsidR="008F3BA3" w:rsidRPr="00BE6A90" w:rsidRDefault="00BE6A90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  <w:r>
        <w:rPr>
          <w:rFonts w:ascii="Ubuntu Light" w:hAnsi="Ubuntu Light" w:cs="Arial"/>
          <w:i/>
          <w:sz w:val="18"/>
          <w:szCs w:val="18"/>
        </w:rPr>
        <w:br w:type="column"/>
      </w:r>
    </w:p>
    <w:p w14:paraId="37D789B0" w14:textId="77777777" w:rsidR="00E5310C" w:rsidRPr="00BE6A90" w:rsidRDefault="00F421E4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  <w:r w:rsidRPr="00BE6A90">
        <w:rPr>
          <w:rFonts w:ascii="Ubuntu Light" w:hAnsi="Ubuntu Light" w:cs="Arial"/>
          <w:i/>
          <w:sz w:val="18"/>
          <w:szCs w:val="18"/>
        </w:rPr>
        <w:t>Załącznik 4</w:t>
      </w:r>
      <w:r w:rsidR="00E5310C" w:rsidRPr="00BE6A90">
        <w:rPr>
          <w:rFonts w:ascii="Ubuntu Light" w:hAnsi="Ubuntu Light" w:cs="Arial"/>
          <w:i/>
          <w:sz w:val="18"/>
          <w:szCs w:val="18"/>
        </w:rPr>
        <w:t xml:space="preserve"> do SWZ</w:t>
      </w:r>
    </w:p>
    <w:p w14:paraId="62C9F795" w14:textId="77777777" w:rsidR="008F3BA3" w:rsidRPr="00BE6A90" w:rsidRDefault="008F3BA3" w:rsidP="00E5310C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Ubuntu Light" w:hAnsi="Ubuntu Light" w:cs="Arial"/>
          <w:i/>
          <w:sz w:val="18"/>
          <w:szCs w:val="18"/>
        </w:rPr>
      </w:pPr>
    </w:p>
    <w:p w14:paraId="792BF660" w14:textId="77777777" w:rsidR="00E5310C" w:rsidRPr="00BE6A90" w:rsidRDefault="00E5310C" w:rsidP="00E5310C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ZESTAWIENIE PARAMETRÓW PRZEDMIOTU ZAMÓWIENIA</w:t>
      </w:r>
    </w:p>
    <w:p w14:paraId="2697CC9E" w14:textId="77777777" w:rsidR="00E5310C" w:rsidRPr="00BE6A90" w:rsidRDefault="00C96784" w:rsidP="00E5310C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b/>
          <w:sz w:val="18"/>
          <w:szCs w:val="18"/>
        </w:rPr>
      </w:pPr>
      <w:r w:rsidRPr="00BE6A90">
        <w:rPr>
          <w:rFonts w:ascii="Ubuntu Light" w:hAnsi="Ubuntu Light" w:cs="Arial"/>
          <w:b/>
          <w:sz w:val="18"/>
          <w:szCs w:val="18"/>
        </w:rPr>
        <w:t>Zadanie 5</w:t>
      </w:r>
    </w:p>
    <w:p w14:paraId="28919A19" w14:textId="77777777" w:rsidR="00E5310C" w:rsidRPr="00BE6A90" w:rsidRDefault="00E5310C" w:rsidP="00E5310C">
      <w:pPr>
        <w:spacing w:line="276" w:lineRule="auto"/>
        <w:rPr>
          <w:rFonts w:ascii="Ubuntu Light" w:hAnsi="Ubuntu Light"/>
          <w:sz w:val="18"/>
          <w:szCs w:val="18"/>
        </w:rPr>
      </w:pPr>
    </w:p>
    <w:p w14:paraId="74D17C9B" w14:textId="77777777" w:rsidR="00E5310C" w:rsidRPr="00BE6A90" w:rsidRDefault="00E5310C" w:rsidP="00E5310C">
      <w:pPr>
        <w:spacing w:line="276" w:lineRule="auto"/>
        <w:rPr>
          <w:rFonts w:ascii="Ubuntu Light" w:hAnsi="Ubuntu Light"/>
          <w:sz w:val="18"/>
          <w:szCs w:val="18"/>
        </w:rPr>
      </w:pPr>
      <w:r w:rsidRPr="00BE6A90">
        <w:rPr>
          <w:rFonts w:ascii="Ubuntu Light" w:hAnsi="Ubuntu Light"/>
          <w:sz w:val="18"/>
          <w:szCs w:val="18"/>
        </w:rPr>
        <w:t xml:space="preserve">Oznaczenie sprawy: </w:t>
      </w:r>
      <w:r w:rsidR="00F421E4" w:rsidRPr="00BE6A90">
        <w:rPr>
          <w:rFonts w:ascii="Ubuntu Light" w:hAnsi="Ubuntu Light"/>
          <w:b/>
          <w:sz w:val="18"/>
          <w:szCs w:val="18"/>
        </w:rPr>
        <w:t>DZ.3321.121.2025</w:t>
      </w:r>
    </w:p>
    <w:p w14:paraId="23A64A1C" w14:textId="77777777" w:rsidR="00E5310C" w:rsidRPr="00BE6A90" w:rsidRDefault="00E5310C" w:rsidP="00E5310C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sz w:val="18"/>
          <w:szCs w:val="18"/>
        </w:rPr>
      </w:pPr>
    </w:p>
    <w:p w14:paraId="3D75DB21" w14:textId="77777777" w:rsidR="00E5310C" w:rsidRPr="00BE6A90" w:rsidRDefault="00E5310C" w:rsidP="00E5310C">
      <w:pPr>
        <w:spacing w:line="276" w:lineRule="auto"/>
        <w:rPr>
          <w:rFonts w:ascii="Ubuntu Light" w:hAnsi="Ubuntu Light" w:cs="Arial"/>
          <w:b/>
          <w:bCs/>
          <w:sz w:val="18"/>
          <w:szCs w:val="18"/>
        </w:rPr>
      </w:pPr>
      <w:r w:rsidRPr="00BE6A90">
        <w:rPr>
          <w:rFonts w:ascii="Ubuntu Light" w:hAnsi="Ubuntu Light" w:cs="Arial"/>
          <w:b/>
          <w:bCs/>
          <w:sz w:val="18"/>
          <w:szCs w:val="18"/>
        </w:rPr>
        <w:t>ZAMAWIAJĄCY:</w:t>
      </w:r>
    </w:p>
    <w:p w14:paraId="6D645B59" w14:textId="77777777" w:rsidR="00E5310C" w:rsidRPr="00BE6A90" w:rsidRDefault="00E5310C" w:rsidP="00E5310C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sz w:val="18"/>
          <w:szCs w:val="18"/>
        </w:rPr>
        <w:t xml:space="preserve">Górnośląskie Centrum Medyczne im. prof. Leszka Gieca Śląskiego Uniwersytetu Medycznego w Katowicach </w:t>
      </w:r>
    </w:p>
    <w:p w14:paraId="3E1167C8" w14:textId="77777777" w:rsidR="00E5310C" w:rsidRPr="00BE6A90" w:rsidRDefault="00E5310C" w:rsidP="00E5310C">
      <w:pPr>
        <w:overflowPunct w:val="0"/>
        <w:autoSpaceDE w:val="0"/>
        <w:autoSpaceDN w:val="0"/>
        <w:adjustRightInd w:val="0"/>
        <w:rPr>
          <w:rFonts w:ascii="Ubuntu Light" w:hAnsi="Ubuntu Light" w:cs="Tahoma"/>
          <w:sz w:val="18"/>
          <w:szCs w:val="18"/>
        </w:rPr>
      </w:pPr>
      <w:r w:rsidRPr="00BE6A90">
        <w:rPr>
          <w:rFonts w:ascii="Ubuntu Light" w:hAnsi="Ubuntu Light" w:cs="Tahoma"/>
          <w:bCs/>
          <w:sz w:val="18"/>
          <w:szCs w:val="18"/>
        </w:rPr>
        <w:t>ul. Ziołowa 45-47 , 40 –635 Katowice – Ochojec</w:t>
      </w:r>
    </w:p>
    <w:p w14:paraId="3CC746A3" w14:textId="77777777" w:rsidR="00E5310C" w:rsidRPr="00BE6A90" w:rsidRDefault="00E5310C" w:rsidP="00E5310C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Ubuntu Light" w:hAnsi="Ubuntu Light" w:cs="Arial"/>
          <w:sz w:val="18"/>
          <w:szCs w:val="18"/>
        </w:rPr>
      </w:pPr>
    </w:p>
    <w:p w14:paraId="43EDB308" w14:textId="77777777" w:rsidR="00E5310C" w:rsidRPr="00BE6A90" w:rsidRDefault="00E5310C" w:rsidP="00E5310C">
      <w:pPr>
        <w:spacing w:line="276" w:lineRule="auto"/>
        <w:ind w:left="2124" w:hanging="2124"/>
        <w:rPr>
          <w:rFonts w:ascii="Ubuntu Light" w:hAnsi="Ubuntu Light"/>
          <w:b/>
          <w:bCs/>
          <w:sz w:val="18"/>
          <w:szCs w:val="18"/>
        </w:rPr>
      </w:pPr>
      <w:r w:rsidRPr="00BE6A90">
        <w:rPr>
          <w:rFonts w:ascii="Ubuntu Light" w:hAnsi="Ubuntu Light"/>
          <w:b/>
          <w:bCs/>
          <w:sz w:val="18"/>
          <w:szCs w:val="18"/>
        </w:rPr>
        <w:t>NAZWA ZAMÓWIENIA:</w:t>
      </w:r>
    </w:p>
    <w:p w14:paraId="10FA0F41" w14:textId="77777777" w:rsidR="00F421E4" w:rsidRPr="00BE6A90" w:rsidRDefault="00F421E4" w:rsidP="00F421E4">
      <w:pPr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Dostawa sprzętu komputerowego</w:t>
      </w:r>
    </w:p>
    <w:p w14:paraId="6427DFD1" w14:textId="77777777" w:rsidR="00F421E4" w:rsidRPr="00BE6A90" w:rsidRDefault="00F421E4" w:rsidP="00F421E4">
      <w:pPr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1 – Zestawy komputerowy AllinOne</w:t>
      </w:r>
    </w:p>
    <w:p w14:paraId="68C23F66" w14:textId="77777777" w:rsidR="00F421E4" w:rsidRPr="00BE6A90" w:rsidRDefault="00F421E4" w:rsidP="00F421E4">
      <w:pPr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2 – Zestawy komputerowe</w:t>
      </w:r>
    </w:p>
    <w:p w14:paraId="7F070A29" w14:textId="77777777" w:rsidR="00F421E4" w:rsidRPr="00BE6A90" w:rsidRDefault="00F421E4" w:rsidP="00F421E4">
      <w:pPr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3 – Laptop</w:t>
      </w:r>
    </w:p>
    <w:p w14:paraId="4C1DCC7E" w14:textId="77777777" w:rsidR="00F421E4" w:rsidRPr="00BE6A90" w:rsidRDefault="00F421E4" w:rsidP="00F421E4">
      <w:pPr>
        <w:rPr>
          <w:rFonts w:ascii="Ubuntu Light" w:eastAsia="Calibri" w:hAnsi="Ubuntu Light"/>
          <w:b/>
          <w:bCs/>
          <w:sz w:val="18"/>
          <w:szCs w:val="18"/>
          <w:lang w:eastAsia="en-US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lang w:eastAsia="en-US"/>
        </w:rPr>
        <w:t>Zad. 4 – Urządzenia wielofunkcyjne</w:t>
      </w:r>
    </w:p>
    <w:p w14:paraId="2E3AD285" w14:textId="77777777" w:rsidR="00E5310C" w:rsidRPr="00BE6A90" w:rsidRDefault="00F421E4" w:rsidP="00F421E4">
      <w:pPr>
        <w:rPr>
          <w:rFonts w:ascii="Ubuntu Light" w:hAnsi="Ubuntu Light" w:cstheme="minorHAnsi"/>
          <w:sz w:val="18"/>
          <w:szCs w:val="18"/>
          <w:u w:val="single"/>
        </w:rPr>
      </w:pPr>
      <w:r w:rsidRPr="00BE6A90">
        <w:rPr>
          <w:rFonts w:ascii="Ubuntu Light" w:eastAsia="Calibri" w:hAnsi="Ubuntu Light"/>
          <w:b/>
          <w:bCs/>
          <w:sz w:val="18"/>
          <w:szCs w:val="18"/>
          <w:u w:val="single"/>
          <w:lang w:eastAsia="en-US"/>
        </w:rPr>
        <w:t>Zad. 5 – Szafy RACK</w:t>
      </w:r>
    </w:p>
    <w:p w14:paraId="21AAFC81" w14:textId="77777777" w:rsidR="00E5310C" w:rsidRPr="00BE6A90" w:rsidRDefault="00E5310C" w:rsidP="00E5310C">
      <w:pPr>
        <w:rPr>
          <w:rFonts w:ascii="Ubuntu Light" w:hAnsi="Ubuntu Light" w:cstheme="minorHAnsi"/>
          <w:sz w:val="18"/>
          <w:szCs w:val="18"/>
        </w:rPr>
      </w:pPr>
    </w:p>
    <w:p w14:paraId="37A59F94" w14:textId="77777777" w:rsidR="00E5310C" w:rsidRPr="00BE6A90" w:rsidRDefault="00E5310C" w:rsidP="00E5310C">
      <w:pPr>
        <w:pStyle w:val="Bezodstpw"/>
        <w:rPr>
          <w:rFonts w:ascii="Ubuntu Light" w:hAnsi="Ubuntu Light"/>
          <w:sz w:val="18"/>
          <w:szCs w:val="18"/>
        </w:rPr>
      </w:pPr>
    </w:p>
    <w:p w14:paraId="67E7CBE0" w14:textId="77777777" w:rsidR="00C12121" w:rsidRPr="00BE6A90" w:rsidRDefault="00C12121" w:rsidP="00C12121">
      <w:pPr>
        <w:rPr>
          <w:rFonts w:ascii="Ubuntu Light" w:hAnsi="Ubuntu Light"/>
          <w:sz w:val="18"/>
          <w:szCs w:val="18"/>
        </w:rPr>
      </w:pPr>
      <w:r w:rsidRPr="00BE6A90">
        <w:rPr>
          <w:rFonts w:ascii="Ubuntu Light" w:hAnsi="Ubuntu Light"/>
          <w:sz w:val="18"/>
          <w:szCs w:val="18"/>
        </w:rPr>
        <w:t>Szafa dystrybucyjna- wymagania :</w:t>
      </w:r>
    </w:p>
    <w:p w14:paraId="42854BC8" w14:textId="77777777" w:rsidR="00C12121" w:rsidRPr="00BE6A90" w:rsidRDefault="00C12121" w:rsidP="00C12121">
      <w:pPr>
        <w:rPr>
          <w:rFonts w:ascii="Ubuntu Light" w:hAnsi="Ubuntu Light"/>
          <w:sz w:val="18"/>
          <w:szCs w:val="18"/>
        </w:rPr>
      </w:pPr>
      <w:r w:rsidRPr="00BE6A90">
        <w:rPr>
          <w:rFonts w:ascii="Ubuntu Light" w:hAnsi="Ubuntu Light"/>
          <w:sz w:val="18"/>
          <w:szCs w:val="18"/>
        </w:rPr>
        <w:t>- RACK</w:t>
      </w:r>
      <w:r w:rsidRPr="00BE6A90">
        <w:rPr>
          <w:rFonts w:ascii="Ubuntu Light" w:hAnsi="Ubuntu Light"/>
          <w:sz w:val="18"/>
          <w:szCs w:val="18"/>
        </w:rPr>
        <w:br/>
        <w:t>- wolnostojąca</w:t>
      </w:r>
      <w:r w:rsidRPr="00BE6A90">
        <w:rPr>
          <w:rFonts w:ascii="Ubuntu Light" w:hAnsi="Ubuntu Light"/>
          <w:sz w:val="18"/>
          <w:szCs w:val="18"/>
        </w:rPr>
        <w:br/>
        <w:t>- 19”</w:t>
      </w:r>
      <w:r w:rsidRPr="00BE6A90">
        <w:rPr>
          <w:rFonts w:ascii="Ubuntu Light" w:hAnsi="Ubuntu Light"/>
          <w:sz w:val="18"/>
          <w:szCs w:val="18"/>
        </w:rPr>
        <w:br/>
        <w:t>- wysokość - 42 U , nie więcej niż 2150 mm</w:t>
      </w:r>
      <w:r w:rsidRPr="00BE6A90">
        <w:rPr>
          <w:rFonts w:ascii="Ubuntu Light" w:hAnsi="Ubuntu Light"/>
          <w:sz w:val="18"/>
          <w:szCs w:val="18"/>
        </w:rPr>
        <w:br/>
        <w:t>- szerokość - 600 mm</w:t>
      </w:r>
      <w:r w:rsidRPr="00BE6A90">
        <w:rPr>
          <w:rFonts w:ascii="Ubuntu Light" w:hAnsi="Ubuntu Light"/>
          <w:sz w:val="18"/>
          <w:szCs w:val="18"/>
        </w:rPr>
        <w:br/>
        <w:t>- głębokość -  800 mm</w:t>
      </w:r>
      <w:r w:rsidRPr="00BE6A90">
        <w:rPr>
          <w:rFonts w:ascii="Ubuntu Light" w:hAnsi="Ubuntu Light"/>
          <w:sz w:val="18"/>
          <w:szCs w:val="18"/>
        </w:rPr>
        <w:br/>
        <w:t>- 4 kółka transportowe, z hamulcem</w:t>
      </w:r>
      <w:r w:rsidRPr="00BE6A90">
        <w:rPr>
          <w:rFonts w:ascii="Ubuntu Light" w:hAnsi="Ubuntu Light"/>
          <w:sz w:val="18"/>
          <w:szCs w:val="18"/>
        </w:rPr>
        <w:br/>
        <w:t>- 4 nóżki poziomujące</w:t>
      </w:r>
      <w:r w:rsidRPr="00BE6A90">
        <w:rPr>
          <w:rFonts w:ascii="Ubuntu Light" w:hAnsi="Ubuntu Light"/>
          <w:sz w:val="18"/>
          <w:szCs w:val="18"/>
        </w:rPr>
        <w:br/>
        <w:t>- obciążenia do min. 1000kg</w:t>
      </w:r>
      <w:r w:rsidRPr="00BE6A90">
        <w:rPr>
          <w:rFonts w:ascii="Ubuntu Light" w:hAnsi="Ubuntu Light"/>
          <w:sz w:val="18"/>
          <w:szCs w:val="18"/>
        </w:rPr>
        <w:br/>
        <w:t>- drzwi przednie zamykane na zamek, z klamką</w:t>
      </w:r>
      <w:r w:rsidRPr="00BE6A90">
        <w:rPr>
          <w:rFonts w:ascii="Ubuntu Light" w:hAnsi="Ubuntu Light"/>
          <w:sz w:val="18"/>
          <w:szCs w:val="18"/>
        </w:rPr>
        <w:br/>
        <w:t>- drzwi tylne zdejmowalne,  zamykane na zamek</w:t>
      </w:r>
      <w:r w:rsidRPr="00BE6A90">
        <w:rPr>
          <w:rFonts w:ascii="Ubuntu Light" w:hAnsi="Ubuntu Light"/>
          <w:sz w:val="18"/>
          <w:szCs w:val="18"/>
        </w:rPr>
        <w:br/>
        <w:t>- drzwi boczne zdejmowalne, zamykane na zamek</w:t>
      </w:r>
      <w:r w:rsidRPr="00BE6A90">
        <w:rPr>
          <w:rFonts w:ascii="Ubuntu Light" w:hAnsi="Ubuntu Light"/>
          <w:sz w:val="18"/>
          <w:szCs w:val="18"/>
        </w:rPr>
        <w:br/>
        <w:t>- min. 3 klucze do zamków</w:t>
      </w:r>
      <w:r w:rsidRPr="00BE6A90">
        <w:rPr>
          <w:rFonts w:ascii="Ubuntu Light" w:hAnsi="Ubuntu Light"/>
          <w:sz w:val="18"/>
          <w:szCs w:val="18"/>
        </w:rPr>
        <w:br/>
        <w:t>- 4 szyny montażowe RACK, numerowane</w:t>
      </w:r>
      <w:r w:rsidRPr="00BE6A90">
        <w:rPr>
          <w:rFonts w:ascii="Ubuntu Light" w:hAnsi="Ubuntu Light"/>
          <w:sz w:val="18"/>
          <w:szCs w:val="18"/>
        </w:rPr>
        <w:br/>
        <w:t>- przepusty kablowe dół i góra</w:t>
      </w:r>
      <w:r w:rsidRPr="00BE6A90">
        <w:rPr>
          <w:rFonts w:ascii="Ubuntu Light" w:hAnsi="Ubuntu Light"/>
          <w:sz w:val="18"/>
          <w:szCs w:val="18"/>
        </w:rPr>
        <w:br/>
        <w:t>- waga własna do 100 kg</w:t>
      </w:r>
    </w:p>
    <w:p w14:paraId="0EB917B8" w14:textId="77777777" w:rsidR="00C12121" w:rsidRPr="00BE6A90" w:rsidRDefault="00C12121" w:rsidP="00C12121">
      <w:pPr>
        <w:rPr>
          <w:rFonts w:ascii="Ubuntu Light" w:hAnsi="Ubuntu Light"/>
          <w:sz w:val="18"/>
          <w:szCs w:val="18"/>
        </w:rPr>
      </w:pPr>
    </w:p>
    <w:p w14:paraId="6DCF9C12" w14:textId="77777777" w:rsidR="00E5310C" w:rsidRPr="00BE6A90" w:rsidRDefault="00E5310C" w:rsidP="00E5310C">
      <w:pPr>
        <w:rPr>
          <w:rFonts w:ascii="Ubuntu Light" w:hAnsi="Ubuntu Light" w:cstheme="minorHAnsi"/>
          <w:sz w:val="18"/>
          <w:szCs w:val="18"/>
        </w:rPr>
      </w:pPr>
    </w:p>
    <w:p w14:paraId="50A36183" w14:textId="77777777" w:rsidR="00E5310C" w:rsidRPr="00BE6A90" w:rsidRDefault="00E5310C" w:rsidP="00E5310C">
      <w:pPr>
        <w:rPr>
          <w:rFonts w:ascii="Ubuntu Light" w:hAnsi="Ubuntu Light" w:cstheme="minorHAnsi"/>
          <w:sz w:val="18"/>
          <w:szCs w:val="18"/>
        </w:rPr>
      </w:pPr>
    </w:p>
    <w:p w14:paraId="26E0CBE9" w14:textId="77777777" w:rsidR="00E5310C" w:rsidRPr="00BE6A90" w:rsidRDefault="00E5310C" w:rsidP="00E5310C">
      <w:pPr>
        <w:rPr>
          <w:rFonts w:ascii="Ubuntu Light" w:hAnsi="Ubuntu Light" w:cs="Calibri"/>
          <w:color w:val="000000"/>
          <w:sz w:val="18"/>
          <w:szCs w:val="1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5"/>
        <w:gridCol w:w="3628"/>
        <w:gridCol w:w="1701"/>
      </w:tblGrid>
      <w:tr w:rsidR="00E5310C" w:rsidRPr="00BE6A90" w14:paraId="2B92F50A" w14:textId="77777777" w:rsidTr="00113A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B8403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Nazwisko i imię osoby (osób) upoważnionej(ych) </w:t>
            </w:r>
          </w:p>
          <w:p w14:paraId="04041CD1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 xml:space="preserve">do podpisania niniejszej oferty w imieniu </w:t>
            </w:r>
          </w:p>
          <w:p w14:paraId="2CD23A78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Wykonawcy(ów)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9DE72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Podpis(y) osoby(osób) upoważnionej(ych)</w:t>
            </w:r>
          </w:p>
          <w:p w14:paraId="33776E84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do podpisania niniejszej oferty w imieniu Wykonawcy(ów)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9326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</w:p>
          <w:p w14:paraId="7434E06F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</w:pPr>
            <w:r w:rsidRPr="00BE6A90">
              <w:rPr>
                <w:rFonts w:ascii="Ubuntu Light" w:hAnsi="Ubuntu Light" w:cs="Tahoma"/>
                <w:b/>
                <w:sz w:val="18"/>
                <w:szCs w:val="18"/>
                <w:lang w:eastAsia="en-US"/>
              </w:rPr>
              <w:t>Data</w:t>
            </w:r>
          </w:p>
        </w:tc>
      </w:tr>
      <w:tr w:rsidR="00E5310C" w:rsidRPr="00BE6A90" w14:paraId="47CC3C32" w14:textId="77777777" w:rsidTr="00113A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5E12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  <w:p w14:paraId="11589F6D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both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C5A2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91B2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  <w:tr w:rsidR="00E5310C" w:rsidRPr="00BE6A90" w14:paraId="64975428" w14:textId="77777777" w:rsidTr="00113A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1E9D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both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  <w:p w14:paraId="61591558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C689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347C" w14:textId="77777777" w:rsidR="00E5310C" w:rsidRPr="00BE6A90" w:rsidRDefault="00E5310C" w:rsidP="00113A0C">
            <w:pPr>
              <w:overflowPunct w:val="0"/>
              <w:autoSpaceDE w:val="0"/>
              <w:autoSpaceDN w:val="0"/>
              <w:adjustRightInd w:val="0"/>
              <w:spacing w:line="276" w:lineRule="auto"/>
              <w:ind w:right="-142"/>
              <w:jc w:val="center"/>
              <w:rPr>
                <w:rFonts w:ascii="Ubuntu Light" w:hAnsi="Ubuntu Light" w:cs="Arial"/>
                <w:sz w:val="18"/>
                <w:szCs w:val="18"/>
                <w:lang w:eastAsia="en-US"/>
              </w:rPr>
            </w:pPr>
          </w:p>
        </w:tc>
      </w:tr>
    </w:tbl>
    <w:p w14:paraId="1C847DF1" w14:textId="77777777" w:rsidR="00E5310C" w:rsidRPr="00BE6A90" w:rsidRDefault="00E5310C" w:rsidP="00E5310C">
      <w:pPr>
        <w:rPr>
          <w:rFonts w:ascii="Ubuntu Light" w:hAnsi="Ubuntu Light"/>
          <w:sz w:val="18"/>
          <w:szCs w:val="18"/>
        </w:rPr>
      </w:pPr>
    </w:p>
    <w:sectPr w:rsidR="00E5310C" w:rsidRPr="00BE6A90" w:rsidSect="00CD09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CDBFD" w14:textId="77777777" w:rsidR="00E02376" w:rsidRDefault="00E02376" w:rsidP="00941971">
      <w:r>
        <w:separator/>
      </w:r>
    </w:p>
  </w:endnote>
  <w:endnote w:type="continuationSeparator" w:id="0">
    <w:p w14:paraId="5CC0D6BF" w14:textId="77777777" w:rsidR="00E02376" w:rsidRDefault="00E02376" w:rsidP="0094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Ubuntu Light">
    <w:panose1 w:val="020B0304030602030204"/>
    <w:charset w:val="EE"/>
    <w:family w:val="swiss"/>
    <w:pitch w:val="variable"/>
    <w:sig w:usb0="E00002FF" w:usb1="5000205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D9675" w14:textId="77777777" w:rsidR="00113A0C" w:rsidRDefault="00113A0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sz w:val="22"/>
        <w:szCs w:val="22"/>
      </w:rPr>
      <w:id w:val="5627081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2"/>
            <w:szCs w:val="22"/>
          </w:rPr>
          <w:id w:val="810570653"/>
          <w:docPartObj>
            <w:docPartGallery w:val="Page Numbers (Top of Page)"/>
            <w:docPartUnique/>
          </w:docPartObj>
        </w:sdtPr>
        <w:sdtEndPr/>
        <w:sdtContent>
          <w:p w14:paraId="6BDF45A6" w14:textId="11AB7124" w:rsidR="00113A0C" w:rsidRPr="005B6773" w:rsidRDefault="00113A0C">
            <w:pPr>
              <w:pStyle w:val="Stopka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5B6773">
              <w:rPr>
                <w:rFonts w:ascii="Arial Narrow" w:hAnsi="Arial Narrow"/>
                <w:sz w:val="22"/>
                <w:szCs w:val="22"/>
              </w:rPr>
              <w:t xml:space="preserve">Strona </w:t>
            </w:r>
            <w:r w:rsidRPr="005B6773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5B6773">
              <w:rPr>
                <w:rFonts w:ascii="Arial Narrow" w:hAnsi="Arial Narrow"/>
                <w:sz w:val="22"/>
                <w:szCs w:val="22"/>
              </w:rPr>
              <w:instrText>PAGE</w:instrText>
            </w:r>
            <w:r w:rsidRPr="005B677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31706A">
              <w:rPr>
                <w:rFonts w:ascii="Arial Narrow" w:hAnsi="Arial Narrow"/>
                <w:noProof/>
                <w:sz w:val="22"/>
                <w:szCs w:val="22"/>
              </w:rPr>
              <w:t>19</w:t>
            </w:r>
            <w:r w:rsidRPr="005B6773">
              <w:rPr>
                <w:rFonts w:ascii="Arial Narrow" w:hAnsi="Arial Narrow"/>
                <w:sz w:val="22"/>
                <w:szCs w:val="22"/>
              </w:rPr>
              <w:fldChar w:fldCharType="end"/>
            </w:r>
            <w:r w:rsidRPr="005B6773">
              <w:rPr>
                <w:rFonts w:ascii="Arial Narrow" w:hAnsi="Arial Narrow"/>
                <w:sz w:val="22"/>
                <w:szCs w:val="22"/>
              </w:rPr>
              <w:t xml:space="preserve"> z </w:t>
            </w:r>
            <w:r w:rsidRPr="005B6773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5B6773">
              <w:rPr>
                <w:rFonts w:ascii="Arial Narrow" w:hAnsi="Arial Narrow"/>
                <w:sz w:val="22"/>
                <w:szCs w:val="22"/>
              </w:rPr>
              <w:instrText>NUMPAGES</w:instrText>
            </w:r>
            <w:r w:rsidRPr="005B6773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31706A">
              <w:rPr>
                <w:rFonts w:ascii="Arial Narrow" w:hAnsi="Arial Narrow"/>
                <w:noProof/>
                <w:sz w:val="22"/>
                <w:szCs w:val="22"/>
              </w:rPr>
              <w:t>19</w:t>
            </w:r>
            <w:r w:rsidRPr="005B6773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sdtContent>
      </w:sdt>
    </w:sdtContent>
  </w:sdt>
  <w:p w14:paraId="6F7FD75B" w14:textId="77777777" w:rsidR="00113A0C" w:rsidRDefault="00113A0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D3659" w14:textId="77777777" w:rsidR="00113A0C" w:rsidRDefault="00113A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0CBBC" w14:textId="77777777" w:rsidR="00E02376" w:rsidRDefault="00E02376" w:rsidP="00941971">
      <w:r>
        <w:separator/>
      </w:r>
    </w:p>
  </w:footnote>
  <w:footnote w:type="continuationSeparator" w:id="0">
    <w:p w14:paraId="577A2C40" w14:textId="77777777" w:rsidR="00E02376" w:rsidRDefault="00E02376" w:rsidP="00941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F1D8E" w14:textId="77777777" w:rsidR="00113A0C" w:rsidRDefault="00113A0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568B2" w14:textId="77777777" w:rsidR="00113A0C" w:rsidRDefault="00113A0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B89EB" w14:textId="77777777" w:rsidR="00113A0C" w:rsidRDefault="00113A0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4E4"/>
    <w:multiLevelType w:val="hybridMultilevel"/>
    <w:tmpl w:val="3AE845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26D2"/>
    <w:multiLevelType w:val="hybridMultilevel"/>
    <w:tmpl w:val="F8323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20F38"/>
    <w:multiLevelType w:val="hybridMultilevel"/>
    <w:tmpl w:val="83442DFC"/>
    <w:lvl w:ilvl="0" w:tplc="B7D631F2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B7797"/>
    <w:multiLevelType w:val="hybridMultilevel"/>
    <w:tmpl w:val="3A9600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9366B"/>
    <w:multiLevelType w:val="hybridMultilevel"/>
    <w:tmpl w:val="ACA0FCE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E30720"/>
    <w:multiLevelType w:val="hybridMultilevel"/>
    <w:tmpl w:val="FEE2C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62A1B"/>
    <w:multiLevelType w:val="hybridMultilevel"/>
    <w:tmpl w:val="1E1A1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A3B6C"/>
    <w:multiLevelType w:val="hybridMultilevel"/>
    <w:tmpl w:val="9998D404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0FBD749B"/>
    <w:multiLevelType w:val="hybridMultilevel"/>
    <w:tmpl w:val="4DF04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17BC8"/>
    <w:multiLevelType w:val="hybridMultilevel"/>
    <w:tmpl w:val="00CAA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03A19"/>
    <w:multiLevelType w:val="hybridMultilevel"/>
    <w:tmpl w:val="2C681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94724"/>
    <w:multiLevelType w:val="hybridMultilevel"/>
    <w:tmpl w:val="BFF80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A42AE"/>
    <w:multiLevelType w:val="hybridMultilevel"/>
    <w:tmpl w:val="7C820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556B3"/>
    <w:multiLevelType w:val="hybridMultilevel"/>
    <w:tmpl w:val="999C6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C7008"/>
    <w:multiLevelType w:val="hybridMultilevel"/>
    <w:tmpl w:val="FB767648"/>
    <w:lvl w:ilvl="0" w:tplc="41A0E6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CD36EF"/>
    <w:multiLevelType w:val="hybridMultilevel"/>
    <w:tmpl w:val="46020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F413A"/>
    <w:multiLevelType w:val="hybridMultilevel"/>
    <w:tmpl w:val="BFF0EC00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 w15:restartNumberingAfterBreak="0">
    <w:nsid w:val="25AB56C8"/>
    <w:multiLevelType w:val="hybridMultilevel"/>
    <w:tmpl w:val="A88C91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C6B3B"/>
    <w:multiLevelType w:val="hybridMultilevel"/>
    <w:tmpl w:val="56A08B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40A79"/>
    <w:multiLevelType w:val="hybridMultilevel"/>
    <w:tmpl w:val="F754D7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654DD"/>
    <w:multiLevelType w:val="hybridMultilevel"/>
    <w:tmpl w:val="62A4B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46590D"/>
    <w:multiLevelType w:val="hybridMultilevel"/>
    <w:tmpl w:val="29E0EA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7F900B9"/>
    <w:multiLevelType w:val="hybridMultilevel"/>
    <w:tmpl w:val="BFF0EC00"/>
    <w:lvl w:ilvl="0" w:tplc="04150017">
      <w:start w:val="1"/>
      <w:numFmt w:val="lowerLetter"/>
      <w:lvlText w:val="%1)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 w15:restartNumberingAfterBreak="0">
    <w:nsid w:val="42BD1225"/>
    <w:multiLevelType w:val="hybridMultilevel"/>
    <w:tmpl w:val="6D6659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C067B"/>
    <w:multiLevelType w:val="hybridMultilevel"/>
    <w:tmpl w:val="7EC84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53250"/>
    <w:multiLevelType w:val="hybridMultilevel"/>
    <w:tmpl w:val="E5EE6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66"/>
    <w:multiLevelType w:val="hybridMultilevel"/>
    <w:tmpl w:val="4E9C2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C600F"/>
    <w:multiLevelType w:val="hybridMultilevel"/>
    <w:tmpl w:val="CE2CF5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31135"/>
    <w:multiLevelType w:val="hybridMultilevel"/>
    <w:tmpl w:val="E5EE6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D12C2"/>
    <w:multiLevelType w:val="hybridMultilevel"/>
    <w:tmpl w:val="BEDE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00069"/>
    <w:multiLevelType w:val="hybridMultilevel"/>
    <w:tmpl w:val="C090D4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36A59"/>
    <w:multiLevelType w:val="hybridMultilevel"/>
    <w:tmpl w:val="69766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F33E6"/>
    <w:multiLevelType w:val="hybridMultilevel"/>
    <w:tmpl w:val="9CE693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5003F"/>
    <w:multiLevelType w:val="hybridMultilevel"/>
    <w:tmpl w:val="2C5C47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B7BB9"/>
    <w:multiLevelType w:val="hybridMultilevel"/>
    <w:tmpl w:val="914EDE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14031"/>
    <w:multiLevelType w:val="hybridMultilevel"/>
    <w:tmpl w:val="E7321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B2AAF"/>
    <w:multiLevelType w:val="multilevel"/>
    <w:tmpl w:val="3126FD8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F60E6C"/>
    <w:multiLevelType w:val="hybridMultilevel"/>
    <w:tmpl w:val="D39217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D3B7B"/>
    <w:multiLevelType w:val="hybridMultilevel"/>
    <w:tmpl w:val="15F241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E0CF1"/>
    <w:multiLevelType w:val="hybridMultilevel"/>
    <w:tmpl w:val="609A4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22"/>
  </w:num>
  <w:num w:numId="5">
    <w:abstractNumId w:val="11"/>
  </w:num>
  <w:num w:numId="6">
    <w:abstractNumId w:val="23"/>
  </w:num>
  <w:num w:numId="7">
    <w:abstractNumId w:val="18"/>
  </w:num>
  <w:num w:numId="8">
    <w:abstractNumId w:val="33"/>
  </w:num>
  <w:num w:numId="9">
    <w:abstractNumId w:val="14"/>
  </w:num>
  <w:num w:numId="10">
    <w:abstractNumId w:val="36"/>
  </w:num>
  <w:num w:numId="11">
    <w:abstractNumId w:val="21"/>
  </w:num>
  <w:num w:numId="12">
    <w:abstractNumId w:val="15"/>
  </w:num>
  <w:num w:numId="13">
    <w:abstractNumId w:val="1"/>
  </w:num>
  <w:num w:numId="14">
    <w:abstractNumId w:val="17"/>
  </w:num>
  <w:num w:numId="15">
    <w:abstractNumId w:val="7"/>
  </w:num>
  <w:num w:numId="16">
    <w:abstractNumId w:val="32"/>
  </w:num>
  <w:num w:numId="17">
    <w:abstractNumId w:val="30"/>
  </w:num>
  <w:num w:numId="18">
    <w:abstractNumId w:val="29"/>
  </w:num>
  <w:num w:numId="19">
    <w:abstractNumId w:val="10"/>
  </w:num>
  <w:num w:numId="20">
    <w:abstractNumId w:val="0"/>
  </w:num>
  <w:num w:numId="21">
    <w:abstractNumId w:val="37"/>
  </w:num>
  <w:num w:numId="22">
    <w:abstractNumId w:val="35"/>
  </w:num>
  <w:num w:numId="23">
    <w:abstractNumId w:val="20"/>
  </w:num>
  <w:num w:numId="24">
    <w:abstractNumId w:val="24"/>
  </w:num>
  <w:num w:numId="25">
    <w:abstractNumId w:val="6"/>
  </w:num>
  <w:num w:numId="26">
    <w:abstractNumId w:val="3"/>
  </w:num>
  <w:num w:numId="27">
    <w:abstractNumId w:val="13"/>
  </w:num>
  <w:num w:numId="28">
    <w:abstractNumId w:val="12"/>
  </w:num>
  <w:num w:numId="29">
    <w:abstractNumId w:val="31"/>
  </w:num>
  <w:num w:numId="30">
    <w:abstractNumId w:val="38"/>
  </w:num>
  <w:num w:numId="31">
    <w:abstractNumId w:val="8"/>
  </w:num>
  <w:num w:numId="32">
    <w:abstractNumId w:val="9"/>
  </w:num>
  <w:num w:numId="33">
    <w:abstractNumId w:val="19"/>
  </w:num>
  <w:num w:numId="34">
    <w:abstractNumId w:val="26"/>
  </w:num>
  <w:num w:numId="35">
    <w:abstractNumId w:val="27"/>
  </w:num>
  <w:num w:numId="36">
    <w:abstractNumId w:val="34"/>
  </w:num>
  <w:num w:numId="37">
    <w:abstractNumId w:val="5"/>
  </w:num>
  <w:num w:numId="38">
    <w:abstractNumId w:val="39"/>
  </w:num>
  <w:num w:numId="39">
    <w:abstractNumId w:val="25"/>
  </w:num>
  <w:num w:numId="40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3E"/>
    <w:rsid w:val="00003F9B"/>
    <w:rsid w:val="00017AF2"/>
    <w:rsid w:val="00036247"/>
    <w:rsid w:val="00041FCA"/>
    <w:rsid w:val="00073618"/>
    <w:rsid w:val="00090DED"/>
    <w:rsid w:val="000A6061"/>
    <w:rsid w:val="000A6F77"/>
    <w:rsid w:val="000C4F44"/>
    <w:rsid w:val="000C609F"/>
    <w:rsid w:val="000E300C"/>
    <w:rsid w:val="000E3BCC"/>
    <w:rsid w:val="000F53BC"/>
    <w:rsid w:val="00113A0C"/>
    <w:rsid w:val="0013224E"/>
    <w:rsid w:val="001526D7"/>
    <w:rsid w:val="001832A7"/>
    <w:rsid w:val="001A6FD3"/>
    <w:rsid w:val="001B3B33"/>
    <w:rsid w:val="001B4D12"/>
    <w:rsid w:val="001B526D"/>
    <w:rsid w:val="001C6AD5"/>
    <w:rsid w:val="001C6F7B"/>
    <w:rsid w:val="001F1D2A"/>
    <w:rsid w:val="00210515"/>
    <w:rsid w:val="002355C7"/>
    <w:rsid w:val="00242700"/>
    <w:rsid w:val="00247C62"/>
    <w:rsid w:val="00250743"/>
    <w:rsid w:val="00250E52"/>
    <w:rsid w:val="002630A0"/>
    <w:rsid w:val="002733A8"/>
    <w:rsid w:val="00275BEF"/>
    <w:rsid w:val="00281ED6"/>
    <w:rsid w:val="002840B2"/>
    <w:rsid w:val="002B12FB"/>
    <w:rsid w:val="002E38C0"/>
    <w:rsid w:val="002F5592"/>
    <w:rsid w:val="00316B1A"/>
    <w:rsid w:val="0031706A"/>
    <w:rsid w:val="00320377"/>
    <w:rsid w:val="00322417"/>
    <w:rsid w:val="003418C4"/>
    <w:rsid w:val="00346AC6"/>
    <w:rsid w:val="0035277F"/>
    <w:rsid w:val="00354F3B"/>
    <w:rsid w:val="00362662"/>
    <w:rsid w:val="0037340A"/>
    <w:rsid w:val="0037511E"/>
    <w:rsid w:val="00377387"/>
    <w:rsid w:val="00377A8B"/>
    <w:rsid w:val="00377F4F"/>
    <w:rsid w:val="003C02C7"/>
    <w:rsid w:val="003C0B6C"/>
    <w:rsid w:val="003C17A2"/>
    <w:rsid w:val="003C2032"/>
    <w:rsid w:val="003C2907"/>
    <w:rsid w:val="003D4349"/>
    <w:rsid w:val="003E27FA"/>
    <w:rsid w:val="003F28A5"/>
    <w:rsid w:val="00414A36"/>
    <w:rsid w:val="00415403"/>
    <w:rsid w:val="004316E1"/>
    <w:rsid w:val="004327D8"/>
    <w:rsid w:val="00470331"/>
    <w:rsid w:val="00484E6E"/>
    <w:rsid w:val="00486B2D"/>
    <w:rsid w:val="00486CB1"/>
    <w:rsid w:val="004908EA"/>
    <w:rsid w:val="00490AB7"/>
    <w:rsid w:val="004A7A2F"/>
    <w:rsid w:val="004C12BE"/>
    <w:rsid w:val="004C2632"/>
    <w:rsid w:val="004D499A"/>
    <w:rsid w:val="004F3A8B"/>
    <w:rsid w:val="004F3BE6"/>
    <w:rsid w:val="004F4FEE"/>
    <w:rsid w:val="004F596C"/>
    <w:rsid w:val="0050693D"/>
    <w:rsid w:val="0051486E"/>
    <w:rsid w:val="00516E60"/>
    <w:rsid w:val="005207B0"/>
    <w:rsid w:val="00521CBE"/>
    <w:rsid w:val="005273F3"/>
    <w:rsid w:val="005432EF"/>
    <w:rsid w:val="00547DF6"/>
    <w:rsid w:val="00553930"/>
    <w:rsid w:val="00553D79"/>
    <w:rsid w:val="0056182A"/>
    <w:rsid w:val="00572096"/>
    <w:rsid w:val="00596FCB"/>
    <w:rsid w:val="005973F3"/>
    <w:rsid w:val="005A4AB0"/>
    <w:rsid w:val="005B3528"/>
    <w:rsid w:val="005C76B3"/>
    <w:rsid w:val="005C7D1E"/>
    <w:rsid w:val="005D4E81"/>
    <w:rsid w:val="005E5EE8"/>
    <w:rsid w:val="005F4324"/>
    <w:rsid w:val="006100FF"/>
    <w:rsid w:val="006270BE"/>
    <w:rsid w:val="00645455"/>
    <w:rsid w:val="006564A2"/>
    <w:rsid w:val="0066159D"/>
    <w:rsid w:val="0067062A"/>
    <w:rsid w:val="0067472D"/>
    <w:rsid w:val="00675FDA"/>
    <w:rsid w:val="00686461"/>
    <w:rsid w:val="00690B81"/>
    <w:rsid w:val="00692487"/>
    <w:rsid w:val="006C0AB2"/>
    <w:rsid w:val="006C1F51"/>
    <w:rsid w:val="006F6B64"/>
    <w:rsid w:val="0070114C"/>
    <w:rsid w:val="00715DCA"/>
    <w:rsid w:val="0071660D"/>
    <w:rsid w:val="00722416"/>
    <w:rsid w:val="00722B63"/>
    <w:rsid w:val="00734522"/>
    <w:rsid w:val="007413E5"/>
    <w:rsid w:val="00767D1D"/>
    <w:rsid w:val="00781358"/>
    <w:rsid w:val="00787E03"/>
    <w:rsid w:val="007A2CB5"/>
    <w:rsid w:val="007D0D00"/>
    <w:rsid w:val="007E2EFE"/>
    <w:rsid w:val="007E751F"/>
    <w:rsid w:val="007F57AB"/>
    <w:rsid w:val="0085585C"/>
    <w:rsid w:val="00857C8B"/>
    <w:rsid w:val="008726D0"/>
    <w:rsid w:val="00874EC4"/>
    <w:rsid w:val="00893959"/>
    <w:rsid w:val="008947BF"/>
    <w:rsid w:val="008968E2"/>
    <w:rsid w:val="008C48B1"/>
    <w:rsid w:val="008D2D19"/>
    <w:rsid w:val="008E547D"/>
    <w:rsid w:val="008F3BA3"/>
    <w:rsid w:val="009201EC"/>
    <w:rsid w:val="009255EF"/>
    <w:rsid w:val="00933E62"/>
    <w:rsid w:val="00935451"/>
    <w:rsid w:val="00941971"/>
    <w:rsid w:val="0096289A"/>
    <w:rsid w:val="00977C3C"/>
    <w:rsid w:val="009864B0"/>
    <w:rsid w:val="0099650A"/>
    <w:rsid w:val="009A0381"/>
    <w:rsid w:val="009A2149"/>
    <w:rsid w:val="009C321D"/>
    <w:rsid w:val="009C4450"/>
    <w:rsid w:val="009D6A38"/>
    <w:rsid w:val="009E02CB"/>
    <w:rsid w:val="009F1127"/>
    <w:rsid w:val="009F1496"/>
    <w:rsid w:val="00A01583"/>
    <w:rsid w:val="00A01C16"/>
    <w:rsid w:val="00A21F0E"/>
    <w:rsid w:val="00A35BCC"/>
    <w:rsid w:val="00A65508"/>
    <w:rsid w:val="00A70087"/>
    <w:rsid w:val="00A81832"/>
    <w:rsid w:val="00A85EEC"/>
    <w:rsid w:val="00AA69E2"/>
    <w:rsid w:val="00AB17B1"/>
    <w:rsid w:val="00AB1817"/>
    <w:rsid w:val="00AC6815"/>
    <w:rsid w:val="00AF04C4"/>
    <w:rsid w:val="00B014EA"/>
    <w:rsid w:val="00B036EB"/>
    <w:rsid w:val="00B14E5A"/>
    <w:rsid w:val="00B16FEF"/>
    <w:rsid w:val="00B17D30"/>
    <w:rsid w:val="00B36027"/>
    <w:rsid w:val="00B44732"/>
    <w:rsid w:val="00B45B89"/>
    <w:rsid w:val="00B626C2"/>
    <w:rsid w:val="00B66BD7"/>
    <w:rsid w:val="00B71CAF"/>
    <w:rsid w:val="00B72CA7"/>
    <w:rsid w:val="00B74C7D"/>
    <w:rsid w:val="00B8001F"/>
    <w:rsid w:val="00B81349"/>
    <w:rsid w:val="00B87895"/>
    <w:rsid w:val="00BB1754"/>
    <w:rsid w:val="00BB6199"/>
    <w:rsid w:val="00BC1CF6"/>
    <w:rsid w:val="00BE183B"/>
    <w:rsid w:val="00BE6A90"/>
    <w:rsid w:val="00BF473E"/>
    <w:rsid w:val="00C02C23"/>
    <w:rsid w:val="00C1018C"/>
    <w:rsid w:val="00C12121"/>
    <w:rsid w:val="00C16A2A"/>
    <w:rsid w:val="00C26AA1"/>
    <w:rsid w:val="00C276E6"/>
    <w:rsid w:val="00C66E07"/>
    <w:rsid w:val="00C761F5"/>
    <w:rsid w:val="00C779C7"/>
    <w:rsid w:val="00C91295"/>
    <w:rsid w:val="00C9332D"/>
    <w:rsid w:val="00C96784"/>
    <w:rsid w:val="00CC31A6"/>
    <w:rsid w:val="00CC3B36"/>
    <w:rsid w:val="00CD09B8"/>
    <w:rsid w:val="00CD6C5A"/>
    <w:rsid w:val="00CD7385"/>
    <w:rsid w:val="00CE2E20"/>
    <w:rsid w:val="00CF3C7E"/>
    <w:rsid w:val="00CF457F"/>
    <w:rsid w:val="00D07263"/>
    <w:rsid w:val="00D26E3E"/>
    <w:rsid w:val="00D27BCA"/>
    <w:rsid w:val="00D840AF"/>
    <w:rsid w:val="00DA4069"/>
    <w:rsid w:val="00DA720D"/>
    <w:rsid w:val="00DB71DA"/>
    <w:rsid w:val="00DC62E4"/>
    <w:rsid w:val="00E017AA"/>
    <w:rsid w:val="00E02376"/>
    <w:rsid w:val="00E12980"/>
    <w:rsid w:val="00E12DEE"/>
    <w:rsid w:val="00E30E07"/>
    <w:rsid w:val="00E5310C"/>
    <w:rsid w:val="00E76D6E"/>
    <w:rsid w:val="00E874A2"/>
    <w:rsid w:val="00EB0ACF"/>
    <w:rsid w:val="00EB4318"/>
    <w:rsid w:val="00EC28E3"/>
    <w:rsid w:val="00ED5D86"/>
    <w:rsid w:val="00EE5AE8"/>
    <w:rsid w:val="00EE5B32"/>
    <w:rsid w:val="00EE64E3"/>
    <w:rsid w:val="00F24498"/>
    <w:rsid w:val="00F37BF3"/>
    <w:rsid w:val="00F421E4"/>
    <w:rsid w:val="00F62E2D"/>
    <w:rsid w:val="00F73F5B"/>
    <w:rsid w:val="00F76E51"/>
    <w:rsid w:val="00F84C0F"/>
    <w:rsid w:val="00F91ABC"/>
    <w:rsid w:val="00FA647B"/>
    <w:rsid w:val="00FA6CDE"/>
    <w:rsid w:val="00FB2107"/>
    <w:rsid w:val="00FD1051"/>
    <w:rsid w:val="00FD1DA7"/>
    <w:rsid w:val="00FE088F"/>
    <w:rsid w:val="00FE5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79F2"/>
  <w15:docId w15:val="{1F23F574-D326-4FEC-83AC-274BE150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26E3E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4F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7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26E3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26E3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26E3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26E3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nhideWhenUsed/>
    <w:rsid w:val="00D26E3E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D26E3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tandardowy1">
    <w:name w:val="Standardowy1"/>
    <w:rsid w:val="00D26E3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D26E3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aliases w:val="BulletC,Colorful List Accent 1,Medium Grid 1 Accent 2,Medium Grid 1 - Accent 21,Podsis rysunku,Akapit z listą1,L1,Numerowanie,Akapit z listą5,List Paragraph,Bullet Number,List Paragraph1,lp1,List Paragraph2,ISCG Numerowanie,lp11,Bullet 1"/>
    <w:basedOn w:val="Normalny"/>
    <w:link w:val="AkapitzlistZnak"/>
    <w:uiPriority w:val="34"/>
    <w:qFormat/>
    <w:rsid w:val="007E2EF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7033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0331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Default">
    <w:name w:val="Default"/>
    <w:rsid w:val="00933E62"/>
    <w:pPr>
      <w:autoSpaceDE w:val="0"/>
      <w:autoSpaceDN w:val="0"/>
      <w:adjustRightInd w:val="0"/>
      <w:spacing w:line="240" w:lineRule="auto"/>
      <w:jc w:val="left"/>
    </w:pPr>
    <w:rPr>
      <w:rFonts w:ascii="Verdana" w:hAnsi="Verdana" w:cs="Verdana"/>
      <w:color w:val="000000"/>
      <w:sz w:val="24"/>
      <w:szCs w:val="24"/>
    </w:rPr>
  </w:style>
  <w:style w:type="paragraph" w:styleId="Tekstkomentarza">
    <w:name w:val="annotation text"/>
    <w:basedOn w:val="Normalny"/>
    <w:link w:val="TekstkomentarzaZnak"/>
    <w:semiHidden/>
    <w:rsid w:val="00B8001F"/>
    <w:pPr>
      <w:overflowPunct w:val="0"/>
      <w:autoSpaceDE w:val="0"/>
      <w:autoSpaceDN w:val="0"/>
      <w:adjustRightInd w:val="0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B8001F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newstitle">
    <w:name w:val="newstitle"/>
    <w:basedOn w:val="Normalny"/>
    <w:rsid w:val="00AF04C4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AF04C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354F3B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djcattribute-label">
    <w:name w:val="djc_attribute-label"/>
    <w:basedOn w:val="Domylnaczcionkaakapitu"/>
    <w:rsid w:val="008E547D"/>
  </w:style>
  <w:style w:type="paragraph" w:styleId="NormalnyWeb">
    <w:name w:val="Normal (Web)"/>
    <w:basedOn w:val="Normalny"/>
    <w:uiPriority w:val="99"/>
    <w:semiHidden/>
    <w:unhideWhenUsed/>
    <w:rsid w:val="009C4450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unhideWhenUsed/>
    <w:rsid w:val="009C4450"/>
    <w:rPr>
      <w:color w:val="0000FF" w:themeColor="hyperlink"/>
      <w:u w:val="single"/>
    </w:rPr>
  </w:style>
  <w:style w:type="character" w:customStyle="1" w:styleId="AkapitzlistZnak">
    <w:name w:val="Akapit z listą Znak"/>
    <w:aliases w:val="BulletC Znak,Colorful List Accent 1 Znak,Medium Grid 1 Accent 2 Znak,Medium Grid 1 - Accent 21 Znak,Podsis rysunku Znak,Akapit z listą1 Znak,L1 Znak,Numerowanie Znak,Akapit z listą5 Znak,List Paragraph Znak,Bullet Number Znak"/>
    <w:link w:val="Akapitzlist"/>
    <w:uiPriority w:val="34"/>
    <w:qFormat/>
    <w:rsid w:val="00FD1DA7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B71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paragraph" w:styleId="Bezodstpw">
    <w:name w:val="No Spacing"/>
    <w:uiPriority w:val="1"/>
    <w:qFormat/>
    <w:rsid w:val="00FA647B"/>
    <w:pPr>
      <w:spacing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1B2CD-34C4-48C0-8EEA-91DC6DB3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7065</Words>
  <Characters>42396</Characters>
  <Application>Microsoft Office Word</Application>
  <DocSecurity>0</DocSecurity>
  <Lines>353</Lines>
  <Paragraphs>98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Magdalena Domagała</cp:lastModifiedBy>
  <cp:revision>2</cp:revision>
  <cp:lastPrinted>2025-06-04T11:06:00Z</cp:lastPrinted>
  <dcterms:created xsi:type="dcterms:W3CDTF">2025-06-04T11:12:00Z</dcterms:created>
  <dcterms:modified xsi:type="dcterms:W3CDTF">2025-06-04T11:12:00Z</dcterms:modified>
</cp:coreProperties>
</file>