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D4C2B" w14:textId="77777777" w:rsidR="00910B57" w:rsidRPr="00392308" w:rsidRDefault="00910B57" w:rsidP="003E6F45">
      <w:pPr>
        <w:spacing w:line="240" w:lineRule="auto"/>
        <w:jc w:val="right"/>
        <w:rPr>
          <w:rStyle w:val="paragraphpunkt1"/>
          <w:b w:val="0"/>
          <w:kern w:val="22"/>
        </w:rPr>
      </w:pPr>
      <w:bookmarkStart w:id="0" w:name="_GoBack"/>
      <w:bookmarkEnd w:id="0"/>
    </w:p>
    <w:p w14:paraId="70CC9C22" w14:textId="05515B25" w:rsidR="00F57B73" w:rsidRPr="00392308" w:rsidRDefault="00F57B73" w:rsidP="003E6F45">
      <w:pPr>
        <w:spacing w:line="240" w:lineRule="auto"/>
        <w:jc w:val="right"/>
        <w:rPr>
          <w:rStyle w:val="paragraphpunkt1"/>
          <w:kern w:val="22"/>
        </w:rPr>
      </w:pPr>
      <w:r w:rsidRPr="00392308">
        <w:rPr>
          <w:rStyle w:val="paragraphpunkt1"/>
          <w:b w:val="0"/>
          <w:kern w:val="22"/>
        </w:rPr>
        <w:t xml:space="preserve">Kraków, </w:t>
      </w:r>
      <w:r w:rsidR="00EA0CF8">
        <w:rPr>
          <w:rStyle w:val="paragraphpunkt1"/>
          <w:b w:val="0"/>
          <w:kern w:val="22"/>
        </w:rPr>
        <w:t>06</w:t>
      </w:r>
      <w:r w:rsidR="00F852BA" w:rsidRPr="00392308">
        <w:rPr>
          <w:rStyle w:val="paragraphpunkt1"/>
          <w:b w:val="0"/>
          <w:kern w:val="22"/>
        </w:rPr>
        <w:t>.</w:t>
      </w:r>
      <w:r w:rsidR="00CE581A" w:rsidRPr="00392308">
        <w:rPr>
          <w:rStyle w:val="paragraphpunkt1"/>
          <w:b w:val="0"/>
          <w:kern w:val="22"/>
        </w:rPr>
        <w:t>0</w:t>
      </w:r>
      <w:r w:rsidR="00EA0CF8">
        <w:rPr>
          <w:rStyle w:val="paragraphpunkt1"/>
          <w:b w:val="0"/>
          <w:kern w:val="22"/>
        </w:rPr>
        <w:t>6</w:t>
      </w:r>
      <w:r w:rsidR="00A6700D" w:rsidRPr="00392308">
        <w:rPr>
          <w:rStyle w:val="paragraphpunkt1"/>
          <w:b w:val="0"/>
          <w:kern w:val="22"/>
        </w:rPr>
        <w:t>.202</w:t>
      </w:r>
      <w:r w:rsidR="00B92B6E">
        <w:rPr>
          <w:rStyle w:val="paragraphpunkt1"/>
          <w:b w:val="0"/>
          <w:kern w:val="22"/>
        </w:rPr>
        <w:t>5</w:t>
      </w:r>
      <w:r w:rsidR="00A6700D" w:rsidRPr="00392308">
        <w:rPr>
          <w:rStyle w:val="paragraphpunkt1"/>
          <w:b w:val="0"/>
          <w:kern w:val="22"/>
        </w:rPr>
        <w:t xml:space="preserve"> </w:t>
      </w:r>
      <w:r w:rsidRPr="00392308">
        <w:rPr>
          <w:rStyle w:val="paragraphpunkt1"/>
          <w:b w:val="0"/>
          <w:kern w:val="22"/>
        </w:rPr>
        <w:t>r.</w:t>
      </w:r>
    </w:p>
    <w:p w14:paraId="748EBE7B" w14:textId="77777777" w:rsidR="00F57B73" w:rsidRPr="00392308" w:rsidRDefault="00F57B73" w:rsidP="003E6F45">
      <w:pPr>
        <w:spacing w:line="240" w:lineRule="auto"/>
        <w:rPr>
          <w:rStyle w:val="paragraphpunkt1"/>
          <w:kern w:val="22"/>
        </w:rPr>
      </w:pPr>
    </w:p>
    <w:p w14:paraId="232E77E3" w14:textId="77777777" w:rsidR="00F57B73" w:rsidRPr="00392308" w:rsidRDefault="00F57B73" w:rsidP="003E6F45">
      <w:pPr>
        <w:spacing w:line="240" w:lineRule="auto"/>
        <w:rPr>
          <w:rStyle w:val="paragraphpunkt1"/>
          <w:kern w:val="22"/>
        </w:rPr>
      </w:pPr>
    </w:p>
    <w:p w14:paraId="5B52779D" w14:textId="77777777" w:rsidR="001D1376" w:rsidRPr="00392308" w:rsidRDefault="001D1376" w:rsidP="003E6F45">
      <w:pPr>
        <w:spacing w:line="240" w:lineRule="auto"/>
        <w:jc w:val="center"/>
        <w:rPr>
          <w:rStyle w:val="paragraphpunkt1"/>
          <w:kern w:val="22"/>
        </w:rPr>
      </w:pPr>
    </w:p>
    <w:p w14:paraId="3CA44D85" w14:textId="77777777" w:rsidR="001D1376" w:rsidRPr="00392308" w:rsidRDefault="001D1376" w:rsidP="003E6F45">
      <w:pPr>
        <w:spacing w:line="240" w:lineRule="auto"/>
        <w:jc w:val="center"/>
        <w:rPr>
          <w:rStyle w:val="paragraphpunkt1"/>
          <w:kern w:val="22"/>
        </w:rPr>
      </w:pPr>
    </w:p>
    <w:p w14:paraId="48B9F50A" w14:textId="05C39E80" w:rsidR="00F57B73" w:rsidRPr="00392308" w:rsidRDefault="00F57B73" w:rsidP="003E6F45">
      <w:pPr>
        <w:spacing w:line="240" w:lineRule="auto"/>
        <w:jc w:val="center"/>
        <w:rPr>
          <w:rStyle w:val="paragraphpunkt1"/>
          <w:kern w:val="22"/>
        </w:rPr>
      </w:pPr>
      <w:r w:rsidRPr="00392308">
        <w:rPr>
          <w:rStyle w:val="paragraphpunkt1"/>
          <w:kern w:val="22"/>
        </w:rPr>
        <w:t>SPECYFIKACJA WARUNKÓW ZAMÓWIENIA</w:t>
      </w:r>
    </w:p>
    <w:p w14:paraId="20FA559B" w14:textId="77777777" w:rsidR="00E71944" w:rsidRPr="00392308" w:rsidRDefault="00E71944" w:rsidP="003E6F45">
      <w:pPr>
        <w:spacing w:line="240" w:lineRule="auto"/>
        <w:jc w:val="center"/>
      </w:pPr>
      <w:r w:rsidRPr="00392308">
        <w:t>Przedmiot zamówienia publicznego:</w:t>
      </w:r>
    </w:p>
    <w:p w14:paraId="3EB2CE09" w14:textId="77777777" w:rsidR="00F57B73" w:rsidRPr="00392308" w:rsidRDefault="00F57B73" w:rsidP="003E6F45">
      <w:pPr>
        <w:spacing w:line="240" w:lineRule="auto"/>
      </w:pPr>
    </w:p>
    <w:p w14:paraId="791A2AC8" w14:textId="3D6A5702" w:rsidR="008D4A68" w:rsidRPr="00392308" w:rsidRDefault="00B92B6E" w:rsidP="00F80028">
      <w:pPr>
        <w:tabs>
          <w:tab w:val="left" w:leader="dot" w:pos="8931"/>
        </w:tabs>
        <w:spacing w:line="240" w:lineRule="auto"/>
        <w:jc w:val="center"/>
        <w:rPr>
          <w:b/>
        </w:rPr>
      </w:pPr>
      <w:bookmarkStart w:id="1" w:name="_Hlk90454810"/>
      <w:r w:rsidRPr="00C60C4E">
        <w:rPr>
          <w:rStyle w:val="paragraphpunkt1"/>
          <w:kern w:val="22"/>
        </w:rPr>
        <w:t xml:space="preserve">Świadczenie usług wykonywania wydruków i kopii w trybie </w:t>
      </w:r>
      <w:r>
        <w:rPr>
          <w:rStyle w:val="paragraphpunkt1"/>
          <w:kern w:val="22"/>
        </w:rPr>
        <w:t>kolor/</w:t>
      </w:r>
      <w:r w:rsidRPr="00C60C4E">
        <w:rPr>
          <w:rStyle w:val="paragraphpunkt1"/>
          <w:kern w:val="22"/>
        </w:rPr>
        <w:t>czarno-białym na urządzeniach dostarczonych przez Wykonawcę</w:t>
      </w:r>
      <w:r w:rsidR="005E2DCF" w:rsidRPr="00392308">
        <w:rPr>
          <w:b/>
        </w:rPr>
        <w:t>.</w:t>
      </w:r>
      <w:bookmarkEnd w:id="1"/>
    </w:p>
    <w:p w14:paraId="7BE82B92" w14:textId="77777777" w:rsidR="00F57B73" w:rsidRPr="00392308" w:rsidRDefault="00F57B73" w:rsidP="003E6F45">
      <w:pPr>
        <w:spacing w:line="240" w:lineRule="auto"/>
        <w:rPr>
          <w:b/>
        </w:rPr>
      </w:pPr>
      <w:r w:rsidRPr="00392308">
        <w:rPr>
          <w:b/>
        </w:rPr>
        <w:tab/>
      </w:r>
    </w:p>
    <w:p w14:paraId="14DC760E" w14:textId="5397CDFA" w:rsidR="00F57B73" w:rsidRPr="00392308" w:rsidRDefault="00F57B73" w:rsidP="003E6F45">
      <w:pPr>
        <w:spacing w:line="240" w:lineRule="auto"/>
      </w:pPr>
      <w:r w:rsidRPr="00392308">
        <w:t>Nr sprawy: ZP</w:t>
      </w:r>
      <w:r w:rsidR="00B13472" w:rsidRPr="00392308">
        <w:t>.</w:t>
      </w:r>
      <w:r w:rsidR="00B92B6E">
        <w:t>27</w:t>
      </w:r>
      <w:r w:rsidR="00B13472" w:rsidRPr="00392308">
        <w:t>.</w:t>
      </w:r>
      <w:r w:rsidRPr="00392308">
        <w:t>202</w:t>
      </w:r>
      <w:r w:rsidR="00B92B6E">
        <w:t>5</w:t>
      </w:r>
    </w:p>
    <w:p w14:paraId="68A9ADDB" w14:textId="77777777" w:rsidR="000E514D" w:rsidRPr="00392308" w:rsidRDefault="000E514D" w:rsidP="003E6F45">
      <w:pPr>
        <w:spacing w:line="240" w:lineRule="auto"/>
      </w:pPr>
    </w:p>
    <w:p w14:paraId="507FA24B" w14:textId="77777777" w:rsidR="000E514D" w:rsidRPr="00392308" w:rsidRDefault="000E514D" w:rsidP="003E6F45">
      <w:pPr>
        <w:spacing w:line="240" w:lineRule="auto"/>
        <w:rPr>
          <w:rStyle w:val="paragraphpunkt1"/>
          <w:bCs w:val="0"/>
          <w:kern w:val="22"/>
        </w:rPr>
      </w:pPr>
    </w:p>
    <w:p w14:paraId="5329EFF9" w14:textId="77777777" w:rsidR="000F2910" w:rsidRPr="00392308" w:rsidRDefault="000F2910" w:rsidP="003E6F45">
      <w:pPr>
        <w:spacing w:before="26" w:line="240" w:lineRule="auto"/>
        <w:rPr>
          <w:color w:val="000000"/>
        </w:rPr>
      </w:pPr>
    </w:p>
    <w:p w14:paraId="04821508" w14:textId="77777777" w:rsidR="00910B57" w:rsidRPr="00392308" w:rsidRDefault="00910B57" w:rsidP="00910B57">
      <w:pPr>
        <w:spacing w:line="240" w:lineRule="auto"/>
        <w:rPr>
          <w:color w:val="000000"/>
        </w:rPr>
      </w:pPr>
    </w:p>
    <w:p w14:paraId="2AAFDD66" w14:textId="13F25816" w:rsidR="00910B57" w:rsidRPr="00392308" w:rsidRDefault="00910B57" w:rsidP="003E6F45">
      <w:pPr>
        <w:spacing w:before="26" w:line="240" w:lineRule="auto"/>
        <w:rPr>
          <w:color w:val="000000"/>
        </w:rPr>
        <w:sectPr w:rsidR="00910B57" w:rsidRPr="00392308" w:rsidSect="0087071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14:paraId="37CD5DA8" w14:textId="77777777" w:rsidR="008D4A68" w:rsidRPr="00392308" w:rsidRDefault="008D4A68" w:rsidP="003E6F45">
      <w:pPr>
        <w:spacing w:before="26" w:line="240" w:lineRule="auto"/>
        <w:rPr>
          <w:color w:val="000000"/>
        </w:rPr>
      </w:pPr>
    </w:p>
    <w:p w14:paraId="5C8EDA6F" w14:textId="77777777" w:rsidR="00B923EF" w:rsidRPr="00392308" w:rsidRDefault="00B923EF" w:rsidP="003E6F45">
      <w:pPr>
        <w:pStyle w:val="Nagwekspisutreci"/>
        <w:spacing w:line="240" w:lineRule="auto"/>
        <w:rPr>
          <w:rFonts w:ascii="Arial Narrow" w:hAnsi="Arial Narrow"/>
          <w:sz w:val="22"/>
          <w:szCs w:val="22"/>
        </w:rPr>
      </w:pPr>
      <w:r w:rsidRPr="00392308">
        <w:rPr>
          <w:rFonts w:ascii="Arial Narrow" w:hAnsi="Arial Narrow"/>
          <w:sz w:val="22"/>
          <w:szCs w:val="22"/>
        </w:rPr>
        <w:t>Spis treści</w:t>
      </w:r>
    </w:p>
    <w:p w14:paraId="0E333908" w14:textId="2AFF7F70" w:rsidR="00E466B2" w:rsidRDefault="00A223FD">
      <w:pPr>
        <w:pStyle w:val="Spistreci1"/>
        <w:rPr>
          <w:rFonts w:asciiTheme="minorHAnsi" w:eastAsiaTheme="minorEastAsia" w:hAnsiTheme="minorHAnsi" w:cstheme="minorBidi"/>
          <w:noProof/>
        </w:rPr>
      </w:pPr>
      <w:r w:rsidRPr="00392308">
        <w:rPr>
          <w:b/>
          <w:bCs/>
        </w:rPr>
        <w:fldChar w:fldCharType="begin"/>
      </w:r>
      <w:r w:rsidR="00B923EF" w:rsidRPr="00392308">
        <w:rPr>
          <w:b/>
          <w:bCs/>
        </w:rPr>
        <w:instrText xml:space="preserve"> TOC \o "1-3" \h \z \u </w:instrText>
      </w:r>
      <w:r w:rsidRPr="00392308">
        <w:rPr>
          <w:b/>
          <w:bCs/>
        </w:rPr>
        <w:fldChar w:fldCharType="separate"/>
      </w:r>
      <w:hyperlink w:anchor="_Toc198551543" w:history="1">
        <w:r w:rsidR="00E466B2" w:rsidRPr="00B27EA1">
          <w:rPr>
            <w:rStyle w:val="Hipercze"/>
            <w:noProof/>
          </w:rPr>
          <w:t>I.</w:t>
        </w:r>
        <w:r w:rsidR="00E466B2">
          <w:rPr>
            <w:rFonts w:asciiTheme="minorHAnsi" w:eastAsiaTheme="minorEastAsia" w:hAnsiTheme="minorHAnsi" w:cstheme="minorBidi"/>
            <w:noProof/>
          </w:rPr>
          <w:tab/>
        </w:r>
        <w:r w:rsidR="00E466B2" w:rsidRPr="00B27EA1">
          <w:rPr>
            <w:rStyle w:val="Hipercze"/>
            <w:noProof/>
          </w:rPr>
          <w:t>ZAMAWIAJĄCY</w:t>
        </w:r>
        <w:r w:rsidR="00E466B2">
          <w:rPr>
            <w:noProof/>
            <w:webHidden/>
          </w:rPr>
          <w:tab/>
        </w:r>
        <w:r w:rsidR="00E466B2">
          <w:rPr>
            <w:noProof/>
            <w:webHidden/>
          </w:rPr>
          <w:fldChar w:fldCharType="begin"/>
        </w:r>
        <w:r w:rsidR="00E466B2">
          <w:rPr>
            <w:noProof/>
            <w:webHidden/>
          </w:rPr>
          <w:instrText xml:space="preserve"> PAGEREF _Toc198551543 \h </w:instrText>
        </w:r>
        <w:r w:rsidR="00E466B2">
          <w:rPr>
            <w:noProof/>
            <w:webHidden/>
          </w:rPr>
        </w:r>
        <w:r w:rsidR="00E466B2">
          <w:rPr>
            <w:noProof/>
            <w:webHidden/>
          </w:rPr>
          <w:fldChar w:fldCharType="separate"/>
        </w:r>
        <w:r w:rsidR="00E466B2">
          <w:rPr>
            <w:noProof/>
            <w:webHidden/>
          </w:rPr>
          <w:t>3</w:t>
        </w:r>
        <w:r w:rsidR="00E466B2">
          <w:rPr>
            <w:noProof/>
            <w:webHidden/>
          </w:rPr>
          <w:fldChar w:fldCharType="end"/>
        </w:r>
      </w:hyperlink>
    </w:p>
    <w:p w14:paraId="5E1F971C" w14:textId="4B6AC61B" w:rsidR="00E466B2" w:rsidRDefault="00F61542">
      <w:pPr>
        <w:pStyle w:val="Spistreci1"/>
        <w:rPr>
          <w:rFonts w:asciiTheme="minorHAnsi" w:eastAsiaTheme="minorEastAsia" w:hAnsiTheme="minorHAnsi" w:cstheme="minorBidi"/>
          <w:noProof/>
        </w:rPr>
      </w:pPr>
      <w:hyperlink w:anchor="_Toc198551544" w:history="1">
        <w:r w:rsidR="00E466B2" w:rsidRPr="00B27EA1">
          <w:rPr>
            <w:rStyle w:val="Hipercze"/>
            <w:noProof/>
          </w:rPr>
          <w:t>II.</w:t>
        </w:r>
        <w:r w:rsidR="00E466B2">
          <w:rPr>
            <w:rFonts w:asciiTheme="minorHAnsi" w:eastAsiaTheme="minorEastAsia" w:hAnsiTheme="minorHAnsi" w:cstheme="minorBidi"/>
            <w:noProof/>
          </w:rPr>
          <w:tab/>
        </w:r>
        <w:r w:rsidR="00E466B2" w:rsidRPr="00B27EA1">
          <w:rPr>
            <w:rStyle w:val="Hipercze"/>
            <w:noProof/>
          </w:rPr>
          <w:t>INFORMACJE PODSTAWOWE</w:t>
        </w:r>
        <w:r w:rsidR="00E466B2">
          <w:rPr>
            <w:noProof/>
            <w:webHidden/>
          </w:rPr>
          <w:tab/>
        </w:r>
        <w:r w:rsidR="00E466B2">
          <w:rPr>
            <w:noProof/>
            <w:webHidden/>
          </w:rPr>
          <w:fldChar w:fldCharType="begin"/>
        </w:r>
        <w:r w:rsidR="00E466B2">
          <w:rPr>
            <w:noProof/>
            <w:webHidden/>
          </w:rPr>
          <w:instrText xml:space="preserve"> PAGEREF _Toc198551544 \h </w:instrText>
        </w:r>
        <w:r w:rsidR="00E466B2">
          <w:rPr>
            <w:noProof/>
            <w:webHidden/>
          </w:rPr>
        </w:r>
        <w:r w:rsidR="00E466B2">
          <w:rPr>
            <w:noProof/>
            <w:webHidden/>
          </w:rPr>
          <w:fldChar w:fldCharType="separate"/>
        </w:r>
        <w:r w:rsidR="00E466B2">
          <w:rPr>
            <w:noProof/>
            <w:webHidden/>
          </w:rPr>
          <w:t>3</w:t>
        </w:r>
        <w:r w:rsidR="00E466B2">
          <w:rPr>
            <w:noProof/>
            <w:webHidden/>
          </w:rPr>
          <w:fldChar w:fldCharType="end"/>
        </w:r>
      </w:hyperlink>
    </w:p>
    <w:p w14:paraId="7CF4F7A4" w14:textId="2560CFD9" w:rsidR="00E466B2" w:rsidRDefault="00F61542">
      <w:pPr>
        <w:pStyle w:val="Spistreci1"/>
        <w:rPr>
          <w:rFonts w:asciiTheme="minorHAnsi" w:eastAsiaTheme="minorEastAsia" w:hAnsiTheme="minorHAnsi" w:cstheme="minorBidi"/>
          <w:noProof/>
        </w:rPr>
      </w:pPr>
      <w:hyperlink w:anchor="_Toc198551545" w:history="1">
        <w:r w:rsidR="00E466B2" w:rsidRPr="00B27EA1">
          <w:rPr>
            <w:rStyle w:val="Hipercze"/>
            <w:noProof/>
          </w:rPr>
          <w:t>III.</w:t>
        </w:r>
        <w:r w:rsidR="00E466B2">
          <w:rPr>
            <w:rFonts w:asciiTheme="minorHAnsi" w:eastAsiaTheme="minorEastAsia" w:hAnsiTheme="minorHAnsi" w:cstheme="minorBidi"/>
            <w:noProof/>
          </w:rPr>
          <w:tab/>
        </w:r>
        <w:r w:rsidR="00E466B2" w:rsidRPr="00B27EA1">
          <w:rPr>
            <w:rStyle w:val="Hipercze"/>
            <w:noProof/>
          </w:rPr>
          <w:t>UDOSTĘPNIANIE DOKUMENTÓW ZAMÓWIENIA I KOMUNIKACJA</w:t>
        </w:r>
        <w:r w:rsidR="00E466B2">
          <w:rPr>
            <w:noProof/>
            <w:webHidden/>
          </w:rPr>
          <w:tab/>
        </w:r>
        <w:r w:rsidR="00E466B2">
          <w:rPr>
            <w:noProof/>
            <w:webHidden/>
          </w:rPr>
          <w:fldChar w:fldCharType="begin"/>
        </w:r>
        <w:r w:rsidR="00E466B2">
          <w:rPr>
            <w:noProof/>
            <w:webHidden/>
          </w:rPr>
          <w:instrText xml:space="preserve"> PAGEREF _Toc198551545 \h </w:instrText>
        </w:r>
        <w:r w:rsidR="00E466B2">
          <w:rPr>
            <w:noProof/>
            <w:webHidden/>
          </w:rPr>
        </w:r>
        <w:r w:rsidR="00E466B2">
          <w:rPr>
            <w:noProof/>
            <w:webHidden/>
          </w:rPr>
          <w:fldChar w:fldCharType="separate"/>
        </w:r>
        <w:r w:rsidR="00E466B2">
          <w:rPr>
            <w:noProof/>
            <w:webHidden/>
          </w:rPr>
          <w:t>3</w:t>
        </w:r>
        <w:r w:rsidR="00E466B2">
          <w:rPr>
            <w:noProof/>
            <w:webHidden/>
          </w:rPr>
          <w:fldChar w:fldCharType="end"/>
        </w:r>
      </w:hyperlink>
    </w:p>
    <w:p w14:paraId="5CCD530D" w14:textId="1443C472" w:rsidR="00E466B2" w:rsidRDefault="00F61542">
      <w:pPr>
        <w:pStyle w:val="Spistreci1"/>
        <w:rPr>
          <w:rFonts w:asciiTheme="minorHAnsi" w:eastAsiaTheme="minorEastAsia" w:hAnsiTheme="minorHAnsi" w:cstheme="minorBidi"/>
          <w:noProof/>
        </w:rPr>
      </w:pPr>
      <w:hyperlink w:anchor="_Toc198551546" w:history="1">
        <w:r w:rsidR="00E466B2" w:rsidRPr="00B27EA1">
          <w:rPr>
            <w:rStyle w:val="Hipercze"/>
            <w:noProof/>
          </w:rPr>
          <w:t>IV.</w:t>
        </w:r>
        <w:r w:rsidR="00E466B2">
          <w:rPr>
            <w:rFonts w:asciiTheme="minorHAnsi" w:eastAsiaTheme="minorEastAsia" w:hAnsiTheme="minorHAnsi" w:cstheme="minorBidi"/>
            <w:noProof/>
          </w:rPr>
          <w:tab/>
        </w:r>
        <w:r w:rsidR="00E466B2" w:rsidRPr="00B27EA1">
          <w:rPr>
            <w:rStyle w:val="Hipercze"/>
            <w:noProof/>
          </w:rPr>
          <w:t>PRZEDMIOT ZAMÓWIENIA</w:t>
        </w:r>
        <w:r w:rsidR="00E466B2">
          <w:rPr>
            <w:noProof/>
            <w:webHidden/>
          </w:rPr>
          <w:tab/>
        </w:r>
        <w:r w:rsidR="00E466B2">
          <w:rPr>
            <w:noProof/>
            <w:webHidden/>
          </w:rPr>
          <w:fldChar w:fldCharType="begin"/>
        </w:r>
        <w:r w:rsidR="00E466B2">
          <w:rPr>
            <w:noProof/>
            <w:webHidden/>
          </w:rPr>
          <w:instrText xml:space="preserve"> PAGEREF _Toc198551546 \h </w:instrText>
        </w:r>
        <w:r w:rsidR="00E466B2">
          <w:rPr>
            <w:noProof/>
            <w:webHidden/>
          </w:rPr>
        </w:r>
        <w:r w:rsidR="00E466B2">
          <w:rPr>
            <w:noProof/>
            <w:webHidden/>
          </w:rPr>
          <w:fldChar w:fldCharType="separate"/>
        </w:r>
        <w:r w:rsidR="00E466B2">
          <w:rPr>
            <w:noProof/>
            <w:webHidden/>
          </w:rPr>
          <w:t>6</w:t>
        </w:r>
        <w:r w:rsidR="00E466B2">
          <w:rPr>
            <w:noProof/>
            <w:webHidden/>
          </w:rPr>
          <w:fldChar w:fldCharType="end"/>
        </w:r>
      </w:hyperlink>
    </w:p>
    <w:p w14:paraId="4BF7F8F5" w14:textId="3A438A4C" w:rsidR="00E466B2" w:rsidRDefault="00F61542">
      <w:pPr>
        <w:pStyle w:val="Spistreci1"/>
        <w:rPr>
          <w:rFonts w:asciiTheme="minorHAnsi" w:eastAsiaTheme="minorEastAsia" w:hAnsiTheme="minorHAnsi" w:cstheme="minorBidi"/>
          <w:noProof/>
        </w:rPr>
      </w:pPr>
      <w:hyperlink w:anchor="_Toc198551547" w:history="1">
        <w:r w:rsidR="00E466B2" w:rsidRPr="00B27EA1">
          <w:rPr>
            <w:rStyle w:val="Hipercze"/>
            <w:noProof/>
          </w:rPr>
          <w:t>V.</w:t>
        </w:r>
        <w:r w:rsidR="00E466B2">
          <w:rPr>
            <w:rFonts w:asciiTheme="minorHAnsi" w:eastAsiaTheme="minorEastAsia" w:hAnsiTheme="minorHAnsi" w:cstheme="minorBidi"/>
            <w:noProof/>
          </w:rPr>
          <w:tab/>
        </w:r>
        <w:r w:rsidR="00E466B2" w:rsidRPr="00B27EA1">
          <w:rPr>
            <w:rStyle w:val="Hipercze"/>
            <w:noProof/>
          </w:rPr>
          <w:t>KWALIFIKACJA WYKONAWCÓW</w:t>
        </w:r>
        <w:r w:rsidR="00E466B2">
          <w:rPr>
            <w:noProof/>
            <w:webHidden/>
          </w:rPr>
          <w:tab/>
        </w:r>
        <w:r w:rsidR="00E466B2">
          <w:rPr>
            <w:noProof/>
            <w:webHidden/>
          </w:rPr>
          <w:fldChar w:fldCharType="begin"/>
        </w:r>
        <w:r w:rsidR="00E466B2">
          <w:rPr>
            <w:noProof/>
            <w:webHidden/>
          </w:rPr>
          <w:instrText xml:space="preserve"> PAGEREF _Toc198551547 \h </w:instrText>
        </w:r>
        <w:r w:rsidR="00E466B2">
          <w:rPr>
            <w:noProof/>
            <w:webHidden/>
          </w:rPr>
        </w:r>
        <w:r w:rsidR="00E466B2">
          <w:rPr>
            <w:noProof/>
            <w:webHidden/>
          </w:rPr>
          <w:fldChar w:fldCharType="separate"/>
        </w:r>
        <w:r w:rsidR="00E466B2">
          <w:rPr>
            <w:noProof/>
            <w:webHidden/>
          </w:rPr>
          <w:t>10</w:t>
        </w:r>
        <w:r w:rsidR="00E466B2">
          <w:rPr>
            <w:noProof/>
            <w:webHidden/>
          </w:rPr>
          <w:fldChar w:fldCharType="end"/>
        </w:r>
      </w:hyperlink>
    </w:p>
    <w:p w14:paraId="0316A3AD" w14:textId="4E7FC1B8" w:rsidR="00E466B2" w:rsidRDefault="00F61542">
      <w:pPr>
        <w:pStyle w:val="Spistreci1"/>
        <w:rPr>
          <w:rFonts w:asciiTheme="minorHAnsi" w:eastAsiaTheme="minorEastAsia" w:hAnsiTheme="minorHAnsi" w:cstheme="minorBidi"/>
          <w:noProof/>
        </w:rPr>
      </w:pPr>
      <w:hyperlink w:anchor="_Toc198551548" w:history="1">
        <w:r w:rsidR="00E466B2" w:rsidRPr="00B27EA1">
          <w:rPr>
            <w:rStyle w:val="Hipercze"/>
            <w:noProof/>
          </w:rPr>
          <w:t>VI.</w:t>
        </w:r>
        <w:r w:rsidR="00E466B2">
          <w:rPr>
            <w:rFonts w:asciiTheme="minorHAnsi" w:eastAsiaTheme="minorEastAsia" w:hAnsiTheme="minorHAnsi" w:cstheme="minorBidi"/>
            <w:noProof/>
          </w:rPr>
          <w:tab/>
        </w:r>
        <w:r w:rsidR="00E466B2" w:rsidRPr="00B27EA1">
          <w:rPr>
            <w:rStyle w:val="Hipercze"/>
            <w:noProof/>
          </w:rPr>
          <w:t>WARUNKI ZAMÓWIENIA</w:t>
        </w:r>
        <w:r w:rsidR="00E466B2">
          <w:rPr>
            <w:noProof/>
            <w:webHidden/>
          </w:rPr>
          <w:tab/>
        </w:r>
        <w:r w:rsidR="00E466B2">
          <w:rPr>
            <w:noProof/>
            <w:webHidden/>
          </w:rPr>
          <w:fldChar w:fldCharType="begin"/>
        </w:r>
        <w:r w:rsidR="00E466B2">
          <w:rPr>
            <w:noProof/>
            <w:webHidden/>
          </w:rPr>
          <w:instrText xml:space="preserve"> PAGEREF _Toc198551548 \h </w:instrText>
        </w:r>
        <w:r w:rsidR="00E466B2">
          <w:rPr>
            <w:noProof/>
            <w:webHidden/>
          </w:rPr>
        </w:r>
        <w:r w:rsidR="00E466B2">
          <w:rPr>
            <w:noProof/>
            <w:webHidden/>
          </w:rPr>
          <w:fldChar w:fldCharType="separate"/>
        </w:r>
        <w:r w:rsidR="00E466B2">
          <w:rPr>
            <w:noProof/>
            <w:webHidden/>
          </w:rPr>
          <w:t>17</w:t>
        </w:r>
        <w:r w:rsidR="00E466B2">
          <w:rPr>
            <w:noProof/>
            <w:webHidden/>
          </w:rPr>
          <w:fldChar w:fldCharType="end"/>
        </w:r>
      </w:hyperlink>
    </w:p>
    <w:p w14:paraId="1691E111" w14:textId="6DCEFB47" w:rsidR="00E466B2" w:rsidRDefault="00F61542">
      <w:pPr>
        <w:pStyle w:val="Spistreci1"/>
        <w:rPr>
          <w:rFonts w:asciiTheme="minorHAnsi" w:eastAsiaTheme="minorEastAsia" w:hAnsiTheme="minorHAnsi" w:cstheme="minorBidi"/>
          <w:noProof/>
        </w:rPr>
      </w:pPr>
      <w:hyperlink w:anchor="_Toc198551549" w:history="1">
        <w:r w:rsidR="00E466B2" w:rsidRPr="00B27EA1">
          <w:rPr>
            <w:rStyle w:val="Hipercze"/>
            <w:noProof/>
          </w:rPr>
          <w:t>VII.</w:t>
        </w:r>
        <w:r w:rsidR="00E466B2">
          <w:rPr>
            <w:rFonts w:asciiTheme="minorHAnsi" w:eastAsiaTheme="minorEastAsia" w:hAnsiTheme="minorHAnsi" w:cstheme="minorBidi"/>
            <w:noProof/>
          </w:rPr>
          <w:tab/>
        </w:r>
        <w:r w:rsidR="00E466B2" w:rsidRPr="00B27EA1">
          <w:rPr>
            <w:rStyle w:val="Hipercze"/>
            <w:noProof/>
          </w:rPr>
          <w:t>PROJEKTOWANE POSTANOWIENIA UMOWY</w:t>
        </w:r>
        <w:r w:rsidR="00E466B2">
          <w:rPr>
            <w:noProof/>
            <w:webHidden/>
          </w:rPr>
          <w:tab/>
        </w:r>
        <w:r w:rsidR="00E466B2">
          <w:rPr>
            <w:noProof/>
            <w:webHidden/>
          </w:rPr>
          <w:fldChar w:fldCharType="begin"/>
        </w:r>
        <w:r w:rsidR="00E466B2">
          <w:rPr>
            <w:noProof/>
            <w:webHidden/>
          </w:rPr>
          <w:instrText xml:space="preserve"> PAGEREF _Toc198551549 \h </w:instrText>
        </w:r>
        <w:r w:rsidR="00E466B2">
          <w:rPr>
            <w:noProof/>
            <w:webHidden/>
          </w:rPr>
        </w:r>
        <w:r w:rsidR="00E466B2">
          <w:rPr>
            <w:noProof/>
            <w:webHidden/>
          </w:rPr>
          <w:fldChar w:fldCharType="separate"/>
        </w:r>
        <w:r w:rsidR="00E466B2">
          <w:rPr>
            <w:noProof/>
            <w:webHidden/>
          </w:rPr>
          <w:t>19</w:t>
        </w:r>
        <w:r w:rsidR="00E466B2">
          <w:rPr>
            <w:noProof/>
            <w:webHidden/>
          </w:rPr>
          <w:fldChar w:fldCharType="end"/>
        </w:r>
      </w:hyperlink>
    </w:p>
    <w:p w14:paraId="75740C03" w14:textId="3F755545" w:rsidR="00E466B2" w:rsidRDefault="00F61542">
      <w:pPr>
        <w:pStyle w:val="Spistreci1"/>
        <w:rPr>
          <w:rFonts w:asciiTheme="minorHAnsi" w:eastAsiaTheme="minorEastAsia" w:hAnsiTheme="minorHAnsi" w:cstheme="minorBidi"/>
          <w:noProof/>
        </w:rPr>
      </w:pPr>
      <w:hyperlink w:anchor="_Toc198551550" w:history="1">
        <w:r w:rsidR="00E466B2" w:rsidRPr="00B27EA1">
          <w:rPr>
            <w:rStyle w:val="Hipercze"/>
            <w:noProof/>
          </w:rPr>
          <w:t>VIII.</w:t>
        </w:r>
        <w:r w:rsidR="00E466B2">
          <w:rPr>
            <w:rFonts w:asciiTheme="minorHAnsi" w:eastAsiaTheme="minorEastAsia" w:hAnsiTheme="minorHAnsi" w:cstheme="minorBidi"/>
            <w:noProof/>
          </w:rPr>
          <w:tab/>
        </w:r>
        <w:r w:rsidR="00E466B2" w:rsidRPr="00B27EA1">
          <w:rPr>
            <w:rStyle w:val="Hipercze"/>
            <w:noProof/>
          </w:rPr>
          <w:t>PROCEDURA</w:t>
        </w:r>
        <w:r w:rsidR="00E466B2">
          <w:rPr>
            <w:noProof/>
            <w:webHidden/>
          </w:rPr>
          <w:tab/>
        </w:r>
        <w:r w:rsidR="00E466B2">
          <w:rPr>
            <w:noProof/>
            <w:webHidden/>
          </w:rPr>
          <w:fldChar w:fldCharType="begin"/>
        </w:r>
        <w:r w:rsidR="00E466B2">
          <w:rPr>
            <w:noProof/>
            <w:webHidden/>
          </w:rPr>
          <w:instrText xml:space="preserve"> PAGEREF _Toc198551550 \h </w:instrText>
        </w:r>
        <w:r w:rsidR="00E466B2">
          <w:rPr>
            <w:noProof/>
            <w:webHidden/>
          </w:rPr>
        </w:r>
        <w:r w:rsidR="00E466B2">
          <w:rPr>
            <w:noProof/>
            <w:webHidden/>
          </w:rPr>
          <w:fldChar w:fldCharType="separate"/>
        </w:r>
        <w:r w:rsidR="00E466B2">
          <w:rPr>
            <w:noProof/>
            <w:webHidden/>
          </w:rPr>
          <w:t>19</w:t>
        </w:r>
        <w:r w:rsidR="00E466B2">
          <w:rPr>
            <w:noProof/>
            <w:webHidden/>
          </w:rPr>
          <w:fldChar w:fldCharType="end"/>
        </w:r>
      </w:hyperlink>
    </w:p>
    <w:p w14:paraId="7FFDC0D4" w14:textId="61C32FEC" w:rsidR="00E466B2" w:rsidRDefault="00F61542">
      <w:pPr>
        <w:pStyle w:val="Spistreci1"/>
        <w:rPr>
          <w:rFonts w:asciiTheme="minorHAnsi" w:eastAsiaTheme="minorEastAsia" w:hAnsiTheme="minorHAnsi" w:cstheme="minorBidi"/>
          <w:noProof/>
        </w:rPr>
      </w:pPr>
      <w:hyperlink w:anchor="_Toc198551551" w:history="1">
        <w:r w:rsidR="00E466B2" w:rsidRPr="00B27EA1">
          <w:rPr>
            <w:rStyle w:val="Hipercze"/>
            <w:noProof/>
          </w:rPr>
          <w:t>IX.</w:t>
        </w:r>
        <w:r w:rsidR="00E466B2">
          <w:rPr>
            <w:rFonts w:asciiTheme="minorHAnsi" w:eastAsiaTheme="minorEastAsia" w:hAnsiTheme="minorHAnsi" w:cstheme="minorBidi"/>
            <w:noProof/>
          </w:rPr>
          <w:tab/>
        </w:r>
        <w:r w:rsidR="00E466B2" w:rsidRPr="00B27EA1">
          <w:rPr>
            <w:rStyle w:val="Hipercze"/>
            <w:noProof/>
          </w:rPr>
          <w:t>POZOSTAŁE INFORMACJE</w:t>
        </w:r>
        <w:r w:rsidR="00E466B2">
          <w:rPr>
            <w:noProof/>
            <w:webHidden/>
          </w:rPr>
          <w:tab/>
        </w:r>
        <w:r w:rsidR="00E466B2">
          <w:rPr>
            <w:noProof/>
            <w:webHidden/>
          </w:rPr>
          <w:fldChar w:fldCharType="begin"/>
        </w:r>
        <w:r w:rsidR="00E466B2">
          <w:rPr>
            <w:noProof/>
            <w:webHidden/>
          </w:rPr>
          <w:instrText xml:space="preserve"> PAGEREF _Toc198551551 \h </w:instrText>
        </w:r>
        <w:r w:rsidR="00E466B2">
          <w:rPr>
            <w:noProof/>
            <w:webHidden/>
          </w:rPr>
        </w:r>
        <w:r w:rsidR="00E466B2">
          <w:rPr>
            <w:noProof/>
            <w:webHidden/>
          </w:rPr>
          <w:fldChar w:fldCharType="separate"/>
        </w:r>
        <w:r w:rsidR="00E466B2">
          <w:rPr>
            <w:noProof/>
            <w:webHidden/>
          </w:rPr>
          <w:t>20</w:t>
        </w:r>
        <w:r w:rsidR="00E466B2">
          <w:rPr>
            <w:noProof/>
            <w:webHidden/>
          </w:rPr>
          <w:fldChar w:fldCharType="end"/>
        </w:r>
      </w:hyperlink>
    </w:p>
    <w:p w14:paraId="41F25990" w14:textId="319A797B" w:rsidR="00B923EF" w:rsidRPr="00392308" w:rsidRDefault="00A223FD" w:rsidP="003E6F45">
      <w:pPr>
        <w:spacing w:line="240" w:lineRule="auto"/>
      </w:pPr>
      <w:r w:rsidRPr="00392308">
        <w:rPr>
          <w:b/>
          <w:bCs/>
        </w:rPr>
        <w:fldChar w:fldCharType="end"/>
      </w:r>
    </w:p>
    <w:p w14:paraId="0962B8E4" w14:textId="77777777" w:rsidR="00870719" w:rsidRPr="00392308" w:rsidRDefault="00870719" w:rsidP="003E6F45">
      <w:pPr>
        <w:spacing w:before="26" w:line="240" w:lineRule="auto"/>
        <w:rPr>
          <w:color w:val="000000"/>
        </w:rPr>
      </w:pPr>
    </w:p>
    <w:p w14:paraId="2B5BB28F" w14:textId="77777777" w:rsidR="00870719" w:rsidRPr="00392308" w:rsidRDefault="00870719" w:rsidP="003E6F45">
      <w:pPr>
        <w:spacing w:before="26" w:line="240" w:lineRule="auto"/>
        <w:rPr>
          <w:color w:val="000000"/>
        </w:rPr>
      </w:pPr>
    </w:p>
    <w:p w14:paraId="77DDE679" w14:textId="77777777" w:rsidR="00870719" w:rsidRPr="00392308" w:rsidRDefault="00870719" w:rsidP="003E6F45">
      <w:pPr>
        <w:spacing w:before="26" w:line="240" w:lineRule="auto"/>
        <w:rPr>
          <w:color w:val="000000"/>
        </w:rPr>
        <w:sectPr w:rsidR="00870719" w:rsidRPr="00392308" w:rsidSect="00870719">
          <w:headerReference w:type="first" r:id="rId12"/>
          <w:pgSz w:w="11906" w:h="16838"/>
          <w:pgMar w:top="1417" w:right="1417" w:bottom="1417" w:left="1417" w:header="708" w:footer="708" w:gutter="0"/>
          <w:cols w:space="708"/>
          <w:titlePg/>
          <w:docGrid w:linePitch="360"/>
        </w:sectPr>
      </w:pPr>
    </w:p>
    <w:p w14:paraId="16DF9796" w14:textId="77777777" w:rsidR="00622F08" w:rsidRPr="00392308" w:rsidRDefault="00622F08" w:rsidP="006B2DB9">
      <w:pPr>
        <w:pStyle w:val="Nagwek1"/>
        <w:rPr>
          <w:szCs w:val="22"/>
        </w:rPr>
      </w:pPr>
      <w:bookmarkStart w:id="2" w:name="_Toc198551543"/>
      <w:r w:rsidRPr="00392308">
        <w:rPr>
          <w:szCs w:val="22"/>
        </w:rPr>
        <w:lastRenderedPageBreak/>
        <w:t>ZAMAWIAJĄCY</w:t>
      </w:r>
      <w:bookmarkEnd w:id="2"/>
    </w:p>
    <w:p w14:paraId="1AC71110" w14:textId="77777777" w:rsidR="00622F08" w:rsidRPr="00392308" w:rsidRDefault="003D37A4" w:rsidP="001E49B1">
      <w:pPr>
        <w:pStyle w:val="Akapitzlist"/>
        <w:numPr>
          <w:ilvl w:val="0"/>
          <w:numId w:val="10"/>
        </w:numPr>
        <w:spacing w:before="26" w:line="240" w:lineRule="auto"/>
        <w:ind w:left="426"/>
        <w:jc w:val="both"/>
        <w:rPr>
          <w:color w:val="000000"/>
          <w:sz w:val="22"/>
          <w:szCs w:val="22"/>
          <w:u w:val="single"/>
        </w:rPr>
      </w:pPr>
      <w:r w:rsidRPr="00392308">
        <w:rPr>
          <w:color w:val="000000"/>
          <w:sz w:val="22"/>
          <w:szCs w:val="22"/>
          <w:u w:val="single"/>
        </w:rPr>
        <w:t>Nazwa</w:t>
      </w:r>
      <w:r w:rsidR="00622F08" w:rsidRPr="00392308">
        <w:rPr>
          <w:color w:val="000000"/>
          <w:sz w:val="22"/>
          <w:szCs w:val="22"/>
          <w:u w:val="single"/>
        </w:rPr>
        <w:t xml:space="preserve"> oraz adres zamawiającego, numer telefonu, adres poczty elektronicznej oraz strony internetowej prowadzonego postępowania;</w:t>
      </w:r>
    </w:p>
    <w:p w14:paraId="61E655CC" w14:textId="77777777" w:rsidR="00F57B73" w:rsidRPr="00392308" w:rsidRDefault="00F57B73" w:rsidP="006B2DB9">
      <w:pPr>
        <w:pStyle w:val="Akapitzlist"/>
        <w:numPr>
          <w:ilvl w:val="0"/>
          <w:numId w:val="8"/>
        </w:numPr>
        <w:spacing w:before="26" w:line="240" w:lineRule="auto"/>
        <w:ind w:left="851"/>
        <w:jc w:val="both"/>
        <w:rPr>
          <w:sz w:val="22"/>
          <w:szCs w:val="22"/>
        </w:rPr>
      </w:pPr>
      <w:r w:rsidRPr="00392308">
        <w:rPr>
          <w:color w:val="000000"/>
          <w:sz w:val="22"/>
          <w:szCs w:val="22"/>
        </w:rPr>
        <w:t>Zamawiającym jest:</w:t>
      </w:r>
    </w:p>
    <w:p w14:paraId="5C765BC8" w14:textId="77777777" w:rsidR="00F57B73" w:rsidRPr="00392308" w:rsidRDefault="00F57B73" w:rsidP="003E6F45">
      <w:pPr>
        <w:pStyle w:val="Akapitzlist"/>
        <w:spacing w:before="26" w:line="240" w:lineRule="auto"/>
        <w:ind w:left="851"/>
        <w:jc w:val="both"/>
        <w:rPr>
          <w:sz w:val="22"/>
          <w:szCs w:val="22"/>
        </w:rPr>
      </w:pPr>
      <w:r w:rsidRPr="00392308">
        <w:rPr>
          <w:sz w:val="22"/>
          <w:szCs w:val="22"/>
        </w:rPr>
        <w:t xml:space="preserve">Komenda Wojewódzka Policji w Krakowie, ul. Mogilska 109, 31-571 Kraków, </w:t>
      </w:r>
    </w:p>
    <w:p w14:paraId="43ABFE58" w14:textId="77777777" w:rsidR="00F57B73" w:rsidRPr="00392308" w:rsidRDefault="00F57B73" w:rsidP="003E6F45">
      <w:pPr>
        <w:pStyle w:val="Akapitzlist"/>
        <w:spacing w:before="26" w:line="240" w:lineRule="auto"/>
        <w:ind w:left="851"/>
        <w:jc w:val="both"/>
        <w:rPr>
          <w:sz w:val="22"/>
          <w:szCs w:val="22"/>
        </w:rPr>
      </w:pPr>
      <w:r w:rsidRPr="00392308">
        <w:rPr>
          <w:sz w:val="22"/>
          <w:szCs w:val="22"/>
        </w:rPr>
        <w:t xml:space="preserve">Wydział ds. Zamówień Publicznych i Funduszy Pomocowych KWP </w:t>
      </w:r>
    </w:p>
    <w:p w14:paraId="38494505" w14:textId="77777777" w:rsidR="00F57B73" w:rsidRPr="00392308" w:rsidRDefault="00F57B73" w:rsidP="003E6F45">
      <w:pPr>
        <w:pStyle w:val="Akapitzlist"/>
        <w:spacing w:before="26" w:line="240" w:lineRule="auto"/>
        <w:ind w:left="851"/>
        <w:jc w:val="both"/>
        <w:rPr>
          <w:sz w:val="22"/>
          <w:szCs w:val="22"/>
          <w:lang w:val="en-GB"/>
        </w:rPr>
      </w:pPr>
      <w:r w:rsidRPr="00392308">
        <w:rPr>
          <w:sz w:val="22"/>
          <w:szCs w:val="22"/>
          <w:lang w:val="en-GB"/>
        </w:rPr>
        <w:t xml:space="preserve">tel. 47-83-54-862, e-mail: </w:t>
      </w:r>
      <w:hyperlink r:id="rId13" w:history="1">
        <w:r w:rsidRPr="00392308">
          <w:rPr>
            <w:rStyle w:val="Hipercze"/>
            <w:sz w:val="22"/>
            <w:szCs w:val="22"/>
            <w:lang w:val="en-GB"/>
          </w:rPr>
          <w:t>zamowienia.fundusze@malopolska.policja.gov.pl</w:t>
        </w:r>
      </w:hyperlink>
    </w:p>
    <w:p w14:paraId="6DE99C7E" w14:textId="363C260B" w:rsidR="00F57B73" w:rsidRPr="00392308" w:rsidRDefault="00F57B73" w:rsidP="006B2DB9">
      <w:pPr>
        <w:pStyle w:val="Akapitzlist"/>
        <w:numPr>
          <w:ilvl w:val="0"/>
          <w:numId w:val="8"/>
        </w:numPr>
        <w:spacing w:before="26" w:line="240" w:lineRule="auto"/>
        <w:ind w:left="851"/>
        <w:jc w:val="both"/>
        <w:rPr>
          <w:sz w:val="22"/>
          <w:szCs w:val="22"/>
        </w:rPr>
      </w:pPr>
      <w:r w:rsidRPr="00392308">
        <w:rPr>
          <w:sz w:val="22"/>
          <w:szCs w:val="22"/>
        </w:rPr>
        <w:t xml:space="preserve">Strona internetowa prowadzonego postepowania: </w:t>
      </w:r>
      <w:hyperlink r:id="rId14" w:history="1">
        <w:r w:rsidR="00EB7D2A" w:rsidRPr="00392308">
          <w:rPr>
            <w:rStyle w:val="Hipercze"/>
            <w:sz w:val="22"/>
            <w:szCs w:val="22"/>
          </w:rPr>
          <w:t>https://malopolska-policja.ezamawiajacy.pl</w:t>
        </w:r>
      </w:hyperlink>
      <w:r w:rsidRPr="00392308">
        <w:rPr>
          <w:sz w:val="22"/>
          <w:szCs w:val="22"/>
        </w:rPr>
        <w:t>. Na stronie udostępniane będą zmiany i wyjaśnienia treści SWZ oraz inne dokumenty zamówienia bezpośrednio związane z postępowaniem o udzielenie zamówienia</w:t>
      </w:r>
      <w:r w:rsidR="005A27C4" w:rsidRPr="00392308">
        <w:rPr>
          <w:sz w:val="22"/>
          <w:szCs w:val="22"/>
        </w:rPr>
        <w:t>.</w:t>
      </w:r>
    </w:p>
    <w:p w14:paraId="36257926" w14:textId="10F9D687" w:rsidR="005A27C4" w:rsidRPr="00392308" w:rsidRDefault="005A27C4" w:rsidP="006B2DB9">
      <w:pPr>
        <w:pStyle w:val="Akapitzlist"/>
        <w:numPr>
          <w:ilvl w:val="0"/>
          <w:numId w:val="8"/>
        </w:numPr>
        <w:spacing w:before="26" w:line="240" w:lineRule="auto"/>
        <w:ind w:left="851"/>
        <w:jc w:val="both"/>
        <w:rPr>
          <w:sz w:val="22"/>
          <w:szCs w:val="22"/>
        </w:rPr>
      </w:pPr>
      <w:r w:rsidRPr="00392308">
        <w:rPr>
          <w:sz w:val="22"/>
          <w:szCs w:val="22"/>
        </w:rPr>
        <w:t>Godziny pracy: od poniedziałku do piątku, 7:30-15:30.</w:t>
      </w:r>
    </w:p>
    <w:p w14:paraId="5BA7B86E" w14:textId="6A5B49CA" w:rsidR="00E40848" w:rsidRPr="00392308" w:rsidRDefault="00E40848" w:rsidP="00E40848">
      <w:pPr>
        <w:spacing w:before="26" w:line="240" w:lineRule="auto"/>
        <w:jc w:val="both"/>
      </w:pPr>
    </w:p>
    <w:p w14:paraId="42FE35EC" w14:textId="77777777" w:rsidR="00E40848" w:rsidRPr="00392308" w:rsidRDefault="00E40848" w:rsidP="001E49B1">
      <w:pPr>
        <w:pStyle w:val="Akapitzlist"/>
        <w:numPr>
          <w:ilvl w:val="0"/>
          <w:numId w:val="10"/>
        </w:numPr>
        <w:spacing w:before="26" w:line="240" w:lineRule="auto"/>
        <w:ind w:left="426"/>
        <w:jc w:val="both"/>
        <w:rPr>
          <w:color w:val="000000"/>
          <w:sz w:val="22"/>
          <w:szCs w:val="22"/>
          <w:u w:val="single"/>
        </w:rPr>
      </w:pPr>
      <w:r w:rsidRPr="00392308">
        <w:rPr>
          <w:color w:val="000000"/>
          <w:sz w:val="22"/>
          <w:szCs w:val="22"/>
          <w:u w:val="single"/>
        </w:rPr>
        <w:t>Wskazanie osób uprawnionych do komunikowania się z wykonawcami;</w:t>
      </w:r>
    </w:p>
    <w:p w14:paraId="2D678935" w14:textId="4AC35D8C" w:rsidR="00E40848" w:rsidRPr="00392308" w:rsidRDefault="00E40848" w:rsidP="00E40848">
      <w:pPr>
        <w:spacing w:before="26" w:line="240" w:lineRule="auto"/>
        <w:ind w:firstLine="357"/>
        <w:jc w:val="both"/>
      </w:pPr>
      <w:r w:rsidRPr="00392308">
        <w:t xml:space="preserve">Osobami uprawnionymi do komunikowania się z wykonawcami są: Błażej Zadwórny, </w:t>
      </w:r>
      <w:r w:rsidR="006C6CC6">
        <w:t>Lucyna Wcisło</w:t>
      </w:r>
      <w:r w:rsidRPr="00392308">
        <w:t>.</w:t>
      </w:r>
    </w:p>
    <w:p w14:paraId="4B2AC617" w14:textId="77777777" w:rsidR="00E40848" w:rsidRPr="00392308" w:rsidRDefault="00E40848" w:rsidP="00E40848">
      <w:pPr>
        <w:spacing w:before="26" w:line="240" w:lineRule="auto"/>
        <w:jc w:val="both"/>
      </w:pPr>
    </w:p>
    <w:p w14:paraId="56A56585" w14:textId="77777777" w:rsidR="00622F08" w:rsidRPr="00392308" w:rsidRDefault="00622F08" w:rsidP="003E6F45">
      <w:pPr>
        <w:spacing w:before="26" w:line="240" w:lineRule="auto"/>
        <w:ind w:left="373"/>
        <w:rPr>
          <w:color w:val="000000"/>
        </w:rPr>
      </w:pPr>
    </w:p>
    <w:p w14:paraId="5249A301" w14:textId="77777777" w:rsidR="00622F08" w:rsidRPr="00392308" w:rsidRDefault="00622F08" w:rsidP="006B2DB9">
      <w:pPr>
        <w:pStyle w:val="Nagwek1"/>
        <w:rPr>
          <w:szCs w:val="22"/>
        </w:rPr>
      </w:pPr>
      <w:bookmarkStart w:id="3" w:name="_Toc198551544"/>
      <w:r w:rsidRPr="00392308">
        <w:rPr>
          <w:szCs w:val="22"/>
        </w:rPr>
        <w:t>INFORMACJE PODSTAWOWE</w:t>
      </w:r>
      <w:bookmarkEnd w:id="3"/>
    </w:p>
    <w:p w14:paraId="6DFF3D6B" w14:textId="77777777" w:rsidR="00C65762" w:rsidRPr="00392308" w:rsidRDefault="003D37A4" w:rsidP="006B2DB9">
      <w:pPr>
        <w:pStyle w:val="Akapitzlist"/>
        <w:numPr>
          <w:ilvl w:val="0"/>
          <w:numId w:val="1"/>
        </w:numPr>
        <w:spacing w:before="26" w:line="240" w:lineRule="auto"/>
        <w:ind w:left="426"/>
        <w:jc w:val="both"/>
        <w:rPr>
          <w:sz w:val="22"/>
          <w:szCs w:val="22"/>
          <w:u w:val="single"/>
        </w:rPr>
      </w:pPr>
      <w:r w:rsidRPr="00392308">
        <w:rPr>
          <w:color w:val="000000"/>
          <w:sz w:val="22"/>
          <w:szCs w:val="22"/>
          <w:u w:val="single"/>
        </w:rPr>
        <w:t>T</w:t>
      </w:r>
      <w:r w:rsidR="00C65762" w:rsidRPr="00392308">
        <w:rPr>
          <w:color w:val="000000"/>
          <w:sz w:val="22"/>
          <w:szCs w:val="22"/>
          <w:u w:val="single"/>
        </w:rPr>
        <w:t>ryb udzielenia zamówienia;</w:t>
      </w:r>
    </w:p>
    <w:p w14:paraId="73E42CD3" w14:textId="215FA47F" w:rsidR="00553B9D" w:rsidRPr="00392308" w:rsidRDefault="00673144" w:rsidP="001E49B1">
      <w:pPr>
        <w:pStyle w:val="Akapitzlist"/>
        <w:numPr>
          <w:ilvl w:val="0"/>
          <w:numId w:val="22"/>
        </w:numPr>
        <w:spacing w:before="26" w:line="240" w:lineRule="auto"/>
        <w:ind w:left="709" w:hanging="283"/>
        <w:jc w:val="both"/>
        <w:rPr>
          <w:sz w:val="22"/>
          <w:szCs w:val="22"/>
        </w:rPr>
      </w:pPr>
      <w:r w:rsidRPr="00392308">
        <w:rPr>
          <w:sz w:val="22"/>
          <w:szCs w:val="22"/>
        </w:rPr>
        <w:t xml:space="preserve">Postępowanie prowadzone jest  </w:t>
      </w:r>
      <w:r w:rsidR="00553B9D" w:rsidRPr="00392308">
        <w:rPr>
          <w:sz w:val="22"/>
          <w:szCs w:val="22"/>
        </w:rPr>
        <w:t xml:space="preserve">w trybie </w:t>
      </w:r>
      <w:bookmarkStart w:id="4" w:name="_Hlk90471265"/>
      <w:r w:rsidR="00553B9D" w:rsidRPr="00392308">
        <w:rPr>
          <w:sz w:val="22"/>
          <w:szCs w:val="22"/>
        </w:rPr>
        <w:t xml:space="preserve">przetargu nieograniczonego </w:t>
      </w:r>
      <w:r w:rsidRPr="00392308">
        <w:rPr>
          <w:sz w:val="22"/>
          <w:szCs w:val="22"/>
        </w:rPr>
        <w:t xml:space="preserve">zgodnie z art. </w:t>
      </w:r>
      <w:r w:rsidR="00DE2FCC" w:rsidRPr="00392308">
        <w:rPr>
          <w:sz w:val="22"/>
          <w:szCs w:val="22"/>
          <w:lang w:val="pl-PL"/>
        </w:rPr>
        <w:t>132</w:t>
      </w:r>
      <w:r w:rsidR="001B7B00" w:rsidRPr="00392308">
        <w:rPr>
          <w:sz w:val="22"/>
          <w:szCs w:val="22"/>
        </w:rPr>
        <w:t xml:space="preserve"> </w:t>
      </w:r>
      <w:bookmarkEnd w:id="4"/>
      <w:r w:rsidRPr="00392308">
        <w:rPr>
          <w:sz w:val="22"/>
          <w:szCs w:val="22"/>
        </w:rPr>
        <w:t>Ustawy z dnia</w:t>
      </w:r>
      <w:r w:rsidR="00B13472" w:rsidRPr="00392308">
        <w:rPr>
          <w:sz w:val="22"/>
          <w:szCs w:val="22"/>
        </w:rPr>
        <w:t xml:space="preserve"> </w:t>
      </w:r>
      <w:r w:rsidRPr="00392308">
        <w:rPr>
          <w:sz w:val="22"/>
          <w:szCs w:val="22"/>
        </w:rPr>
        <w:t xml:space="preserve">11 września 2019r. Prawo zamówień publicznych (dalej </w:t>
      </w:r>
      <w:proofErr w:type="spellStart"/>
      <w:r w:rsidRPr="00392308">
        <w:rPr>
          <w:sz w:val="22"/>
          <w:szCs w:val="22"/>
        </w:rPr>
        <w:t>Pzp</w:t>
      </w:r>
      <w:proofErr w:type="spellEnd"/>
      <w:r w:rsidRPr="00392308">
        <w:rPr>
          <w:sz w:val="22"/>
          <w:szCs w:val="22"/>
        </w:rPr>
        <w:t xml:space="preserve">) </w:t>
      </w:r>
      <w:bookmarkStart w:id="5" w:name="_Hlk90471284"/>
      <w:r w:rsidRPr="00392308">
        <w:rPr>
          <w:sz w:val="22"/>
          <w:szCs w:val="22"/>
        </w:rPr>
        <w:t>na zasadach dotyczących zamówień</w:t>
      </w:r>
      <w:bookmarkEnd w:id="5"/>
      <w:r w:rsidRPr="00392308">
        <w:rPr>
          <w:sz w:val="22"/>
          <w:szCs w:val="22"/>
        </w:rPr>
        <w:t xml:space="preserve">, których wartość jest </w:t>
      </w:r>
      <w:r w:rsidR="001B7B00" w:rsidRPr="00392308">
        <w:rPr>
          <w:b/>
          <w:sz w:val="22"/>
          <w:szCs w:val="22"/>
        </w:rPr>
        <w:t>równa lub przekraczająca</w:t>
      </w:r>
      <w:r w:rsidR="001B7B00" w:rsidRPr="00392308">
        <w:rPr>
          <w:sz w:val="22"/>
          <w:szCs w:val="22"/>
        </w:rPr>
        <w:t xml:space="preserve"> </w:t>
      </w:r>
      <w:r w:rsidRPr="00392308">
        <w:rPr>
          <w:b/>
          <w:sz w:val="22"/>
          <w:szCs w:val="22"/>
        </w:rPr>
        <w:t>prog</w:t>
      </w:r>
      <w:r w:rsidR="001B7B00" w:rsidRPr="00392308">
        <w:rPr>
          <w:b/>
          <w:sz w:val="22"/>
          <w:szCs w:val="22"/>
        </w:rPr>
        <w:t>i</w:t>
      </w:r>
      <w:r w:rsidRPr="00392308">
        <w:rPr>
          <w:b/>
          <w:sz w:val="22"/>
          <w:szCs w:val="22"/>
        </w:rPr>
        <w:t xml:space="preserve"> unijn</w:t>
      </w:r>
      <w:r w:rsidR="001B7B00" w:rsidRPr="00392308">
        <w:rPr>
          <w:b/>
          <w:sz w:val="22"/>
          <w:szCs w:val="22"/>
        </w:rPr>
        <w:t>e,</w:t>
      </w:r>
      <w:r w:rsidRPr="00392308">
        <w:rPr>
          <w:sz w:val="22"/>
          <w:szCs w:val="22"/>
        </w:rPr>
        <w:t xml:space="preserve"> o których mowa w art. 3 Ustawy </w:t>
      </w:r>
      <w:proofErr w:type="spellStart"/>
      <w:r w:rsidRPr="00392308">
        <w:rPr>
          <w:sz w:val="22"/>
          <w:szCs w:val="22"/>
        </w:rPr>
        <w:t>Pzp</w:t>
      </w:r>
      <w:proofErr w:type="spellEnd"/>
      <w:r w:rsidR="005A27C4" w:rsidRPr="00392308">
        <w:rPr>
          <w:sz w:val="22"/>
          <w:szCs w:val="22"/>
        </w:rPr>
        <w:t xml:space="preserve"> oraz niniejszej Specyfikacji Warunków Zamówienia (SWZ)</w:t>
      </w:r>
      <w:r w:rsidRPr="00392308">
        <w:rPr>
          <w:sz w:val="22"/>
          <w:szCs w:val="22"/>
        </w:rPr>
        <w:t>.</w:t>
      </w:r>
      <w:r w:rsidR="00553B9D" w:rsidRPr="00392308">
        <w:rPr>
          <w:sz w:val="22"/>
          <w:szCs w:val="22"/>
        </w:rPr>
        <w:t xml:space="preserve"> </w:t>
      </w:r>
    </w:p>
    <w:p w14:paraId="13989DB4" w14:textId="77777777" w:rsidR="00E37F8C" w:rsidRPr="00392308" w:rsidRDefault="00E37F8C" w:rsidP="001E49B1">
      <w:pPr>
        <w:pStyle w:val="Akapitzlist"/>
        <w:numPr>
          <w:ilvl w:val="0"/>
          <w:numId w:val="22"/>
        </w:numPr>
        <w:spacing w:before="26" w:line="240" w:lineRule="auto"/>
        <w:ind w:left="709" w:hanging="283"/>
        <w:jc w:val="both"/>
        <w:rPr>
          <w:sz w:val="22"/>
          <w:szCs w:val="22"/>
        </w:rPr>
      </w:pPr>
      <w:r w:rsidRPr="00392308">
        <w:rPr>
          <w:sz w:val="22"/>
          <w:szCs w:val="22"/>
        </w:rPr>
        <w:t xml:space="preserve">W przedmiotowym postępowaniu mają zastosowanie rozporządzenia wykonawcze do </w:t>
      </w:r>
      <w:proofErr w:type="spellStart"/>
      <w:r w:rsidRPr="00392308">
        <w:rPr>
          <w:sz w:val="22"/>
          <w:szCs w:val="22"/>
        </w:rPr>
        <w:t>Pzp</w:t>
      </w:r>
      <w:proofErr w:type="spellEnd"/>
      <w:r w:rsidRPr="00392308">
        <w:rPr>
          <w:sz w:val="22"/>
          <w:szCs w:val="22"/>
        </w:rPr>
        <w:t>.</w:t>
      </w:r>
    </w:p>
    <w:p w14:paraId="60E6D064" w14:textId="77777777" w:rsidR="001C469F" w:rsidRPr="00392308" w:rsidRDefault="001C469F" w:rsidP="003E6F45">
      <w:pPr>
        <w:pStyle w:val="Akapitzlist"/>
        <w:spacing w:before="26" w:line="240" w:lineRule="auto"/>
        <w:ind w:left="709"/>
        <w:jc w:val="both"/>
        <w:rPr>
          <w:sz w:val="22"/>
          <w:szCs w:val="22"/>
        </w:rPr>
      </w:pPr>
    </w:p>
    <w:p w14:paraId="2A1BB597" w14:textId="77777777" w:rsidR="00E40848" w:rsidRPr="00392308" w:rsidRDefault="00E40848" w:rsidP="00E40848">
      <w:pPr>
        <w:pStyle w:val="Akapitzlist"/>
        <w:numPr>
          <w:ilvl w:val="0"/>
          <w:numId w:val="1"/>
        </w:numPr>
        <w:spacing w:line="240" w:lineRule="auto"/>
        <w:ind w:left="426"/>
        <w:jc w:val="both"/>
        <w:rPr>
          <w:rFonts w:cs="Calibri"/>
          <w:sz w:val="22"/>
          <w:szCs w:val="22"/>
          <w:u w:val="single"/>
        </w:rPr>
      </w:pPr>
      <w:r w:rsidRPr="00392308">
        <w:rPr>
          <w:rFonts w:cs="Calibri"/>
          <w:sz w:val="22"/>
          <w:szCs w:val="22"/>
          <w:u w:val="single"/>
        </w:rPr>
        <w:t>Informacja, czy zamawiający przewiduje wybór najkorzystniejszej oferty z możliwością prowadzenia negocjacji;</w:t>
      </w:r>
    </w:p>
    <w:p w14:paraId="041220F3" w14:textId="77777777" w:rsidR="00E40848" w:rsidRPr="00392308" w:rsidRDefault="00E40848" w:rsidP="00E40848">
      <w:pPr>
        <w:pStyle w:val="Akapitzlist"/>
        <w:spacing w:line="240" w:lineRule="auto"/>
        <w:ind w:left="426"/>
        <w:jc w:val="both"/>
        <w:rPr>
          <w:rFonts w:cs="Calibri"/>
          <w:sz w:val="22"/>
          <w:szCs w:val="22"/>
        </w:rPr>
      </w:pPr>
      <w:r w:rsidRPr="00392308">
        <w:rPr>
          <w:rFonts w:cs="Calibri"/>
          <w:sz w:val="22"/>
          <w:szCs w:val="22"/>
        </w:rPr>
        <w:t>Zamawiający nie przewiduje wyboru najkorzystniejszej oferty z możliwością prowadzenia negocjacji.</w:t>
      </w:r>
    </w:p>
    <w:p w14:paraId="4686BB81" w14:textId="77777777" w:rsidR="00E40848" w:rsidRPr="00392308" w:rsidRDefault="00E40848" w:rsidP="00E40848">
      <w:pPr>
        <w:pStyle w:val="Akapitzlist"/>
        <w:spacing w:line="240" w:lineRule="auto"/>
        <w:ind w:left="426"/>
        <w:jc w:val="both"/>
        <w:rPr>
          <w:sz w:val="22"/>
          <w:szCs w:val="22"/>
          <w:u w:val="single"/>
        </w:rPr>
      </w:pPr>
    </w:p>
    <w:p w14:paraId="39D42AAA" w14:textId="77777777" w:rsidR="00E40848" w:rsidRPr="00392308" w:rsidRDefault="00E40848" w:rsidP="00E40848">
      <w:pPr>
        <w:pStyle w:val="Akapitzlist"/>
        <w:numPr>
          <w:ilvl w:val="0"/>
          <w:numId w:val="1"/>
        </w:numPr>
        <w:spacing w:line="240" w:lineRule="auto"/>
        <w:ind w:left="426"/>
        <w:jc w:val="both"/>
        <w:rPr>
          <w:sz w:val="22"/>
          <w:szCs w:val="22"/>
          <w:u w:val="single"/>
        </w:rPr>
      </w:pPr>
      <w:r w:rsidRPr="00392308">
        <w:rPr>
          <w:color w:val="000000"/>
          <w:sz w:val="22"/>
          <w:szCs w:val="22"/>
          <w:u w:val="single"/>
        </w:rPr>
        <w:t>Maksymalną liczbę wykonawców, z którymi zamawiający zawrze umowę ramową, jeżeli zamawiający przewiduje zawarcie umowy ramowej;</w:t>
      </w:r>
    </w:p>
    <w:p w14:paraId="1B759DB1" w14:textId="50214AA2" w:rsidR="00E40848" w:rsidRPr="00392308" w:rsidRDefault="00FD0C31" w:rsidP="00E40848">
      <w:pPr>
        <w:pStyle w:val="Akapitzlist"/>
        <w:spacing w:line="240" w:lineRule="auto"/>
        <w:ind w:left="426"/>
        <w:jc w:val="both"/>
        <w:rPr>
          <w:kern w:val="22"/>
          <w:sz w:val="22"/>
          <w:szCs w:val="22"/>
        </w:rPr>
      </w:pPr>
      <w:r w:rsidRPr="00392308">
        <w:rPr>
          <w:kern w:val="22"/>
          <w:sz w:val="22"/>
          <w:szCs w:val="22"/>
        </w:rPr>
        <w:t>Zamawiający nie prowadzi postępowania w celu zawarcia umowy ramowe</w:t>
      </w:r>
      <w:r w:rsidRPr="00392308">
        <w:rPr>
          <w:kern w:val="22"/>
          <w:sz w:val="22"/>
          <w:szCs w:val="22"/>
          <w:lang w:val="pl-PL"/>
        </w:rPr>
        <w:t>j</w:t>
      </w:r>
      <w:r w:rsidR="00E40848" w:rsidRPr="00392308">
        <w:rPr>
          <w:kern w:val="22"/>
          <w:sz w:val="22"/>
          <w:szCs w:val="22"/>
        </w:rPr>
        <w:t>.</w:t>
      </w:r>
    </w:p>
    <w:p w14:paraId="0A2F524A" w14:textId="77777777" w:rsidR="00E40848" w:rsidRPr="00392308" w:rsidRDefault="00E40848" w:rsidP="00E40848">
      <w:pPr>
        <w:pStyle w:val="Akapitzlist"/>
        <w:spacing w:line="240" w:lineRule="auto"/>
        <w:ind w:left="426"/>
        <w:jc w:val="both"/>
        <w:rPr>
          <w:sz w:val="22"/>
          <w:szCs w:val="22"/>
        </w:rPr>
      </w:pPr>
    </w:p>
    <w:p w14:paraId="5474A332" w14:textId="77777777" w:rsidR="00E40848" w:rsidRPr="00392308" w:rsidRDefault="00E40848" w:rsidP="00E40848">
      <w:pPr>
        <w:pStyle w:val="Akapitzlist"/>
        <w:numPr>
          <w:ilvl w:val="0"/>
          <w:numId w:val="1"/>
        </w:numPr>
        <w:spacing w:line="240" w:lineRule="auto"/>
        <w:ind w:left="426"/>
        <w:jc w:val="both"/>
        <w:rPr>
          <w:sz w:val="22"/>
          <w:szCs w:val="22"/>
          <w:u w:val="single"/>
        </w:rPr>
      </w:pPr>
      <w:r w:rsidRPr="00392308">
        <w:rPr>
          <w:color w:val="000000"/>
          <w:sz w:val="22"/>
          <w:szCs w:val="22"/>
          <w:u w:val="single"/>
        </w:rPr>
        <w:t>Informację o zastrzeżeniu możliwości ubiegania się o udzielenie zamówienia wyłącznie przez wykonawców, o których mowa w art. 94, jeżeli zamawiający przewiduje takie wymagania;</w:t>
      </w:r>
    </w:p>
    <w:p w14:paraId="19A5857D" w14:textId="77777777" w:rsidR="00E40848" w:rsidRPr="00392308" w:rsidRDefault="00E40848" w:rsidP="00E40848">
      <w:pPr>
        <w:pStyle w:val="Akapitzlist"/>
        <w:spacing w:line="240" w:lineRule="auto"/>
        <w:ind w:left="426"/>
        <w:jc w:val="both"/>
        <w:rPr>
          <w:color w:val="000000"/>
          <w:sz w:val="22"/>
          <w:szCs w:val="22"/>
        </w:rPr>
      </w:pPr>
      <w:r w:rsidRPr="00392308">
        <w:rPr>
          <w:color w:val="000000"/>
          <w:sz w:val="22"/>
          <w:szCs w:val="22"/>
        </w:rPr>
        <w:t xml:space="preserve">Zamawiający nie zastrzega możliwości ubiegania się o udzielenie zamówienia wyłącznie przez wykonawców, o których mowa w art. 94 Ustawy </w:t>
      </w:r>
      <w:proofErr w:type="spellStart"/>
      <w:r w:rsidRPr="00392308">
        <w:rPr>
          <w:color w:val="000000"/>
          <w:sz w:val="22"/>
          <w:szCs w:val="22"/>
        </w:rPr>
        <w:t>Pzp</w:t>
      </w:r>
      <w:proofErr w:type="spellEnd"/>
      <w:r w:rsidRPr="00392308">
        <w:rPr>
          <w:color w:val="000000"/>
          <w:sz w:val="22"/>
          <w:szCs w:val="22"/>
        </w:rPr>
        <w:t>.</w:t>
      </w:r>
    </w:p>
    <w:p w14:paraId="7DFEDB75" w14:textId="77777777" w:rsidR="00E40848" w:rsidRPr="00392308" w:rsidRDefault="00E40848" w:rsidP="00E40848">
      <w:pPr>
        <w:pStyle w:val="Akapitzlist"/>
        <w:spacing w:line="240" w:lineRule="auto"/>
        <w:ind w:left="426"/>
        <w:jc w:val="both"/>
        <w:rPr>
          <w:sz w:val="22"/>
          <w:szCs w:val="22"/>
        </w:rPr>
      </w:pPr>
    </w:p>
    <w:p w14:paraId="3536098C" w14:textId="77777777" w:rsidR="00E40848" w:rsidRPr="00392308" w:rsidRDefault="00E40848" w:rsidP="00E40848">
      <w:pPr>
        <w:pStyle w:val="Akapitzlist"/>
        <w:numPr>
          <w:ilvl w:val="0"/>
          <w:numId w:val="1"/>
        </w:numPr>
        <w:spacing w:line="240" w:lineRule="auto"/>
        <w:ind w:left="426"/>
        <w:jc w:val="both"/>
        <w:rPr>
          <w:sz w:val="22"/>
          <w:szCs w:val="22"/>
          <w:u w:val="single"/>
        </w:rPr>
      </w:pPr>
      <w:r w:rsidRPr="00392308">
        <w:rPr>
          <w:color w:val="000000"/>
          <w:sz w:val="22"/>
          <w:szCs w:val="22"/>
          <w:u w:val="single"/>
        </w:rPr>
        <w:t>Informacja czy zamówienie albo umowa ramowa dotyczy projektu lub programu współfinansowanego ze środków Unii Europejskiej.</w:t>
      </w:r>
    </w:p>
    <w:p w14:paraId="6E7DD5F7" w14:textId="75190504" w:rsidR="00C4690D" w:rsidRPr="00392308" w:rsidRDefault="00E40848" w:rsidP="00E40848">
      <w:pPr>
        <w:spacing w:before="26" w:line="240" w:lineRule="auto"/>
        <w:ind w:left="373" w:firstLine="53"/>
        <w:rPr>
          <w:color w:val="000000"/>
        </w:rPr>
      </w:pPr>
      <w:r w:rsidRPr="00392308">
        <w:rPr>
          <w:color w:val="000000"/>
        </w:rPr>
        <w:t>Nie dotyczy.</w:t>
      </w:r>
    </w:p>
    <w:p w14:paraId="7688486F" w14:textId="77777777" w:rsidR="00C4690D" w:rsidRPr="00392308" w:rsidRDefault="00C4690D" w:rsidP="00C4690D">
      <w:pPr>
        <w:spacing w:before="26" w:line="240" w:lineRule="auto"/>
        <w:ind w:left="373" w:firstLine="53"/>
        <w:rPr>
          <w:color w:val="000000"/>
        </w:rPr>
      </w:pPr>
    </w:p>
    <w:p w14:paraId="7CB6B110" w14:textId="77777777" w:rsidR="00622F08" w:rsidRPr="00392308" w:rsidRDefault="00622F08" w:rsidP="006B2DB9">
      <w:pPr>
        <w:pStyle w:val="Nagwek1"/>
        <w:rPr>
          <w:szCs w:val="22"/>
        </w:rPr>
      </w:pPr>
      <w:bookmarkStart w:id="6" w:name="_Toc198551545"/>
      <w:r w:rsidRPr="00392308">
        <w:rPr>
          <w:szCs w:val="22"/>
        </w:rPr>
        <w:t>UDOSTĘPNIANIE DOKUMENTÓW ZAMÓWIENIA I KOMUNIKACJA</w:t>
      </w:r>
      <w:bookmarkEnd w:id="6"/>
    </w:p>
    <w:p w14:paraId="07B3A8C1" w14:textId="4104003E" w:rsidR="00622F08" w:rsidRPr="00392308" w:rsidRDefault="00151107" w:rsidP="006B2DB9">
      <w:pPr>
        <w:pStyle w:val="Akapitzlist"/>
        <w:numPr>
          <w:ilvl w:val="0"/>
          <w:numId w:val="2"/>
        </w:numPr>
        <w:spacing w:before="26" w:line="240" w:lineRule="auto"/>
        <w:ind w:left="357" w:hanging="357"/>
        <w:jc w:val="both"/>
        <w:rPr>
          <w:color w:val="000000"/>
          <w:sz w:val="22"/>
          <w:szCs w:val="22"/>
          <w:u w:val="single"/>
        </w:rPr>
      </w:pPr>
      <w:r w:rsidRPr="00392308">
        <w:rPr>
          <w:sz w:val="22"/>
          <w:szCs w:val="22"/>
          <w:u w:val="single"/>
        </w:rPr>
        <w:t>I</w:t>
      </w:r>
      <w:r w:rsidR="00622F08" w:rsidRPr="00392308">
        <w:rPr>
          <w:sz w:val="22"/>
          <w:szCs w:val="22"/>
          <w:u w:val="single"/>
        </w:rPr>
        <w:t>nformacje o środkach komunikacji elektronicznej, przy użyciu których zamawiający będzie komunikował się z wykonawcami, oraz informacje o wymaganiach technicznych i organizacyjnych sporządzania, wysyłania i</w:t>
      </w:r>
      <w:r w:rsidR="00784A8C" w:rsidRPr="00392308">
        <w:rPr>
          <w:sz w:val="22"/>
          <w:szCs w:val="22"/>
          <w:u w:val="single"/>
          <w:lang w:val="pl-PL"/>
        </w:rPr>
        <w:t> </w:t>
      </w:r>
      <w:r w:rsidR="00622F08" w:rsidRPr="00392308">
        <w:rPr>
          <w:sz w:val="22"/>
          <w:szCs w:val="22"/>
          <w:u w:val="single"/>
        </w:rPr>
        <w:t>odbierania korespondencji elektronicznej;</w:t>
      </w:r>
    </w:p>
    <w:p w14:paraId="6208D05A"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sz w:val="22"/>
          <w:szCs w:val="22"/>
        </w:rPr>
        <w:t>W niniejszym postępowaniu komunikacja zamawiającego z wykonawcami odbywa się za pomocą środków komunikacji elektronicznej.</w:t>
      </w:r>
    </w:p>
    <w:p w14:paraId="072DFF1D" w14:textId="19971699"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themeColor="text1"/>
          <w:sz w:val="22"/>
          <w:szCs w:val="22"/>
        </w:rPr>
        <w:t>Informacje w zakresie wymagań technicznych i organizacyjnych związanych z wykorzystaniem Platformy znajdują się na stronie Platformy (</w:t>
      </w:r>
      <w:hyperlink r:id="rId15" w:history="1">
        <w:r w:rsidR="00E060D3" w:rsidRPr="00392308">
          <w:rPr>
            <w:rStyle w:val="Hipercze"/>
            <w:sz w:val="22"/>
            <w:szCs w:val="22"/>
          </w:rPr>
          <w:t>https://malopolska-policja.ezamawiajacy.pl</w:t>
        </w:r>
      </w:hyperlink>
      <w:r w:rsidRPr="00392308">
        <w:rPr>
          <w:color w:val="000000" w:themeColor="text1"/>
          <w:sz w:val="22"/>
          <w:szCs w:val="22"/>
        </w:rPr>
        <w:t>) w zakładce Regulacje |i procedury procesu zakupowego (plik Instrukcja dla Wykonawców).</w:t>
      </w:r>
    </w:p>
    <w:p w14:paraId="0AA0BD07"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themeColor="text1"/>
          <w:sz w:val="22"/>
          <w:szCs w:val="22"/>
        </w:rPr>
        <w:lastRenderedPageBreak/>
        <w:t xml:space="preserve">Korzystanie z Platformy może się odbywać wyłącznie na zasadach i w zakresie wskazanym </w:t>
      </w:r>
      <w:r w:rsidRPr="00392308">
        <w:rPr>
          <w:color w:val="000000" w:themeColor="text1"/>
          <w:sz w:val="22"/>
          <w:szCs w:val="22"/>
        </w:rPr>
        <w:br/>
        <w:t>w Instrukcji dla Wykonawcy.</w:t>
      </w:r>
    </w:p>
    <w:p w14:paraId="53805F94"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themeColor="text1"/>
          <w:sz w:val="22"/>
          <w:szCs w:val="22"/>
        </w:rPr>
        <w:t xml:space="preserve">Zgłoszenie do postępowania wymaga zalogowania Wykonawcy do Systemu na subdomenie </w:t>
      </w:r>
      <w:hyperlink r:id="rId16" w:history="1">
        <w:r w:rsidRPr="00392308">
          <w:rPr>
            <w:rStyle w:val="Hipercze"/>
            <w:sz w:val="22"/>
            <w:szCs w:val="22"/>
          </w:rPr>
          <w:t>https://malopolska-policja.ezamawiajacy.pl</w:t>
        </w:r>
      </w:hyperlink>
      <w:r w:rsidRPr="00392308">
        <w:rPr>
          <w:color w:val="000000" w:themeColor="text1"/>
          <w:sz w:val="22"/>
          <w:szCs w:val="22"/>
        </w:rPr>
        <w:t xml:space="preserve"> lub </w:t>
      </w:r>
      <w:hyperlink r:id="rId17" w:history="1">
        <w:r w:rsidRPr="00392308">
          <w:rPr>
            <w:rStyle w:val="Hipercze"/>
            <w:sz w:val="22"/>
            <w:szCs w:val="22"/>
          </w:rPr>
          <w:t>https://oneplace.marketplanet.pl</w:t>
        </w:r>
      </w:hyperlink>
      <w:r w:rsidRPr="00392308">
        <w:rPr>
          <w:color w:val="000000" w:themeColor="text1"/>
          <w:sz w:val="22"/>
          <w:szCs w:val="22"/>
        </w:rPr>
        <w:t>.</w:t>
      </w:r>
    </w:p>
    <w:p w14:paraId="7EDF86C8"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themeColor="text1"/>
          <w:sz w:val="22"/>
          <w:szCs w:val="22"/>
        </w:rPr>
        <w:t>Wykonawca po wybraniu opcji „przystąp do postępowania” zostanie przekierowany do strony https://oneplace.marketplanet.pl, gdzie zostanie powiadomiony o możliwości zalogowania się lub do założenia bezpłatnego konta. Wykonawca zakłada konto wykonując kroki procesu rejestracyjnego.</w:t>
      </w:r>
    </w:p>
    <w:p w14:paraId="60429493"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sz w:val="22"/>
          <w:szCs w:val="22"/>
        </w:rPr>
        <w:t>Rejestracja Wykonawcy trwa maksymalnie do 2 dni roboczych. W związku z tym Zamawiający zaleca Wykonawcom uwzględnienie czasu niezbędnego na rejestrację w procesie złożenia Oferty w postaci elektronicznej.</w:t>
      </w:r>
    </w:p>
    <w:p w14:paraId="754AB739"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sz w:val="22"/>
          <w:szCs w:val="22"/>
        </w:rPr>
        <w:t>Rejestracja konta następuje poprzez: kontakt z numerem telefonu podanym w potwierdzeniu lub jeżeli użytkownik nie skontaktuje się telefonicznie konto zostanie aktywowane w ciągu maksymalnie 6 godzin roboczych.</w:t>
      </w:r>
    </w:p>
    <w:p w14:paraId="4E63EE28"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themeColor="text1"/>
          <w:sz w:val="22"/>
          <w:szCs w:val="22"/>
        </w:rPr>
        <w:t>Po założeniu konta Wykonawca ma możliwość złożenia Oferty w postępowaniu. Komunikacja między Zamawiającym, a Wykonawcami, w szczególności zawiadomienia oraz informacje, przekazywane są przy użyciu środków komunikacji elektronicznej za pośrednictwem Platformy Zakupowej. Za datę przekazania zaświadczeń oraz informacji przyjmuje się datę ich wysłania poprzez kafelek „Wiadomości” kierujący do modułu korespondencji.</w:t>
      </w:r>
    </w:p>
    <w:p w14:paraId="6AB45676" w14:textId="29FDE1C6"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themeColor="text1"/>
          <w:sz w:val="22"/>
          <w:szCs w:val="22"/>
        </w:rPr>
        <w:t xml:space="preserve">Zamawiający informuje, iż w przypadku jakichkolwiek wątpliwości związanych z zasadami korzystania </w:t>
      </w:r>
      <w:r w:rsidRPr="00392308">
        <w:rPr>
          <w:color w:val="000000" w:themeColor="text1"/>
          <w:sz w:val="22"/>
          <w:szCs w:val="22"/>
        </w:rPr>
        <w:br/>
        <w:t>z Platformy, Wykonawca winien skontaktować się z dostawcą rozwiązania teleinformatycznego Platforma zakupowa tel. +48 22 257</w:t>
      </w:r>
      <w:r w:rsidRPr="00392308">
        <w:rPr>
          <w:color w:val="000000" w:themeColor="text1"/>
          <w:sz w:val="22"/>
          <w:szCs w:val="22"/>
          <w:lang w:val="pl-PL"/>
        </w:rPr>
        <w:t xml:space="preserve"> </w:t>
      </w:r>
      <w:r w:rsidRPr="00392308">
        <w:rPr>
          <w:color w:val="000000" w:themeColor="text1"/>
          <w:sz w:val="22"/>
          <w:szCs w:val="22"/>
        </w:rPr>
        <w:t>22</w:t>
      </w:r>
      <w:r w:rsidRPr="00392308">
        <w:rPr>
          <w:color w:val="000000" w:themeColor="text1"/>
          <w:sz w:val="22"/>
          <w:szCs w:val="22"/>
          <w:lang w:val="pl-PL"/>
        </w:rPr>
        <w:t xml:space="preserve"> </w:t>
      </w:r>
      <w:r w:rsidRPr="00392308">
        <w:rPr>
          <w:color w:val="000000" w:themeColor="text1"/>
          <w:sz w:val="22"/>
          <w:szCs w:val="22"/>
        </w:rPr>
        <w:t xml:space="preserve">23 (dni robocze od 9:00-17:00), e-mail: </w:t>
      </w:r>
      <w:hyperlink r:id="rId18" w:history="1">
        <w:r w:rsidRPr="00392308">
          <w:rPr>
            <w:rStyle w:val="Hipercze"/>
            <w:sz w:val="22"/>
            <w:szCs w:val="22"/>
          </w:rPr>
          <w:t>oneplace@marketplanet.pl</w:t>
        </w:r>
      </w:hyperlink>
      <w:r w:rsidRPr="00392308">
        <w:rPr>
          <w:color w:val="000000" w:themeColor="text1"/>
          <w:sz w:val="22"/>
          <w:szCs w:val="22"/>
        </w:rPr>
        <w:t>.</w:t>
      </w:r>
    </w:p>
    <w:p w14:paraId="2365D638" w14:textId="77777777" w:rsidR="00FD0C31" w:rsidRPr="00392308" w:rsidRDefault="00FD0C31" w:rsidP="001E49B1">
      <w:pPr>
        <w:pStyle w:val="Akapitzlist"/>
        <w:numPr>
          <w:ilvl w:val="3"/>
          <w:numId w:val="36"/>
        </w:numPr>
        <w:spacing w:before="26" w:line="240" w:lineRule="auto"/>
        <w:ind w:left="709"/>
        <w:jc w:val="both"/>
        <w:rPr>
          <w:color w:val="000000" w:themeColor="text1"/>
          <w:sz w:val="22"/>
          <w:szCs w:val="22"/>
        </w:rPr>
      </w:pPr>
      <w:r w:rsidRPr="00392308">
        <w:rPr>
          <w:color w:val="000000" w:themeColor="text1"/>
          <w:sz w:val="22"/>
          <w:szCs w:val="22"/>
        </w:rPr>
        <w:t xml:space="preserve">Zamawiający określa dopuszczalne formaty przesyłanych danych tj. plików o wielkości do 2 GB (pojedynczy plik): txt , rtf , pdf , </w:t>
      </w:r>
      <w:proofErr w:type="spellStart"/>
      <w:r w:rsidRPr="00392308">
        <w:rPr>
          <w:color w:val="000000" w:themeColor="text1"/>
          <w:sz w:val="22"/>
          <w:szCs w:val="22"/>
        </w:rPr>
        <w:t>xps</w:t>
      </w:r>
      <w:proofErr w:type="spellEnd"/>
      <w:r w:rsidRPr="00392308">
        <w:rPr>
          <w:color w:val="000000" w:themeColor="text1"/>
          <w:sz w:val="22"/>
          <w:szCs w:val="22"/>
        </w:rPr>
        <w:t xml:space="preserve"> , </w:t>
      </w:r>
      <w:proofErr w:type="spellStart"/>
      <w:r w:rsidRPr="00392308">
        <w:rPr>
          <w:color w:val="000000" w:themeColor="text1"/>
          <w:sz w:val="22"/>
          <w:szCs w:val="22"/>
        </w:rPr>
        <w:t>odt</w:t>
      </w:r>
      <w:proofErr w:type="spellEnd"/>
      <w:r w:rsidRPr="00392308">
        <w:rPr>
          <w:color w:val="000000" w:themeColor="text1"/>
          <w:sz w:val="22"/>
          <w:szCs w:val="22"/>
        </w:rPr>
        <w:t xml:space="preserve"> , </w:t>
      </w:r>
      <w:proofErr w:type="spellStart"/>
      <w:r w:rsidRPr="00392308">
        <w:rPr>
          <w:color w:val="000000" w:themeColor="text1"/>
          <w:sz w:val="22"/>
          <w:szCs w:val="22"/>
        </w:rPr>
        <w:t>ods</w:t>
      </w:r>
      <w:proofErr w:type="spellEnd"/>
      <w:r w:rsidRPr="00392308">
        <w:rPr>
          <w:color w:val="000000" w:themeColor="text1"/>
          <w:sz w:val="22"/>
          <w:szCs w:val="22"/>
        </w:rPr>
        <w:t xml:space="preserve"> , </w:t>
      </w:r>
      <w:proofErr w:type="spellStart"/>
      <w:r w:rsidRPr="00392308">
        <w:rPr>
          <w:color w:val="000000" w:themeColor="text1"/>
          <w:sz w:val="22"/>
          <w:szCs w:val="22"/>
        </w:rPr>
        <w:t>odp</w:t>
      </w:r>
      <w:proofErr w:type="spellEnd"/>
      <w:r w:rsidRPr="00392308">
        <w:rPr>
          <w:color w:val="000000" w:themeColor="text1"/>
          <w:sz w:val="22"/>
          <w:szCs w:val="22"/>
        </w:rPr>
        <w:t xml:space="preserve"> , </w:t>
      </w:r>
      <w:proofErr w:type="spellStart"/>
      <w:r w:rsidRPr="00392308">
        <w:rPr>
          <w:color w:val="000000" w:themeColor="text1"/>
          <w:sz w:val="22"/>
          <w:szCs w:val="22"/>
        </w:rPr>
        <w:t>doc</w:t>
      </w:r>
      <w:proofErr w:type="spellEnd"/>
      <w:r w:rsidRPr="00392308">
        <w:rPr>
          <w:color w:val="000000" w:themeColor="text1"/>
          <w:sz w:val="22"/>
          <w:szCs w:val="22"/>
        </w:rPr>
        <w:t xml:space="preserve"> , xls , </w:t>
      </w:r>
      <w:proofErr w:type="spellStart"/>
      <w:r w:rsidRPr="00392308">
        <w:rPr>
          <w:color w:val="000000" w:themeColor="text1"/>
          <w:sz w:val="22"/>
          <w:szCs w:val="22"/>
        </w:rPr>
        <w:t>ppt</w:t>
      </w:r>
      <w:proofErr w:type="spellEnd"/>
      <w:r w:rsidRPr="00392308">
        <w:rPr>
          <w:color w:val="000000" w:themeColor="text1"/>
          <w:sz w:val="22"/>
          <w:szCs w:val="22"/>
        </w:rPr>
        <w:t xml:space="preserve"> , </w:t>
      </w:r>
      <w:proofErr w:type="spellStart"/>
      <w:r w:rsidRPr="00392308">
        <w:rPr>
          <w:color w:val="000000" w:themeColor="text1"/>
          <w:sz w:val="22"/>
          <w:szCs w:val="22"/>
        </w:rPr>
        <w:t>docx</w:t>
      </w:r>
      <w:proofErr w:type="spellEnd"/>
      <w:r w:rsidRPr="00392308">
        <w:rPr>
          <w:color w:val="000000" w:themeColor="text1"/>
          <w:sz w:val="22"/>
          <w:szCs w:val="22"/>
        </w:rPr>
        <w:t xml:space="preserve"> , </w:t>
      </w:r>
      <w:proofErr w:type="spellStart"/>
      <w:r w:rsidRPr="00392308">
        <w:rPr>
          <w:color w:val="000000" w:themeColor="text1"/>
          <w:sz w:val="22"/>
          <w:szCs w:val="22"/>
        </w:rPr>
        <w:t>xlsx</w:t>
      </w:r>
      <w:proofErr w:type="spellEnd"/>
      <w:r w:rsidRPr="00392308">
        <w:rPr>
          <w:color w:val="000000" w:themeColor="text1"/>
          <w:sz w:val="22"/>
          <w:szCs w:val="22"/>
        </w:rPr>
        <w:t xml:space="preserve"> , </w:t>
      </w:r>
      <w:proofErr w:type="spellStart"/>
      <w:r w:rsidRPr="00392308">
        <w:rPr>
          <w:color w:val="000000" w:themeColor="text1"/>
          <w:sz w:val="22"/>
          <w:szCs w:val="22"/>
        </w:rPr>
        <w:t>pptx</w:t>
      </w:r>
      <w:proofErr w:type="spellEnd"/>
      <w:r w:rsidRPr="00392308">
        <w:rPr>
          <w:color w:val="000000" w:themeColor="text1"/>
          <w:sz w:val="22"/>
          <w:szCs w:val="22"/>
        </w:rPr>
        <w:t xml:space="preserve"> , </w:t>
      </w:r>
      <w:proofErr w:type="spellStart"/>
      <w:r w:rsidRPr="00392308">
        <w:rPr>
          <w:color w:val="000000" w:themeColor="text1"/>
          <w:sz w:val="22"/>
          <w:szCs w:val="22"/>
        </w:rPr>
        <w:t>csv</w:t>
      </w:r>
      <w:proofErr w:type="spellEnd"/>
      <w:r w:rsidRPr="00392308">
        <w:rPr>
          <w:color w:val="000000" w:themeColor="text1"/>
          <w:sz w:val="22"/>
          <w:szCs w:val="22"/>
        </w:rPr>
        <w:t xml:space="preserve"> , jpg , </w:t>
      </w:r>
      <w:proofErr w:type="spellStart"/>
      <w:r w:rsidRPr="00392308">
        <w:rPr>
          <w:color w:val="000000" w:themeColor="text1"/>
          <w:sz w:val="22"/>
          <w:szCs w:val="22"/>
        </w:rPr>
        <w:t>jpeg</w:t>
      </w:r>
      <w:proofErr w:type="spellEnd"/>
      <w:r w:rsidRPr="00392308">
        <w:rPr>
          <w:color w:val="000000" w:themeColor="text1"/>
          <w:sz w:val="22"/>
          <w:szCs w:val="22"/>
        </w:rPr>
        <w:t xml:space="preserve"> , </w:t>
      </w:r>
      <w:proofErr w:type="spellStart"/>
      <w:r w:rsidRPr="00392308">
        <w:rPr>
          <w:color w:val="000000" w:themeColor="text1"/>
          <w:sz w:val="22"/>
          <w:szCs w:val="22"/>
        </w:rPr>
        <w:t>tif</w:t>
      </w:r>
      <w:proofErr w:type="spellEnd"/>
      <w:r w:rsidRPr="00392308">
        <w:rPr>
          <w:color w:val="000000" w:themeColor="text1"/>
          <w:sz w:val="22"/>
          <w:szCs w:val="22"/>
        </w:rPr>
        <w:t xml:space="preserve"> , </w:t>
      </w:r>
      <w:proofErr w:type="spellStart"/>
      <w:r w:rsidRPr="00392308">
        <w:rPr>
          <w:color w:val="000000" w:themeColor="text1"/>
          <w:sz w:val="22"/>
          <w:szCs w:val="22"/>
        </w:rPr>
        <w:t>tiff</w:t>
      </w:r>
      <w:proofErr w:type="spellEnd"/>
      <w:r w:rsidRPr="00392308">
        <w:rPr>
          <w:color w:val="000000" w:themeColor="text1"/>
          <w:sz w:val="22"/>
          <w:szCs w:val="22"/>
        </w:rPr>
        <w:t xml:space="preserve"> , </w:t>
      </w:r>
      <w:proofErr w:type="spellStart"/>
      <w:r w:rsidRPr="00392308">
        <w:rPr>
          <w:color w:val="000000" w:themeColor="text1"/>
          <w:sz w:val="22"/>
          <w:szCs w:val="22"/>
        </w:rPr>
        <w:t>geotiff</w:t>
      </w:r>
      <w:proofErr w:type="spellEnd"/>
      <w:r w:rsidRPr="00392308">
        <w:rPr>
          <w:color w:val="000000" w:themeColor="text1"/>
          <w:sz w:val="22"/>
          <w:szCs w:val="22"/>
        </w:rPr>
        <w:t xml:space="preserve"> , </w:t>
      </w:r>
      <w:proofErr w:type="spellStart"/>
      <w:r w:rsidRPr="00392308">
        <w:rPr>
          <w:color w:val="000000" w:themeColor="text1"/>
          <w:sz w:val="22"/>
          <w:szCs w:val="22"/>
        </w:rPr>
        <w:t>png</w:t>
      </w:r>
      <w:proofErr w:type="spellEnd"/>
      <w:r w:rsidRPr="00392308">
        <w:rPr>
          <w:color w:val="000000" w:themeColor="text1"/>
          <w:sz w:val="22"/>
          <w:szCs w:val="22"/>
        </w:rPr>
        <w:t xml:space="preserve"> , </w:t>
      </w:r>
      <w:proofErr w:type="spellStart"/>
      <w:r w:rsidRPr="00392308">
        <w:rPr>
          <w:color w:val="000000" w:themeColor="text1"/>
          <w:sz w:val="22"/>
          <w:szCs w:val="22"/>
        </w:rPr>
        <w:t>svg</w:t>
      </w:r>
      <w:proofErr w:type="spellEnd"/>
      <w:r w:rsidRPr="00392308">
        <w:rPr>
          <w:color w:val="000000" w:themeColor="text1"/>
          <w:sz w:val="22"/>
          <w:szCs w:val="22"/>
        </w:rPr>
        <w:t xml:space="preserve"> , </w:t>
      </w:r>
      <w:proofErr w:type="spellStart"/>
      <w:r w:rsidRPr="00392308">
        <w:rPr>
          <w:color w:val="000000" w:themeColor="text1"/>
          <w:sz w:val="22"/>
          <w:szCs w:val="22"/>
        </w:rPr>
        <w:t>wav</w:t>
      </w:r>
      <w:proofErr w:type="spellEnd"/>
      <w:r w:rsidRPr="00392308">
        <w:rPr>
          <w:color w:val="000000" w:themeColor="text1"/>
          <w:sz w:val="22"/>
          <w:szCs w:val="22"/>
        </w:rPr>
        <w:t xml:space="preserve"> , mp3 , </w:t>
      </w:r>
      <w:proofErr w:type="spellStart"/>
      <w:r w:rsidRPr="00392308">
        <w:rPr>
          <w:color w:val="000000" w:themeColor="text1"/>
          <w:sz w:val="22"/>
          <w:szCs w:val="22"/>
        </w:rPr>
        <w:t>avi</w:t>
      </w:r>
      <w:proofErr w:type="spellEnd"/>
      <w:r w:rsidRPr="00392308">
        <w:rPr>
          <w:color w:val="000000" w:themeColor="text1"/>
          <w:sz w:val="22"/>
          <w:szCs w:val="22"/>
        </w:rPr>
        <w:t xml:space="preserve"> , </w:t>
      </w:r>
      <w:proofErr w:type="spellStart"/>
      <w:r w:rsidRPr="00392308">
        <w:rPr>
          <w:color w:val="000000" w:themeColor="text1"/>
          <w:sz w:val="22"/>
          <w:szCs w:val="22"/>
        </w:rPr>
        <w:t>mpg</w:t>
      </w:r>
      <w:proofErr w:type="spellEnd"/>
      <w:r w:rsidRPr="00392308">
        <w:rPr>
          <w:color w:val="000000" w:themeColor="text1"/>
          <w:sz w:val="22"/>
          <w:szCs w:val="22"/>
        </w:rPr>
        <w:t xml:space="preserve"> , </w:t>
      </w:r>
      <w:proofErr w:type="spellStart"/>
      <w:r w:rsidRPr="00392308">
        <w:rPr>
          <w:color w:val="000000" w:themeColor="text1"/>
          <w:sz w:val="22"/>
          <w:szCs w:val="22"/>
        </w:rPr>
        <w:t>mpeg</w:t>
      </w:r>
      <w:proofErr w:type="spellEnd"/>
      <w:r w:rsidRPr="00392308">
        <w:rPr>
          <w:color w:val="000000" w:themeColor="text1"/>
          <w:sz w:val="22"/>
          <w:szCs w:val="22"/>
        </w:rPr>
        <w:t xml:space="preserve"> , mp4 , m4a , mpeg4 , </w:t>
      </w:r>
      <w:proofErr w:type="spellStart"/>
      <w:r w:rsidRPr="00392308">
        <w:rPr>
          <w:color w:val="000000" w:themeColor="text1"/>
          <w:sz w:val="22"/>
          <w:szCs w:val="22"/>
        </w:rPr>
        <w:t>ogg</w:t>
      </w:r>
      <w:proofErr w:type="spellEnd"/>
      <w:r w:rsidRPr="00392308">
        <w:rPr>
          <w:color w:val="000000" w:themeColor="text1"/>
          <w:sz w:val="22"/>
          <w:szCs w:val="22"/>
        </w:rPr>
        <w:t xml:space="preserve"> , </w:t>
      </w:r>
      <w:proofErr w:type="spellStart"/>
      <w:r w:rsidRPr="00392308">
        <w:rPr>
          <w:color w:val="000000" w:themeColor="text1"/>
          <w:sz w:val="22"/>
          <w:szCs w:val="22"/>
        </w:rPr>
        <w:t>ogv</w:t>
      </w:r>
      <w:proofErr w:type="spellEnd"/>
      <w:r w:rsidRPr="00392308">
        <w:rPr>
          <w:color w:val="000000" w:themeColor="text1"/>
          <w:sz w:val="22"/>
          <w:szCs w:val="22"/>
        </w:rPr>
        <w:t xml:space="preserve"> , zip , tar , </w:t>
      </w:r>
      <w:proofErr w:type="spellStart"/>
      <w:r w:rsidRPr="00392308">
        <w:rPr>
          <w:color w:val="000000" w:themeColor="text1"/>
          <w:sz w:val="22"/>
          <w:szCs w:val="22"/>
        </w:rPr>
        <w:t>gz</w:t>
      </w:r>
      <w:proofErr w:type="spellEnd"/>
      <w:r w:rsidRPr="00392308">
        <w:rPr>
          <w:color w:val="000000" w:themeColor="text1"/>
          <w:sz w:val="22"/>
          <w:szCs w:val="22"/>
        </w:rPr>
        <w:t xml:space="preserve"> , </w:t>
      </w:r>
      <w:proofErr w:type="spellStart"/>
      <w:r w:rsidRPr="00392308">
        <w:rPr>
          <w:color w:val="000000" w:themeColor="text1"/>
          <w:sz w:val="22"/>
          <w:szCs w:val="22"/>
        </w:rPr>
        <w:t>gzip</w:t>
      </w:r>
      <w:proofErr w:type="spellEnd"/>
      <w:r w:rsidRPr="00392308">
        <w:rPr>
          <w:color w:val="000000" w:themeColor="text1"/>
          <w:sz w:val="22"/>
          <w:szCs w:val="22"/>
        </w:rPr>
        <w:t xml:space="preserve"> , 7z , </w:t>
      </w:r>
      <w:proofErr w:type="spellStart"/>
      <w:r w:rsidRPr="00392308">
        <w:rPr>
          <w:color w:val="000000" w:themeColor="text1"/>
          <w:sz w:val="22"/>
          <w:szCs w:val="22"/>
        </w:rPr>
        <w:t>html</w:t>
      </w:r>
      <w:proofErr w:type="spellEnd"/>
      <w:r w:rsidRPr="00392308">
        <w:rPr>
          <w:color w:val="000000" w:themeColor="text1"/>
          <w:sz w:val="22"/>
          <w:szCs w:val="22"/>
        </w:rPr>
        <w:t xml:space="preserve"> , </w:t>
      </w:r>
      <w:proofErr w:type="spellStart"/>
      <w:r w:rsidRPr="00392308">
        <w:rPr>
          <w:color w:val="000000" w:themeColor="text1"/>
          <w:sz w:val="22"/>
          <w:szCs w:val="22"/>
        </w:rPr>
        <w:t>xhtml</w:t>
      </w:r>
      <w:proofErr w:type="spellEnd"/>
      <w:r w:rsidRPr="00392308">
        <w:rPr>
          <w:color w:val="000000" w:themeColor="text1"/>
          <w:sz w:val="22"/>
          <w:szCs w:val="22"/>
        </w:rPr>
        <w:t xml:space="preserve"> , </w:t>
      </w:r>
      <w:proofErr w:type="spellStart"/>
      <w:r w:rsidRPr="00392308">
        <w:rPr>
          <w:color w:val="000000" w:themeColor="text1"/>
          <w:sz w:val="22"/>
          <w:szCs w:val="22"/>
        </w:rPr>
        <w:t>css</w:t>
      </w:r>
      <w:proofErr w:type="spellEnd"/>
      <w:r w:rsidRPr="00392308">
        <w:rPr>
          <w:color w:val="000000" w:themeColor="text1"/>
          <w:sz w:val="22"/>
          <w:szCs w:val="22"/>
        </w:rPr>
        <w:t xml:space="preserve"> , </w:t>
      </w:r>
      <w:proofErr w:type="spellStart"/>
      <w:r w:rsidRPr="00392308">
        <w:rPr>
          <w:color w:val="000000" w:themeColor="text1"/>
          <w:sz w:val="22"/>
          <w:szCs w:val="22"/>
        </w:rPr>
        <w:t>xml</w:t>
      </w:r>
      <w:proofErr w:type="spellEnd"/>
      <w:r w:rsidRPr="00392308">
        <w:rPr>
          <w:color w:val="000000" w:themeColor="text1"/>
          <w:sz w:val="22"/>
          <w:szCs w:val="22"/>
        </w:rPr>
        <w:t xml:space="preserve"> , </w:t>
      </w:r>
      <w:proofErr w:type="spellStart"/>
      <w:r w:rsidRPr="00392308">
        <w:rPr>
          <w:color w:val="000000" w:themeColor="text1"/>
          <w:sz w:val="22"/>
          <w:szCs w:val="22"/>
        </w:rPr>
        <w:t>xsd</w:t>
      </w:r>
      <w:proofErr w:type="spellEnd"/>
      <w:r w:rsidRPr="00392308">
        <w:rPr>
          <w:color w:val="000000" w:themeColor="text1"/>
          <w:sz w:val="22"/>
          <w:szCs w:val="22"/>
        </w:rPr>
        <w:t xml:space="preserve"> , </w:t>
      </w:r>
      <w:proofErr w:type="spellStart"/>
      <w:r w:rsidRPr="00392308">
        <w:rPr>
          <w:color w:val="000000" w:themeColor="text1"/>
          <w:sz w:val="22"/>
          <w:szCs w:val="22"/>
        </w:rPr>
        <w:t>gml</w:t>
      </w:r>
      <w:proofErr w:type="spellEnd"/>
      <w:r w:rsidRPr="00392308">
        <w:rPr>
          <w:color w:val="000000" w:themeColor="text1"/>
          <w:sz w:val="22"/>
          <w:szCs w:val="22"/>
        </w:rPr>
        <w:t xml:space="preserve"> , </w:t>
      </w:r>
      <w:proofErr w:type="spellStart"/>
      <w:r w:rsidRPr="00392308">
        <w:rPr>
          <w:color w:val="000000" w:themeColor="text1"/>
          <w:sz w:val="22"/>
          <w:szCs w:val="22"/>
        </w:rPr>
        <w:t>rng</w:t>
      </w:r>
      <w:proofErr w:type="spellEnd"/>
      <w:r w:rsidRPr="00392308">
        <w:rPr>
          <w:color w:val="000000" w:themeColor="text1"/>
          <w:sz w:val="22"/>
          <w:szCs w:val="22"/>
        </w:rPr>
        <w:t xml:space="preserve"> , </w:t>
      </w:r>
      <w:proofErr w:type="spellStart"/>
      <w:r w:rsidRPr="00392308">
        <w:rPr>
          <w:color w:val="000000" w:themeColor="text1"/>
          <w:sz w:val="22"/>
          <w:szCs w:val="22"/>
        </w:rPr>
        <w:t>xsl</w:t>
      </w:r>
      <w:proofErr w:type="spellEnd"/>
      <w:r w:rsidRPr="00392308">
        <w:rPr>
          <w:color w:val="000000" w:themeColor="text1"/>
          <w:sz w:val="22"/>
          <w:szCs w:val="22"/>
        </w:rPr>
        <w:t xml:space="preserve"> , </w:t>
      </w:r>
      <w:proofErr w:type="spellStart"/>
      <w:r w:rsidRPr="00392308">
        <w:rPr>
          <w:color w:val="000000" w:themeColor="text1"/>
          <w:sz w:val="22"/>
          <w:szCs w:val="22"/>
        </w:rPr>
        <w:t>xslt</w:t>
      </w:r>
      <w:proofErr w:type="spellEnd"/>
      <w:r w:rsidRPr="00392308">
        <w:rPr>
          <w:color w:val="000000" w:themeColor="text1"/>
          <w:sz w:val="22"/>
          <w:szCs w:val="22"/>
        </w:rPr>
        <w:t xml:space="preserve"> , </w:t>
      </w:r>
      <w:proofErr w:type="spellStart"/>
      <w:r w:rsidRPr="00392308">
        <w:rPr>
          <w:color w:val="000000" w:themeColor="text1"/>
          <w:sz w:val="22"/>
          <w:szCs w:val="22"/>
        </w:rPr>
        <w:t>tsl</w:t>
      </w:r>
      <w:proofErr w:type="spellEnd"/>
      <w:r w:rsidRPr="00392308">
        <w:rPr>
          <w:color w:val="000000" w:themeColor="text1"/>
          <w:sz w:val="22"/>
          <w:szCs w:val="22"/>
        </w:rPr>
        <w:t xml:space="preserve"> , </w:t>
      </w:r>
      <w:proofErr w:type="spellStart"/>
      <w:r w:rsidRPr="00392308">
        <w:rPr>
          <w:color w:val="000000" w:themeColor="text1"/>
          <w:sz w:val="22"/>
          <w:szCs w:val="22"/>
        </w:rPr>
        <w:t>xmlsig</w:t>
      </w:r>
      <w:proofErr w:type="spellEnd"/>
      <w:r w:rsidRPr="00392308">
        <w:rPr>
          <w:color w:val="000000" w:themeColor="text1"/>
          <w:sz w:val="22"/>
          <w:szCs w:val="22"/>
        </w:rPr>
        <w:t xml:space="preserve"> , </w:t>
      </w:r>
      <w:proofErr w:type="spellStart"/>
      <w:r w:rsidRPr="00392308">
        <w:rPr>
          <w:color w:val="000000" w:themeColor="text1"/>
          <w:sz w:val="22"/>
          <w:szCs w:val="22"/>
        </w:rPr>
        <w:t>xades</w:t>
      </w:r>
      <w:proofErr w:type="spellEnd"/>
      <w:r w:rsidRPr="00392308">
        <w:rPr>
          <w:color w:val="000000" w:themeColor="text1"/>
          <w:sz w:val="22"/>
          <w:szCs w:val="22"/>
        </w:rPr>
        <w:t xml:space="preserve"> , </w:t>
      </w:r>
      <w:proofErr w:type="spellStart"/>
      <w:r w:rsidRPr="00392308">
        <w:rPr>
          <w:color w:val="000000" w:themeColor="text1"/>
          <w:sz w:val="22"/>
          <w:szCs w:val="22"/>
        </w:rPr>
        <w:t>pades</w:t>
      </w:r>
      <w:proofErr w:type="spellEnd"/>
      <w:r w:rsidRPr="00392308">
        <w:rPr>
          <w:color w:val="000000" w:themeColor="text1"/>
          <w:sz w:val="22"/>
          <w:szCs w:val="22"/>
        </w:rPr>
        <w:t xml:space="preserve"> , </w:t>
      </w:r>
      <w:proofErr w:type="spellStart"/>
      <w:r w:rsidRPr="00392308">
        <w:rPr>
          <w:color w:val="000000" w:themeColor="text1"/>
          <w:sz w:val="22"/>
          <w:szCs w:val="22"/>
        </w:rPr>
        <w:t>cades</w:t>
      </w:r>
      <w:proofErr w:type="spellEnd"/>
      <w:r w:rsidRPr="00392308">
        <w:rPr>
          <w:color w:val="000000" w:themeColor="text1"/>
          <w:sz w:val="22"/>
          <w:szCs w:val="22"/>
        </w:rPr>
        <w:t xml:space="preserve"> , </w:t>
      </w:r>
      <w:proofErr w:type="spellStart"/>
      <w:r w:rsidRPr="00392308">
        <w:rPr>
          <w:color w:val="000000" w:themeColor="text1"/>
          <w:sz w:val="22"/>
          <w:szCs w:val="22"/>
        </w:rPr>
        <w:t>asic</w:t>
      </w:r>
      <w:proofErr w:type="spellEnd"/>
      <w:r w:rsidRPr="00392308">
        <w:rPr>
          <w:color w:val="000000" w:themeColor="text1"/>
          <w:sz w:val="22"/>
          <w:szCs w:val="22"/>
        </w:rPr>
        <w:t xml:space="preserve"> , </w:t>
      </w:r>
      <w:proofErr w:type="spellStart"/>
      <w:r w:rsidRPr="00392308">
        <w:rPr>
          <w:color w:val="000000" w:themeColor="text1"/>
          <w:sz w:val="22"/>
          <w:szCs w:val="22"/>
        </w:rPr>
        <w:t>asics</w:t>
      </w:r>
      <w:proofErr w:type="spellEnd"/>
      <w:r w:rsidRPr="00392308">
        <w:rPr>
          <w:color w:val="000000" w:themeColor="text1"/>
          <w:sz w:val="22"/>
          <w:szCs w:val="22"/>
        </w:rPr>
        <w:t xml:space="preserve"> , </w:t>
      </w:r>
      <w:proofErr w:type="spellStart"/>
      <w:r w:rsidRPr="00392308">
        <w:rPr>
          <w:color w:val="000000" w:themeColor="text1"/>
          <w:sz w:val="22"/>
          <w:szCs w:val="22"/>
        </w:rPr>
        <w:t>sig</w:t>
      </w:r>
      <w:proofErr w:type="spellEnd"/>
      <w:r w:rsidRPr="00392308">
        <w:rPr>
          <w:color w:val="000000" w:themeColor="text1"/>
          <w:sz w:val="22"/>
          <w:szCs w:val="22"/>
        </w:rPr>
        <w:t xml:space="preserve"> , </w:t>
      </w:r>
      <w:proofErr w:type="spellStart"/>
      <w:r w:rsidRPr="00392308">
        <w:rPr>
          <w:color w:val="000000" w:themeColor="text1"/>
          <w:sz w:val="22"/>
          <w:szCs w:val="22"/>
        </w:rPr>
        <w:t>xmlenc</w:t>
      </w:r>
      <w:proofErr w:type="spellEnd"/>
      <w:r w:rsidRPr="00392308">
        <w:rPr>
          <w:color w:val="000000" w:themeColor="text1"/>
          <w:sz w:val="22"/>
          <w:szCs w:val="22"/>
        </w:rPr>
        <w:t xml:space="preserve"> , </w:t>
      </w:r>
      <w:proofErr w:type="spellStart"/>
      <w:r w:rsidRPr="00392308">
        <w:rPr>
          <w:color w:val="000000" w:themeColor="text1"/>
          <w:sz w:val="22"/>
          <w:szCs w:val="22"/>
        </w:rPr>
        <w:t>dxf</w:t>
      </w:r>
      <w:proofErr w:type="spellEnd"/>
      <w:r w:rsidRPr="00392308">
        <w:rPr>
          <w:color w:val="000000" w:themeColor="text1"/>
          <w:sz w:val="22"/>
          <w:szCs w:val="22"/>
        </w:rPr>
        <w:t xml:space="preserve"> , </w:t>
      </w:r>
      <w:proofErr w:type="spellStart"/>
      <w:r w:rsidRPr="00392308">
        <w:rPr>
          <w:color w:val="000000" w:themeColor="text1"/>
          <w:sz w:val="22"/>
          <w:szCs w:val="22"/>
        </w:rPr>
        <w:t>ath</w:t>
      </w:r>
      <w:proofErr w:type="spellEnd"/>
      <w:r w:rsidRPr="00392308">
        <w:rPr>
          <w:color w:val="000000" w:themeColor="text1"/>
          <w:sz w:val="22"/>
          <w:szCs w:val="22"/>
        </w:rPr>
        <w:t xml:space="preserve"> , </w:t>
      </w:r>
      <w:proofErr w:type="spellStart"/>
      <w:r w:rsidRPr="00392308">
        <w:rPr>
          <w:color w:val="000000" w:themeColor="text1"/>
          <w:sz w:val="22"/>
          <w:szCs w:val="22"/>
        </w:rPr>
        <w:t>prd</w:t>
      </w:r>
      <w:proofErr w:type="spellEnd"/>
      <w:r w:rsidRPr="00392308">
        <w:rPr>
          <w:color w:val="000000" w:themeColor="text1"/>
          <w:sz w:val="22"/>
          <w:szCs w:val="22"/>
        </w:rPr>
        <w:t>.</w:t>
      </w:r>
    </w:p>
    <w:p w14:paraId="14D7E4A9"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sz w:val="22"/>
          <w:szCs w:val="22"/>
        </w:rPr>
        <w:t>W zależności od formatu kwalifikowanego podpisu (</w:t>
      </w:r>
      <w:proofErr w:type="spellStart"/>
      <w:r w:rsidRPr="00392308">
        <w:rPr>
          <w:color w:val="000000"/>
          <w:sz w:val="22"/>
          <w:szCs w:val="22"/>
        </w:rPr>
        <w:t>PAdES</w:t>
      </w:r>
      <w:proofErr w:type="spellEnd"/>
      <w:r w:rsidRPr="00392308">
        <w:rPr>
          <w:color w:val="000000"/>
          <w:sz w:val="22"/>
          <w:szCs w:val="22"/>
        </w:rPr>
        <w:t xml:space="preserve">, </w:t>
      </w:r>
      <w:proofErr w:type="spellStart"/>
      <w:r w:rsidRPr="00392308">
        <w:rPr>
          <w:color w:val="000000"/>
          <w:sz w:val="22"/>
          <w:szCs w:val="22"/>
        </w:rPr>
        <w:t>XAdES</w:t>
      </w:r>
      <w:proofErr w:type="spellEnd"/>
      <w:r w:rsidRPr="00392308">
        <w:rPr>
          <w:color w:val="000000"/>
          <w:sz w:val="22"/>
          <w:szCs w:val="22"/>
        </w:rPr>
        <w:t>) i jego typu (zewnętrzny, wewnętrzny) Wykonawca dołącza do Systemu uprzednio podpisane dokumenty wraz z wygenerowanym plikiem podpisu (typ zewnętrzny) lub dokument z wszytym podpisem (typ wewnętrzny). Zamawiający określa dopuszczalny format podpisu elektronicznego jako:</w:t>
      </w:r>
    </w:p>
    <w:p w14:paraId="396BD15B" w14:textId="77777777" w:rsidR="00FD0C31" w:rsidRPr="00392308" w:rsidRDefault="00FD0C31" w:rsidP="001E49B1">
      <w:pPr>
        <w:pStyle w:val="Akapitzlist"/>
        <w:numPr>
          <w:ilvl w:val="4"/>
          <w:numId w:val="36"/>
        </w:numPr>
        <w:spacing w:before="26" w:line="240" w:lineRule="auto"/>
        <w:ind w:left="1418"/>
        <w:jc w:val="both"/>
        <w:rPr>
          <w:color w:val="000000"/>
          <w:sz w:val="22"/>
          <w:szCs w:val="22"/>
        </w:rPr>
      </w:pPr>
      <w:r w:rsidRPr="00392308">
        <w:rPr>
          <w:color w:val="000000"/>
          <w:sz w:val="22"/>
          <w:szCs w:val="22"/>
        </w:rPr>
        <w:t xml:space="preserve">dokumenty w formacie „pdf" zaleca się podpisywać formatem </w:t>
      </w:r>
      <w:proofErr w:type="spellStart"/>
      <w:r w:rsidRPr="00392308">
        <w:rPr>
          <w:color w:val="000000"/>
          <w:sz w:val="22"/>
          <w:szCs w:val="22"/>
        </w:rPr>
        <w:t>PAdES</w:t>
      </w:r>
      <w:proofErr w:type="spellEnd"/>
      <w:r w:rsidRPr="00392308">
        <w:rPr>
          <w:color w:val="000000"/>
          <w:sz w:val="22"/>
          <w:szCs w:val="22"/>
        </w:rPr>
        <w:t>,</w:t>
      </w:r>
    </w:p>
    <w:p w14:paraId="784B5F1B" w14:textId="77777777" w:rsidR="00FD0C31" w:rsidRPr="00392308" w:rsidRDefault="00FD0C31" w:rsidP="001E49B1">
      <w:pPr>
        <w:pStyle w:val="Akapitzlist"/>
        <w:numPr>
          <w:ilvl w:val="4"/>
          <w:numId w:val="36"/>
        </w:numPr>
        <w:spacing w:before="26" w:line="240" w:lineRule="auto"/>
        <w:ind w:left="1418"/>
        <w:jc w:val="both"/>
        <w:rPr>
          <w:color w:val="000000"/>
          <w:sz w:val="22"/>
          <w:szCs w:val="22"/>
        </w:rPr>
      </w:pPr>
      <w:r w:rsidRPr="00392308">
        <w:rPr>
          <w:color w:val="000000"/>
          <w:sz w:val="22"/>
          <w:szCs w:val="22"/>
        </w:rPr>
        <w:t>dopuszcza się podpisanie dokumentów w formacie innym niż „pdf", wtedy będzie wymagany oddzielny plik z podpisem. W związku z tym Wykonawca będzie zobowiązany załączyć, prócz podpisanego dokumentu, oddzielny plik z podpisem.</w:t>
      </w:r>
    </w:p>
    <w:p w14:paraId="7E8C80D9"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sz w:val="22"/>
          <w:szCs w:val="22"/>
        </w:rPr>
        <w:t>Wszystkie pliki składane do Zamawiającego za pośrednictwem Systemu muszą zostać podpisane właściwym podpisem elektronicznym poza Systemem (na własnym komputerze Wykonawcy), o ile postanowienia SWZ lub przepisów tego wymagają. Złożenie podpisu elektronicznego w ramach potwierdzania składania oferty w Systemie nie stanowi czynności podpisania, któregokolwiek ze składanych przez Wykonawcę plików.</w:t>
      </w:r>
    </w:p>
    <w:p w14:paraId="6F37F05A"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sz w:val="22"/>
          <w:szCs w:val="22"/>
        </w:rPr>
        <w:t>Zamawiający określa informacje na temat kodowania i czasu odbioru danych tj.:</w:t>
      </w:r>
    </w:p>
    <w:p w14:paraId="500C9FB6" w14:textId="77777777" w:rsidR="00FD0C31" w:rsidRPr="00392308" w:rsidRDefault="00FD0C31" w:rsidP="001E49B1">
      <w:pPr>
        <w:pStyle w:val="Akapitzlist"/>
        <w:numPr>
          <w:ilvl w:val="4"/>
          <w:numId w:val="36"/>
        </w:numPr>
        <w:spacing w:before="26" w:line="240" w:lineRule="auto"/>
        <w:ind w:left="1134"/>
        <w:jc w:val="both"/>
        <w:rPr>
          <w:color w:val="000000"/>
          <w:sz w:val="22"/>
          <w:szCs w:val="22"/>
        </w:rPr>
      </w:pPr>
      <w:r w:rsidRPr="00392308">
        <w:rPr>
          <w:color w:val="000000"/>
          <w:sz w:val="22"/>
          <w:szCs w:val="22"/>
        </w:rPr>
        <w:t>Plik załączony przez Wykonawcę na Platformie Zakupowej i zapisany, widoczny jest w Systemie, jako zaszyfrowany – format kodowania UTF8. Możliwość otworzenia pliku dostępna jest dopiero po odszyfrowaniu przez Zamawiającego po upływie terminu otwarcia ofert.</w:t>
      </w:r>
    </w:p>
    <w:p w14:paraId="0F57DC11" w14:textId="77777777" w:rsidR="00FD0C31" w:rsidRPr="00392308" w:rsidRDefault="00FD0C31" w:rsidP="001E49B1">
      <w:pPr>
        <w:pStyle w:val="Akapitzlist"/>
        <w:numPr>
          <w:ilvl w:val="4"/>
          <w:numId w:val="36"/>
        </w:numPr>
        <w:spacing w:before="26" w:line="240" w:lineRule="auto"/>
        <w:ind w:left="1134"/>
        <w:jc w:val="both"/>
        <w:rPr>
          <w:color w:val="000000"/>
          <w:sz w:val="22"/>
          <w:szCs w:val="22"/>
        </w:rPr>
      </w:pPr>
      <w:r w:rsidRPr="00392308">
        <w:rPr>
          <w:color w:val="000000"/>
          <w:sz w:val="22"/>
          <w:szCs w:val="22"/>
        </w:rPr>
        <w:t>oznaczenie czasu odbioru danych przez Platformę stanowi datę oraz dokładny czas (</w:t>
      </w:r>
      <w:proofErr w:type="spellStart"/>
      <w:r w:rsidRPr="00392308">
        <w:rPr>
          <w:color w:val="000000"/>
          <w:sz w:val="22"/>
          <w:szCs w:val="22"/>
        </w:rPr>
        <w:t>hh:mm:ss</w:t>
      </w:r>
      <w:proofErr w:type="spellEnd"/>
      <w:r w:rsidRPr="00392308">
        <w:rPr>
          <w:color w:val="000000"/>
          <w:sz w:val="22"/>
          <w:szCs w:val="22"/>
        </w:rPr>
        <w:t>) generowany wg. czasu lokalnego serwera synchronizowanego z Głównym Urzędem Miar, który udostępnia poprzez Internet usługę umożliwiającą synchronizację czasu w systemach komputerowych z czasem urzędowym obowiązującym w Polsce.</w:t>
      </w:r>
    </w:p>
    <w:p w14:paraId="38A22E93" w14:textId="77777777" w:rsidR="00FD0C31" w:rsidRPr="00392308" w:rsidRDefault="00FD0C31" w:rsidP="001E49B1">
      <w:pPr>
        <w:pStyle w:val="Akapitzlist"/>
        <w:numPr>
          <w:ilvl w:val="3"/>
          <w:numId w:val="36"/>
        </w:numPr>
        <w:spacing w:before="26" w:line="240" w:lineRule="auto"/>
        <w:ind w:left="709"/>
        <w:jc w:val="both"/>
        <w:rPr>
          <w:color w:val="000000"/>
          <w:sz w:val="22"/>
          <w:szCs w:val="22"/>
        </w:rPr>
      </w:pPr>
      <w:r w:rsidRPr="00392308">
        <w:rPr>
          <w:color w:val="000000"/>
          <w:sz w:val="22"/>
          <w:szCs w:val="22"/>
        </w:rPr>
        <w:t>Sposób sporządzenia dokumentów elektronicznych, oświadczeń lub elektronicznych kopii dokumentów lub oświadczeń musi być zgodny z wymaganiami określonymi w rozporządzeniu Prezesa Rady Ministrów z dnia z dnia 30 grudnia 2020 r. w sprawie sposobu sporządzania i przekazywania informacji oraz wymagań technicznych dla dokumentów elektronicznych oraz środków komunikacji elektronicznej w postępowaniu o udzielenie zamówienia publicznego lub konkursie oraz rozporządzeniu Ministra Rozwoju, Pracy i Technologii z dnia 23 grudnia 2020 r. w sprawie podmiotowych środków dowodowych oraz innych dokumentów lub oświadczeń, jakich może żądać Zamawiający od Wykonawcy.</w:t>
      </w:r>
    </w:p>
    <w:p w14:paraId="40E1924C" w14:textId="77777777" w:rsidR="00FD0C31" w:rsidRPr="00392308" w:rsidRDefault="00FD0C31" w:rsidP="00FD0C31">
      <w:pPr>
        <w:pStyle w:val="Akapitzlist"/>
        <w:spacing w:before="26" w:line="240" w:lineRule="auto"/>
        <w:ind w:left="1134"/>
        <w:jc w:val="both"/>
        <w:rPr>
          <w:color w:val="000000"/>
          <w:sz w:val="22"/>
          <w:szCs w:val="22"/>
        </w:rPr>
      </w:pPr>
    </w:p>
    <w:p w14:paraId="28B63FBC" w14:textId="77777777" w:rsidR="00FD0C31" w:rsidRPr="00392308" w:rsidRDefault="00FD0C31" w:rsidP="00FD0C31">
      <w:pPr>
        <w:pStyle w:val="Akapitzlist"/>
        <w:numPr>
          <w:ilvl w:val="0"/>
          <w:numId w:val="2"/>
        </w:numPr>
        <w:spacing w:line="240" w:lineRule="auto"/>
        <w:ind w:left="426"/>
        <w:jc w:val="both"/>
        <w:rPr>
          <w:sz w:val="22"/>
          <w:szCs w:val="22"/>
          <w:u w:val="single"/>
        </w:rPr>
      </w:pPr>
      <w:r w:rsidRPr="00392308">
        <w:rPr>
          <w:sz w:val="22"/>
          <w:szCs w:val="22"/>
          <w:u w:val="single"/>
        </w:rPr>
        <w:lastRenderedPageBreak/>
        <w:t>Wymagania sprzętowo-aplikacyjne</w:t>
      </w:r>
    </w:p>
    <w:p w14:paraId="72B7C5C4" w14:textId="77777777" w:rsidR="00FD0C31" w:rsidRPr="00392308" w:rsidRDefault="00FD0C31" w:rsidP="00FD0C31">
      <w:pPr>
        <w:pStyle w:val="Akapitzlist"/>
        <w:spacing w:before="26" w:line="240" w:lineRule="auto"/>
        <w:ind w:left="426"/>
        <w:jc w:val="both"/>
        <w:rPr>
          <w:color w:val="000000"/>
          <w:sz w:val="22"/>
          <w:szCs w:val="22"/>
        </w:rPr>
      </w:pPr>
      <w:r w:rsidRPr="00392308">
        <w:rPr>
          <w:color w:val="000000" w:themeColor="text1"/>
          <w:sz w:val="22"/>
          <w:szCs w:val="22"/>
        </w:rPr>
        <w:t xml:space="preserve">Zamawiający określa niezbędne wymagania sprzętowo-aplikacyjne umożliwiające pracę na Platformie Zakupowej tj.: </w:t>
      </w:r>
    </w:p>
    <w:p w14:paraId="0F2AF26F" w14:textId="77777777" w:rsidR="00FD0C31" w:rsidRPr="00392308" w:rsidRDefault="00FD0C31" w:rsidP="001E49B1">
      <w:pPr>
        <w:pStyle w:val="Akapitzlist"/>
        <w:numPr>
          <w:ilvl w:val="0"/>
          <w:numId w:val="37"/>
        </w:numPr>
        <w:spacing w:line="240" w:lineRule="auto"/>
        <w:ind w:left="851" w:hanging="284"/>
        <w:jc w:val="both"/>
        <w:rPr>
          <w:sz w:val="22"/>
          <w:szCs w:val="22"/>
        </w:rPr>
      </w:pPr>
      <w:r w:rsidRPr="00392308">
        <w:rPr>
          <w:sz w:val="22"/>
          <w:szCs w:val="22"/>
        </w:rPr>
        <w:t xml:space="preserve">Stały dostęp do sieci Internet o gwarantowanej przepustowości nie mniejszej niż 512 </w:t>
      </w:r>
      <w:proofErr w:type="spellStart"/>
      <w:r w:rsidRPr="00392308">
        <w:rPr>
          <w:sz w:val="22"/>
          <w:szCs w:val="22"/>
        </w:rPr>
        <w:t>kb</w:t>
      </w:r>
      <w:proofErr w:type="spellEnd"/>
      <w:r w:rsidRPr="00392308">
        <w:rPr>
          <w:sz w:val="22"/>
          <w:szCs w:val="22"/>
        </w:rPr>
        <w:t>/s;</w:t>
      </w:r>
    </w:p>
    <w:p w14:paraId="7DA3341C" w14:textId="77777777" w:rsidR="00FD0C31" w:rsidRPr="00392308" w:rsidRDefault="00FD0C31" w:rsidP="001E49B1">
      <w:pPr>
        <w:pStyle w:val="Akapitzlist"/>
        <w:numPr>
          <w:ilvl w:val="0"/>
          <w:numId w:val="37"/>
        </w:numPr>
        <w:spacing w:line="240" w:lineRule="auto"/>
        <w:ind w:left="851" w:hanging="284"/>
        <w:jc w:val="both"/>
        <w:rPr>
          <w:sz w:val="22"/>
          <w:szCs w:val="22"/>
        </w:rPr>
      </w:pPr>
      <w:r w:rsidRPr="00392308">
        <w:rPr>
          <w:sz w:val="22"/>
          <w:szCs w:val="22"/>
        </w:rPr>
        <w:t>Komputer klasy PC lub MAC spełniający wymagania zainstalowanego systemu operacyjnego oraz wymagania używanej przeglądarki internetowej;</w:t>
      </w:r>
    </w:p>
    <w:p w14:paraId="79130151" w14:textId="77777777" w:rsidR="00FD0C31" w:rsidRPr="00392308" w:rsidRDefault="00FD0C31" w:rsidP="001E49B1">
      <w:pPr>
        <w:pStyle w:val="Akapitzlist"/>
        <w:numPr>
          <w:ilvl w:val="0"/>
          <w:numId w:val="37"/>
        </w:numPr>
        <w:spacing w:line="240" w:lineRule="auto"/>
        <w:ind w:left="851" w:hanging="284"/>
        <w:jc w:val="both"/>
        <w:rPr>
          <w:sz w:val="22"/>
          <w:szCs w:val="22"/>
        </w:rPr>
      </w:pPr>
      <w:r w:rsidRPr="00392308">
        <w:rPr>
          <w:sz w:val="22"/>
          <w:szCs w:val="22"/>
        </w:rPr>
        <w:t>Zainstalowana dowolna przeglądarka internetowa w wersji wspieranej przez producenta obsługująca TLS 1.2;</w:t>
      </w:r>
    </w:p>
    <w:p w14:paraId="132CABE0" w14:textId="77777777" w:rsidR="00FD0C31" w:rsidRPr="00392308" w:rsidRDefault="00FD0C31" w:rsidP="001E49B1">
      <w:pPr>
        <w:pStyle w:val="Akapitzlist"/>
        <w:numPr>
          <w:ilvl w:val="0"/>
          <w:numId w:val="37"/>
        </w:numPr>
        <w:spacing w:line="240" w:lineRule="auto"/>
        <w:ind w:left="851" w:hanging="284"/>
        <w:jc w:val="both"/>
        <w:rPr>
          <w:sz w:val="22"/>
          <w:szCs w:val="22"/>
        </w:rPr>
      </w:pPr>
      <w:r w:rsidRPr="00392308">
        <w:rPr>
          <w:sz w:val="22"/>
          <w:szCs w:val="22"/>
        </w:rPr>
        <w:t>Włączona obsługa JavaScript;</w:t>
      </w:r>
    </w:p>
    <w:p w14:paraId="0481424A" w14:textId="04F3AC7B" w:rsidR="004B7208" w:rsidRPr="00392308" w:rsidRDefault="00FD0C31" w:rsidP="001E49B1">
      <w:pPr>
        <w:pStyle w:val="Akapitzlist"/>
        <w:numPr>
          <w:ilvl w:val="0"/>
          <w:numId w:val="37"/>
        </w:numPr>
        <w:spacing w:line="240" w:lineRule="auto"/>
        <w:ind w:left="851" w:hanging="284"/>
        <w:jc w:val="both"/>
        <w:rPr>
          <w:sz w:val="22"/>
          <w:szCs w:val="22"/>
        </w:rPr>
      </w:pPr>
      <w:r w:rsidRPr="00392308">
        <w:rPr>
          <w:sz w:val="22"/>
          <w:szCs w:val="22"/>
        </w:rPr>
        <w:t xml:space="preserve">Zainstalowany program </w:t>
      </w:r>
      <w:proofErr w:type="spellStart"/>
      <w:r w:rsidRPr="00392308">
        <w:rPr>
          <w:sz w:val="22"/>
          <w:szCs w:val="22"/>
        </w:rPr>
        <w:t>Acrobat</w:t>
      </w:r>
      <w:proofErr w:type="spellEnd"/>
      <w:r w:rsidRPr="00392308">
        <w:rPr>
          <w:sz w:val="22"/>
          <w:szCs w:val="22"/>
        </w:rPr>
        <w:t xml:space="preserve"> Reader lub inny obsługujący pliki w formacie .pdf.</w:t>
      </w:r>
    </w:p>
    <w:p w14:paraId="6C0CDB48" w14:textId="77777777" w:rsidR="00223F7A" w:rsidRPr="00392308" w:rsidRDefault="00223F7A" w:rsidP="003E6F45">
      <w:pPr>
        <w:spacing w:before="26" w:line="240" w:lineRule="auto"/>
        <w:jc w:val="both"/>
        <w:rPr>
          <w:color w:val="000000"/>
        </w:rPr>
      </w:pPr>
    </w:p>
    <w:p w14:paraId="4445432E" w14:textId="77777777" w:rsidR="00622F08" w:rsidRPr="00392308" w:rsidRDefault="00151107" w:rsidP="006B2DB9">
      <w:pPr>
        <w:pStyle w:val="Akapitzlist"/>
        <w:numPr>
          <w:ilvl w:val="0"/>
          <w:numId w:val="2"/>
        </w:numPr>
        <w:spacing w:before="26" w:line="240" w:lineRule="auto"/>
        <w:ind w:left="357" w:hanging="357"/>
        <w:jc w:val="both"/>
        <w:rPr>
          <w:color w:val="000000"/>
          <w:sz w:val="22"/>
          <w:szCs w:val="22"/>
          <w:u w:val="single"/>
        </w:rPr>
      </w:pPr>
      <w:r w:rsidRPr="00392308">
        <w:rPr>
          <w:sz w:val="22"/>
          <w:szCs w:val="22"/>
          <w:u w:val="single"/>
        </w:rPr>
        <w:t>I</w:t>
      </w:r>
      <w:r w:rsidR="00622F08" w:rsidRPr="00392308">
        <w:rPr>
          <w:sz w:val="22"/>
          <w:szCs w:val="22"/>
          <w:u w:val="single"/>
        </w:rPr>
        <w:t>nformacje o sposobie komunikowania się zamawiającego z wykonawcami w inny sposób niż przy użyciu środków komunikacji elektronicznej w przypadku zaistnienia jednej z sytuacji określonych w art. 65 ust. 1, art. 66 i art. 69;</w:t>
      </w:r>
    </w:p>
    <w:p w14:paraId="302F1673" w14:textId="77777777" w:rsidR="00673144" w:rsidRPr="00392308" w:rsidRDefault="00673144" w:rsidP="006B2DB9">
      <w:pPr>
        <w:pStyle w:val="Akapitzlist"/>
        <w:numPr>
          <w:ilvl w:val="1"/>
          <w:numId w:val="2"/>
        </w:numPr>
        <w:spacing w:before="26" w:line="240" w:lineRule="auto"/>
        <w:ind w:left="714" w:hanging="357"/>
        <w:jc w:val="both"/>
        <w:rPr>
          <w:color w:val="000000"/>
          <w:sz w:val="22"/>
          <w:szCs w:val="22"/>
        </w:rPr>
      </w:pPr>
      <w:r w:rsidRPr="00392308">
        <w:rPr>
          <w:sz w:val="22"/>
          <w:szCs w:val="22"/>
        </w:rPr>
        <w:t>art. 65 ust. 1</w:t>
      </w:r>
      <w:r w:rsidR="00D4068B" w:rsidRPr="00392308">
        <w:rPr>
          <w:sz w:val="22"/>
          <w:szCs w:val="22"/>
        </w:rPr>
        <w:t xml:space="preserve"> – nie dotyczy;</w:t>
      </w:r>
    </w:p>
    <w:p w14:paraId="197D1258" w14:textId="77777777" w:rsidR="00D4068B" w:rsidRPr="00392308" w:rsidRDefault="00D4068B" w:rsidP="006B2DB9">
      <w:pPr>
        <w:pStyle w:val="Akapitzlist"/>
        <w:numPr>
          <w:ilvl w:val="1"/>
          <w:numId w:val="2"/>
        </w:numPr>
        <w:spacing w:before="26" w:line="240" w:lineRule="auto"/>
        <w:ind w:left="714" w:hanging="357"/>
        <w:jc w:val="both"/>
        <w:rPr>
          <w:color w:val="000000"/>
          <w:sz w:val="22"/>
          <w:szCs w:val="22"/>
        </w:rPr>
      </w:pPr>
      <w:r w:rsidRPr="00392308">
        <w:rPr>
          <w:sz w:val="22"/>
          <w:szCs w:val="22"/>
        </w:rPr>
        <w:t>art. 66 – nie dotyczy;</w:t>
      </w:r>
    </w:p>
    <w:p w14:paraId="6E358844" w14:textId="77777777" w:rsidR="00D4068B" w:rsidRPr="00392308" w:rsidRDefault="00D4068B" w:rsidP="006B2DB9">
      <w:pPr>
        <w:pStyle w:val="Akapitzlist"/>
        <w:numPr>
          <w:ilvl w:val="1"/>
          <w:numId w:val="2"/>
        </w:numPr>
        <w:spacing w:before="26" w:line="240" w:lineRule="auto"/>
        <w:ind w:left="714" w:hanging="357"/>
        <w:jc w:val="both"/>
        <w:rPr>
          <w:color w:val="000000"/>
          <w:sz w:val="22"/>
          <w:szCs w:val="22"/>
        </w:rPr>
      </w:pPr>
      <w:r w:rsidRPr="00392308">
        <w:rPr>
          <w:sz w:val="22"/>
          <w:szCs w:val="22"/>
        </w:rPr>
        <w:t>art. 69 – nie dotyczy.</w:t>
      </w:r>
    </w:p>
    <w:p w14:paraId="16B991CA" w14:textId="77777777" w:rsidR="00223F7A" w:rsidRPr="00392308" w:rsidRDefault="00223F7A" w:rsidP="003E6F45">
      <w:pPr>
        <w:spacing w:before="26" w:line="240" w:lineRule="auto"/>
        <w:jc w:val="both"/>
        <w:rPr>
          <w:color w:val="000000"/>
        </w:rPr>
      </w:pPr>
    </w:p>
    <w:p w14:paraId="35AF900D" w14:textId="77777777" w:rsidR="00622F08" w:rsidRPr="00392308" w:rsidRDefault="00151107" w:rsidP="006B2DB9">
      <w:pPr>
        <w:pStyle w:val="Akapitzlist"/>
        <w:numPr>
          <w:ilvl w:val="0"/>
          <w:numId w:val="2"/>
        </w:numPr>
        <w:spacing w:before="26" w:line="240" w:lineRule="auto"/>
        <w:ind w:left="357" w:hanging="357"/>
        <w:jc w:val="both"/>
        <w:rPr>
          <w:color w:val="000000"/>
          <w:sz w:val="22"/>
          <w:szCs w:val="22"/>
          <w:u w:val="single"/>
        </w:rPr>
      </w:pPr>
      <w:r w:rsidRPr="00392308">
        <w:rPr>
          <w:color w:val="000000"/>
          <w:sz w:val="22"/>
          <w:szCs w:val="22"/>
          <w:u w:val="single"/>
        </w:rPr>
        <w:t>W</w:t>
      </w:r>
      <w:r w:rsidR="00622F08" w:rsidRPr="00392308">
        <w:rPr>
          <w:color w:val="000000"/>
          <w:sz w:val="22"/>
          <w:szCs w:val="22"/>
          <w:u w:val="single"/>
        </w:rPr>
        <w:t>ymóg lub możliwość złożenia ofert w postaci katalogów elektronicznych lub dołączenia katalogów elektronicznych do oferty, w sytuacji określonej w art. 93;</w:t>
      </w:r>
    </w:p>
    <w:p w14:paraId="2B360FAD" w14:textId="0B808C56" w:rsidR="00223F7A" w:rsidRPr="00392308" w:rsidRDefault="005A27C4" w:rsidP="00784A8C">
      <w:pPr>
        <w:spacing w:before="26" w:line="240" w:lineRule="auto"/>
        <w:ind w:firstLine="357"/>
        <w:jc w:val="both"/>
        <w:rPr>
          <w:color w:val="000000"/>
        </w:rPr>
      </w:pPr>
      <w:r w:rsidRPr="00392308">
        <w:rPr>
          <w:color w:val="000000"/>
        </w:rPr>
        <w:t>Zamawiający nie przewiduje złożenia oferty w postaci katalogów elektronicznych</w:t>
      </w:r>
      <w:r w:rsidR="00D4068B" w:rsidRPr="00392308">
        <w:rPr>
          <w:color w:val="000000"/>
        </w:rPr>
        <w:t>.</w:t>
      </w:r>
    </w:p>
    <w:p w14:paraId="5D9470C5" w14:textId="77777777" w:rsidR="00C4690D" w:rsidRPr="00392308" w:rsidRDefault="00C4690D" w:rsidP="00784A8C">
      <w:pPr>
        <w:spacing w:before="26" w:line="240" w:lineRule="auto"/>
        <w:ind w:firstLine="357"/>
        <w:jc w:val="both"/>
        <w:rPr>
          <w:color w:val="000000"/>
        </w:rPr>
      </w:pPr>
    </w:p>
    <w:p w14:paraId="5404283A" w14:textId="77777777" w:rsidR="00622F08" w:rsidRPr="00392308" w:rsidRDefault="00ED5703" w:rsidP="006B2DB9">
      <w:pPr>
        <w:pStyle w:val="Akapitzlist"/>
        <w:numPr>
          <w:ilvl w:val="0"/>
          <w:numId w:val="2"/>
        </w:numPr>
        <w:spacing w:before="26" w:line="240" w:lineRule="auto"/>
        <w:ind w:left="357" w:hanging="357"/>
        <w:jc w:val="both"/>
        <w:rPr>
          <w:color w:val="000000"/>
          <w:sz w:val="22"/>
          <w:szCs w:val="22"/>
          <w:u w:val="single"/>
        </w:rPr>
      </w:pPr>
      <w:r w:rsidRPr="00392308">
        <w:rPr>
          <w:color w:val="000000"/>
          <w:sz w:val="22"/>
          <w:szCs w:val="22"/>
          <w:u w:val="single"/>
        </w:rPr>
        <w:t>Ochrona danych osobowych</w:t>
      </w:r>
      <w:r w:rsidR="00151107" w:rsidRPr="00392308">
        <w:rPr>
          <w:color w:val="000000"/>
          <w:sz w:val="22"/>
          <w:szCs w:val="22"/>
          <w:u w:val="single"/>
        </w:rPr>
        <w:t>.</w:t>
      </w:r>
    </w:p>
    <w:p w14:paraId="3E8824BE" w14:textId="2AE5D7E6" w:rsidR="00991147" w:rsidRPr="00392308" w:rsidRDefault="00991147" w:rsidP="00784A8C">
      <w:pPr>
        <w:spacing w:before="26" w:line="240" w:lineRule="auto"/>
        <w:ind w:left="357"/>
        <w:jc w:val="both"/>
      </w:pPr>
      <w:r w:rsidRPr="00392308">
        <w:t xml:space="preserve">Zgodnie z art. 13 ust. 1-3 rozporządzenia Parlamentu Europejskiego i Rady (UE) 2016/679 z dnia 27 kwietnia 2016r. w sprawie ochrony osób fizycznych w związku z przetwarzaniem danych osobowych </w:t>
      </w:r>
      <w:r w:rsidR="008019B3" w:rsidRPr="00392308">
        <w:br/>
      </w:r>
      <w:r w:rsidRPr="00392308">
        <w:t>i w sprawie swobodnego przepływu takich danych oraz uchylenia dyrektywy 95/46/WE (ogólne rozporządzenie o ochronie danych) (Dz. Urz. UE L 119 z 04.05.2016, str. 1), dalej „RODO” oraz art. 19 ustawy z dnia 11 września 2019 roku Prawo zamówień publicznych (Dz.U. z 2019 roku poz.2019), dalej „</w:t>
      </w:r>
      <w:proofErr w:type="spellStart"/>
      <w:r w:rsidRPr="00392308">
        <w:t>Pzp</w:t>
      </w:r>
      <w:proofErr w:type="spellEnd"/>
      <w:r w:rsidRPr="00392308">
        <w:t>” informuję, że:</w:t>
      </w:r>
    </w:p>
    <w:p w14:paraId="07F6678A" w14:textId="77777777" w:rsidR="00991147" w:rsidRPr="00392308" w:rsidRDefault="00991147" w:rsidP="001E49B1">
      <w:pPr>
        <w:numPr>
          <w:ilvl w:val="0"/>
          <w:numId w:val="11"/>
        </w:numPr>
        <w:spacing w:before="26" w:line="240" w:lineRule="auto"/>
        <w:ind w:left="714" w:hanging="357"/>
        <w:jc w:val="both"/>
        <w:rPr>
          <w:b/>
          <w:bCs/>
          <w:lang w:val="x-none"/>
        </w:rPr>
      </w:pPr>
      <w:r w:rsidRPr="00392308">
        <w:rPr>
          <w:lang w:val="x-none"/>
        </w:rPr>
        <w:t xml:space="preserve">administratorem Pani/Pana danych osobowych jest Komendant Wojewódzki Policji w Krakowie, </w:t>
      </w:r>
      <w:r w:rsidRPr="00392308">
        <w:rPr>
          <w:lang w:val="x-none"/>
        </w:rPr>
        <w:br/>
        <w:t>ul. Mogilska 109, 31-571 Kraków</w:t>
      </w:r>
      <w:r w:rsidRPr="00392308">
        <w:t>;</w:t>
      </w:r>
    </w:p>
    <w:p w14:paraId="12EEDCCC" w14:textId="36FA90AA" w:rsidR="00991147" w:rsidRPr="00392308" w:rsidRDefault="00991147" w:rsidP="001E49B1">
      <w:pPr>
        <w:numPr>
          <w:ilvl w:val="0"/>
          <w:numId w:val="11"/>
        </w:numPr>
        <w:spacing w:before="26" w:line="240" w:lineRule="auto"/>
        <w:ind w:left="714" w:hanging="357"/>
        <w:jc w:val="both"/>
        <w:rPr>
          <w:b/>
          <w:bCs/>
          <w:lang w:val="x-none"/>
        </w:rPr>
      </w:pPr>
      <w:r w:rsidRPr="00392308">
        <w:t>dane</w:t>
      </w:r>
      <w:r w:rsidRPr="00392308">
        <w:rPr>
          <w:lang w:val="x-none"/>
        </w:rPr>
        <w:t xml:space="preserve"> kontaktowe do inspektora ochrony danych są następujące:</w:t>
      </w:r>
      <w:r w:rsidRPr="00392308">
        <w:t xml:space="preserve"> </w:t>
      </w:r>
      <w:r w:rsidR="00CE581A" w:rsidRPr="00392308">
        <w:t>podkom</w:t>
      </w:r>
      <w:r w:rsidRPr="00392308">
        <w:t xml:space="preserve">. Robert Pasiut, email: </w:t>
      </w:r>
      <w:hyperlink r:id="rId19" w:history="1">
        <w:r w:rsidRPr="00392308">
          <w:rPr>
            <w:rStyle w:val="Hipercze"/>
            <w:lang w:val="x-none"/>
          </w:rPr>
          <w:t>iod.kwp@malopolska.policja.gov.pl</w:t>
        </w:r>
      </w:hyperlink>
      <w:r w:rsidRPr="00392308">
        <w:t>, adres do korespondencji: ul. Mogilska 109 31-571 Kraków</w:t>
      </w:r>
    </w:p>
    <w:p w14:paraId="70993268" w14:textId="77777777" w:rsidR="00991147" w:rsidRPr="00392308" w:rsidRDefault="00991147" w:rsidP="001E49B1">
      <w:pPr>
        <w:numPr>
          <w:ilvl w:val="0"/>
          <w:numId w:val="11"/>
        </w:numPr>
        <w:spacing w:before="26" w:line="240" w:lineRule="auto"/>
        <w:ind w:left="714" w:hanging="357"/>
        <w:jc w:val="both"/>
        <w:rPr>
          <w:b/>
          <w:bCs/>
          <w:lang w:val="x-none"/>
        </w:rPr>
      </w:pPr>
      <w:r w:rsidRPr="00392308">
        <w:rPr>
          <w:lang w:val="x-none"/>
        </w:rPr>
        <w:t xml:space="preserve">Pani/Pana dane osobowe przetwarzane będą na podstawie art. 6 ust. 1 lit. c i e RODO w celu związanym z </w:t>
      </w:r>
      <w:r w:rsidRPr="00392308">
        <w:t xml:space="preserve">niniejszym </w:t>
      </w:r>
      <w:r w:rsidRPr="00392308">
        <w:rPr>
          <w:lang w:val="x-none"/>
        </w:rPr>
        <w:t>postępowaniem</w:t>
      </w:r>
      <w:r w:rsidRPr="00392308">
        <w:t xml:space="preserve"> o udzielenie zamówienia; </w:t>
      </w:r>
    </w:p>
    <w:p w14:paraId="402FB7BE" w14:textId="45333684" w:rsidR="00991147" w:rsidRPr="00392308" w:rsidRDefault="00991147" w:rsidP="001E49B1">
      <w:pPr>
        <w:numPr>
          <w:ilvl w:val="0"/>
          <w:numId w:val="11"/>
        </w:numPr>
        <w:spacing w:before="26" w:line="240" w:lineRule="auto"/>
        <w:ind w:left="714" w:hanging="357"/>
        <w:jc w:val="both"/>
        <w:rPr>
          <w:b/>
          <w:bCs/>
          <w:lang w:val="x-none"/>
        </w:rPr>
      </w:pPr>
      <w:r w:rsidRPr="00392308">
        <w:rPr>
          <w:lang w:val="x-none"/>
        </w:rPr>
        <w:t xml:space="preserve">odbiorcami Pani/Pana danych osobowych będą </w:t>
      </w:r>
      <w:r w:rsidRPr="00392308">
        <w:t xml:space="preserve">wyłącznie </w:t>
      </w:r>
      <w:r w:rsidRPr="00392308">
        <w:rPr>
          <w:lang w:val="x-none"/>
        </w:rPr>
        <w:t>osoby lub podmioty</w:t>
      </w:r>
      <w:r w:rsidRPr="00392308">
        <w:t xml:space="preserve"> uprawnione na podstawie przepisów prawa. Podstawę prawną udostępnienia w szczególności stanowi</w:t>
      </w:r>
      <w:r w:rsidRPr="00392308">
        <w:rPr>
          <w:lang w:val="x-none"/>
        </w:rPr>
        <w:t xml:space="preserve"> art. </w:t>
      </w:r>
      <w:r w:rsidRPr="00392308">
        <w:t>1</w:t>
      </w:r>
      <w:r w:rsidRPr="00392308">
        <w:rPr>
          <w:lang w:val="x-none"/>
        </w:rPr>
        <w:t xml:space="preserve">8 </w:t>
      </w:r>
      <w:r w:rsidRPr="00392308">
        <w:t xml:space="preserve">ust. 6 </w:t>
      </w:r>
      <w:proofErr w:type="spellStart"/>
      <w:r w:rsidRPr="00392308">
        <w:t>Pzp</w:t>
      </w:r>
      <w:proofErr w:type="spellEnd"/>
      <w:r w:rsidRPr="00392308">
        <w:t xml:space="preserve">, </w:t>
      </w:r>
      <w:r w:rsidR="008019B3" w:rsidRPr="00392308">
        <w:br/>
      </w:r>
      <w:r w:rsidRPr="00392308">
        <w:t>z zastrzeżeniem wynikającym z treści art. 18 ust.5, oraz</w:t>
      </w:r>
      <w:r w:rsidRPr="00392308">
        <w:rPr>
          <w:lang w:val="x-none"/>
        </w:rPr>
        <w:t xml:space="preserve"> art. </w:t>
      </w:r>
      <w:r w:rsidRPr="00392308">
        <w:t>74</w:t>
      </w:r>
      <w:r w:rsidRPr="00392308">
        <w:rPr>
          <w:lang w:val="x-none"/>
        </w:rPr>
        <w:t xml:space="preserve"> </w:t>
      </w:r>
      <w:proofErr w:type="spellStart"/>
      <w:r w:rsidRPr="00392308">
        <w:t>Pzp</w:t>
      </w:r>
      <w:proofErr w:type="spellEnd"/>
      <w:r w:rsidRPr="00392308">
        <w:t xml:space="preserve">, a także regulacje określone </w:t>
      </w:r>
      <w:r w:rsidR="008019B3" w:rsidRPr="00392308">
        <w:br/>
      </w:r>
      <w:r w:rsidRPr="00392308">
        <w:t xml:space="preserve">w </w:t>
      </w:r>
      <w:r w:rsidRPr="00392308">
        <w:rPr>
          <w:lang w:val="x-none"/>
        </w:rPr>
        <w:t>ustaw</w:t>
      </w:r>
      <w:r w:rsidRPr="00392308">
        <w:t>ie</w:t>
      </w:r>
      <w:r w:rsidRPr="00392308">
        <w:rPr>
          <w:lang w:val="x-none"/>
        </w:rPr>
        <w:t xml:space="preserve"> z dnia  6 września 2001r. o dostępie do informacji publicznej (tj. Dz. U. z 2016r. poz.1764);</w:t>
      </w:r>
    </w:p>
    <w:p w14:paraId="01A8C686" w14:textId="3653F887" w:rsidR="00991147" w:rsidRPr="00392308" w:rsidRDefault="00991147" w:rsidP="001E49B1">
      <w:pPr>
        <w:numPr>
          <w:ilvl w:val="0"/>
          <w:numId w:val="11"/>
        </w:numPr>
        <w:spacing w:before="26" w:line="240" w:lineRule="auto"/>
        <w:ind w:left="714" w:hanging="357"/>
        <w:jc w:val="both"/>
        <w:rPr>
          <w:b/>
          <w:bCs/>
          <w:lang w:val="x-none"/>
        </w:rPr>
      </w:pPr>
      <w:r w:rsidRPr="00392308">
        <w:rPr>
          <w:lang w:val="x-none"/>
        </w:rPr>
        <w:t>Pani/Pana dane osobowe będą przechowywane</w:t>
      </w:r>
      <w:r w:rsidRPr="00392308">
        <w:t xml:space="preserve"> jedynie przez okres niezbędny do realizacji celów, </w:t>
      </w:r>
      <w:r w:rsidR="002873E0" w:rsidRPr="00392308">
        <w:br/>
      </w:r>
      <w:r w:rsidRPr="00392308">
        <w:t xml:space="preserve">dla których zostały zgromadzone  - zgodnie z art. 78 ust. 1 PZP, </w:t>
      </w:r>
      <w:r w:rsidRPr="00392308">
        <w:rPr>
          <w:lang w:val="x-none"/>
        </w:rPr>
        <w:t xml:space="preserve">przez okres </w:t>
      </w:r>
      <w:r w:rsidRPr="00392308">
        <w:t>4 lat od dnia zakończenia postępowania o udzielenie zamówienia, a jeżeli czas trwania umowy przekracza 4 lata, okres przechowywania obejmuje cały czas trwania umowy w sprawie zamówienia publicznego -  a</w:t>
      </w:r>
      <w:r w:rsidR="00C51FA5" w:rsidRPr="00392308">
        <w:t> </w:t>
      </w:r>
      <w:r w:rsidRPr="00392308">
        <w:t xml:space="preserve">także </w:t>
      </w:r>
      <w:r w:rsidR="002873E0" w:rsidRPr="00392308">
        <w:br/>
      </w:r>
      <w:r w:rsidRPr="00392308">
        <w:t xml:space="preserve">dla celów archiwizacyjnych przez okres nie dłuższy niż wskazany w odnośnych przepisach prawa krajowego oraz przepisach dotyczących działalności archiwalnej jednostek Policji; </w:t>
      </w:r>
    </w:p>
    <w:p w14:paraId="42D4B5A2" w14:textId="4E721953" w:rsidR="00991147" w:rsidRPr="00392308" w:rsidRDefault="00991147" w:rsidP="001E49B1">
      <w:pPr>
        <w:numPr>
          <w:ilvl w:val="0"/>
          <w:numId w:val="11"/>
        </w:numPr>
        <w:spacing w:before="26" w:line="240" w:lineRule="auto"/>
        <w:ind w:left="714" w:hanging="357"/>
        <w:jc w:val="both"/>
        <w:rPr>
          <w:b/>
          <w:bCs/>
          <w:lang w:val="x-none"/>
        </w:rPr>
      </w:pPr>
      <w:r w:rsidRPr="00392308">
        <w:rPr>
          <w:lang w:val="x-none"/>
        </w:rPr>
        <w:t xml:space="preserve">obowiązek podania przez Panią/Pana danych osobowych bezpośrednio Pani/Pana dotyczących jest wymogiem ustawowym określonym w przepisach ustawy </w:t>
      </w:r>
      <w:proofErr w:type="spellStart"/>
      <w:r w:rsidRPr="00392308">
        <w:rPr>
          <w:lang w:val="x-none"/>
        </w:rPr>
        <w:t>Pzp</w:t>
      </w:r>
      <w:proofErr w:type="spellEnd"/>
      <w:r w:rsidRPr="00392308">
        <w:t xml:space="preserve"> </w:t>
      </w:r>
      <w:r w:rsidRPr="00392308">
        <w:rPr>
          <w:lang w:val="x-none"/>
        </w:rPr>
        <w:t xml:space="preserve">związanym z udziałem w postępowaniu </w:t>
      </w:r>
      <w:r w:rsidR="002873E0" w:rsidRPr="00392308">
        <w:br/>
      </w:r>
      <w:r w:rsidRPr="00392308">
        <w:rPr>
          <w:lang w:val="x-none"/>
        </w:rPr>
        <w:t xml:space="preserve">o udzielenie zamówienia publicznego; konsekwencje niepodania określonych danych wynikają z ustawy </w:t>
      </w:r>
      <w:proofErr w:type="spellStart"/>
      <w:r w:rsidRPr="00392308">
        <w:rPr>
          <w:lang w:val="x-none"/>
        </w:rPr>
        <w:t>Pzp</w:t>
      </w:r>
      <w:proofErr w:type="spellEnd"/>
      <w:r w:rsidRPr="00392308">
        <w:rPr>
          <w:lang w:val="x-none"/>
        </w:rPr>
        <w:t>;</w:t>
      </w:r>
      <w:r w:rsidRPr="00392308">
        <w:t xml:space="preserve"> </w:t>
      </w:r>
    </w:p>
    <w:p w14:paraId="7548CF1B" w14:textId="77777777" w:rsidR="00991147" w:rsidRPr="00392308" w:rsidRDefault="00991147" w:rsidP="001E49B1">
      <w:pPr>
        <w:numPr>
          <w:ilvl w:val="0"/>
          <w:numId w:val="11"/>
        </w:numPr>
        <w:spacing w:before="26" w:line="240" w:lineRule="auto"/>
        <w:ind w:left="714" w:hanging="357"/>
        <w:jc w:val="both"/>
        <w:rPr>
          <w:b/>
          <w:bCs/>
          <w:lang w:val="x-none"/>
        </w:rPr>
      </w:pPr>
      <w:r w:rsidRPr="00392308">
        <w:rPr>
          <w:lang w:val="x-none"/>
        </w:rPr>
        <w:t>w odniesieniu do Pani/Pana danych osobowych decyzje nie będą podejmowane w sposób zautomatyzowany</w:t>
      </w:r>
      <w:r w:rsidRPr="00392308">
        <w:t xml:space="preserve"> i nie będą podlegały profilowaniu</w:t>
      </w:r>
      <w:r w:rsidRPr="00392308">
        <w:rPr>
          <w:lang w:val="x-none"/>
        </w:rPr>
        <w:t>, stosowanie do art. 22 RODO;</w:t>
      </w:r>
    </w:p>
    <w:p w14:paraId="053E4083" w14:textId="77777777" w:rsidR="00991147" w:rsidRPr="00392308" w:rsidRDefault="00991147" w:rsidP="001E49B1">
      <w:pPr>
        <w:numPr>
          <w:ilvl w:val="0"/>
          <w:numId w:val="11"/>
        </w:numPr>
        <w:spacing w:before="26" w:line="240" w:lineRule="auto"/>
        <w:ind w:left="714" w:hanging="357"/>
        <w:jc w:val="both"/>
        <w:rPr>
          <w:b/>
          <w:bCs/>
          <w:lang w:val="x-none"/>
        </w:rPr>
      </w:pPr>
      <w:r w:rsidRPr="00392308">
        <w:rPr>
          <w:lang w:val="x-none"/>
        </w:rPr>
        <w:t>posiada Pani/Pan:</w:t>
      </w:r>
    </w:p>
    <w:p w14:paraId="403DA540" w14:textId="77777777" w:rsidR="00991147" w:rsidRPr="00392308" w:rsidRDefault="00991147" w:rsidP="001E49B1">
      <w:pPr>
        <w:numPr>
          <w:ilvl w:val="0"/>
          <w:numId w:val="12"/>
        </w:numPr>
        <w:spacing w:before="26" w:line="240" w:lineRule="auto"/>
        <w:ind w:left="1071" w:hanging="357"/>
        <w:jc w:val="both"/>
        <w:rPr>
          <w:lang w:val="x-none"/>
        </w:rPr>
      </w:pPr>
      <w:r w:rsidRPr="00392308">
        <w:rPr>
          <w:lang w:val="x-none"/>
        </w:rPr>
        <w:t>na podstawie art. 15 RODO prawo dostępu do danych osobowych Pani/Pana dotyczących;</w:t>
      </w:r>
    </w:p>
    <w:p w14:paraId="17F962EA" w14:textId="3170AEDB" w:rsidR="00991147" w:rsidRPr="00392308" w:rsidRDefault="00991147" w:rsidP="001E49B1">
      <w:pPr>
        <w:numPr>
          <w:ilvl w:val="0"/>
          <w:numId w:val="12"/>
        </w:numPr>
        <w:spacing w:before="26" w:line="240" w:lineRule="auto"/>
        <w:ind w:left="1071" w:hanging="357"/>
        <w:jc w:val="both"/>
        <w:rPr>
          <w:lang w:val="x-none"/>
        </w:rPr>
      </w:pPr>
      <w:r w:rsidRPr="00392308">
        <w:rPr>
          <w:lang w:val="x-none"/>
        </w:rPr>
        <w:lastRenderedPageBreak/>
        <w:t>na podstawie art. 16 RODO prawo do sprostowania</w:t>
      </w:r>
      <w:r w:rsidRPr="00392308">
        <w:t xml:space="preserve"> lub uzupełnienia</w:t>
      </w:r>
      <w:r w:rsidRPr="00392308">
        <w:rPr>
          <w:lang w:val="x-none"/>
        </w:rPr>
        <w:t xml:space="preserve"> Pani/Pana danych osobowych</w:t>
      </w:r>
      <w:r w:rsidRPr="00392308">
        <w:t xml:space="preserve">, przy czym skorzystanie z tego uprawnienia nie może skutkować zmianą wyniku postępowania </w:t>
      </w:r>
      <w:r w:rsidR="002873E0" w:rsidRPr="00392308">
        <w:br/>
      </w:r>
      <w:r w:rsidRPr="00392308">
        <w:t xml:space="preserve">o udzielenie zamówienia ani zmianą postanowień umowy w sprawie zamówienia publicznego </w:t>
      </w:r>
      <w:r w:rsidR="002873E0" w:rsidRPr="00392308">
        <w:br/>
      </w:r>
      <w:r w:rsidRPr="00392308">
        <w:t>w zakresie niezgodnym z ustawą</w:t>
      </w:r>
      <w:r w:rsidRPr="00392308">
        <w:rPr>
          <w:lang w:val="x-none"/>
        </w:rPr>
        <w:t>;</w:t>
      </w:r>
    </w:p>
    <w:p w14:paraId="55547C9B" w14:textId="77777777" w:rsidR="00991147" w:rsidRPr="00392308" w:rsidRDefault="00991147" w:rsidP="001E49B1">
      <w:pPr>
        <w:numPr>
          <w:ilvl w:val="0"/>
          <w:numId w:val="12"/>
        </w:numPr>
        <w:spacing w:before="26" w:line="240" w:lineRule="auto"/>
        <w:ind w:left="1071" w:hanging="357"/>
        <w:jc w:val="both"/>
        <w:rPr>
          <w:lang w:val="x-none"/>
        </w:rPr>
      </w:pPr>
      <w:r w:rsidRPr="00392308">
        <w:rPr>
          <w:lang w:val="x-none"/>
        </w:rPr>
        <w:t>na podstawie art. 18 RODO prawo żądania od administratora ograniczenia przetwarzania danych osobowych</w:t>
      </w:r>
      <w:r w:rsidRPr="00392308">
        <w:t xml:space="preserve">, przy czym żądanie nie ogranicza przetwarzania danych osobowych do czasu zakończenia postepowania o udzielenie zamówienia; </w:t>
      </w:r>
    </w:p>
    <w:p w14:paraId="253D18BB" w14:textId="77777777" w:rsidR="00991147" w:rsidRPr="00392308" w:rsidRDefault="00991147" w:rsidP="001E49B1">
      <w:pPr>
        <w:numPr>
          <w:ilvl w:val="0"/>
          <w:numId w:val="12"/>
        </w:numPr>
        <w:spacing w:before="26" w:line="240" w:lineRule="auto"/>
        <w:ind w:left="1071" w:hanging="357"/>
        <w:jc w:val="both"/>
        <w:rPr>
          <w:lang w:val="x-none"/>
        </w:rPr>
      </w:pPr>
      <w:r w:rsidRPr="00392308">
        <w:rPr>
          <w:lang w:val="x-none"/>
        </w:rPr>
        <w:t>prawo do wniesienia skargi do Prezesa Urzędu Ochrony Danych Osobowych</w:t>
      </w:r>
      <w:r w:rsidRPr="00392308">
        <w:t xml:space="preserve">  na adres Warszawa 00-193</w:t>
      </w:r>
      <w:r w:rsidRPr="00392308">
        <w:rPr>
          <w:lang w:val="x-none"/>
        </w:rPr>
        <w:t xml:space="preserve">, </w:t>
      </w:r>
      <w:r w:rsidRPr="00392308">
        <w:t xml:space="preserve">ul. Stawki 2, </w:t>
      </w:r>
      <w:r w:rsidRPr="00392308">
        <w:rPr>
          <w:lang w:val="x-none"/>
        </w:rPr>
        <w:t>gdy uzna Pani/Pan, że przetwarzanie danych osobowych Pani/Pana dotyczących narusza przepisy RODO;</w:t>
      </w:r>
    </w:p>
    <w:p w14:paraId="33EA9048" w14:textId="77777777" w:rsidR="005A27C4" w:rsidRPr="00392308" w:rsidRDefault="00991147" w:rsidP="001E49B1">
      <w:pPr>
        <w:pStyle w:val="Akapitzlist"/>
        <w:numPr>
          <w:ilvl w:val="0"/>
          <w:numId w:val="11"/>
        </w:numPr>
        <w:spacing w:before="26" w:line="240" w:lineRule="auto"/>
        <w:ind w:left="714" w:hanging="357"/>
        <w:jc w:val="both"/>
        <w:rPr>
          <w:sz w:val="22"/>
          <w:szCs w:val="22"/>
        </w:rPr>
      </w:pPr>
      <w:r w:rsidRPr="00392308">
        <w:rPr>
          <w:sz w:val="22"/>
          <w:szCs w:val="22"/>
        </w:rPr>
        <w:t>Administrator oświadcza jednocześnie, że stosuje środki techniczne i organizacyjne zapewniające ochronę danych osobowych zabranych w postępowaniu o udzielenie zamówienia w sposób gwarantujący ich zabezpieczenie przed bezprawnym rozpowszechnianiem.</w:t>
      </w:r>
    </w:p>
    <w:p w14:paraId="48ADE589" w14:textId="77777777" w:rsidR="00223F7A" w:rsidRPr="00392308" w:rsidRDefault="00223F7A" w:rsidP="003E6F45">
      <w:pPr>
        <w:spacing w:before="26" w:line="240" w:lineRule="auto"/>
        <w:ind w:left="709"/>
        <w:jc w:val="both"/>
      </w:pPr>
    </w:p>
    <w:p w14:paraId="36B78E31" w14:textId="77777777" w:rsidR="00622F08" w:rsidRPr="00392308" w:rsidRDefault="00622F08" w:rsidP="006B2DB9">
      <w:pPr>
        <w:pStyle w:val="Nagwek1"/>
        <w:rPr>
          <w:szCs w:val="22"/>
        </w:rPr>
      </w:pPr>
      <w:bookmarkStart w:id="7" w:name="_Toc198551546"/>
      <w:r w:rsidRPr="00392308">
        <w:rPr>
          <w:szCs w:val="22"/>
        </w:rPr>
        <w:t>PRZEDMIOT ZAMÓWIENIA</w:t>
      </w:r>
      <w:bookmarkEnd w:id="7"/>
    </w:p>
    <w:p w14:paraId="3AD6C073" w14:textId="77777777" w:rsidR="00151107" w:rsidRPr="00392308" w:rsidRDefault="00151107" w:rsidP="00FE15FE">
      <w:pPr>
        <w:pStyle w:val="Akapitzlist"/>
        <w:numPr>
          <w:ilvl w:val="0"/>
          <w:numId w:val="3"/>
        </w:numPr>
        <w:spacing w:before="26" w:line="240" w:lineRule="auto"/>
        <w:ind w:left="425" w:hanging="357"/>
        <w:jc w:val="both"/>
        <w:rPr>
          <w:sz w:val="22"/>
          <w:szCs w:val="22"/>
          <w:u w:val="single"/>
        </w:rPr>
      </w:pPr>
      <w:r w:rsidRPr="00392308">
        <w:rPr>
          <w:color w:val="000000"/>
          <w:sz w:val="22"/>
          <w:szCs w:val="22"/>
          <w:u w:val="single"/>
        </w:rPr>
        <w:t>O</w:t>
      </w:r>
      <w:r w:rsidR="00622F08" w:rsidRPr="00392308">
        <w:rPr>
          <w:color w:val="000000"/>
          <w:sz w:val="22"/>
          <w:szCs w:val="22"/>
          <w:u w:val="single"/>
        </w:rPr>
        <w:t>pis przedmiotu zamówienia z CPV;</w:t>
      </w:r>
    </w:p>
    <w:p w14:paraId="69E07EA6" w14:textId="2FA71258" w:rsidR="006C6CC6" w:rsidRPr="005C19B0" w:rsidRDefault="006C6CC6" w:rsidP="006C6CC6">
      <w:pPr>
        <w:pStyle w:val="Akapitzlist"/>
        <w:numPr>
          <w:ilvl w:val="3"/>
          <w:numId w:val="3"/>
        </w:numPr>
        <w:spacing w:line="240" w:lineRule="auto"/>
        <w:ind w:left="709" w:hanging="283"/>
        <w:jc w:val="both"/>
        <w:rPr>
          <w:sz w:val="22"/>
          <w:szCs w:val="22"/>
        </w:rPr>
      </w:pPr>
      <w:r w:rsidRPr="005C19B0">
        <w:rPr>
          <w:sz w:val="22"/>
          <w:szCs w:val="22"/>
        </w:rPr>
        <w:t xml:space="preserve">Przedmiotem zamówienia jest kompleksowa usługa wykonywania wydruku / kopii w trybie kolor i czarno – białym, w formacie A4 i A3 na </w:t>
      </w:r>
      <w:r w:rsidRPr="005C19B0">
        <w:rPr>
          <w:b/>
          <w:sz w:val="22"/>
          <w:szCs w:val="22"/>
          <w:lang w:val="pl-PL"/>
        </w:rPr>
        <w:t>12</w:t>
      </w:r>
      <w:r w:rsidR="00415D80">
        <w:rPr>
          <w:b/>
          <w:sz w:val="22"/>
          <w:szCs w:val="22"/>
          <w:lang w:val="pl-PL"/>
        </w:rPr>
        <w:t>5</w:t>
      </w:r>
      <w:r w:rsidRPr="005C19B0">
        <w:rPr>
          <w:sz w:val="22"/>
          <w:szCs w:val="22"/>
        </w:rPr>
        <w:t xml:space="preserve"> sieciowych urządzeniach wielofunkcyjnych.</w:t>
      </w:r>
    </w:p>
    <w:p w14:paraId="64679F16" w14:textId="77777777" w:rsidR="006C6CC6" w:rsidRPr="005C19B0" w:rsidRDefault="006C6CC6" w:rsidP="006C6CC6">
      <w:pPr>
        <w:pStyle w:val="Akapitzlist"/>
        <w:numPr>
          <w:ilvl w:val="3"/>
          <w:numId w:val="3"/>
        </w:numPr>
        <w:spacing w:line="240" w:lineRule="auto"/>
        <w:ind w:left="709" w:hanging="283"/>
        <w:jc w:val="both"/>
        <w:rPr>
          <w:sz w:val="22"/>
          <w:szCs w:val="22"/>
        </w:rPr>
      </w:pPr>
      <w:r w:rsidRPr="005C19B0">
        <w:rPr>
          <w:sz w:val="22"/>
          <w:szCs w:val="22"/>
        </w:rPr>
        <w:t xml:space="preserve">Usługa obejmuje dostarczenie przez Wykonawcę urządzeń, ich serwis wraz z wymianą materiałów eksploatacyjnych (nie dotyczy papieru), w tym tonerów. </w:t>
      </w:r>
    </w:p>
    <w:p w14:paraId="764F07B3" w14:textId="77777777" w:rsidR="006C6CC6" w:rsidRPr="005C19B0" w:rsidRDefault="006C6CC6" w:rsidP="006C6CC6">
      <w:pPr>
        <w:pStyle w:val="Akapitzlist"/>
        <w:numPr>
          <w:ilvl w:val="3"/>
          <w:numId w:val="3"/>
        </w:numPr>
        <w:spacing w:line="240" w:lineRule="auto"/>
        <w:ind w:left="709" w:hanging="283"/>
        <w:jc w:val="both"/>
        <w:rPr>
          <w:sz w:val="22"/>
          <w:szCs w:val="22"/>
        </w:rPr>
      </w:pPr>
      <w:r w:rsidRPr="005C19B0">
        <w:rPr>
          <w:sz w:val="22"/>
          <w:szCs w:val="22"/>
        </w:rPr>
        <w:t xml:space="preserve">Szczegółowy opis przedmiotu zamówienia znajduje się w załączniku nr 2 do SIWZ, </w:t>
      </w:r>
    </w:p>
    <w:p w14:paraId="50E74FC5" w14:textId="77777777" w:rsidR="006C6CC6" w:rsidRPr="005C19B0" w:rsidRDefault="006C6CC6" w:rsidP="006C6CC6">
      <w:pPr>
        <w:pStyle w:val="Akapitzlist"/>
        <w:numPr>
          <w:ilvl w:val="3"/>
          <w:numId w:val="3"/>
        </w:numPr>
        <w:spacing w:line="240" w:lineRule="auto"/>
        <w:ind w:left="709" w:hanging="283"/>
        <w:jc w:val="both"/>
        <w:rPr>
          <w:sz w:val="22"/>
          <w:szCs w:val="22"/>
        </w:rPr>
      </w:pPr>
      <w:r w:rsidRPr="005C19B0">
        <w:rPr>
          <w:sz w:val="22"/>
          <w:szCs w:val="22"/>
        </w:rPr>
        <w:t>Wykaz miejsc i ilość wydruków znajdują się w załączniku nr 2 do SIWZ.</w:t>
      </w:r>
    </w:p>
    <w:p w14:paraId="1D0E69A1" w14:textId="3CFA92A7" w:rsidR="00BE3141" w:rsidRPr="00535CBB" w:rsidRDefault="006C6CC6" w:rsidP="006C6CC6">
      <w:pPr>
        <w:pStyle w:val="Akapitzlist"/>
        <w:numPr>
          <w:ilvl w:val="3"/>
          <w:numId w:val="3"/>
        </w:numPr>
        <w:spacing w:line="240" w:lineRule="auto"/>
        <w:ind w:left="709" w:hanging="283"/>
        <w:jc w:val="both"/>
        <w:rPr>
          <w:sz w:val="22"/>
          <w:szCs w:val="22"/>
        </w:rPr>
      </w:pPr>
      <w:r w:rsidRPr="005C19B0">
        <w:rPr>
          <w:sz w:val="22"/>
          <w:szCs w:val="22"/>
        </w:rPr>
        <w:t xml:space="preserve">Przewidywane ilości podane w tabeli zawartej w </w:t>
      </w:r>
      <w:r w:rsidR="005C19B0">
        <w:rPr>
          <w:sz w:val="22"/>
          <w:szCs w:val="22"/>
          <w:lang w:val="pl-PL"/>
        </w:rPr>
        <w:t>o</w:t>
      </w:r>
      <w:r w:rsidR="00623280">
        <w:rPr>
          <w:sz w:val="22"/>
          <w:szCs w:val="22"/>
          <w:lang w:val="pl-PL"/>
        </w:rPr>
        <w:t>fercie</w:t>
      </w:r>
      <w:r w:rsidRPr="005C19B0">
        <w:rPr>
          <w:sz w:val="22"/>
          <w:szCs w:val="22"/>
        </w:rPr>
        <w:t xml:space="preserve"> są wartościami prognozowanymi. Wartości te wskazane są jedynie w celu wyboru oferty najkorzystniejszej przez Zamawiającego oraz nie stanowią zobowiązania Zamawiającego wobec Wykonawcy. Zamawiający gwarantuje wykonanie umowy na poziomie min. 70% kopii określonych w dokumentacji postępowania.</w:t>
      </w:r>
    </w:p>
    <w:p w14:paraId="06FFF66F" w14:textId="228C79A7" w:rsidR="00535CBB" w:rsidRPr="00EC6A62" w:rsidRDefault="00535CBB" w:rsidP="006C6CC6">
      <w:pPr>
        <w:pStyle w:val="Akapitzlist"/>
        <w:numPr>
          <w:ilvl w:val="3"/>
          <w:numId w:val="3"/>
        </w:numPr>
        <w:spacing w:line="240" w:lineRule="auto"/>
        <w:ind w:left="709" w:hanging="283"/>
        <w:jc w:val="both"/>
        <w:rPr>
          <w:b/>
          <w:sz w:val="22"/>
          <w:szCs w:val="22"/>
        </w:rPr>
      </w:pPr>
      <w:r w:rsidRPr="00EC6A62">
        <w:rPr>
          <w:b/>
          <w:sz w:val="22"/>
          <w:szCs w:val="22"/>
          <w:lang w:val="pl-PL"/>
        </w:rPr>
        <w:t xml:space="preserve">Zamawiający </w:t>
      </w:r>
      <w:r w:rsidR="0094299D">
        <w:rPr>
          <w:b/>
          <w:sz w:val="22"/>
          <w:szCs w:val="22"/>
          <w:lang w:val="pl-PL"/>
        </w:rPr>
        <w:t>wymaga, aby</w:t>
      </w:r>
      <w:r w:rsidRPr="00EC6A62">
        <w:rPr>
          <w:b/>
          <w:sz w:val="22"/>
          <w:szCs w:val="22"/>
          <w:lang w:val="pl-PL"/>
        </w:rPr>
        <w:t xml:space="preserve"> realizacj</w:t>
      </w:r>
      <w:r w:rsidR="0094299D">
        <w:rPr>
          <w:b/>
          <w:sz w:val="22"/>
          <w:szCs w:val="22"/>
          <w:lang w:val="pl-PL"/>
        </w:rPr>
        <w:t>a</w:t>
      </w:r>
      <w:r w:rsidRPr="00EC6A62">
        <w:rPr>
          <w:b/>
          <w:sz w:val="22"/>
          <w:szCs w:val="22"/>
          <w:lang w:val="pl-PL"/>
        </w:rPr>
        <w:t xml:space="preserve"> zamówienia </w:t>
      </w:r>
      <w:r w:rsidR="0094299D">
        <w:rPr>
          <w:b/>
          <w:sz w:val="22"/>
          <w:szCs w:val="22"/>
          <w:lang w:val="pl-PL"/>
        </w:rPr>
        <w:t xml:space="preserve">obywała się </w:t>
      </w:r>
      <w:r w:rsidRPr="00EC6A62">
        <w:rPr>
          <w:b/>
          <w:sz w:val="22"/>
          <w:szCs w:val="22"/>
          <w:lang w:val="pl-PL"/>
        </w:rPr>
        <w:t xml:space="preserve">na urządzeniach </w:t>
      </w:r>
      <w:r w:rsidR="0094299D">
        <w:rPr>
          <w:b/>
          <w:sz w:val="22"/>
          <w:szCs w:val="22"/>
          <w:lang w:val="pl-PL"/>
        </w:rPr>
        <w:t xml:space="preserve">nie </w:t>
      </w:r>
      <w:r w:rsidR="00EC6A62" w:rsidRPr="00EC6A62">
        <w:rPr>
          <w:b/>
          <w:sz w:val="22"/>
          <w:szCs w:val="22"/>
          <w:lang w:val="pl-PL"/>
        </w:rPr>
        <w:t xml:space="preserve">starszych niż </w:t>
      </w:r>
      <w:r w:rsidR="00231FF6">
        <w:rPr>
          <w:b/>
          <w:sz w:val="22"/>
          <w:szCs w:val="22"/>
          <w:lang w:val="pl-PL"/>
        </w:rPr>
        <w:t>3</w:t>
      </w:r>
      <w:r w:rsidR="00EC6A62" w:rsidRPr="00EC6A62">
        <w:rPr>
          <w:b/>
          <w:sz w:val="22"/>
          <w:szCs w:val="22"/>
          <w:lang w:val="pl-PL"/>
        </w:rPr>
        <w:t xml:space="preserve"> lat</w:t>
      </w:r>
      <w:r w:rsidR="00231FF6">
        <w:rPr>
          <w:b/>
          <w:sz w:val="22"/>
          <w:szCs w:val="22"/>
          <w:lang w:val="pl-PL"/>
        </w:rPr>
        <w:t>a</w:t>
      </w:r>
      <w:r w:rsidR="0094299D">
        <w:rPr>
          <w:b/>
          <w:sz w:val="22"/>
          <w:szCs w:val="22"/>
          <w:lang w:val="pl-PL"/>
        </w:rPr>
        <w:t>.</w:t>
      </w:r>
    </w:p>
    <w:p w14:paraId="2D6DB86F" w14:textId="77777777" w:rsidR="003654B1" w:rsidRPr="00392308" w:rsidRDefault="003654B1" w:rsidP="0004794D">
      <w:pPr>
        <w:spacing w:line="240" w:lineRule="auto"/>
        <w:jc w:val="both"/>
        <w:rPr>
          <w:rStyle w:val="paragraphpunkt1"/>
          <w:rFonts w:eastAsia="Arial Unicode MS"/>
          <w:kern w:val="22"/>
        </w:rPr>
      </w:pPr>
    </w:p>
    <w:p w14:paraId="6549513D" w14:textId="3F3C72C1" w:rsidR="00463B44" w:rsidRPr="00392308" w:rsidRDefault="001C78CE" w:rsidP="005C19B0">
      <w:pPr>
        <w:spacing w:line="240" w:lineRule="auto"/>
        <w:ind w:firstLine="425"/>
        <w:jc w:val="both"/>
        <w:rPr>
          <w:rStyle w:val="paragraphpunkt1"/>
          <w:rFonts w:eastAsia="Arial Unicode MS"/>
          <w:kern w:val="22"/>
        </w:rPr>
      </w:pPr>
      <w:r w:rsidRPr="00392308">
        <w:rPr>
          <w:rStyle w:val="paragraphpunkt1"/>
          <w:rFonts w:eastAsia="Arial Unicode MS"/>
          <w:kern w:val="22"/>
        </w:rPr>
        <w:t>CPV:</w:t>
      </w:r>
      <w:r w:rsidR="00F41050" w:rsidRPr="00392308">
        <w:rPr>
          <w:rStyle w:val="paragraphpunkt1"/>
          <w:rFonts w:eastAsia="Arial Unicode MS"/>
          <w:kern w:val="22"/>
        </w:rPr>
        <w:tab/>
      </w:r>
      <w:r w:rsidR="005C19B0">
        <w:rPr>
          <w:rStyle w:val="paragraphpunkt1"/>
          <w:rFonts w:eastAsia="Arial Unicode MS"/>
          <w:kern w:val="22"/>
        </w:rPr>
        <w:t>79521000</w:t>
      </w:r>
      <w:r w:rsidR="00FE15FE" w:rsidRPr="00392308">
        <w:rPr>
          <w:rStyle w:val="paragraphpunkt1"/>
          <w:rFonts w:eastAsia="Arial Unicode MS"/>
          <w:kern w:val="22"/>
        </w:rPr>
        <w:t>-</w:t>
      </w:r>
      <w:r w:rsidR="005C19B0">
        <w:rPr>
          <w:rStyle w:val="paragraphpunkt1"/>
          <w:rFonts w:eastAsia="Arial Unicode MS"/>
          <w:kern w:val="22"/>
        </w:rPr>
        <w:t>2</w:t>
      </w:r>
      <w:r w:rsidR="00F41050" w:rsidRPr="00392308">
        <w:rPr>
          <w:rStyle w:val="paragraphpunkt1"/>
          <w:rFonts w:eastAsia="Arial Unicode MS"/>
          <w:kern w:val="22"/>
        </w:rPr>
        <w:t xml:space="preserve"> – Usługi </w:t>
      </w:r>
      <w:r w:rsidR="005C19B0">
        <w:rPr>
          <w:rStyle w:val="paragraphpunkt1"/>
          <w:rFonts w:eastAsia="Arial Unicode MS"/>
          <w:kern w:val="22"/>
        </w:rPr>
        <w:t>fotokopiowania</w:t>
      </w:r>
      <w:r w:rsidR="00FE15FE" w:rsidRPr="00392308">
        <w:rPr>
          <w:rStyle w:val="paragraphpunkt1"/>
          <w:rFonts w:eastAsia="Arial Unicode MS"/>
          <w:kern w:val="22"/>
        </w:rPr>
        <w:t xml:space="preserve"> </w:t>
      </w:r>
    </w:p>
    <w:p w14:paraId="48BE85F9" w14:textId="77777777" w:rsidR="0004794D" w:rsidRPr="00392308" w:rsidRDefault="0004794D" w:rsidP="0004794D">
      <w:pPr>
        <w:spacing w:line="240" w:lineRule="auto"/>
        <w:ind w:firstLine="425"/>
        <w:jc w:val="both"/>
        <w:rPr>
          <w:b/>
        </w:rPr>
      </w:pPr>
    </w:p>
    <w:p w14:paraId="5026821D" w14:textId="77777777" w:rsidR="00151107" w:rsidRPr="00392308" w:rsidRDefault="00151107" w:rsidP="006B2DB9">
      <w:pPr>
        <w:pStyle w:val="Akapitzlist"/>
        <w:numPr>
          <w:ilvl w:val="0"/>
          <w:numId w:val="3"/>
        </w:numPr>
        <w:spacing w:before="26" w:line="240" w:lineRule="auto"/>
        <w:ind w:left="426"/>
        <w:jc w:val="both"/>
        <w:rPr>
          <w:sz w:val="22"/>
          <w:szCs w:val="22"/>
          <w:u w:val="single"/>
        </w:rPr>
      </w:pPr>
      <w:r w:rsidRPr="00392308">
        <w:rPr>
          <w:sz w:val="22"/>
          <w:szCs w:val="22"/>
          <w:u w:val="single"/>
        </w:rPr>
        <w:t>T</w:t>
      </w:r>
      <w:r w:rsidR="00622F08" w:rsidRPr="00392308">
        <w:rPr>
          <w:sz w:val="22"/>
          <w:szCs w:val="22"/>
          <w:u w:val="single"/>
        </w:rPr>
        <w:t>ermin wykonania zamówienia;</w:t>
      </w:r>
    </w:p>
    <w:p w14:paraId="705A7883" w14:textId="0E0038C7" w:rsidR="00F01284" w:rsidRDefault="00BA5404" w:rsidP="0058597A">
      <w:pPr>
        <w:spacing w:line="240" w:lineRule="auto"/>
        <w:ind w:left="426"/>
        <w:jc w:val="both"/>
      </w:pPr>
      <w:r w:rsidRPr="00392308">
        <w:rPr>
          <w:rFonts w:eastAsia="Calibri"/>
          <w:kern w:val="22"/>
          <w:lang w:eastAsia="en-US"/>
        </w:rPr>
        <w:t xml:space="preserve">Umowa niniejsza zostaję zawarta na okres </w:t>
      </w:r>
      <w:r w:rsidR="00523FA8">
        <w:rPr>
          <w:rFonts w:eastAsia="Calibri"/>
          <w:kern w:val="22"/>
          <w:lang w:eastAsia="en-US"/>
        </w:rPr>
        <w:t>36</w:t>
      </w:r>
      <w:r w:rsidRPr="00392308">
        <w:rPr>
          <w:rFonts w:eastAsia="Calibri"/>
          <w:kern w:val="22"/>
          <w:lang w:eastAsia="en-US"/>
        </w:rPr>
        <w:t xml:space="preserve"> miesięcy od daty jej zawarcia</w:t>
      </w:r>
      <w:r w:rsidR="0031700A">
        <w:t>, lecz nie wcześniej niż od 01.0</w:t>
      </w:r>
      <w:r w:rsidR="00523FA8">
        <w:t>9</w:t>
      </w:r>
      <w:r w:rsidR="0031700A">
        <w:t>.2025</w:t>
      </w:r>
      <w:r w:rsidR="008966E4">
        <w:t xml:space="preserve"> </w:t>
      </w:r>
      <w:r w:rsidR="0031700A">
        <w:t>r.</w:t>
      </w:r>
      <w:r w:rsidR="00523FA8">
        <w:t xml:space="preserve"> i nie dłużej niż do wyczerpania kwoty na jaką zostanie zawarta umowa.</w:t>
      </w:r>
    </w:p>
    <w:p w14:paraId="0CDE9F62" w14:textId="77777777" w:rsidR="006C6CC6" w:rsidRPr="00392308" w:rsidRDefault="006C6CC6" w:rsidP="0058597A">
      <w:pPr>
        <w:spacing w:line="240" w:lineRule="auto"/>
        <w:ind w:left="426"/>
        <w:jc w:val="both"/>
        <w:rPr>
          <w:u w:val="single"/>
        </w:rPr>
      </w:pPr>
    </w:p>
    <w:p w14:paraId="53058689" w14:textId="77777777" w:rsidR="00151107" w:rsidRPr="00392308" w:rsidRDefault="00622F08" w:rsidP="006B2DB9">
      <w:pPr>
        <w:pStyle w:val="Akapitzlist"/>
        <w:numPr>
          <w:ilvl w:val="0"/>
          <w:numId w:val="3"/>
        </w:numPr>
        <w:spacing w:before="26" w:line="240" w:lineRule="auto"/>
        <w:ind w:left="426"/>
        <w:jc w:val="both"/>
        <w:rPr>
          <w:sz w:val="22"/>
          <w:szCs w:val="22"/>
          <w:u w:val="single"/>
        </w:rPr>
      </w:pPr>
      <w:r w:rsidRPr="00392308">
        <w:rPr>
          <w:color w:val="000000"/>
          <w:sz w:val="22"/>
          <w:szCs w:val="22"/>
          <w:u w:val="single"/>
        </w:rPr>
        <w:t>Rodzaj i maksymalna wartość opcji oraz ok</w:t>
      </w:r>
      <w:r w:rsidR="00151107" w:rsidRPr="00392308">
        <w:rPr>
          <w:color w:val="000000"/>
          <w:sz w:val="22"/>
          <w:szCs w:val="22"/>
          <w:u w:val="single"/>
        </w:rPr>
        <w:t>oliczności skorzystania z opcji.</w:t>
      </w:r>
    </w:p>
    <w:p w14:paraId="16071A54" w14:textId="3E187A5E" w:rsidR="00ED5703" w:rsidRPr="00392308" w:rsidRDefault="00523FA8" w:rsidP="003E6F45">
      <w:pPr>
        <w:spacing w:before="26" w:line="240" w:lineRule="auto"/>
        <w:ind w:left="426"/>
        <w:jc w:val="both"/>
      </w:pPr>
      <w:r w:rsidRPr="004A0FA8">
        <w:t>Zamawiający nie przewiduje prawa opcji w przedmiotowym postępowaniu</w:t>
      </w:r>
    </w:p>
    <w:p w14:paraId="2989B2DA" w14:textId="77777777" w:rsidR="00ED5703" w:rsidRPr="00392308" w:rsidRDefault="00ED5703" w:rsidP="003E6F45">
      <w:pPr>
        <w:spacing w:before="26" w:line="240" w:lineRule="auto"/>
        <w:jc w:val="both"/>
        <w:rPr>
          <w:u w:val="single"/>
        </w:rPr>
      </w:pPr>
    </w:p>
    <w:p w14:paraId="229F20BA" w14:textId="77777777" w:rsidR="00151107" w:rsidRPr="00392308" w:rsidRDefault="00151107" w:rsidP="007A5AC0">
      <w:pPr>
        <w:pStyle w:val="Akapitzlist"/>
        <w:numPr>
          <w:ilvl w:val="0"/>
          <w:numId w:val="3"/>
        </w:numPr>
        <w:spacing w:before="26" w:line="240" w:lineRule="auto"/>
        <w:ind w:left="425" w:hanging="357"/>
        <w:jc w:val="both"/>
        <w:rPr>
          <w:sz w:val="22"/>
          <w:szCs w:val="22"/>
          <w:u w:val="single"/>
        </w:rPr>
      </w:pPr>
      <w:r w:rsidRPr="00392308">
        <w:rPr>
          <w:color w:val="000000"/>
          <w:sz w:val="22"/>
          <w:szCs w:val="22"/>
          <w:u w:val="single"/>
        </w:rPr>
        <w:t>O</w:t>
      </w:r>
      <w:r w:rsidR="00C65762" w:rsidRPr="00392308">
        <w:rPr>
          <w:color w:val="000000"/>
          <w:sz w:val="22"/>
          <w:szCs w:val="22"/>
          <w:u w:val="single"/>
        </w:rPr>
        <w:t>pis części zamówienia, jeżeli zamawiający dopuszcza składanie ofert częściowych;</w:t>
      </w:r>
    </w:p>
    <w:p w14:paraId="2AC792A0" w14:textId="531691AF" w:rsidR="008523CF" w:rsidRPr="00392308" w:rsidRDefault="00523FA8" w:rsidP="00523FA8">
      <w:pPr>
        <w:tabs>
          <w:tab w:val="num" w:pos="1134"/>
        </w:tabs>
        <w:spacing w:line="240" w:lineRule="auto"/>
        <w:ind w:firstLine="425"/>
        <w:rPr>
          <w:kern w:val="22"/>
        </w:rPr>
      </w:pPr>
      <w:bookmarkStart w:id="8" w:name="_Hlk134445956"/>
      <w:r w:rsidRPr="004A0FA8">
        <w:t>Zamawiający nie dopuszcza składania ofert częściowych.</w:t>
      </w:r>
      <w:r w:rsidR="008E0D51" w:rsidRPr="00392308">
        <w:rPr>
          <w:rStyle w:val="paragraphpunkt1"/>
          <w:b w:val="0"/>
          <w:bCs w:val="0"/>
          <w:kern w:val="22"/>
        </w:rPr>
        <w:t>.</w:t>
      </w:r>
    </w:p>
    <w:bookmarkEnd w:id="8"/>
    <w:p w14:paraId="743B0FE5" w14:textId="77777777" w:rsidR="0034523D" w:rsidRPr="00392308" w:rsidRDefault="0034523D" w:rsidP="007473DF">
      <w:pPr>
        <w:spacing w:line="240" w:lineRule="auto"/>
        <w:jc w:val="both"/>
        <w:rPr>
          <w:highlight w:val="yellow"/>
          <w:u w:val="single"/>
        </w:rPr>
      </w:pPr>
    </w:p>
    <w:p w14:paraId="4550CBD5" w14:textId="600E286C" w:rsidR="00F57B73" w:rsidRPr="00392308" w:rsidRDefault="00151107" w:rsidP="007A5AC0">
      <w:pPr>
        <w:pStyle w:val="Akapitzlist"/>
        <w:numPr>
          <w:ilvl w:val="0"/>
          <w:numId w:val="3"/>
        </w:numPr>
        <w:spacing w:before="26" w:line="240" w:lineRule="auto"/>
        <w:ind w:left="425" w:hanging="357"/>
        <w:jc w:val="both"/>
        <w:rPr>
          <w:sz w:val="22"/>
          <w:szCs w:val="22"/>
          <w:u w:val="single"/>
        </w:rPr>
      </w:pPr>
      <w:r w:rsidRPr="00392308">
        <w:rPr>
          <w:color w:val="000000"/>
          <w:sz w:val="22"/>
          <w:szCs w:val="22"/>
          <w:u w:val="single"/>
        </w:rPr>
        <w:t>L</w:t>
      </w:r>
      <w:r w:rsidR="00C65762" w:rsidRPr="00392308">
        <w:rPr>
          <w:color w:val="000000"/>
          <w:sz w:val="22"/>
          <w:szCs w:val="22"/>
          <w:u w:val="single"/>
        </w:rPr>
        <w:t>iczb</w:t>
      </w:r>
      <w:r w:rsidRPr="00392308">
        <w:rPr>
          <w:color w:val="000000"/>
          <w:sz w:val="22"/>
          <w:szCs w:val="22"/>
          <w:u w:val="single"/>
        </w:rPr>
        <w:t>a</w:t>
      </w:r>
      <w:r w:rsidR="00C65762" w:rsidRPr="00392308">
        <w:rPr>
          <w:color w:val="000000"/>
          <w:sz w:val="22"/>
          <w:szCs w:val="22"/>
          <w:u w:val="single"/>
        </w:rPr>
        <w:t xml:space="preserve"> części zamówienia, na którą wykonawca może złożyć ofertę, lub maksymalną liczbę części, na które zamówienie może zostać udzielone temu samemu wykonawcy, oraz kryteria lub zasady, mające zastosowanie do ustalenia, które części zamówienia zostaną udzielone jednemu wykonawcy, w przypadku wyboru jego oferty w większej niż maksymalna liczbie części;</w:t>
      </w:r>
    </w:p>
    <w:p w14:paraId="47A87DB3" w14:textId="366A1B22" w:rsidR="00ED5703" w:rsidRPr="00392308" w:rsidRDefault="00523FA8" w:rsidP="003E6F45">
      <w:pPr>
        <w:spacing w:before="26" w:line="240" w:lineRule="auto"/>
        <w:ind w:left="426"/>
        <w:jc w:val="both"/>
      </w:pPr>
      <w:r w:rsidRPr="004A0FA8">
        <w:t>Nie dotyczy</w:t>
      </w:r>
      <w:r w:rsidR="00D3421B" w:rsidRPr="00392308">
        <w:t>.</w:t>
      </w:r>
    </w:p>
    <w:p w14:paraId="104FF45B" w14:textId="77777777" w:rsidR="00DF3A7C" w:rsidRPr="00392308" w:rsidRDefault="00DF3A7C" w:rsidP="003E6F45">
      <w:pPr>
        <w:spacing w:before="26" w:line="240" w:lineRule="auto"/>
        <w:jc w:val="both"/>
        <w:rPr>
          <w:u w:val="single"/>
        </w:rPr>
      </w:pPr>
    </w:p>
    <w:p w14:paraId="469BB85B" w14:textId="77777777" w:rsidR="00622F08" w:rsidRPr="00392308" w:rsidRDefault="00F57B73" w:rsidP="006F3683">
      <w:pPr>
        <w:pStyle w:val="Akapitzlist"/>
        <w:numPr>
          <w:ilvl w:val="0"/>
          <w:numId w:val="3"/>
        </w:numPr>
        <w:spacing w:before="26" w:line="240" w:lineRule="auto"/>
        <w:ind w:left="426"/>
        <w:jc w:val="both"/>
        <w:rPr>
          <w:sz w:val="22"/>
          <w:szCs w:val="22"/>
          <w:u w:val="single"/>
        </w:rPr>
      </w:pPr>
      <w:r w:rsidRPr="00392308">
        <w:rPr>
          <w:color w:val="000000"/>
          <w:sz w:val="22"/>
          <w:szCs w:val="22"/>
          <w:u w:val="single"/>
        </w:rPr>
        <w:t>Informacja na temat u</w:t>
      </w:r>
      <w:r w:rsidR="00C65762" w:rsidRPr="00392308">
        <w:rPr>
          <w:sz w:val="22"/>
          <w:szCs w:val="22"/>
          <w:u w:val="single"/>
        </w:rPr>
        <w:t>względni</w:t>
      </w:r>
      <w:r w:rsidRPr="00392308">
        <w:rPr>
          <w:sz w:val="22"/>
          <w:szCs w:val="22"/>
          <w:u w:val="single"/>
        </w:rPr>
        <w:t>onych</w:t>
      </w:r>
      <w:r w:rsidR="00C65762" w:rsidRPr="00392308">
        <w:rPr>
          <w:sz w:val="22"/>
          <w:szCs w:val="22"/>
          <w:u w:val="single"/>
        </w:rPr>
        <w:t xml:space="preserve"> aspekt</w:t>
      </w:r>
      <w:r w:rsidRPr="00392308">
        <w:rPr>
          <w:sz w:val="22"/>
          <w:szCs w:val="22"/>
          <w:u w:val="single"/>
        </w:rPr>
        <w:t>ach</w:t>
      </w:r>
      <w:r w:rsidR="00C65762" w:rsidRPr="00392308">
        <w:rPr>
          <w:sz w:val="22"/>
          <w:szCs w:val="22"/>
          <w:u w:val="single"/>
        </w:rPr>
        <w:t xml:space="preserve"> społeczn</w:t>
      </w:r>
      <w:r w:rsidRPr="00392308">
        <w:rPr>
          <w:sz w:val="22"/>
          <w:szCs w:val="22"/>
          <w:u w:val="single"/>
        </w:rPr>
        <w:t>ych</w:t>
      </w:r>
      <w:r w:rsidR="00C65762" w:rsidRPr="00392308">
        <w:rPr>
          <w:sz w:val="22"/>
          <w:szCs w:val="22"/>
          <w:u w:val="single"/>
        </w:rPr>
        <w:t>, środowiskow</w:t>
      </w:r>
      <w:r w:rsidRPr="00392308">
        <w:rPr>
          <w:sz w:val="22"/>
          <w:szCs w:val="22"/>
          <w:u w:val="single"/>
        </w:rPr>
        <w:t>ych lub etykiet</w:t>
      </w:r>
      <w:r w:rsidR="00C65762" w:rsidRPr="00392308">
        <w:rPr>
          <w:sz w:val="22"/>
          <w:szCs w:val="22"/>
          <w:u w:val="single"/>
        </w:rPr>
        <w:t xml:space="preserve"> w opisie przedmiotu zamówienia</w:t>
      </w:r>
      <w:r w:rsidRPr="00392308">
        <w:rPr>
          <w:sz w:val="22"/>
          <w:szCs w:val="22"/>
          <w:u w:val="single"/>
        </w:rPr>
        <w:t>;</w:t>
      </w:r>
    </w:p>
    <w:p w14:paraId="10719751" w14:textId="485EBF82" w:rsidR="008048FA" w:rsidRPr="00392308" w:rsidRDefault="008048FA" w:rsidP="002452AD">
      <w:pPr>
        <w:spacing w:before="26" w:line="240" w:lineRule="auto"/>
        <w:ind w:left="426"/>
        <w:jc w:val="both"/>
      </w:pPr>
      <w:r w:rsidRPr="00392308">
        <w:t>Nie dotyczy.</w:t>
      </w:r>
    </w:p>
    <w:p w14:paraId="75E5CBB2" w14:textId="77777777" w:rsidR="00FD0C31" w:rsidRPr="00392308" w:rsidRDefault="00FD0C31" w:rsidP="002452AD">
      <w:pPr>
        <w:spacing w:before="26" w:line="240" w:lineRule="auto"/>
        <w:ind w:left="426"/>
        <w:jc w:val="both"/>
      </w:pPr>
    </w:p>
    <w:p w14:paraId="70C6BFFC" w14:textId="77777777" w:rsidR="00F57B73" w:rsidRPr="00392308" w:rsidRDefault="00F57B73" w:rsidP="006F3683">
      <w:pPr>
        <w:pStyle w:val="Akapitzlist"/>
        <w:numPr>
          <w:ilvl w:val="0"/>
          <w:numId w:val="3"/>
        </w:numPr>
        <w:spacing w:before="26" w:line="240" w:lineRule="auto"/>
        <w:ind w:left="425" w:hanging="357"/>
        <w:jc w:val="both"/>
        <w:rPr>
          <w:sz w:val="22"/>
          <w:szCs w:val="22"/>
          <w:u w:val="single"/>
        </w:rPr>
      </w:pPr>
      <w:r w:rsidRPr="00392308">
        <w:rPr>
          <w:color w:val="000000"/>
          <w:sz w:val="22"/>
          <w:szCs w:val="22"/>
          <w:u w:val="single"/>
        </w:rPr>
        <w:lastRenderedPageBreak/>
        <w:t xml:space="preserve">Wymagania w zakresie zatrudnienia na podstawie stosunku pracy, w okolicznościach, o których mowa </w:t>
      </w:r>
      <w:r w:rsidR="00AD376E" w:rsidRPr="00392308">
        <w:rPr>
          <w:color w:val="000000"/>
          <w:sz w:val="22"/>
          <w:szCs w:val="22"/>
          <w:u w:val="single"/>
        </w:rPr>
        <w:br/>
      </w:r>
      <w:r w:rsidRPr="00392308">
        <w:rPr>
          <w:color w:val="000000"/>
          <w:sz w:val="22"/>
          <w:szCs w:val="22"/>
          <w:u w:val="single"/>
        </w:rPr>
        <w:t>w art. 95;</w:t>
      </w:r>
    </w:p>
    <w:p w14:paraId="3900B26D" w14:textId="77777777" w:rsidR="00523FA8" w:rsidRPr="00523FA8" w:rsidRDefault="00523FA8" w:rsidP="001E49B1">
      <w:pPr>
        <w:numPr>
          <w:ilvl w:val="3"/>
          <w:numId w:val="40"/>
        </w:numPr>
        <w:spacing w:line="240" w:lineRule="auto"/>
        <w:ind w:left="567" w:hanging="283"/>
        <w:jc w:val="both"/>
      </w:pPr>
      <w:r w:rsidRPr="00523FA8">
        <w:rPr>
          <w:rFonts w:cs="Calibri"/>
        </w:rPr>
        <w:t xml:space="preserve">Zamawiający uznał, iż czynności wykonywane podczas realizacji zamówienia </w:t>
      </w:r>
      <w:proofErr w:type="spellStart"/>
      <w:r w:rsidRPr="00523FA8">
        <w:rPr>
          <w:rFonts w:cs="Calibri"/>
        </w:rPr>
        <w:t>tj</w:t>
      </w:r>
      <w:proofErr w:type="spellEnd"/>
      <w:r w:rsidRPr="00523FA8">
        <w:rPr>
          <w:rFonts w:cs="Calibri"/>
        </w:rPr>
        <w:t>;</w:t>
      </w:r>
    </w:p>
    <w:p w14:paraId="6AC9D623" w14:textId="77777777" w:rsidR="00523FA8" w:rsidRPr="00523FA8" w:rsidRDefault="00523FA8" w:rsidP="001E49B1">
      <w:pPr>
        <w:numPr>
          <w:ilvl w:val="0"/>
          <w:numId w:val="42"/>
        </w:numPr>
        <w:spacing w:line="240" w:lineRule="auto"/>
        <w:ind w:left="851" w:hanging="284"/>
        <w:jc w:val="both"/>
      </w:pPr>
      <w:r w:rsidRPr="00523FA8">
        <w:t>oczyszczenie obudowy kserokopiarki oraz podajnika,</w:t>
      </w:r>
    </w:p>
    <w:p w14:paraId="5C28F50C" w14:textId="77777777" w:rsidR="00523FA8" w:rsidRPr="00523FA8" w:rsidRDefault="00523FA8" w:rsidP="001E49B1">
      <w:pPr>
        <w:numPr>
          <w:ilvl w:val="0"/>
          <w:numId w:val="42"/>
        </w:numPr>
        <w:spacing w:line="240" w:lineRule="auto"/>
        <w:ind w:left="851" w:hanging="284"/>
        <w:jc w:val="both"/>
      </w:pPr>
      <w:r w:rsidRPr="00523FA8">
        <w:t>oczyszczenie układu napędowego,  nagrzewnicy, toru prowadzenia papieru (rolek i czujników),</w:t>
      </w:r>
    </w:p>
    <w:p w14:paraId="2A4DC2C6" w14:textId="77777777" w:rsidR="00523FA8" w:rsidRPr="00523FA8" w:rsidRDefault="00523FA8" w:rsidP="001E49B1">
      <w:pPr>
        <w:numPr>
          <w:ilvl w:val="0"/>
          <w:numId w:val="42"/>
        </w:numPr>
        <w:spacing w:line="240" w:lineRule="auto"/>
        <w:ind w:left="851" w:hanging="284"/>
        <w:jc w:val="both"/>
      </w:pPr>
      <w:r w:rsidRPr="00523FA8">
        <w:t>konserwowanie elementów mechanicznych przewidzianych w dokumentacji producenta,</w:t>
      </w:r>
    </w:p>
    <w:p w14:paraId="0435F19C" w14:textId="77777777" w:rsidR="00523FA8" w:rsidRPr="00523FA8" w:rsidRDefault="00523FA8" w:rsidP="001E49B1">
      <w:pPr>
        <w:numPr>
          <w:ilvl w:val="0"/>
          <w:numId w:val="42"/>
        </w:numPr>
        <w:spacing w:line="240" w:lineRule="auto"/>
        <w:ind w:left="851" w:hanging="284"/>
        <w:jc w:val="both"/>
      </w:pPr>
      <w:r w:rsidRPr="00523FA8">
        <w:t>wymianę zużytych rolek  oraz  uszkodzonych części,</w:t>
      </w:r>
    </w:p>
    <w:p w14:paraId="2482B2AF" w14:textId="77777777" w:rsidR="00523FA8" w:rsidRPr="00523FA8" w:rsidRDefault="00523FA8" w:rsidP="001E49B1">
      <w:pPr>
        <w:numPr>
          <w:ilvl w:val="0"/>
          <w:numId w:val="42"/>
        </w:numPr>
        <w:spacing w:line="240" w:lineRule="auto"/>
        <w:ind w:left="851" w:hanging="284"/>
        <w:jc w:val="both"/>
        <w:rPr>
          <w:b/>
        </w:rPr>
      </w:pPr>
      <w:r w:rsidRPr="00523FA8">
        <w:t>sprawdzenie prawidłowości działania oraz wykonanie wydruków próbnych,</w:t>
      </w:r>
    </w:p>
    <w:p w14:paraId="05E36502" w14:textId="77777777" w:rsidR="00523FA8" w:rsidRDefault="00523FA8" w:rsidP="00523FA8">
      <w:pPr>
        <w:spacing w:line="240" w:lineRule="auto"/>
        <w:ind w:left="851" w:hanging="284"/>
        <w:jc w:val="both"/>
        <w:rPr>
          <w:rFonts w:cs="Calibri"/>
        </w:rPr>
      </w:pPr>
      <w:r w:rsidRPr="00523FA8">
        <w:rPr>
          <w:rFonts w:cs="Calibri"/>
        </w:rPr>
        <w:t>wymagają zatrudnienia na umowę o pracę przez Wykonawcę lub podwykonawcę osób wykonujących</w:t>
      </w:r>
    </w:p>
    <w:p w14:paraId="450DA237" w14:textId="7FA69F84" w:rsidR="00523FA8" w:rsidRPr="00523FA8" w:rsidRDefault="00523FA8" w:rsidP="00523FA8">
      <w:pPr>
        <w:spacing w:line="240" w:lineRule="auto"/>
        <w:ind w:left="851" w:hanging="284"/>
        <w:jc w:val="both"/>
      </w:pPr>
      <w:r w:rsidRPr="00523FA8">
        <w:rPr>
          <w:rFonts w:cs="Calibri"/>
        </w:rPr>
        <w:t>czynności w trakcie realizacji zamówienia.</w:t>
      </w:r>
      <w:r w:rsidRPr="00523FA8">
        <w:rPr>
          <w:rFonts w:cs="Arial"/>
        </w:rPr>
        <w:t xml:space="preserve"> </w:t>
      </w:r>
    </w:p>
    <w:p w14:paraId="3714EC20" w14:textId="77777777" w:rsidR="00523FA8" w:rsidRPr="00523FA8" w:rsidRDefault="00523FA8" w:rsidP="001E49B1">
      <w:pPr>
        <w:numPr>
          <w:ilvl w:val="3"/>
          <w:numId w:val="40"/>
        </w:numPr>
        <w:spacing w:line="240" w:lineRule="auto"/>
        <w:ind w:left="567" w:hanging="283"/>
        <w:jc w:val="both"/>
        <w:rPr>
          <w:rFonts w:cs="Calibri"/>
        </w:rPr>
      </w:pPr>
      <w:r w:rsidRPr="00523FA8">
        <w:rPr>
          <w:rFonts w:cs="Calibri"/>
        </w:rPr>
        <w:t xml:space="preserve">W trakcie realizacji zamówienia Zamawiający uprawniony jest do wykonywania czynności kontrolnych wobec Wykonawcy odnośnie spełniania przez Wykonawcę lub podwykonawcę wymogu zatrudnienia na podstawie umowy o pracę osób wykonujących wskazane w ust. 1 czynności. Zamawiający uprawniony jest w szczególności do: </w:t>
      </w:r>
    </w:p>
    <w:p w14:paraId="38B360CA" w14:textId="77777777" w:rsidR="00523FA8" w:rsidRPr="00523FA8" w:rsidRDefault="00523FA8" w:rsidP="001E49B1">
      <w:pPr>
        <w:pStyle w:val="Akapitzlist"/>
        <w:numPr>
          <w:ilvl w:val="0"/>
          <w:numId w:val="41"/>
        </w:numPr>
        <w:spacing w:line="240" w:lineRule="auto"/>
        <w:ind w:left="851" w:hanging="284"/>
        <w:jc w:val="both"/>
        <w:rPr>
          <w:rFonts w:cs="Arial"/>
          <w:sz w:val="22"/>
          <w:szCs w:val="22"/>
        </w:rPr>
      </w:pPr>
      <w:r w:rsidRPr="00523FA8">
        <w:rPr>
          <w:rFonts w:cs="Arial"/>
          <w:sz w:val="22"/>
          <w:szCs w:val="22"/>
        </w:rPr>
        <w:t>żądania oświadczeń i dokumentów w zakresie potwierdzenia spełniania ww. wymogów i dokonywania ich oceny,</w:t>
      </w:r>
    </w:p>
    <w:p w14:paraId="54950511" w14:textId="77777777" w:rsidR="00523FA8" w:rsidRPr="00523FA8" w:rsidRDefault="00523FA8" w:rsidP="001E49B1">
      <w:pPr>
        <w:pStyle w:val="Akapitzlist"/>
        <w:numPr>
          <w:ilvl w:val="0"/>
          <w:numId w:val="41"/>
        </w:numPr>
        <w:spacing w:line="240" w:lineRule="auto"/>
        <w:ind w:left="851" w:hanging="284"/>
        <w:jc w:val="both"/>
        <w:rPr>
          <w:rFonts w:cs="Arial"/>
          <w:sz w:val="22"/>
          <w:szCs w:val="22"/>
        </w:rPr>
      </w:pPr>
      <w:r w:rsidRPr="00523FA8">
        <w:rPr>
          <w:rFonts w:cs="Arial"/>
          <w:sz w:val="22"/>
          <w:szCs w:val="22"/>
        </w:rPr>
        <w:t>żądania wyjaśnień w przypadku wątpliwości w zakresie potwierdzenia spełniania ww. wymogów,</w:t>
      </w:r>
    </w:p>
    <w:p w14:paraId="73F0354A" w14:textId="77777777" w:rsidR="00523FA8" w:rsidRPr="00523FA8" w:rsidRDefault="00523FA8" w:rsidP="001E49B1">
      <w:pPr>
        <w:pStyle w:val="Akapitzlist"/>
        <w:numPr>
          <w:ilvl w:val="0"/>
          <w:numId w:val="41"/>
        </w:numPr>
        <w:spacing w:line="240" w:lineRule="auto"/>
        <w:ind w:left="851" w:hanging="284"/>
        <w:jc w:val="both"/>
        <w:rPr>
          <w:rFonts w:cs="Arial"/>
          <w:sz w:val="22"/>
          <w:szCs w:val="22"/>
        </w:rPr>
      </w:pPr>
      <w:r w:rsidRPr="00523FA8">
        <w:rPr>
          <w:rFonts w:cs="Arial"/>
          <w:sz w:val="22"/>
          <w:szCs w:val="22"/>
        </w:rPr>
        <w:t>przeprowadzania kontroli na miejscu wykonywania świadczenia.</w:t>
      </w:r>
    </w:p>
    <w:p w14:paraId="61394919" w14:textId="77777777" w:rsidR="00523FA8" w:rsidRPr="00523FA8" w:rsidRDefault="00523FA8" w:rsidP="001E49B1">
      <w:pPr>
        <w:numPr>
          <w:ilvl w:val="3"/>
          <w:numId w:val="40"/>
        </w:numPr>
        <w:spacing w:line="240" w:lineRule="auto"/>
        <w:ind w:left="567" w:hanging="283"/>
        <w:jc w:val="both"/>
        <w:rPr>
          <w:rFonts w:cs="Calibri"/>
        </w:rPr>
      </w:pPr>
      <w:r w:rsidRPr="00523FA8">
        <w:rPr>
          <w:rFonts w:cs="Calibri"/>
        </w:rPr>
        <w:t>W trakcie realizacji zamówienia, na każde wezwanie Zamawiającego, w wyznaczonym w tym wezwaniu terminie Wykonawca przedłoży Zamawiającemu wskazane poniżej dowody, w celu potwierdzenia spełnienia wymogu zatrudnienia na podstawie umowy o pracę przez Wykonawcę lub podwykonawcę osób wykonujących wskazane w ust. 1 czynności w trakcie realizacji zamówienia:</w:t>
      </w:r>
    </w:p>
    <w:p w14:paraId="6DB62F9A" w14:textId="77777777" w:rsidR="00523FA8" w:rsidRPr="00523FA8" w:rsidRDefault="00523FA8" w:rsidP="001E49B1">
      <w:pPr>
        <w:pStyle w:val="Akapitzlist"/>
        <w:numPr>
          <w:ilvl w:val="0"/>
          <w:numId w:val="24"/>
        </w:numPr>
        <w:spacing w:line="240" w:lineRule="auto"/>
        <w:ind w:left="851" w:hanging="284"/>
        <w:jc w:val="both"/>
        <w:rPr>
          <w:sz w:val="22"/>
          <w:szCs w:val="22"/>
        </w:rPr>
      </w:pPr>
      <w:r w:rsidRPr="00523FA8">
        <w:rPr>
          <w:sz w:val="22"/>
          <w:szCs w:val="22"/>
        </w:rPr>
        <w:t>oświadczenie Wykonawcy lub podwykonawcy o zatrudnieniu na podstawie umowy o pracę osób wykonujących czynności, których dotyczy wezwanie Zamawiającego. Oświadczenie to powinno zawierać w szczególności: dokładne określenie podmiotu składającego oświadczenie, datę złożenia oświadczenia, wskazanie, że objęte wezwaniem czynności wykonują osoby zatrudnione na podstawie umowy o pracę wraz ze wskazaniem liczby tych osób, imion i nazwisk tych osób, rodzaju umowy o pracę i wymiaru etatu oraz podpis osoby uprawnionej do złożenia oświadczenia w imieniu Wykonawcy lub podwykonawcy;</w:t>
      </w:r>
    </w:p>
    <w:p w14:paraId="014D19E4" w14:textId="77777777" w:rsidR="00523FA8" w:rsidRPr="00523FA8" w:rsidRDefault="00523FA8" w:rsidP="001E49B1">
      <w:pPr>
        <w:pStyle w:val="Akapitzlist"/>
        <w:numPr>
          <w:ilvl w:val="0"/>
          <w:numId w:val="24"/>
        </w:numPr>
        <w:spacing w:line="240" w:lineRule="auto"/>
        <w:ind w:left="851" w:hanging="284"/>
        <w:jc w:val="both"/>
        <w:rPr>
          <w:sz w:val="22"/>
          <w:szCs w:val="22"/>
        </w:rPr>
      </w:pPr>
      <w:r w:rsidRPr="00523FA8">
        <w:rPr>
          <w:sz w:val="22"/>
          <w:szCs w:val="22"/>
        </w:rPr>
        <w:t xml:space="preserve">poświadczoną za zgodność z oryginałem odpowiednio przez Wykonawcę lub podwykonawcę kopię umowy/umów o pracę osób wykonujących w trakcie realizacji zamówienia czynności, których dotyczy ww. oświadczenie Wykonawcy lub podwykonawcy (wraz z dokumentem regulującym zakres obowiązków, jeżeli został sporządzony). Kopia umowy/umów powinna zostać zanonimizowana w sposób zapewniający ochronę danych osobowych pracowników zgodnie z obowiązującymi przepisami (tj. w szczególności bez adresów i nr PESEL pracowników). Imię i nazwisko pracownika nie podlega </w:t>
      </w:r>
      <w:proofErr w:type="spellStart"/>
      <w:r w:rsidRPr="00523FA8">
        <w:rPr>
          <w:sz w:val="22"/>
          <w:szCs w:val="22"/>
        </w:rPr>
        <w:t>anonimizacji</w:t>
      </w:r>
      <w:proofErr w:type="spellEnd"/>
      <w:r w:rsidRPr="00523FA8">
        <w:rPr>
          <w:sz w:val="22"/>
          <w:szCs w:val="22"/>
        </w:rPr>
        <w:t>. Informacje takie jak: data zawarcia umowy, rodzaj umowy o pracę i wymiar etatu powinny być możliwe do zidentyfikowania;</w:t>
      </w:r>
    </w:p>
    <w:p w14:paraId="05E6E585" w14:textId="77777777" w:rsidR="00523FA8" w:rsidRPr="00523FA8" w:rsidRDefault="00523FA8" w:rsidP="001E49B1">
      <w:pPr>
        <w:pStyle w:val="Akapitzlist"/>
        <w:numPr>
          <w:ilvl w:val="0"/>
          <w:numId w:val="24"/>
        </w:numPr>
        <w:spacing w:line="240" w:lineRule="auto"/>
        <w:ind w:left="851" w:hanging="284"/>
        <w:jc w:val="both"/>
        <w:rPr>
          <w:sz w:val="22"/>
          <w:szCs w:val="22"/>
        </w:rPr>
      </w:pPr>
      <w:r w:rsidRPr="00523FA8">
        <w:rPr>
          <w:sz w:val="22"/>
          <w:szCs w:val="22"/>
        </w:rPr>
        <w:t>zaświadczenie właściwego oddziału ZUS, potwierdzające opłacanie przez Wykonawcę lub podwykonawcę składek na ubezpieczenia społeczne i zdrowotne z tytułu zatrudnienia na podstawie umów o pracę za ostatni okres rozliczeniowy;</w:t>
      </w:r>
    </w:p>
    <w:p w14:paraId="4D3C89D7" w14:textId="05FFE0CF" w:rsidR="003E7053" w:rsidRPr="00523FA8" w:rsidRDefault="00523FA8" w:rsidP="001E49B1">
      <w:pPr>
        <w:pStyle w:val="Akapitzlist"/>
        <w:numPr>
          <w:ilvl w:val="0"/>
          <w:numId w:val="24"/>
        </w:numPr>
        <w:spacing w:line="240" w:lineRule="auto"/>
        <w:ind w:left="851" w:hanging="284"/>
        <w:jc w:val="both"/>
        <w:rPr>
          <w:rFonts w:cstheme="minorHAnsi"/>
          <w:sz w:val="22"/>
          <w:szCs w:val="22"/>
        </w:rPr>
      </w:pPr>
      <w:r w:rsidRPr="00523FA8">
        <w:rPr>
          <w:sz w:val="22"/>
          <w:szCs w:val="22"/>
        </w:rPr>
        <w:t xml:space="preserve">poświadczoną za zgodność z oryginałem odpowiednio przez Wykonawcę lub podwykonawcę kopię dowodu potwierdzającego zgłoszenie pracownika przez pracodawcę do ubezpieczeń, zanonimizowaną w sposób zapewniający ochronę danych osobowych pracowników. Imię i nazwisko pracownika nie podlega </w:t>
      </w:r>
      <w:proofErr w:type="spellStart"/>
      <w:r w:rsidRPr="00523FA8">
        <w:rPr>
          <w:sz w:val="22"/>
          <w:szCs w:val="22"/>
        </w:rPr>
        <w:t>anonimizacji</w:t>
      </w:r>
      <w:proofErr w:type="spellEnd"/>
      <w:r w:rsidRPr="00523FA8">
        <w:rPr>
          <w:sz w:val="22"/>
          <w:szCs w:val="22"/>
        </w:rPr>
        <w:t>.</w:t>
      </w:r>
    </w:p>
    <w:p w14:paraId="33D7B263" w14:textId="77777777" w:rsidR="00C04B8E" w:rsidRPr="00392308" w:rsidRDefault="00C04B8E" w:rsidP="00C04B8E">
      <w:pPr>
        <w:pStyle w:val="Akapitzlist"/>
        <w:spacing w:line="240" w:lineRule="auto"/>
        <w:ind w:left="1134"/>
        <w:jc w:val="both"/>
        <w:rPr>
          <w:rFonts w:cstheme="minorHAnsi"/>
          <w:sz w:val="22"/>
          <w:szCs w:val="22"/>
        </w:rPr>
      </w:pPr>
    </w:p>
    <w:p w14:paraId="2680D2FA" w14:textId="77777777" w:rsidR="00F57B73" w:rsidRPr="00392308" w:rsidRDefault="00F57B73" w:rsidP="006F3683">
      <w:pPr>
        <w:pStyle w:val="Akapitzlist"/>
        <w:numPr>
          <w:ilvl w:val="0"/>
          <w:numId w:val="3"/>
        </w:numPr>
        <w:spacing w:before="26" w:line="240" w:lineRule="auto"/>
        <w:ind w:left="426"/>
        <w:jc w:val="both"/>
        <w:rPr>
          <w:sz w:val="22"/>
          <w:szCs w:val="22"/>
          <w:u w:val="single"/>
        </w:rPr>
      </w:pPr>
      <w:r w:rsidRPr="00392308">
        <w:rPr>
          <w:color w:val="000000"/>
          <w:sz w:val="22"/>
          <w:szCs w:val="22"/>
          <w:u w:val="single"/>
        </w:rPr>
        <w:t>Wymagania w zakresie zatrudnienia osób, o których mowa w art. 96 ust. 2 pkt 2, jeżeli zamawiający przewiduje takie wymagania;</w:t>
      </w:r>
    </w:p>
    <w:p w14:paraId="372A7A71" w14:textId="77777777" w:rsidR="00ED5703" w:rsidRPr="00392308" w:rsidRDefault="005241D0" w:rsidP="003E6F45">
      <w:pPr>
        <w:spacing w:before="26" w:line="240" w:lineRule="auto"/>
        <w:ind w:left="426"/>
        <w:jc w:val="both"/>
      </w:pPr>
      <w:r w:rsidRPr="00392308">
        <w:t>Zamawiający nie określa dodatkowych wymagań związanych z zatrudnianiem osób, o których mowa w art. 96 ust. 2 pkt 2.</w:t>
      </w:r>
    </w:p>
    <w:p w14:paraId="73A80EAC" w14:textId="25D5706E" w:rsidR="00ED5703" w:rsidRPr="00392308" w:rsidRDefault="00ED5703" w:rsidP="003E6F45">
      <w:pPr>
        <w:spacing w:before="26" w:line="240" w:lineRule="auto"/>
        <w:jc w:val="both"/>
        <w:rPr>
          <w:u w:val="single"/>
        </w:rPr>
      </w:pPr>
    </w:p>
    <w:p w14:paraId="1147E395" w14:textId="77777777" w:rsidR="00F57B73" w:rsidRPr="00392308" w:rsidRDefault="00F57B73" w:rsidP="006F3683">
      <w:pPr>
        <w:pStyle w:val="Akapitzlist"/>
        <w:numPr>
          <w:ilvl w:val="0"/>
          <w:numId w:val="3"/>
        </w:numPr>
        <w:spacing w:before="26" w:line="240" w:lineRule="auto"/>
        <w:ind w:left="426"/>
        <w:jc w:val="both"/>
        <w:rPr>
          <w:sz w:val="22"/>
          <w:szCs w:val="22"/>
          <w:u w:val="single"/>
        </w:rPr>
      </w:pPr>
      <w:r w:rsidRPr="00392308">
        <w:rPr>
          <w:color w:val="000000"/>
          <w:sz w:val="22"/>
          <w:szCs w:val="22"/>
          <w:u w:val="single"/>
        </w:rPr>
        <w:t>Informację o obowiązku osobistego wykonania przez wykonawcę kluczowych zadań, jeżeli zamawiający dokonuje takiego zastrzeżenia zgodnie z art. 60 i art. 121;</w:t>
      </w:r>
    </w:p>
    <w:p w14:paraId="0DF291CA" w14:textId="77777777" w:rsidR="00EC3F0F" w:rsidRPr="00392308" w:rsidRDefault="00EC3F0F" w:rsidP="003E6F45">
      <w:pPr>
        <w:spacing w:before="26" w:line="240" w:lineRule="auto"/>
        <w:ind w:left="426"/>
        <w:jc w:val="both"/>
        <w:rPr>
          <w:color w:val="000000"/>
        </w:rPr>
      </w:pPr>
      <w:r w:rsidRPr="00392308">
        <w:rPr>
          <w:color w:val="000000"/>
        </w:rPr>
        <w:t>Zamawiający nie zastrzega obowiązku osobistego wykonania przez Wykonawcę kluczowych części zamówienia.</w:t>
      </w:r>
    </w:p>
    <w:p w14:paraId="13C14796" w14:textId="77777777" w:rsidR="00F57B73" w:rsidRPr="00392308" w:rsidRDefault="00F57B73" w:rsidP="006F3683">
      <w:pPr>
        <w:pStyle w:val="Akapitzlist"/>
        <w:numPr>
          <w:ilvl w:val="0"/>
          <w:numId w:val="3"/>
        </w:numPr>
        <w:spacing w:before="26" w:line="240" w:lineRule="auto"/>
        <w:ind w:left="426"/>
        <w:jc w:val="both"/>
        <w:rPr>
          <w:sz w:val="22"/>
          <w:szCs w:val="22"/>
          <w:u w:val="single"/>
        </w:rPr>
      </w:pPr>
      <w:r w:rsidRPr="00392308">
        <w:rPr>
          <w:color w:val="000000"/>
          <w:sz w:val="22"/>
          <w:szCs w:val="22"/>
          <w:u w:val="single"/>
        </w:rPr>
        <w:lastRenderedPageBreak/>
        <w:t>Informacje dotyczące przeprowadzenia przez wykonawcę wizji lokalnej lub sprawdzenia przez niego dokumentów niezbędnych do realizacji zamówienia, o których mowa w art. 131 ust. 2, jeżeli zamawiający przewiduje możliwość albo wymaga złożenia oferty po odbyciu wizji lokalnej lub sprawdzeniu tych dokumentów;</w:t>
      </w:r>
    </w:p>
    <w:p w14:paraId="78E40088" w14:textId="77777777" w:rsidR="00EC3F0F" w:rsidRPr="00392308" w:rsidRDefault="009D1810" w:rsidP="003E6F45">
      <w:pPr>
        <w:spacing w:before="26" w:line="240" w:lineRule="auto"/>
        <w:ind w:left="426"/>
        <w:jc w:val="both"/>
      </w:pPr>
      <w:r w:rsidRPr="00392308">
        <w:t>Nie dotyczy.</w:t>
      </w:r>
    </w:p>
    <w:p w14:paraId="5DF566B4" w14:textId="77777777" w:rsidR="00ED5703" w:rsidRPr="00392308" w:rsidRDefault="00ED5703" w:rsidP="003E6F45">
      <w:pPr>
        <w:spacing w:before="26" w:line="240" w:lineRule="auto"/>
        <w:jc w:val="both"/>
        <w:rPr>
          <w:u w:val="single"/>
        </w:rPr>
      </w:pPr>
    </w:p>
    <w:p w14:paraId="2A71E6A0" w14:textId="77777777" w:rsidR="0055272A" w:rsidRPr="00392308" w:rsidRDefault="0055272A" w:rsidP="006F3683">
      <w:pPr>
        <w:pStyle w:val="Akapitzlist"/>
        <w:numPr>
          <w:ilvl w:val="0"/>
          <w:numId w:val="3"/>
        </w:numPr>
        <w:spacing w:before="26" w:line="240" w:lineRule="auto"/>
        <w:ind w:left="425" w:hanging="357"/>
        <w:jc w:val="both"/>
        <w:rPr>
          <w:sz w:val="22"/>
          <w:szCs w:val="22"/>
          <w:u w:val="single"/>
        </w:rPr>
      </w:pPr>
      <w:r w:rsidRPr="00392308">
        <w:rPr>
          <w:sz w:val="22"/>
          <w:szCs w:val="22"/>
          <w:u w:val="single"/>
        </w:rPr>
        <w:t>Przedmiotowe środki dowodowe;</w:t>
      </w:r>
    </w:p>
    <w:p w14:paraId="6EA95CCB" w14:textId="77777777" w:rsidR="00C847FB" w:rsidRPr="00392308" w:rsidRDefault="00DE2FCC" w:rsidP="0004794D">
      <w:pPr>
        <w:pStyle w:val="Akapitzlist"/>
        <w:spacing w:before="26" w:line="240" w:lineRule="auto"/>
        <w:ind w:left="0" w:firstLine="425"/>
        <w:jc w:val="both"/>
        <w:rPr>
          <w:sz w:val="22"/>
          <w:szCs w:val="22"/>
        </w:rPr>
      </w:pPr>
      <w:r w:rsidRPr="00392308">
        <w:rPr>
          <w:sz w:val="22"/>
          <w:szCs w:val="22"/>
        </w:rPr>
        <w:t>Zamawiający nie wymaga wnoszenia w niniejszym postępowaniu przedmiotowych środków dowodowych</w:t>
      </w:r>
      <w:r w:rsidR="00305996" w:rsidRPr="00392308">
        <w:rPr>
          <w:sz w:val="22"/>
          <w:szCs w:val="22"/>
        </w:rPr>
        <w:t>.</w:t>
      </w:r>
      <w:r w:rsidRPr="00392308" w:rsidDel="00DE2FCC">
        <w:rPr>
          <w:sz w:val="22"/>
          <w:szCs w:val="22"/>
        </w:rPr>
        <w:t xml:space="preserve"> </w:t>
      </w:r>
    </w:p>
    <w:p w14:paraId="518914EF" w14:textId="666C7637" w:rsidR="00C4690D" w:rsidRPr="00392308" w:rsidRDefault="00C4690D" w:rsidP="00750CC0">
      <w:pPr>
        <w:spacing w:before="26" w:line="240" w:lineRule="auto"/>
        <w:jc w:val="both"/>
        <w:rPr>
          <w:u w:val="single"/>
        </w:rPr>
      </w:pPr>
    </w:p>
    <w:p w14:paraId="7774486C" w14:textId="77777777" w:rsidR="00F57B73" w:rsidRPr="00392308" w:rsidRDefault="00F57B73" w:rsidP="006F3683">
      <w:pPr>
        <w:pStyle w:val="Akapitzlist"/>
        <w:numPr>
          <w:ilvl w:val="0"/>
          <w:numId w:val="3"/>
        </w:numPr>
        <w:spacing w:before="26" w:line="240" w:lineRule="auto"/>
        <w:ind w:left="426"/>
        <w:jc w:val="both"/>
        <w:rPr>
          <w:sz w:val="22"/>
          <w:szCs w:val="22"/>
          <w:u w:val="single"/>
        </w:rPr>
      </w:pPr>
      <w:r w:rsidRPr="00392308">
        <w:rPr>
          <w:color w:val="000000"/>
          <w:sz w:val="22"/>
          <w:szCs w:val="22"/>
          <w:u w:val="single"/>
        </w:rPr>
        <w:t>Opis sposobu przygotowania oferty;</w:t>
      </w:r>
    </w:p>
    <w:p w14:paraId="430B5F61" w14:textId="77777777" w:rsidR="00305996" w:rsidRPr="00392308" w:rsidRDefault="0019032A" w:rsidP="006F3683">
      <w:pPr>
        <w:pStyle w:val="Akapitzlist"/>
        <w:numPr>
          <w:ilvl w:val="1"/>
          <w:numId w:val="3"/>
        </w:numPr>
        <w:spacing w:before="26" w:line="240" w:lineRule="auto"/>
        <w:ind w:left="709" w:hanging="284"/>
        <w:jc w:val="both"/>
        <w:rPr>
          <w:sz w:val="22"/>
          <w:szCs w:val="22"/>
        </w:rPr>
      </w:pPr>
      <w:r w:rsidRPr="00392308">
        <w:rPr>
          <w:sz w:val="22"/>
          <w:szCs w:val="22"/>
        </w:rPr>
        <w:t xml:space="preserve">Ofertę należy sporządzić zgodnie z </w:t>
      </w:r>
      <w:r w:rsidRPr="00392308">
        <w:rPr>
          <w:color w:val="00B0F0"/>
          <w:sz w:val="22"/>
          <w:szCs w:val="22"/>
        </w:rPr>
        <w:t>załącznikiem nr 1 do SWZ</w:t>
      </w:r>
      <w:r w:rsidRPr="00392308">
        <w:rPr>
          <w:sz w:val="22"/>
          <w:szCs w:val="22"/>
        </w:rPr>
        <w:t>: druk Formularz ofertowy. Wraz z ofertą Wy</w:t>
      </w:r>
      <w:r w:rsidR="00EF7AF1" w:rsidRPr="00392308">
        <w:rPr>
          <w:sz w:val="22"/>
          <w:szCs w:val="22"/>
        </w:rPr>
        <w:t>konawca jest zobowiązany złożyć</w:t>
      </w:r>
      <w:r w:rsidR="00305996" w:rsidRPr="00392308">
        <w:rPr>
          <w:sz w:val="22"/>
          <w:szCs w:val="22"/>
          <w:lang w:val="pl-PL"/>
        </w:rPr>
        <w:t>:</w:t>
      </w:r>
    </w:p>
    <w:p w14:paraId="33EDCDE9" w14:textId="0E951B48" w:rsidR="00E51927" w:rsidRPr="00392308" w:rsidRDefault="00E51927" w:rsidP="00E51927">
      <w:pPr>
        <w:pStyle w:val="Akapitzlist"/>
        <w:numPr>
          <w:ilvl w:val="2"/>
          <w:numId w:val="3"/>
        </w:numPr>
        <w:spacing w:before="26" w:line="240" w:lineRule="auto"/>
        <w:ind w:left="993" w:hanging="284"/>
        <w:jc w:val="both"/>
        <w:rPr>
          <w:sz w:val="22"/>
          <w:szCs w:val="22"/>
        </w:rPr>
      </w:pPr>
      <w:r w:rsidRPr="00392308">
        <w:rPr>
          <w:sz w:val="22"/>
          <w:szCs w:val="22"/>
        </w:rPr>
        <w:t xml:space="preserve">pełnomocnictwo (jeżeli dotyczy – </w:t>
      </w:r>
      <w:r w:rsidRPr="00392308">
        <w:rPr>
          <w:color w:val="00B0F0"/>
          <w:sz w:val="22"/>
          <w:szCs w:val="22"/>
        </w:rPr>
        <w:t xml:space="preserve">załącznik nr </w:t>
      </w:r>
      <w:r w:rsidR="00122ECC">
        <w:rPr>
          <w:color w:val="00B0F0"/>
          <w:sz w:val="22"/>
          <w:szCs w:val="22"/>
          <w:lang w:val="pl-PL"/>
        </w:rPr>
        <w:t>3</w:t>
      </w:r>
      <w:r w:rsidRPr="00392308">
        <w:rPr>
          <w:color w:val="00B0F0"/>
          <w:sz w:val="22"/>
          <w:szCs w:val="22"/>
        </w:rPr>
        <w:t xml:space="preserve"> do SWZ</w:t>
      </w:r>
      <w:r w:rsidRPr="00392308">
        <w:rPr>
          <w:sz w:val="22"/>
          <w:szCs w:val="22"/>
        </w:rPr>
        <w:t>)</w:t>
      </w:r>
      <w:r w:rsidRPr="00392308">
        <w:rPr>
          <w:sz w:val="22"/>
          <w:szCs w:val="22"/>
          <w:lang w:val="pl-PL"/>
        </w:rPr>
        <w:t xml:space="preserve"> </w:t>
      </w:r>
    </w:p>
    <w:p w14:paraId="54AA3E87" w14:textId="7BBFCD76" w:rsidR="0019032A" w:rsidRPr="00392308" w:rsidRDefault="00305996" w:rsidP="006F3683">
      <w:pPr>
        <w:pStyle w:val="Akapitzlist"/>
        <w:numPr>
          <w:ilvl w:val="2"/>
          <w:numId w:val="3"/>
        </w:numPr>
        <w:spacing w:before="26" w:line="240" w:lineRule="auto"/>
        <w:ind w:left="993" w:hanging="284"/>
        <w:jc w:val="both"/>
        <w:rPr>
          <w:sz w:val="22"/>
          <w:szCs w:val="22"/>
        </w:rPr>
      </w:pPr>
      <w:r w:rsidRPr="00392308">
        <w:rPr>
          <w:sz w:val="22"/>
          <w:szCs w:val="22"/>
        </w:rPr>
        <w:t>informację o podwykonawcach zgodnie z rozdziałem VI.5 SWZ (jeżeli dotyczy – wskazanie w</w:t>
      </w:r>
      <w:r w:rsidR="00FC5759" w:rsidRPr="00392308">
        <w:rPr>
          <w:sz w:val="22"/>
          <w:szCs w:val="22"/>
          <w:lang w:val="pl-PL"/>
        </w:rPr>
        <w:t> </w:t>
      </w:r>
      <w:r w:rsidRPr="00392308">
        <w:rPr>
          <w:color w:val="00B0F0"/>
          <w:sz w:val="22"/>
          <w:szCs w:val="22"/>
        </w:rPr>
        <w:t>załączniku nr 1 do SWZ</w:t>
      </w:r>
      <w:r w:rsidRPr="00392308">
        <w:rPr>
          <w:sz w:val="22"/>
          <w:szCs w:val="22"/>
        </w:rPr>
        <w:t>).</w:t>
      </w:r>
    </w:p>
    <w:p w14:paraId="083A31BD" w14:textId="6E6F476F" w:rsidR="00EB09BB" w:rsidRPr="00392308" w:rsidRDefault="006533DC" w:rsidP="006F3683">
      <w:pPr>
        <w:pStyle w:val="Akapitzlist"/>
        <w:numPr>
          <w:ilvl w:val="2"/>
          <w:numId w:val="3"/>
        </w:numPr>
        <w:spacing w:before="26" w:line="240" w:lineRule="auto"/>
        <w:ind w:left="993" w:hanging="284"/>
        <w:jc w:val="both"/>
        <w:rPr>
          <w:sz w:val="22"/>
          <w:szCs w:val="22"/>
        </w:rPr>
      </w:pPr>
      <w:r w:rsidRPr="00392308">
        <w:rPr>
          <w:sz w:val="22"/>
          <w:szCs w:val="22"/>
          <w:lang w:val="pl-PL"/>
        </w:rPr>
        <w:t xml:space="preserve">zobowiązanie innego podmiotu </w:t>
      </w:r>
      <w:r w:rsidR="00EB09BB" w:rsidRPr="00392308">
        <w:rPr>
          <w:sz w:val="22"/>
          <w:szCs w:val="22"/>
        </w:rPr>
        <w:t>do oddania do dyspozycji WYKONAWCY niezbędnych zasobów</w:t>
      </w:r>
      <w:r w:rsidRPr="00392308">
        <w:rPr>
          <w:sz w:val="22"/>
          <w:szCs w:val="22"/>
          <w:lang w:val="pl-PL"/>
        </w:rPr>
        <w:t xml:space="preserve"> (jeżeli dotyczy – podpisane przez podmiot udostępniający zasoby, </w:t>
      </w:r>
      <w:r w:rsidRPr="00392308">
        <w:rPr>
          <w:color w:val="00B0F0"/>
          <w:sz w:val="22"/>
          <w:szCs w:val="22"/>
        </w:rPr>
        <w:t xml:space="preserve">załącznik nr </w:t>
      </w:r>
      <w:r w:rsidR="00122ECC">
        <w:rPr>
          <w:color w:val="00B0F0"/>
          <w:sz w:val="22"/>
          <w:szCs w:val="22"/>
          <w:lang w:val="pl-PL"/>
        </w:rPr>
        <w:t>5</w:t>
      </w:r>
      <w:r w:rsidRPr="00392308">
        <w:rPr>
          <w:color w:val="00B0F0"/>
          <w:sz w:val="22"/>
          <w:szCs w:val="22"/>
        </w:rPr>
        <w:t xml:space="preserve"> do SWZ</w:t>
      </w:r>
      <w:r w:rsidRPr="00392308">
        <w:rPr>
          <w:sz w:val="22"/>
          <w:szCs w:val="22"/>
          <w:lang w:val="pl-PL"/>
        </w:rPr>
        <w:t>)</w:t>
      </w:r>
    </w:p>
    <w:p w14:paraId="222D9304" w14:textId="77777777" w:rsidR="0019032A" w:rsidRPr="00392308" w:rsidRDefault="0019032A" w:rsidP="006F3683">
      <w:pPr>
        <w:pStyle w:val="Akapitzlist"/>
        <w:numPr>
          <w:ilvl w:val="1"/>
          <w:numId w:val="3"/>
        </w:numPr>
        <w:spacing w:before="26" w:line="240" w:lineRule="auto"/>
        <w:ind w:left="709" w:hanging="283"/>
        <w:jc w:val="both"/>
        <w:rPr>
          <w:sz w:val="22"/>
          <w:szCs w:val="22"/>
        </w:rPr>
      </w:pPr>
      <w:r w:rsidRPr="00392308">
        <w:rPr>
          <w:sz w:val="22"/>
          <w:szCs w:val="22"/>
        </w:rPr>
        <w:t>Wykonawca składa ofertę za  pośrednictwem Platformy.</w:t>
      </w:r>
    </w:p>
    <w:p w14:paraId="496DCF5A" w14:textId="77777777" w:rsidR="0019032A" w:rsidRPr="00392308" w:rsidRDefault="0019032A" w:rsidP="006F3683">
      <w:pPr>
        <w:pStyle w:val="Akapitzlist"/>
        <w:numPr>
          <w:ilvl w:val="1"/>
          <w:numId w:val="3"/>
        </w:numPr>
        <w:spacing w:before="26" w:line="240" w:lineRule="auto"/>
        <w:ind w:left="709" w:hanging="283"/>
        <w:jc w:val="both"/>
        <w:rPr>
          <w:sz w:val="22"/>
          <w:szCs w:val="22"/>
        </w:rPr>
      </w:pPr>
      <w:r w:rsidRPr="00392308">
        <w:rPr>
          <w:sz w:val="22"/>
          <w:szCs w:val="22"/>
        </w:rPr>
        <w:t>Wykonawca może złożyć tylko jedną ofertę. Treść oferty musi odpowiadać treści SWZ.</w:t>
      </w:r>
    </w:p>
    <w:p w14:paraId="13435D57" w14:textId="1396E224" w:rsidR="00A01935" w:rsidRPr="00392308" w:rsidRDefault="00CE0E41" w:rsidP="006F3683">
      <w:pPr>
        <w:pStyle w:val="Akapitzlist"/>
        <w:numPr>
          <w:ilvl w:val="1"/>
          <w:numId w:val="3"/>
        </w:numPr>
        <w:spacing w:before="26" w:line="240" w:lineRule="auto"/>
        <w:ind w:left="709" w:hanging="283"/>
        <w:jc w:val="both"/>
        <w:rPr>
          <w:sz w:val="22"/>
          <w:szCs w:val="22"/>
        </w:rPr>
      </w:pPr>
      <w:r w:rsidRPr="00392308">
        <w:rPr>
          <w:sz w:val="22"/>
          <w:szCs w:val="22"/>
          <w:lang w:val="pl-PL"/>
        </w:rPr>
        <w:t xml:space="preserve">Ofertę składa się w postaci elektronicznej w systemie pod adresem </w:t>
      </w:r>
      <w:hyperlink r:id="rId20" w:history="1">
        <w:r w:rsidRPr="00392308">
          <w:rPr>
            <w:rStyle w:val="Hipercze"/>
            <w:sz w:val="22"/>
            <w:szCs w:val="22"/>
            <w:lang w:val="pl-PL"/>
          </w:rPr>
          <w:t>https://malopolska-policja.ezamawiajacy.pl</w:t>
        </w:r>
      </w:hyperlink>
      <w:r w:rsidRPr="00392308">
        <w:rPr>
          <w:sz w:val="22"/>
          <w:szCs w:val="22"/>
          <w:lang w:val="pl-PL"/>
        </w:rPr>
        <w:t xml:space="preserve"> w terminie wskazanym w SWZ</w:t>
      </w:r>
      <w:r w:rsidR="00A01935" w:rsidRPr="00392308">
        <w:rPr>
          <w:sz w:val="22"/>
          <w:szCs w:val="22"/>
        </w:rPr>
        <w:t>.</w:t>
      </w:r>
    </w:p>
    <w:p w14:paraId="0B558680" w14:textId="595B5A8B" w:rsidR="00A01935" w:rsidRPr="00392308" w:rsidRDefault="00CE0E41" w:rsidP="006F3683">
      <w:pPr>
        <w:pStyle w:val="Akapitzlist"/>
        <w:numPr>
          <w:ilvl w:val="1"/>
          <w:numId w:val="3"/>
        </w:numPr>
        <w:spacing w:before="26" w:line="240" w:lineRule="auto"/>
        <w:ind w:left="709" w:hanging="283"/>
        <w:jc w:val="both"/>
        <w:rPr>
          <w:sz w:val="22"/>
          <w:szCs w:val="22"/>
        </w:rPr>
      </w:pPr>
      <w:r w:rsidRPr="00392308">
        <w:rPr>
          <w:sz w:val="22"/>
          <w:szCs w:val="22"/>
          <w:lang w:val="pl-PL"/>
        </w:rPr>
        <w:t>Oferta i wszystkie załączone dokumenty powinny być sporządzone w języku polskim, w formie elektronicznej lub w postaci elektronicznej opatrzonej podpisem kwalifikowanym osoby uprawnionej do reprezentowania wykonawcy (</w:t>
      </w:r>
      <w:r w:rsidRPr="00392308">
        <w:rPr>
          <w:b/>
          <w:sz w:val="22"/>
          <w:szCs w:val="22"/>
          <w:u w:val="single"/>
          <w:lang w:val="pl-PL"/>
        </w:rPr>
        <w:t>skan odręcznie podpisanych dokumentów nie jest formą ani postacią elektroniczną</w:t>
      </w:r>
      <w:r w:rsidRPr="00392308">
        <w:rPr>
          <w:b/>
          <w:sz w:val="22"/>
          <w:szCs w:val="22"/>
          <w:lang w:val="pl-PL"/>
        </w:rPr>
        <w:t>)</w:t>
      </w:r>
      <w:r w:rsidRPr="00392308">
        <w:rPr>
          <w:sz w:val="22"/>
          <w:szCs w:val="22"/>
          <w:lang w:val="pl-PL"/>
        </w:rPr>
        <w:t xml:space="preserve">. Rekomendowanym wariantem podpisu jest typ wewnętrzny. Podpis formularza ofertowego wariantem podpisu w typie zewnętrznym również jest możliwy, tylko w tym przypadku, powstały oddzielny plik podpisu dla tego formularza należy załączyć w polu „Załączniki i inne dokumenty przedstawione w ofercie przez Wykonawcę”. Pozostałe dokumenty wchodzące w skład oferty lub składane wraz z ofertą, które są zgodne z ustawą </w:t>
      </w:r>
      <w:proofErr w:type="spellStart"/>
      <w:r w:rsidRPr="00392308">
        <w:rPr>
          <w:sz w:val="22"/>
          <w:szCs w:val="22"/>
          <w:lang w:val="pl-PL"/>
        </w:rPr>
        <w:t>Pzp</w:t>
      </w:r>
      <w:proofErr w:type="spellEnd"/>
      <w:r w:rsidRPr="00392308">
        <w:rPr>
          <w:sz w:val="22"/>
          <w:szCs w:val="22"/>
          <w:lang w:val="pl-PL"/>
        </w:rPr>
        <w:t xml:space="preserve"> lub rozporządzeniem Prezesa Rady Ministrów w sprawie wymagań dla dokumentów elektronicznych opatrzone kwalifikowanym podpisem elektronicznym, mogą być zgodnie z wyborem wykonawcy/wykonawcy wspólnie ubiegającego się o udzielenie zamówienia/podmiotu udostępniającego zasoby opatrzone podpisem typu zewnętrznego lub wewnętrznego.</w:t>
      </w:r>
    </w:p>
    <w:p w14:paraId="080AECBA" w14:textId="61C2DAEC" w:rsidR="0019032A" w:rsidRPr="00392308" w:rsidRDefault="0019032A" w:rsidP="006F3683">
      <w:pPr>
        <w:pStyle w:val="Akapitzlist"/>
        <w:numPr>
          <w:ilvl w:val="1"/>
          <w:numId w:val="3"/>
        </w:numPr>
        <w:spacing w:before="26" w:line="240" w:lineRule="auto"/>
        <w:ind w:left="709" w:hanging="283"/>
        <w:jc w:val="both"/>
        <w:rPr>
          <w:sz w:val="22"/>
          <w:szCs w:val="22"/>
        </w:rPr>
      </w:pPr>
      <w:r w:rsidRPr="00392308">
        <w:rPr>
          <w:sz w:val="22"/>
          <w:szCs w:val="22"/>
        </w:rPr>
        <w:t xml:space="preserve">Zamawiający informuje, iż zgodnie z art. 18 ust. 3 ustawy </w:t>
      </w:r>
      <w:proofErr w:type="spellStart"/>
      <w:r w:rsidRPr="00392308">
        <w:rPr>
          <w:sz w:val="22"/>
          <w:szCs w:val="22"/>
        </w:rPr>
        <w:t>Pzp</w:t>
      </w:r>
      <w:proofErr w:type="spellEnd"/>
      <w:r w:rsidRPr="00392308">
        <w:rPr>
          <w:sz w:val="22"/>
          <w:szCs w:val="22"/>
        </w:rPr>
        <w:t xml:space="preserve">, </w:t>
      </w:r>
      <w:r w:rsidR="00CF2DA0" w:rsidRPr="00392308">
        <w:rPr>
          <w:color w:val="000000"/>
          <w:sz w:val="22"/>
          <w:szCs w:val="22"/>
        </w:rPr>
        <w:t>n</w:t>
      </w:r>
      <w:r w:rsidRPr="00392308">
        <w:rPr>
          <w:color w:val="000000"/>
          <w:sz w:val="22"/>
          <w:szCs w:val="22"/>
        </w:rPr>
        <w:t xml:space="preserve">ie ujawnia się informacji stanowiących tajemnicę przedsiębiorstwa w rozumieniu przepisów </w:t>
      </w:r>
      <w:r w:rsidRPr="00392308">
        <w:rPr>
          <w:color w:val="1B1B1B"/>
          <w:sz w:val="22"/>
          <w:szCs w:val="22"/>
        </w:rPr>
        <w:t>ustawy</w:t>
      </w:r>
      <w:r w:rsidRPr="00392308">
        <w:rPr>
          <w:color w:val="000000"/>
          <w:sz w:val="22"/>
          <w:szCs w:val="22"/>
        </w:rPr>
        <w:t xml:space="preserve"> z dnia 16 kwietnia 1993 r. o zwalczaniu nieuczciwej konkurencji, jeżeli wykonawca, wraz z przekazaniem takich informacji, zastrzegł, że nie mogą być one udostępniane oraz wykazał, że zastrzeżone informacje stanowią tajemnicę przedsiębiorstwa. Wykonawca nie może zastrzec informacji, o których mowa w art. 222 ust. 5</w:t>
      </w:r>
      <w:r w:rsidRPr="00392308">
        <w:rPr>
          <w:sz w:val="22"/>
          <w:szCs w:val="22"/>
        </w:rPr>
        <w:t xml:space="preserve">. Wszelkie informacje stanowiące tajemnice przedsiębiorstw, które Wykonawca pragnie zastrzec jako tajemnice przedsiębiorstwa, powinny zostać złożone </w:t>
      </w:r>
      <w:r w:rsidR="00CB2725" w:rsidRPr="00392308">
        <w:rPr>
          <w:b/>
          <w:sz w:val="22"/>
          <w:szCs w:val="22"/>
          <w:u w:val="single"/>
        </w:rPr>
        <w:t>w osobnym pliku</w:t>
      </w:r>
      <w:r w:rsidR="00CB2725" w:rsidRPr="00392308">
        <w:rPr>
          <w:sz w:val="22"/>
          <w:szCs w:val="22"/>
        </w:rPr>
        <w:t xml:space="preserve"> </w:t>
      </w:r>
      <w:r w:rsidR="00CB2725" w:rsidRPr="00392308">
        <w:rPr>
          <w:b/>
          <w:sz w:val="22"/>
          <w:szCs w:val="22"/>
        </w:rPr>
        <w:t>wraz z jednoczesnym zaznaczeniem w nazwie pliku: „Dokument stanowiący tajemnicę przedsiębiorstwa”.</w:t>
      </w:r>
    </w:p>
    <w:p w14:paraId="26285977" w14:textId="1B2E80AF" w:rsidR="0019032A" w:rsidRPr="00392308" w:rsidRDefault="0019032A" w:rsidP="006F3683">
      <w:pPr>
        <w:pStyle w:val="Akapitzlist"/>
        <w:numPr>
          <w:ilvl w:val="1"/>
          <w:numId w:val="3"/>
        </w:numPr>
        <w:spacing w:before="26" w:line="240" w:lineRule="auto"/>
        <w:ind w:left="709"/>
        <w:jc w:val="both"/>
        <w:rPr>
          <w:sz w:val="22"/>
          <w:szCs w:val="22"/>
        </w:rPr>
      </w:pPr>
      <w:r w:rsidRPr="00392308">
        <w:rPr>
          <w:sz w:val="22"/>
          <w:szCs w:val="22"/>
        </w:rPr>
        <w:t xml:space="preserve">W przypadku podpisywania oferty przez osobę nieuprawnioną zgodnie z zapisami w dokumentach rejestrowych do oferty należy dołączyć pełnomocnictwo. Pełnomocnictwo musi być złożone w oryginale lub kopii poświadczonej notarialnie w </w:t>
      </w:r>
      <w:r w:rsidRPr="00392308">
        <w:rPr>
          <w:color w:val="000000"/>
          <w:sz w:val="22"/>
          <w:szCs w:val="22"/>
        </w:rPr>
        <w:t xml:space="preserve">formie elektronicznej lub w postaci elektronicznej opatrzonej </w:t>
      </w:r>
      <w:r w:rsidR="0076535C" w:rsidRPr="00392308">
        <w:rPr>
          <w:color w:val="000000"/>
          <w:sz w:val="22"/>
          <w:szCs w:val="22"/>
        </w:rPr>
        <w:t xml:space="preserve">kwalifikowanym </w:t>
      </w:r>
      <w:r w:rsidRPr="00392308">
        <w:rPr>
          <w:color w:val="000000"/>
          <w:sz w:val="22"/>
          <w:szCs w:val="22"/>
        </w:rPr>
        <w:t xml:space="preserve">podpisem </w:t>
      </w:r>
      <w:r w:rsidR="0076535C" w:rsidRPr="00392308">
        <w:rPr>
          <w:color w:val="000000"/>
          <w:sz w:val="22"/>
          <w:szCs w:val="22"/>
        </w:rPr>
        <w:t>elektronicznym osoby ustanawiającej pełnomocnika</w:t>
      </w:r>
      <w:r w:rsidRPr="00392308">
        <w:rPr>
          <w:sz w:val="22"/>
          <w:szCs w:val="22"/>
        </w:rPr>
        <w:t xml:space="preserve"> – przykładowy wzór stanowi </w:t>
      </w:r>
      <w:r w:rsidRPr="00392308">
        <w:rPr>
          <w:color w:val="00B0F0"/>
          <w:sz w:val="22"/>
          <w:szCs w:val="22"/>
        </w:rPr>
        <w:t xml:space="preserve">załącznik nr </w:t>
      </w:r>
      <w:r w:rsidR="00122ECC">
        <w:rPr>
          <w:color w:val="00B0F0"/>
          <w:sz w:val="22"/>
          <w:szCs w:val="22"/>
          <w:lang w:val="pl-PL"/>
        </w:rPr>
        <w:t>3</w:t>
      </w:r>
      <w:r w:rsidRPr="00392308">
        <w:rPr>
          <w:color w:val="00B0F0"/>
          <w:sz w:val="22"/>
          <w:szCs w:val="22"/>
        </w:rPr>
        <w:t xml:space="preserve"> do SWZ</w:t>
      </w:r>
      <w:r w:rsidRPr="00392308">
        <w:rPr>
          <w:sz w:val="22"/>
          <w:szCs w:val="22"/>
        </w:rPr>
        <w:t>.</w:t>
      </w:r>
    </w:p>
    <w:p w14:paraId="74FCDF0D" w14:textId="77777777" w:rsidR="00ED5703" w:rsidRPr="00392308" w:rsidRDefault="0019032A" w:rsidP="006F3683">
      <w:pPr>
        <w:pStyle w:val="Akapitzlist"/>
        <w:numPr>
          <w:ilvl w:val="1"/>
          <w:numId w:val="3"/>
        </w:numPr>
        <w:spacing w:before="26" w:line="240" w:lineRule="auto"/>
        <w:ind w:left="709"/>
        <w:jc w:val="both"/>
        <w:rPr>
          <w:sz w:val="22"/>
          <w:szCs w:val="22"/>
        </w:rPr>
      </w:pPr>
      <w:r w:rsidRPr="00392308">
        <w:rPr>
          <w:sz w:val="22"/>
          <w:szCs w:val="22"/>
        </w:rPr>
        <w:t>Wykonawca po upływie terminu do składania ofert nie może skutecznie dokonać zmiany ani wycofać złożonej oferty.</w:t>
      </w:r>
    </w:p>
    <w:p w14:paraId="2405F81A" w14:textId="77777777" w:rsidR="00E702B7" w:rsidRPr="00392308" w:rsidRDefault="00E702B7" w:rsidP="003E6F45">
      <w:pPr>
        <w:pStyle w:val="Akapitzlist"/>
        <w:spacing w:before="26" w:line="240" w:lineRule="auto"/>
        <w:ind w:left="709"/>
        <w:jc w:val="both"/>
        <w:rPr>
          <w:sz w:val="22"/>
          <w:szCs w:val="22"/>
        </w:rPr>
      </w:pPr>
    </w:p>
    <w:p w14:paraId="140BB306" w14:textId="77777777" w:rsidR="00F57B73" w:rsidRPr="00392308" w:rsidRDefault="00F57B73" w:rsidP="006F3683">
      <w:pPr>
        <w:pStyle w:val="Akapitzlist"/>
        <w:numPr>
          <w:ilvl w:val="0"/>
          <w:numId w:val="3"/>
        </w:numPr>
        <w:spacing w:before="26" w:line="240" w:lineRule="auto"/>
        <w:ind w:left="426"/>
        <w:jc w:val="both"/>
        <w:rPr>
          <w:sz w:val="22"/>
          <w:szCs w:val="22"/>
          <w:u w:val="single"/>
        </w:rPr>
      </w:pPr>
      <w:r w:rsidRPr="00392308">
        <w:rPr>
          <w:color w:val="000000"/>
          <w:sz w:val="22"/>
          <w:szCs w:val="22"/>
          <w:u w:val="single"/>
        </w:rPr>
        <w:t>Sposób obliczenia ceny</w:t>
      </w:r>
      <w:r w:rsidR="003D3A21" w:rsidRPr="00392308">
        <w:rPr>
          <w:color w:val="000000"/>
          <w:sz w:val="22"/>
          <w:szCs w:val="22"/>
          <w:u w:val="single"/>
        </w:rPr>
        <w:t xml:space="preserve"> oferty</w:t>
      </w:r>
      <w:r w:rsidRPr="00392308">
        <w:rPr>
          <w:color w:val="000000"/>
          <w:sz w:val="22"/>
          <w:szCs w:val="22"/>
          <w:u w:val="single"/>
        </w:rPr>
        <w:t>;</w:t>
      </w:r>
    </w:p>
    <w:p w14:paraId="1FDF9BCA" w14:textId="77777777" w:rsidR="00A75055" w:rsidRPr="00392308" w:rsidRDefault="00A75055" w:rsidP="001E49B1">
      <w:pPr>
        <w:pStyle w:val="Akapitzlist"/>
        <w:numPr>
          <w:ilvl w:val="0"/>
          <w:numId w:val="13"/>
        </w:numPr>
        <w:spacing w:before="26" w:line="240" w:lineRule="auto"/>
        <w:ind w:left="709" w:hanging="283"/>
        <w:jc w:val="both"/>
        <w:rPr>
          <w:sz w:val="22"/>
          <w:szCs w:val="22"/>
        </w:rPr>
      </w:pPr>
      <w:r w:rsidRPr="00392308">
        <w:rPr>
          <w:sz w:val="22"/>
          <w:szCs w:val="22"/>
        </w:rPr>
        <w:t xml:space="preserve">W Formularzu ofertowym należy podać cenę oferty brutto, która musi określać całkowitą wycenę przedmiotu zamówienia. </w:t>
      </w:r>
    </w:p>
    <w:p w14:paraId="6068471C" w14:textId="595D64D6" w:rsidR="00A75055" w:rsidRPr="00392308" w:rsidRDefault="00A75055" w:rsidP="001E49B1">
      <w:pPr>
        <w:pStyle w:val="Akapitzlist"/>
        <w:numPr>
          <w:ilvl w:val="0"/>
          <w:numId w:val="13"/>
        </w:numPr>
        <w:spacing w:before="26" w:line="240" w:lineRule="auto"/>
        <w:ind w:left="709" w:hanging="284"/>
        <w:jc w:val="both"/>
        <w:rPr>
          <w:sz w:val="22"/>
          <w:szCs w:val="22"/>
        </w:rPr>
      </w:pPr>
      <w:r w:rsidRPr="00392308">
        <w:rPr>
          <w:sz w:val="22"/>
          <w:szCs w:val="22"/>
        </w:rPr>
        <w:t>Cena ofertowa musi uwzględniać wszystkie należne Wykonawcy elementy wynagrodzenia wynikające z</w:t>
      </w:r>
      <w:r w:rsidR="00C51FA5" w:rsidRPr="00392308">
        <w:rPr>
          <w:sz w:val="22"/>
          <w:szCs w:val="22"/>
          <w:lang w:val="pl-PL"/>
        </w:rPr>
        <w:t> </w:t>
      </w:r>
      <w:r w:rsidRPr="00392308">
        <w:rPr>
          <w:sz w:val="22"/>
          <w:szCs w:val="22"/>
        </w:rPr>
        <w:t xml:space="preserve">tytułu przygotowania, realizacji i rozliczenia przedmiotu zamówienia, w tym wszystkie wymagania </w:t>
      </w:r>
      <w:r w:rsidRPr="00392308">
        <w:rPr>
          <w:sz w:val="22"/>
          <w:szCs w:val="22"/>
        </w:rPr>
        <w:lastRenderedPageBreak/>
        <w:t>niniejszej SWZ oraz obejmować wszelkie koszty bezpośrednie i pośrednie, jakie poniesie Wykonawca z</w:t>
      </w:r>
      <w:r w:rsidR="00C51FA5" w:rsidRPr="00392308">
        <w:rPr>
          <w:sz w:val="22"/>
          <w:szCs w:val="22"/>
          <w:lang w:val="pl-PL"/>
        </w:rPr>
        <w:t> </w:t>
      </w:r>
      <w:r w:rsidRPr="00392308">
        <w:rPr>
          <w:sz w:val="22"/>
          <w:szCs w:val="22"/>
        </w:rPr>
        <w:t>tytułu prawidłowego i terminowego wykonania całości przedmiotu zamówienia, zysk oraz wszelkie wymagane przepisami podatki i opłaty. Cena musi też uwzględniać ryzyko wzrostu kosztów realizacji przedmiotu zamówienia. Cena podana na Formularzu Ofertowym jest ceną ostateczną, niepodlegającą negocjacji i wyczerpującą wszelkie należności Wykonawcy wobec Zamawiającego związane z realizacją przedmiotu zamówienia.</w:t>
      </w:r>
    </w:p>
    <w:p w14:paraId="1B7CD5E4" w14:textId="77777777" w:rsidR="00A75055" w:rsidRPr="00392308" w:rsidRDefault="00A75055" w:rsidP="001E49B1">
      <w:pPr>
        <w:pStyle w:val="Akapitzlist"/>
        <w:numPr>
          <w:ilvl w:val="0"/>
          <w:numId w:val="13"/>
        </w:numPr>
        <w:spacing w:before="26" w:line="240" w:lineRule="auto"/>
        <w:ind w:left="709" w:hanging="283"/>
        <w:jc w:val="both"/>
        <w:rPr>
          <w:sz w:val="22"/>
          <w:szCs w:val="22"/>
        </w:rPr>
      </w:pPr>
      <w:r w:rsidRPr="00392308">
        <w:rPr>
          <w:sz w:val="22"/>
          <w:szCs w:val="22"/>
        </w:rPr>
        <w:t>Ofertę należy sporządzić przy uwzględnieniu warunku, że całość materiałów oraz środków technicznych niezbędnych do wykonania zamówienia dostarcza Wykonawca.</w:t>
      </w:r>
    </w:p>
    <w:p w14:paraId="1F2641B4" w14:textId="4CFA1237" w:rsidR="00A75055" w:rsidRPr="00392308" w:rsidRDefault="00A75055" w:rsidP="001E49B1">
      <w:pPr>
        <w:pStyle w:val="Akapitzlist"/>
        <w:numPr>
          <w:ilvl w:val="0"/>
          <w:numId w:val="13"/>
        </w:numPr>
        <w:spacing w:before="26" w:line="240" w:lineRule="auto"/>
        <w:ind w:left="709" w:hanging="283"/>
        <w:jc w:val="both"/>
        <w:rPr>
          <w:sz w:val="22"/>
          <w:szCs w:val="22"/>
        </w:rPr>
      </w:pPr>
      <w:r w:rsidRPr="00392308">
        <w:rPr>
          <w:sz w:val="22"/>
          <w:szCs w:val="22"/>
        </w:rPr>
        <w:t>Podstawę do obliczenia ceny oferty stanowią</w:t>
      </w:r>
      <w:r w:rsidR="00122ECC">
        <w:rPr>
          <w:sz w:val="22"/>
          <w:szCs w:val="22"/>
          <w:lang w:val="pl-PL"/>
        </w:rPr>
        <w:t>:</w:t>
      </w:r>
      <w:r w:rsidR="005653D2" w:rsidRPr="00392308">
        <w:rPr>
          <w:sz w:val="22"/>
          <w:szCs w:val="22"/>
          <w:lang w:val="pl-PL"/>
        </w:rPr>
        <w:t xml:space="preserve"> </w:t>
      </w:r>
      <w:r w:rsidR="00122ECC">
        <w:rPr>
          <w:sz w:val="22"/>
          <w:szCs w:val="22"/>
          <w:lang w:val="pl-PL"/>
        </w:rPr>
        <w:t>opis przedmiotu zamówienia (</w:t>
      </w:r>
      <w:r w:rsidR="00122ECC" w:rsidRPr="00122ECC">
        <w:rPr>
          <w:color w:val="00B0F0"/>
          <w:sz w:val="22"/>
          <w:szCs w:val="22"/>
        </w:rPr>
        <w:t>załącznik nr 2</w:t>
      </w:r>
      <w:r w:rsidR="00122ECC">
        <w:rPr>
          <w:sz w:val="22"/>
          <w:szCs w:val="22"/>
          <w:lang w:val="pl-PL"/>
        </w:rPr>
        <w:t xml:space="preserve">) oraz </w:t>
      </w:r>
      <w:r w:rsidR="005653D2" w:rsidRPr="00392308">
        <w:rPr>
          <w:sz w:val="22"/>
          <w:szCs w:val="22"/>
          <w:lang w:val="pl-PL"/>
        </w:rPr>
        <w:t xml:space="preserve">informacje zawarte w </w:t>
      </w:r>
      <w:r w:rsidRPr="00392308">
        <w:rPr>
          <w:sz w:val="22"/>
          <w:szCs w:val="22"/>
        </w:rPr>
        <w:t>projek</w:t>
      </w:r>
      <w:r w:rsidR="005653D2" w:rsidRPr="00392308">
        <w:rPr>
          <w:sz w:val="22"/>
          <w:szCs w:val="22"/>
          <w:lang w:val="pl-PL"/>
        </w:rPr>
        <w:t>cie</w:t>
      </w:r>
      <w:r w:rsidRPr="00392308">
        <w:rPr>
          <w:sz w:val="22"/>
          <w:szCs w:val="22"/>
        </w:rPr>
        <w:t xml:space="preserve"> umowy </w:t>
      </w:r>
      <w:r w:rsidR="006C1A03" w:rsidRPr="00392308">
        <w:rPr>
          <w:sz w:val="22"/>
          <w:szCs w:val="22"/>
          <w:lang w:val="pl-PL"/>
        </w:rPr>
        <w:t>(</w:t>
      </w:r>
      <w:r w:rsidR="006C1A03" w:rsidRPr="00392308">
        <w:rPr>
          <w:color w:val="00B0F0"/>
          <w:sz w:val="22"/>
          <w:szCs w:val="22"/>
        </w:rPr>
        <w:t>załącznik nr 4</w:t>
      </w:r>
      <w:r w:rsidR="006C1A03" w:rsidRPr="00392308">
        <w:rPr>
          <w:sz w:val="22"/>
          <w:szCs w:val="22"/>
          <w:lang w:val="pl-PL"/>
        </w:rPr>
        <w:t>)</w:t>
      </w:r>
      <w:r w:rsidRPr="00392308">
        <w:rPr>
          <w:sz w:val="22"/>
          <w:szCs w:val="22"/>
        </w:rPr>
        <w:t>.</w:t>
      </w:r>
    </w:p>
    <w:p w14:paraId="19B360DF" w14:textId="77777777" w:rsidR="00822090" w:rsidRPr="00392308" w:rsidRDefault="00A75055" w:rsidP="001E49B1">
      <w:pPr>
        <w:pStyle w:val="Akapitzlist"/>
        <w:numPr>
          <w:ilvl w:val="0"/>
          <w:numId w:val="13"/>
        </w:numPr>
        <w:spacing w:before="26" w:line="240" w:lineRule="auto"/>
        <w:ind w:left="709" w:hanging="283"/>
        <w:jc w:val="both"/>
        <w:rPr>
          <w:sz w:val="22"/>
          <w:szCs w:val="22"/>
        </w:rPr>
      </w:pPr>
      <w:r w:rsidRPr="00392308">
        <w:rPr>
          <w:sz w:val="22"/>
          <w:szCs w:val="22"/>
        </w:rPr>
        <w:t>Cenę należy podać w złotych polskich w postaci cyfrowej i słownej, w zaokrągleniu do dwóch miejsc po przecinku.</w:t>
      </w:r>
    </w:p>
    <w:p w14:paraId="1198139F" w14:textId="77777777" w:rsidR="00A75055" w:rsidRPr="00392308" w:rsidRDefault="00A75055" w:rsidP="001E49B1">
      <w:pPr>
        <w:pStyle w:val="Akapitzlist"/>
        <w:numPr>
          <w:ilvl w:val="0"/>
          <w:numId w:val="13"/>
        </w:numPr>
        <w:spacing w:before="26" w:line="240" w:lineRule="auto"/>
        <w:ind w:left="709" w:hanging="283"/>
        <w:jc w:val="both"/>
        <w:rPr>
          <w:sz w:val="22"/>
          <w:szCs w:val="22"/>
        </w:rPr>
      </w:pPr>
      <w:r w:rsidRPr="00392308">
        <w:rPr>
          <w:sz w:val="22"/>
          <w:szCs w:val="22"/>
        </w:rPr>
        <w:t>Przygotowując ofertę Wykonawcy powinni szczegółowo zapoznać się z dokumentami zamówienia. Skalkulowana cena oferty ma być ceną ryczałtową, w której to Wykonawca ma ująć wszelkie koszty: materiałów, robocizny, sprzętu do osiągnięcia zamierzonego efektu, oraz innych niezbędnych prac, działań i czynności, do realizacji przedmiotu zamówienia.</w:t>
      </w:r>
    </w:p>
    <w:p w14:paraId="12356E9D" w14:textId="6B158C27" w:rsidR="00A75055" w:rsidRPr="00392308" w:rsidRDefault="00A75055" w:rsidP="001E49B1">
      <w:pPr>
        <w:pStyle w:val="Akapitzlist"/>
        <w:numPr>
          <w:ilvl w:val="0"/>
          <w:numId w:val="13"/>
        </w:numPr>
        <w:spacing w:before="26" w:line="240" w:lineRule="auto"/>
        <w:ind w:left="709" w:hanging="283"/>
        <w:jc w:val="both"/>
        <w:rPr>
          <w:sz w:val="22"/>
          <w:szCs w:val="22"/>
        </w:rPr>
      </w:pPr>
      <w:r w:rsidRPr="00392308">
        <w:rPr>
          <w:sz w:val="22"/>
          <w:szCs w:val="22"/>
        </w:rPr>
        <w:t>Jeżeli została złożona oferta, której wybór prowadziłby do powstania u zamawiającego obowiązku podatkowego zgodnie z ustawą z dnia 11 marca 2004 r. o podatku od towarów i usług, dla celów zastosowania kryterium ceny zamawiający dolicza do przedstawionej w tej ofercie ceny kwotę podatku od towarów i usług, którą miałby obowiązek rozliczyć . W ofercie, wykonawca ma obowiązek:</w:t>
      </w:r>
    </w:p>
    <w:p w14:paraId="26E14B30" w14:textId="5C46202D" w:rsidR="00A75055" w:rsidRPr="00392308" w:rsidRDefault="00A75055" w:rsidP="001E49B1">
      <w:pPr>
        <w:pStyle w:val="Akapitzlist"/>
        <w:numPr>
          <w:ilvl w:val="1"/>
          <w:numId w:val="13"/>
        </w:numPr>
        <w:spacing w:before="26" w:line="240" w:lineRule="auto"/>
        <w:ind w:left="1066" w:hanging="357"/>
        <w:jc w:val="both"/>
        <w:rPr>
          <w:sz w:val="22"/>
          <w:szCs w:val="22"/>
        </w:rPr>
      </w:pPr>
      <w:r w:rsidRPr="00392308">
        <w:rPr>
          <w:rFonts w:cs="Arial"/>
          <w:sz w:val="22"/>
          <w:szCs w:val="22"/>
        </w:rPr>
        <w:t>poinformowania zamawiającego, że wybór jego oferty będzie prowadził do powstania u</w:t>
      </w:r>
      <w:r w:rsidR="00C51FA5" w:rsidRPr="00392308">
        <w:rPr>
          <w:rFonts w:cs="Arial"/>
          <w:sz w:val="22"/>
          <w:szCs w:val="22"/>
          <w:lang w:val="pl-PL"/>
        </w:rPr>
        <w:t> </w:t>
      </w:r>
      <w:r w:rsidRPr="00392308">
        <w:rPr>
          <w:rFonts w:cs="Arial"/>
          <w:sz w:val="22"/>
          <w:szCs w:val="22"/>
        </w:rPr>
        <w:t>zamawiającego obowiązku podatkowego;</w:t>
      </w:r>
    </w:p>
    <w:p w14:paraId="2C0E3539" w14:textId="77777777" w:rsidR="00A75055" w:rsidRPr="00392308" w:rsidRDefault="00A75055" w:rsidP="001E49B1">
      <w:pPr>
        <w:pStyle w:val="Akapitzlist"/>
        <w:numPr>
          <w:ilvl w:val="1"/>
          <w:numId w:val="13"/>
        </w:numPr>
        <w:spacing w:before="26" w:line="240" w:lineRule="auto"/>
        <w:ind w:left="1066" w:hanging="357"/>
        <w:jc w:val="both"/>
        <w:rPr>
          <w:sz w:val="22"/>
          <w:szCs w:val="22"/>
        </w:rPr>
      </w:pPr>
      <w:r w:rsidRPr="00392308">
        <w:rPr>
          <w:rFonts w:cs="Arial"/>
          <w:sz w:val="22"/>
          <w:szCs w:val="22"/>
        </w:rPr>
        <w:t>wskazania nazwy (rodzaju) towaru lub usługi, których dostawa lub świadczenie będą prowadziły do powstania obowiązku podatkowego;</w:t>
      </w:r>
    </w:p>
    <w:p w14:paraId="381C9BCE" w14:textId="77777777" w:rsidR="00A75055" w:rsidRPr="00392308" w:rsidRDefault="00A75055" w:rsidP="001E49B1">
      <w:pPr>
        <w:pStyle w:val="Akapitzlist"/>
        <w:numPr>
          <w:ilvl w:val="1"/>
          <w:numId w:val="13"/>
        </w:numPr>
        <w:spacing w:before="26" w:line="240" w:lineRule="auto"/>
        <w:ind w:left="1066" w:hanging="357"/>
        <w:jc w:val="both"/>
        <w:rPr>
          <w:sz w:val="22"/>
          <w:szCs w:val="22"/>
        </w:rPr>
      </w:pPr>
      <w:r w:rsidRPr="00392308">
        <w:rPr>
          <w:rFonts w:cs="Arial"/>
          <w:sz w:val="22"/>
          <w:szCs w:val="22"/>
        </w:rPr>
        <w:t>wskazania wartości towaru lub usługi objętego obowiązkiem podatkowym zamawiającego, bez kwoty podatku;</w:t>
      </w:r>
    </w:p>
    <w:p w14:paraId="3C920E58" w14:textId="77777777" w:rsidR="00A75055" w:rsidRPr="00392308" w:rsidRDefault="00A75055" w:rsidP="001E49B1">
      <w:pPr>
        <w:pStyle w:val="Akapitzlist"/>
        <w:numPr>
          <w:ilvl w:val="1"/>
          <w:numId w:val="13"/>
        </w:numPr>
        <w:spacing w:before="26" w:line="240" w:lineRule="auto"/>
        <w:ind w:left="1066" w:hanging="357"/>
        <w:jc w:val="both"/>
        <w:rPr>
          <w:sz w:val="22"/>
          <w:szCs w:val="22"/>
        </w:rPr>
      </w:pPr>
      <w:r w:rsidRPr="00392308">
        <w:rPr>
          <w:rFonts w:cs="Arial"/>
          <w:sz w:val="22"/>
          <w:szCs w:val="22"/>
        </w:rPr>
        <w:t>wskazania stawki podatku od towarów i usług, która zgodnie z wiedzą wykonawcy, będzie miała zastosowanie.</w:t>
      </w:r>
    </w:p>
    <w:p w14:paraId="4A3D1E02" w14:textId="77777777" w:rsidR="00A75055" w:rsidRPr="00392308" w:rsidRDefault="00A75055" w:rsidP="001E49B1">
      <w:pPr>
        <w:pStyle w:val="Akapitzlist"/>
        <w:numPr>
          <w:ilvl w:val="0"/>
          <w:numId w:val="13"/>
        </w:numPr>
        <w:spacing w:before="26" w:line="240" w:lineRule="auto"/>
        <w:jc w:val="both"/>
        <w:rPr>
          <w:sz w:val="22"/>
          <w:szCs w:val="22"/>
        </w:rPr>
      </w:pPr>
      <w:r w:rsidRPr="00392308">
        <w:rPr>
          <w:sz w:val="22"/>
          <w:szCs w:val="22"/>
        </w:rPr>
        <w:t>Wzór Formularza Ofertowego został opracowany przy założeniu, iż wybór oferty nie będzie prowadzić do powstania u Zamawiającego obowiązku podatkowego w zakresie podatku VAT. W przypadku, gdy Wykonawca zobowiązany jest złożyć oświadczenie o powstaniu u Zamawiającego obowiązku podatkowego, to winien odpowiednio zmodyfikować treść formularza.</w:t>
      </w:r>
    </w:p>
    <w:p w14:paraId="2A2D8DE5" w14:textId="77777777" w:rsidR="005653D2" w:rsidRPr="00392308" w:rsidRDefault="005653D2" w:rsidP="005653D2">
      <w:pPr>
        <w:pStyle w:val="Akapitzlist"/>
        <w:spacing w:before="26" w:line="240" w:lineRule="auto"/>
        <w:jc w:val="both"/>
        <w:rPr>
          <w:sz w:val="22"/>
          <w:szCs w:val="22"/>
        </w:rPr>
      </w:pPr>
    </w:p>
    <w:p w14:paraId="30256C07" w14:textId="77777777" w:rsidR="00761459" w:rsidRPr="00392308" w:rsidRDefault="00761459" w:rsidP="006F3683">
      <w:pPr>
        <w:pStyle w:val="Akapitzlist"/>
        <w:numPr>
          <w:ilvl w:val="0"/>
          <w:numId w:val="3"/>
        </w:numPr>
        <w:spacing w:before="26" w:line="240" w:lineRule="auto"/>
        <w:ind w:left="426"/>
        <w:jc w:val="both"/>
        <w:rPr>
          <w:sz w:val="22"/>
          <w:szCs w:val="22"/>
          <w:u w:val="single"/>
        </w:rPr>
      </w:pPr>
      <w:bookmarkStart w:id="9" w:name="_Hlk119413544"/>
      <w:r w:rsidRPr="00392308">
        <w:rPr>
          <w:sz w:val="22"/>
          <w:szCs w:val="22"/>
          <w:u w:val="single"/>
        </w:rPr>
        <w:t>Informacja o uprzedniej ocenie ofert, zgodnie z art. 139, jeżeli Zamawiający przewiduje odwróconą kolejność oceny;</w:t>
      </w:r>
    </w:p>
    <w:p w14:paraId="26AE0DC7" w14:textId="77777777" w:rsidR="00761459" w:rsidRPr="00392308" w:rsidRDefault="00E92CE4" w:rsidP="003E6F45">
      <w:pPr>
        <w:pStyle w:val="Akapitzlist"/>
        <w:spacing w:before="26" w:line="240" w:lineRule="auto"/>
        <w:ind w:left="426"/>
        <w:jc w:val="both"/>
        <w:rPr>
          <w:sz w:val="22"/>
          <w:szCs w:val="22"/>
        </w:rPr>
      </w:pPr>
      <w:r w:rsidRPr="00392308">
        <w:rPr>
          <w:sz w:val="22"/>
          <w:szCs w:val="22"/>
        </w:rPr>
        <w:t>Zamawiający najpierw dokona badania i oceny ofert a następnie dokona kwalifikacji podmiotowej wykonawcy, którego oferta zostanie najwyżej oceniona w zakresie braku podstaw wykluczenia oraz spełniania warunków udziału w postępowaniu.</w:t>
      </w:r>
    </w:p>
    <w:bookmarkEnd w:id="9"/>
    <w:p w14:paraId="7E535ED6" w14:textId="77777777" w:rsidR="00293410" w:rsidRPr="00392308" w:rsidRDefault="00293410" w:rsidP="003E6F45">
      <w:pPr>
        <w:spacing w:before="26" w:line="240" w:lineRule="auto"/>
        <w:jc w:val="both"/>
      </w:pPr>
    </w:p>
    <w:p w14:paraId="5F6A25E3" w14:textId="77777777" w:rsidR="00ED5703" w:rsidRPr="00392308" w:rsidRDefault="00F57B73" w:rsidP="006F3683">
      <w:pPr>
        <w:pStyle w:val="Akapitzlist"/>
        <w:numPr>
          <w:ilvl w:val="0"/>
          <w:numId w:val="3"/>
        </w:numPr>
        <w:spacing w:before="26" w:line="240" w:lineRule="auto"/>
        <w:ind w:left="426"/>
        <w:jc w:val="both"/>
        <w:rPr>
          <w:sz w:val="22"/>
          <w:szCs w:val="22"/>
          <w:u w:val="single"/>
        </w:rPr>
      </w:pPr>
      <w:r w:rsidRPr="00392308">
        <w:rPr>
          <w:color w:val="000000"/>
          <w:sz w:val="22"/>
          <w:szCs w:val="22"/>
          <w:u w:val="single"/>
        </w:rPr>
        <w:t>O</w:t>
      </w:r>
      <w:r w:rsidR="00C65762" w:rsidRPr="00392308">
        <w:rPr>
          <w:color w:val="000000"/>
          <w:sz w:val="22"/>
          <w:szCs w:val="22"/>
          <w:u w:val="single"/>
        </w:rPr>
        <w:t>pis kryteriów oceny ofert, wraz z podaniem wag tych kryteriów, i sposobu oceny ofert;</w:t>
      </w:r>
    </w:p>
    <w:p w14:paraId="1BFDB6C5" w14:textId="77777777" w:rsidR="00BD6067" w:rsidRPr="00BD6067" w:rsidRDefault="00BD6067" w:rsidP="00BD6067">
      <w:pPr>
        <w:pStyle w:val="Akapitzlist"/>
        <w:numPr>
          <w:ilvl w:val="0"/>
          <w:numId w:val="48"/>
        </w:numPr>
        <w:spacing w:before="26" w:line="240" w:lineRule="auto"/>
        <w:jc w:val="both"/>
        <w:rPr>
          <w:sz w:val="22"/>
          <w:szCs w:val="22"/>
        </w:rPr>
      </w:pPr>
      <w:r w:rsidRPr="00BD6067">
        <w:rPr>
          <w:sz w:val="22"/>
          <w:szCs w:val="22"/>
        </w:rPr>
        <w:t xml:space="preserve">Oceny ofert będzie dokonywała komisja. W toku badania i oceny ofert Zamawiający może żądać od Wykonawców wyjaśnień dotyczących treści złożonych ofert. Zamawiający poprawi w ofercie omyłki zgodnie z przepisami ustawy </w:t>
      </w:r>
      <w:proofErr w:type="spellStart"/>
      <w:r w:rsidRPr="00BD6067">
        <w:rPr>
          <w:sz w:val="22"/>
          <w:szCs w:val="22"/>
        </w:rPr>
        <w:t>Pzp</w:t>
      </w:r>
      <w:proofErr w:type="spellEnd"/>
      <w:r w:rsidRPr="00BD6067">
        <w:rPr>
          <w:sz w:val="22"/>
          <w:szCs w:val="22"/>
        </w:rPr>
        <w:t>.</w:t>
      </w:r>
    </w:p>
    <w:p w14:paraId="6F597084" w14:textId="77777777" w:rsidR="00BD6067" w:rsidRPr="00BD6067" w:rsidRDefault="00BD6067" w:rsidP="00BD6067">
      <w:pPr>
        <w:pStyle w:val="Akapitzlist"/>
        <w:spacing w:before="26" w:line="240" w:lineRule="auto"/>
        <w:ind w:left="567"/>
        <w:jc w:val="both"/>
        <w:rPr>
          <w:sz w:val="22"/>
          <w:szCs w:val="22"/>
        </w:rPr>
      </w:pPr>
    </w:p>
    <w:p w14:paraId="553E66B2" w14:textId="77777777" w:rsidR="00BD6067" w:rsidRPr="00BD6067" w:rsidRDefault="00BD6067" w:rsidP="00BD6067">
      <w:pPr>
        <w:pStyle w:val="Akapitzlist"/>
        <w:numPr>
          <w:ilvl w:val="0"/>
          <w:numId w:val="48"/>
        </w:numPr>
        <w:spacing w:before="26" w:line="240" w:lineRule="auto"/>
        <w:jc w:val="both"/>
        <w:rPr>
          <w:sz w:val="22"/>
          <w:szCs w:val="22"/>
        </w:rPr>
      </w:pPr>
      <w:r w:rsidRPr="00BD6067">
        <w:rPr>
          <w:sz w:val="22"/>
          <w:szCs w:val="22"/>
        </w:rPr>
        <w:t>Zamawiający wyznaczył następujące kryteria oceny i wyboru oferty:</w:t>
      </w:r>
    </w:p>
    <w:p w14:paraId="55F6A67C" w14:textId="77777777" w:rsidR="00BD6067" w:rsidRPr="00BD6067" w:rsidRDefault="00BD6067" w:rsidP="00BD6067">
      <w:pPr>
        <w:numPr>
          <w:ilvl w:val="3"/>
          <w:numId w:val="48"/>
        </w:numPr>
        <w:spacing w:line="240" w:lineRule="auto"/>
        <w:jc w:val="both"/>
        <w:rPr>
          <w:kern w:val="22"/>
        </w:rPr>
      </w:pPr>
      <w:r w:rsidRPr="00BD6067">
        <w:rPr>
          <w:kern w:val="22"/>
        </w:rPr>
        <w:t xml:space="preserve">C – </w:t>
      </w:r>
      <w:r w:rsidRPr="00BD6067">
        <w:rPr>
          <w:rFonts w:cs="Arial"/>
          <w:kern w:val="22"/>
        </w:rPr>
        <w:t>Cena oferty</w:t>
      </w:r>
      <w:r w:rsidRPr="00BD6067">
        <w:rPr>
          <w:kern w:val="22"/>
        </w:rPr>
        <w:t xml:space="preserve"> 90%</w:t>
      </w:r>
    </w:p>
    <w:p w14:paraId="725DCB7F" w14:textId="77777777" w:rsidR="00BD6067" w:rsidRPr="00BD6067" w:rsidRDefault="00BD6067" w:rsidP="00BD6067">
      <w:pPr>
        <w:numPr>
          <w:ilvl w:val="3"/>
          <w:numId w:val="48"/>
        </w:numPr>
        <w:spacing w:line="240" w:lineRule="auto"/>
        <w:jc w:val="both"/>
        <w:rPr>
          <w:kern w:val="22"/>
        </w:rPr>
      </w:pPr>
      <w:r w:rsidRPr="00BD6067">
        <w:rPr>
          <w:rFonts w:cs="Arial"/>
        </w:rPr>
        <w:t>S – Aspekt społeczny: 10%</w:t>
      </w:r>
    </w:p>
    <w:p w14:paraId="1354A8EC" w14:textId="77777777" w:rsidR="00BD6067" w:rsidRPr="00BD6067" w:rsidRDefault="00BD6067" w:rsidP="00BD6067">
      <w:pPr>
        <w:pStyle w:val="Akapitzlist"/>
        <w:spacing w:before="26" w:line="240" w:lineRule="auto"/>
        <w:ind w:left="567"/>
        <w:jc w:val="both"/>
        <w:rPr>
          <w:sz w:val="22"/>
          <w:szCs w:val="22"/>
        </w:rPr>
      </w:pPr>
    </w:p>
    <w:p w14:paraId="31E11ADC" w14:textId="77777777" w:rsidR="00BD6067" w:rsidRPr="00BD6067" w:rsidRDefault="00BD6067" w:rsidP="00BD6067">
      <w:pPr>
        <w:pStyle w:val="Akapitzlist"/>
        <w:numPr>
          <w:ilvl w:val="0"/>
          <w:numId w:val="48"/>
        </w:numPr>
        <w:spacing w:before="26" w:line="240" w:lineRule="auto"/>
        <w:jc w:val="both"/>
        <w:rPr>
          <w:sz w:val="22"/>
          <w:szCs w:val="22"/>
        </w:rPr>
      </w:pPr>
      <w:r w:rsidRPr="00BD6067">
        <w:rPr>
          <w:kern w:val="22"/>
          <w:sz w:val="22"/>
          <w:szCs w:val="22"/>
        </w:rPr>
        <w:t>Ofertom zostaną przyznane punkty wg wzoru: P=C+S gdzie:</w:t>
      </w:r>
    </w:p>
    <w:p w14:paraId="23D03B72" w14:textId="77777777" w:rsidR="00BD6067" w:rsidRPr="00BD6067" w:rsidRDefault="00BD6067" w:rsidP="00BD6067">
      <w:pPr>
        <w:pStyle w:val="WW-Tekstpodstawowy3"/>
        <w:spacing w:line="240" w:lineRule="auto"/>
        <w:ind w:left="720"/>
        <w:jc w:val="left"/>
        <w:rPr>
          <w:rFonts w:ascii="Arial Narrow" w:hAnsi="Arial Narrow"/>
          <w:color w:val="auto"/>
          <w:sz w:val="22"/>
          <w:szCs w:val="22"/>
        </w:rPr>
      </w:pPr>
      <w:r w:rsidRPr="00BD6067">
        <w:rPr>
          <w:rFonts w:ascii="Arial Narrow" w:hAnsi="Arial Narrow"/>
          <w:color w:val="auto"/>
          <w:sz w:val="22"/>
          <w:szCs w:val="22"/>
        </w:rPr>
        <w:t>P – łączna liczba punktów</w:t>
      </w:r>
    </w:p>
    <w:p w14:paraId="06854FDF" w14:textId="77777777" w:rsidR="00BD6067" w:rsidRPr="00BD6067" w:rsidRDefault="00BD6067" w:rsidP="00BD6067">
      <w:pPr>
        <w:pStyle w:val="WW-Tekstpodstawowy3"/>
        <w:spacing w:line="240" w:lineRule="auto"/>
        <w:ind w:left="720"/>
        <w:jc w:val="left"/>
        <w:rPr>
          <w:rFonts w:ascii="Arial Narrow" w:hAnsi="Arial Narrow"/>
          <w:color w:val="auto"/>
          <w:sz w:val="22"/>
          <w:szCs w:val="22"/>
        </w:rPr>
      </w:pPr>
      <w:r w:rsidRPr="00BD6067">
        <w:rPr>
          <w:rFonts w:ascii="Arial Narrow" w:hAnsi="Arial Narrow"/>
          <w:color w:val="auto"/>
          <w:sz w:val="22"/>
          <w:szCs w:val="22"/>
        </w:rPr>
        <w:t>C – liczba punktów w kryterium „Cena oferty” (Wartość brutto zamówienia),</w:t>
      </w:r>
    </w:p>
    <w:p w14:paraId="4355CE1E" w14:textId="77777777" w:rsidR="00BD6067" w:rsidRPr="00BD6067" w:rsidRDefault="00BD6067" w:rsidP="00BD6067">
      <w:pPr>
        <w:pStyle w:val="WW-Tekstpodstawowy3"/>
        <w:spacing w:line="240" w:lineRule="auto"/>
        <w:ind w:left="720"/>
        <w:jc w:val="left"/>
        <w:rPr>
          <w:rFonts w:ascii="Arial Narrow" w:hAnsi="Arial Narrow"/>
          <w:color w:val="auto"/>
          <w:sz w:val="22"/>
          <w:szCs w:val="22"/>
        </w:rPr>
      </w:pPr>
      <w:r w:rsidRPr="00BD6067">
        <w:rPr>
          <w:rFonts w:ascii="Arial Narrow" w:hAnsi="Arial Narrow"/>
          <w:color w:val="auto"/>
          <w:sz w:val="22"/>
          <w:szCs w:val="22"/>
        </w:rPr>
        <w:t>S – liczba punktów w kryterium „Aspekt społeczny”.</w:t>
      </w:r>
    </w:p>
    <w:p w14:paraId="4DD11FE7" w14:textId="454E7444" w:rsidR="00BD6067" w:rsidRDefault="00BD6067" w:rsidP="00BD6067">
      <w:pPr>
        <w:pStyle w:val="Akapitzlist"/>
        <w:spacing w:before="26" w:line="240" w:lineRule="auto"/>
        <w:ind w:left="567"/>
        <w:jc w:val="both"/>
        <w:rPr>
          <w:sz w:val="22"/>
          <w:szCs w:val="22"/>
        </w:rPr>
      </w:pPr>
    </w:p>
    <w:p w14:paraId="6DCF2A58" w14:textId="3F986369" w:rsidR="00BD6067" w:rsidRDefault="00BD6067" w:rsidP="00BD6067">
      <w:pPr>
        <w:pStyle w:val="Akapitzlist"/>
        <w:spacing w:before="26" w:line="240" w:lineRule="auto"/>
        <w:ind w:left="567"/>
        <w:jc w:val="both"/>
        <w:rPr>
          <w:sz w:val="22"/>
          <w:szCs w:val="22"/>
        </w:rPr>
      </w:pPr>
    </w:p>
    <w:p w14:paraId="542A8D48" w14:textId="77777777" w:rsidR="00BD6067" w:rsidRPr="00BD6067" w:rsidRDefault="00BD6067" w:rsidP="00BD6067">
      <w:pPr>
        <w:pStyle w:val="Akapitzlist"/>
        <w:spacing w:before="26" w:line="240" w:lineRule="auto"/>
        <w:ind w:left="567"/>
        <w:jc w:val="both"/>
        <w:rPr>
          <w:sz w:val="22"/>
          <w:szCs w:val="22"/>
        </w:rPr>
      </w:pPr>
    </w:p>
    <w:p w14:paraId="6AC1B3F0" w14:textId="77777777" w:rsidR="00BD6067" w:rsidRPr="00BD6067" w:rsidRDefault="00BD6067" w:rsidP="00BD6067">
      <w:pPr>
        <w:pStyle w:val="Akapitzlist"/>
        <w:numPr>
          <w:ilvl w:val="0"/>
          <w:numId w:val="48"/>
        </w:numPr>
        <w:spacing w:before="26" w:line="240" w:lineRule="auto"/>
        <w:jc w:val="both"/>
        <w:rPr>
          <w:sz w:val="22"/>
          <w:szCs w:val="22"/>
        </w:rPr>
      </w:pPr>
      <w:r w:rsidRPr="00BD6067">
        <w:rPr>
          <w:sz w:val="22"/>
          <w:szCs w:val="22"/>
        </w:rPr>
        <w:lastRenderedPageBreak/>
        <w:t>Sposób oceny oferty w kryterium „Cena oferty”:</w:t>
      </w:r>
    </w:p>
    <w:p w14:paraId="2420E1EB" w14:textId="77777777" w:rsidR="00BD6067" w:rsidRPr="00BD6067" w:rsidRDefault="00BD6067" w:rsidP="00BD6067">
      <w:pPr>
        <w:pStyle w:val="Akapitzlist"/>
        <w:spacing w:line="240" w:lineRule="auto"/>
        <w:jc w:val="both"/>
        <w:rPr>
          <w:b/>
          <w:bCs/>
          <w:sz w:val="22"/>
          <w:szCs w:val="22"/>
        </w:rPr>
      </w:pPr>
      <w:r w:rsidRPr="00BD6067">
        <w:rPr>
          <w:bCs/>
          <w:sz w:val="22"/>
          <w:szCs w:val="22"/>
        </w:rPr>
        <w:t>W kryterium</w:t>
      </w:r>
      <w:r w:rsidRPr="00BD6067">
        <w:rPr>
          <w:b/>
          <w:bCs/>
          <w:sz w:val="22"/>
          <w:szCs w:val="22"/>
        </w:rPr>
        <w:t xml:space="preserve"> </w:t>
      </w:r>
      <w:r w:rsidRPr="00BD6067">
        <w:rPr>
          <w:bCs/>
          <w:sz w:val="22"/>
          <w:szCs w:val="22"/>
        </w:rPr>
        <w:t xml:space="preserve">„cena oferty” </w:t>
      </w:r>
      <w:r w:rsidRPr="00BD6067">
        <w:rPr>
          <w:sz w:val="22"/>
          <w:szCs w:val="22"/>
        </w:rPr>
        <w:t>Zamawiający przyzna wagę maks. 90 punktów, odpowiadające 90% ogólnej ocenie oferty.</w:t>
      </w:r>
    </w:p>
    <w:p w14:paraId="1C87C525" w14:textId="77777777" w:rsidR="00BD6067" w:rsidRPr="00BD6067" w:rsidRDefault="00BD6067" w:rsidP="00BD6067">
      <w:pPr>
        <w:pStyle w:val="Akapitzlist"/>
        <w:spacing w:line="240" w:lineRule="auto"/>
        <w:jc w:val="both"/>
        <w:rPr>
          <w:sz w:val="22"/>
          <w:szCs w:val="22"/>
        </w:rPr>
      </w:pPr>
      <w:r w:rsidRPr="00BD6067">
        <w:rPr>
          <w:sz w:val="22"/>
          <w:szCs w:val="22"/>
        </w:rPr>
        <w:t xml:space="preserve">Ofertom zostaną przyznane punkty proporcjonalnie, wg wzoru: </w:t>
      </w:r>
    </w:p>
    <w:p w14:paraId="1FA2EEF1" w14:textId="77777777" w:rsidR="00BD6067" w:rsidRPr="00BD6067" w:rsidRDefault="00BD6067" w:rsidP="00BD6067">
      <w:pPr>
        <w:pStyle w:val="Akapitzlist"/>
        <w:spacing w:line="240" w:lineRule="auto"/>
        <w:jc w:val="both"/>
        <w:rPr>
          <w:b/>
          <w:sz w:val="22"/>
          <w:szCs w:val="22"/>
        </w:rPr>
      </w:pPr>
      <w:r w:rsidRPr="00BD6067">
        <w:rPr>
          <w:b/>
          <w:sz w:val="22"/>
          <w:szCs w:val="22"/>
        </w:rPr>
        <w:t>C = (najniższa cena spośród badanych ofert) : (cena oferty badanej) x 90 pkt</w:t>
      </w:r>
    </w:p>
    <w:p w14:paraId="48B54680" w14:textId="77777777" w:rsidR="00BD6067" w:rsidRPr="00BD6067" w:rsidRDefault="00BD6067" w:rsidP="00BD6067">
      <w:pPr>
        <w:pStyle w:val="Akapitzlist"/>
        <w:spacing w:before="26" w:line="240" w:lineRule="auto"/>
        <w:jc w:val="both"/>
        <w:rPr>
          <w:sz w:val="22"/>
          <w:szCs w:val="22"/>
        </w:rPr>
      </w:pPr>
      <w:r w:rsidRPr="00BD6067">
        <w:rPr>
          <w:rFonts w:cs="Arial Narrow"/>
          <w:sz w:val="22"/>
          <w:szCs w:val="22"/>
        </w:rPr>
        <w:t>Wynik powy</w:t>
      </w:r>
      <w:r w:rsidRPr="00BD6067">
        <w:rPr>
          <w:rFonts w:eastAsia="TimesNewRoman" w:cs="Arial Narrow"/>
          <w:sz w:val="22"/>
          <w:szCs w:val="22"/>
        </w:rPr>
        <w:t>ż</w:t>
      </w:r>
      <w:r w:rsidRPr="00BD6067">
        <w:rPr>
          <w:rFonts w:cs="Arial Narrow"/>
          <w:sz w:val="22"/>
          <w:szCs w:val="22"/>
        </w:rPr>
        <w:t>szego działania zostanie zaokr</w:t>
      </w:r>
      <w:r w:rsidRPr="00BD6067">
        <w:rPr>
          <w:rFonts w:eastAsia="TimesNewRoman" w:cs="Arial Narrow"/>
          <w:sz w:val="22"/>
          <w:szCs w:val="22"/>
        </w:rPr>
        <w:t>ą</w:t>
      </w:r>
      <w:r w:rsidRPr="00BD6067">
        <w:rPr>
          <w:rFonts w:cs="Arial Narrow"/>
          <w:sz w:val="22"/>
          <w:szCs w:val="22"/>
        </w:rPr>
        <w:t>glony do 2 miejsc po przecinku</w:t>
      </w:r>
      <w:r w:rsidRPr="00BD6067">
        <w:rPr>
          <w:sz w:val="22"/>
          <w:szCs w:val="22"/>
        </w:rPr>
        <w:t>.</w:t>
      </w:r>
    </w:p>
    <w:p w14:paraId="6D5E8A1E" w14:textId="77777777" w:rsidR="00BD6067" w:rsidRPr="00BD6067" w:rsidRDefault="00BD6067" w:rsidP="00BD6067">
      <w:pPr>
        <w:pStyle w:val="Akapitzlist"/>
        <w:spacing w:before="26" w:line="240" w:lineRule="auto"/>
        <w:jc w:val="both"/>
        <w:rPr>
          <w:sz w:val="22"/>
          <w:szCs w:val="22"/>
        </w:rPr>
      </w:pPr>
    </w:p>
    <w:p w14:paraId="5EE59722" w14:textId="77777777" w:rsidR="00BD6067" w:rsidRPr="00BD6067" w:rsidRDefault="00BD6067" w:rsidP="00BD6067">
      <w:pPr>
        <w:pStyle w:val="Akapitzlist"/>
        <w:numPr>
          <w:ilvl w:val="0"/>
          <w:numId w:val="48"/>
        </w:numPr>
        <w:spacing w:before="26" w:line="240" w:lineRule="auto"/>
        <w:jc w:val="both"/>
        <w:rPr>
          <w:sz w:val="22"/>
          <w:szCs w:val="22"/>
        </w:rPr>
      </w:pPr>
      <w:r w:rsidRPr="00BD6067">
        <w:rPr>
          <w:sz w:val="22"/>
          <w:szCs w:val="22"/>
        </w:rPr>
        <w:t>W kryterium „Aspekt społeczny” Zamawiający przyzna wagę maks. 10 punktów, odpowiadające 10% ogólnej ocenie oferty.</w:t>
      </w:r>
    </w:p>
    <w:p w14:paraId="28E3E578" w14:textId="77777777" w:rsidR="00BD6067" w:rsidRPr="00BD6067" w:rsidRDefault="00BD6067" w:rsidP="00BD6067">
      <w:pPr>
        <w:pStyle w:val="Akapitzlist"/>
        <w:spacing w:line="240" w:lineRule="auto"/>
        <w:jc w:val="both"/>
        <w:rPr>
          <w:rFonts w:cs="Arial Narrow"/>
          <w:sz w:val="22"/>
          <w:szCs w:val="22"/>
        </w:rPr>
      </w:pPr>
      <w:r w:rsidRPr="00BD6067">
        <w:rPr>
          <w:rFonts w:cs="Arial Narrow"/>
          <w:sz w:val="22"/>
          <w:szCs w:val="22"/>
        </w:rPr>
        <w:t>Punktacja w tym kryterium zostanie przyznana na podstawie oświadczenia Wykonawcy zawartego w załączniku nr 1 do SWZ.</w:t>
      </w:r>
    </w:p>
    <w:p w14:paraId="49E6F892" w14:textId="77777777" w:rsidR="00BD6067" w:rsidRPr="00BD6067" w:rsidRDefault="00BD6067" w:rsidP="00BD6067">
      <w:pPr>
        <w:pStyle w:val="Akapitzlist"/>
        <w:spacing w:line="240" w:lineRule="auto"/>
        <w:jc w:val="both"/>
        <w:rPr>
          <w:rFonts w:cs="Arial Narrow"/>
          <w:sz w:val="22"/>
          <w:szCs w:val="22"/>
        </w:rPr>
      </w:pPr>
      <w:r w:rsidRPr="00BD6067">
        <w:rPr>
          <w:rFonts w:cs="Arial Narrow"/>
          <w:sz w:val="22"/>
          <w:szCs w:val="22"/>
        </w:rPr>
        <w:t xml:space="preserve">Wykonawca otrzyma S=10 pkt – w przypadku, gdy wśród osób bezpośrednio realizujących zamówienie będzie </w:t>
      </w:r>
      <w:r w:rsidRPr="00BD6067">
        <w:rPr>
          <w:rFonts w:cs="Arial Narrow"/>
          <w:b/>
          <w:sz w:val="22"/>
          <w:szCs w:val="22"/>
        </w:rPr>
        <w:t>co najmniej jedna osoba niepełnosprawna</w:t>
      </w:r>
      <w:r w:rsidRPr="00BD6067">
        <w:rPr>
          <w:rFonts w:cs="Arial Narrow"/>
          <w:sz w:val="22"/>
          <w:szCs w:val="22"/>
        </w:rPr>
        <w:t xml:space="preserve"> w rozumieniu ustawy z dnia 27 sierpnia 1997 r. o rehabilitacji zawodowej i społecznej oraz zatrudnianiu osób niepełnosprawnych;</w:t>
      </w:r>
    </w:p>
    <w:p w14:paraId="1FD5884D" w14:textId="3CDAD9EC" w:rsidR="001414AD" w:rsidRPr="00BD6067" w:rsidRDefault="00BD6067" w:rsidP="00BD6067">
      <w:pPr>
        <w:pStyle w:val="Akapitzlist"/>
        <w:spacing w:before="26" w:line="240" w:lineRule="auto"/>
        <w:jc w:val="both"/>
        <w:rPr>
          <w:sz w:val="22"/>
          <w:szCs w:val="22"/>
        </w:rPr>
      </w:pPr>
      <w:r w:rsidRPr="00BD6067">
        <w:rPr>
          <w:rFonts w:cs="Arial Narrow"/>
          <w:sz w:val="22"/>
          <w:szCs w:val="22"/>
        </w:rPr>
        <w:t>W przypadku gdy Wykonawca oświadczy, iż zamówienie nie będzie realizowane bezpośrednio przez osobę niepełnosprawną, otrzyma 0 pkt.</w:t>
      </w:r>
    </w:p>
    <w:p w14:paraId="5A462BA4" w14:textId="77777777" w:rsidR="00F970AD" w:rsidRPr="00392308" w:rsidRDefault="00F970AD" w:rsidP="003E6F45">
      <w:pPr>
        <w:spacing w:before="26" w:line="240" w:lineRule="auto"/>
        <w:jc w:val="both"/>
      </w:pPr>
    </w:p>
    <w:p w14:paraId="510509CB" w14:textId="77777777" w:rsidR="00F57B73" w:rsidRPr="00392308" w:rsidRDefault="00F57B73" w:rsidP="00BD6067">
      <w:pPr>
        <w:pStyle w:val="Akapitzlist"/>
        <w:numPr>
          <w:ilvl w:val="0"/>
          <w:numId w:val="48"/>
        </w:numPr>
        <w:spacing w:before="26" w:line="240" w:lineRule="auto"/>
        <w:ind w:left="426"/>
        <w:jc w:val="both"/>
        <w:rPr>
          <w:sz w:val="22"/>
          <w:szCs w:val="22"/>
          <w:u w:val="single"/>
        </w:rPr>
      </w:pPr>
      <w:r w:rsidRPr="00392308">
        <w:rPr>
          <w:sz w:val="22"/>
          <w:szCs w:val="22"/>
          <w:u w:val="single"/>
        </w:rPr>
        <w:t>I</w:t>
      </w:r>
      <w:r w:rsidR="003D37A4" w:rsidRPr="00392308">
        <w:rPr>
          <w:sz w:val="22"/>
          <w:szCs w:val="22"/>
          <w:u w:val="single"/>
        </w:rPr>
        <w:t xml:space="preserve">nformację o przewidywanych zamówieniach, o których </w:t>
      </w:r>
      <w:r w:rsidR="003D37A4" w:rsidRPr="00392308">
        <w:rPr>
          <w:color w:val="000000"/>
          <w:sz w:val="22"/>
          <w:szCs w:val="22"/>
          <w:u w:val="single"/>
        </w:rPr>
        <w:t>mowa w art. 214 ust. 1 pkt 7 i 8, jeżeli zamawiający przewiduje udzielenie takich zamówień;</w:t>
      </w:r>
    </w:p>
    <w:p w14:paraId="49559B12" w14:textId="77777777" w:rsidR="00ED5703" w:rsidRPr="00392308" w:rsidRDefault="001B276A" w:rsidP="003E6F45">
      <w:pPr>
        <w:spacing w:before="26" w:line="240" w:lineRule="auto"/>
        <w:ind w:left="426"/>
        <w:jc w:val="both"/>
      </w:pPr>
      <w:r w:rsidRPr="00392308">
        <w:t>Zamawiający nie przewiduje udzielenia takich zamówień.</w:t>
      </w:r>
    </w:p>
    <w:p w14:paraId="742AD1B6" w14:textId="77777777" w:rsidR="00ED5703" w:rsidRPr="00392308" w:rsidRDefault="00ED5703" w:rsidP="003E6F45">
      <w:pPr>
        <w:spacing w:before="26" w:line="240" w:lineRule="auto"/>
        <w:jc w:val="both"/>
        <w:rPr>
          <w:u w:val="single"/>
        </w:rPr>
      </w:pPr>
    </w:p>
    <w:p w14:paraId="49E8C235" w14:textId="77777777" w:rsidR="00622F08" w:rsidRPr="00392308" w:rsidRDefault="00622F08" w:rsidP="006B2DB9">
      <w:pPr>
        <w:pStyle w:val="Nagwek1"/>
        <w:rPr>
          <w:szCs w:val="22"/>
        </w:rPr>
      </w:pPr>
      <w:bookmarkStart w:id="10" w:name="_Toc198551547"/>
      <w:r w:rsidRPr="00392308">
        <w:rPr>
          <w:szCs w:val="22"/>
        </w:rPr>
        <w:t>KWALIFIKACJA WYKONAWCÓW</w:t>
      </w:r>
      <w:bookmarkEnd w:id="10"/>
    </w:p>
    <w:p w14:paraId="016F532F" w14:textId="77777777" w:rsidR="00ED5703" w:rsidRPr="00392308" w:rsidRDefault="001B276A" w:rsidP="001E49B1">
      <w:pPr>
        <w:pStyle w:val="Akapitzlist"/>
        <w:numPr>
          <w:ilvl w:val="0"/>
          <w:numId w:val="17"/>
        </w:numPr>
        <w:spacing w:before="26" w:line="240" w:lineRule="auto"/>
        <w:ind w:left="357" w:hanging="357"/>
        <w:jc w:val="both"/>
        <w:rPr>
          <w:sz w:val="22"/>
          <w:szCs w:val="22"/>
          <w:u w:val="single"/>
        </w:rPr>
      </w:pPr>
      <w:r w:rsidRPr="00392308">
        <w:rPr>
          <w:color w:val="000000"/>
          <w:sz w:val="22"/>
          <w:szCs w:val="22"/>
          <w:u w:val="single"/>
        </w:rPr>
        <w:t>I</w:t>
      </w:r>
      <w:r w:rsidR="00ED5703" w:rsidRPr="00392308">
        <w:rPr>
          <w:color w:val="000000"/>
          <w:sz w:val="22"/>
          <w:szCs w:val="22"/>
          <w:u w:val="single"/>
        </w:rPr>
        <w:t>nformacj</w:t>
      </w:r>
      <w:r w:rsidRPr="00392308">
        <w:rPr>
          <w:color w:val="000000"/>
          <w:sz w:val="22"/>
          <w:szCs w:val="22"/>
          <w:u w:val="single"/>
        </w:rPr>
        <w:t>a</w:t>
      </w:r>
      <w:r w:rsidR="00ED5703" w:rsidRPr="00392308">
        <w:rPr>
          <w:color w:val="000000"/>
          <w:sz w:val="22"/>
          <w:szCs w:val="22"/>
          <w:u w:val="single"/>
        </w:rPr>
        <w:t xml:space="preserve"> o warunkach udziału w postępowaniu;</w:t>
      </w:r>
    </w:p>
    <w:p w14:paraId="6219C7DC" w14:textId="77777777" w:rsidR="008D15E5" w:rsidRPr="00392308" w:rsidRDefault="008D15E5" w:rsidP="001E49B1">
      <w:pPr>
        <w:pStyle w:val="Akapitzlist"/>
        <w:numPr>
          <w:ilvl w:val="1"/>
          <w:numId w:val="17"/>
        </w:numPr>
        <w:spacing w:before="26"/>
        <w:ind w:left="567"/>
        <w:jc w:val="both"/>
        <w:rPr>
          <w:sz w:val="22"/>
          <w:szCs w:val="22"/>
        </w:rPr>
      </w:pPr>
      <w:r w:rsidRPr="00392308">
        <w:rPr>
          <w:sz w:val="22"/>
          <w:szCs w:val="22"/>
        </w:rPr>
        <w:t>O udzielenie zamówienia mogą ubiegać się Wykonawcy, którzy:</w:t>
      </w:r>
    </w:p>
    <w:p w14:paraId="12151AD1" w14:textId="77777777" w:rsidR="008D15E5" w:rsidRPr="00392308" w:rsidRDefault="008D15E5" w:rsidP="001E49B1">
      <w:pPr>
        <w:pStyle w:val="Akapitzlist"/>
        <w:numPr>
          <w:ilvl w:val="2"/>
          <w:numId w:val="17"/>
        </w:numPr>
        <w:spacing w:before="26"/>
        <w:ind w:left="1134"/>
        <w:jc w:val="both"/>
        <w:rPr>
          <w:sz w:val="22"/>
          <w:szCs w:val="22"/>
        </w:rPr>
      </w:pPr>
      <w:r w:rsidRPr="00392308">
        <w:rPr>
          <w:color w:val="000000"/>
          <w:sz w:val="22"/>
          <w:szCs w:val="22"/>
        </w:rPr>
        <w:t>nie podlegają wykluczeniu;</w:t>
      </w:r>
    </w:p>
    <w:p w14:paraId="4EB279E0" w14:textId="77777777" w:rsidR="008D15E5" w:rsidRPr="00392308" w:rsidRDefault="008D15E5" w:rsidP="001E49B1">
      <w:pPr>
        <w:pStyle w:val="Akapitzlist"/>
        <w:numPr>
          <w:ilvl w:val="2"/>
          <w:numId w:val="17"/>
        </w:numPr>
        <w:spacing w:before="26"/>
        <w:ind w:left="1134"/>
        <w:jc w:val="both"/>
        <w:rPr>
          <w:sz w:val="22"/>
          <w:szCs w:val="22"/>
        </w:rPr>
      </w:pPr>
      <w:r w:rsidRPr="00392308">
        <w:rPr>
          <w:color w:val="000000"/>
          <w:sz w:val="22"/>
          <w:szCs w:val="22"/>
        </w:rPr>
        <w:t>spełniają warunki udziału w postępowaniu.</w:t>
      </w:r>
    </w:p>
    <w:p w14:paraId="2FFA57D3" w14:textId="77777777" w:rsidR="008D15E5" w:rsidRPr="00392308" w:rsidRDefault="008D15E5" w:rsidP="001E49B1">
      <w:pPr>
        <w:pStyle w:val="Akapitzlist"/>
        <w:numPr>
          <w:ilvl w:val="1"/>
          <w:numId w:val="17"/>
        </w:numPr>
        <w:spacing w:before="26"/>
        <w:ind w:left="567"/>
        <w:jc w:val="both"/>
        <w:rPr>
          <w:sz w:val="22"/>
          <w:szCs w:val="22"/>
          <w:u w:val="single"/>
        </w:rPr>
      </w:pPr>
      <w:r w:rsidRPr="00392308">
        <w:rPr>
          <w:color w:val="000000"/>
          <w:sz w:val="22"/>
          <w:szCs w:val="22"/>
        </w:rPr>
        <w:t>Zamawiający określił warunki udziału w postępowaniu w sposób proporcjonalny do przedmiotu zamówienia oraz umożliwiający ocenę zdolności wykonawcy do należytego wykonania zamówienia, w szczególności wyrażając je jako minimalne poziomy zdolności.</w:t>
      </w:r>
    </w:p>
    <w:p w14:paraId="3207FE23" w14:textId="77777777" w:rsidR="008D15E5" w:rsidRPr="00392308" w:rsidRDefault="008D15E5" w:rsidP="001E49B1">
      <w:pPr>
        <w:pStyle w:val="Akapitzlist"/>
        <w:numPr>
          <w:ilvl w:val="1"/>
          <w:numId w:val="17"/>
        </w:numPr>
        <w:spacing w:before="26"/>
        <w:ind w:left="567"/>
        <w:jc w:val="both"/>
        <w:rPr>
          <w:sz w:val="22"/>
          <w:szCs w:val="22"/>
          <w:u w:val="single"/>
        </w:rPr>
      </w:pPr>
      <w:r w:rsidRPr="00392308">
        <w:rPr>
          <w:sz w:val="22"/>
          <w:szCs w:val="22"/>
        </w:rPr>
        <w:t>Zamawiający może na każdym etapie postępowania, uznać, że wykonawca nie posiada wymaganych zdolności, jeżeli posiadanie przez wykonawcę sprzecznych interesów, w szczególności zaangażowanie zasobów technicznych lub zawodowych wykonawcy w inne przedsięwzięcia gospodarcze wykonawcy może mieć negatywny wpływ na realizację zamówienia.</w:t>
      </w:r>
    </w:p>
    <w:p w14:paraId="77AD5F4D" w14:textId="77777777" w:rsidR="008D15E5" w:rsidRPr="00392308" w:rsidRDefault="008D15E5" w:rsidP="001E49B1">
      <w:pPr>
        <w:pStyle w:val="Akapitzlist"/>
        <w:numPr>
          <w:ilvl w:val="1"/>
          <w:numId w:val="17"/>
        </w:numPr>
        <w:spacing w:before="26"/>
        <w:ind w:left="567"/>
        <w:jc w:val="both"/>
        <w:rPr>
          <w:sz w:val="22"/>
          <w:szCs w:val="22"/>
          <w:u w:val="single"/>
        </w:rPr>
      </w:pPr>
      <w:r w:rsidRPr="00392308">
        <w:rPr>
          <w:color w:val="000000"/>
          <w:sz w:val="22"/>
          <w:szCs w:val="22"/>
        </w:rPr>
        <w:t>O udzielenie zamówienia mogą ubiegać się Wykonawcy, którzy spełniają warunki dotyczące:</w:t>
      </w:r>
    </w:p>
    <w:tbl>
      <w:tblPr>
        <w:tblStyle w:val="Tabela-Siatka"/>
        <w:tblW w:w="0" w:type="auto"/>
        <w:tblInd w:w="137" w:type="dxa"/>
        <w:tblLook w:val="04A0" w:firstRow="1" w:lastRow="0" w:firstColumn="1" w:lastColumn="0" w:noHBand="0" w:noVBand="1"/>
      </w:tblPr>
      <w:tblGrid>
        <w:gridCol w:w="2693"/>
        <w:gridCol w:w="6232"/>
      </w:tblGrid>
      <w:tr w:rsidR="008D15E5" w:rsidRPr="00392308" w14:paraId="56742666" w14:textId="77777777" w:rsidTr="00355908">
        <w:tc>
          <w:tcPr>
            <w:tcW w:w="2693" w:type="dxa"/>
          </w:tcPr>
          <w:p w14:paraId="512DFDF7" w14:textId="77777777" w:rsidR="008D15E5" w:rsidRPr="00392308" w:rsidRDefault="008D15E5" w:rsidP="00355908">
            <w:pPr>
              <w:pStyle w:val="Akapitzlist"/>
              <w:spacing w:before="26"/>
              <w:ind w:left="0"/>
              <w:jc w:val="both"/>
              <w:rPr>
                <w:sz w:val="22"/>
                <w:szCs w:val="22"/>
              </w:rPr>
            </w:pPr>
            <w:r w:rsidRPr="00392308">
              <w:rPr>
                <w:sz w:val="22"/>
                <w:szCs w:val="22"/>
              </w:rPr>
              <w:t>Warunek dotyczący</w:t>
            </w:r>
          </w:p>
        </w:tc>
        <w:tc>
          <w:tcPr>
            <w:tcW w:w="6232" w:type="dxa"/>
          </w:tcPr>
          <w:p w14:paraId="6C74C345" w14:textId="77777777" w:rsidR="008D15E5" w:rsidRPr="00392308" w:rsidRDefault="008D15E5" w:rsidP="00355908">
            <w:pPr>
              <w:pStyle w:val="Akapitzlist"/>
              <w:spacing w:before="26"/>
              <w:ind w:left="0"/>
              <w:jc w:val="both"/>
              <w:rPr>
                <w:sz w:val="22"/>
                <w:szCs w:val="22"/>
              </w:rPr>
            </w:pPr>
            <w:r w:rsidRPr="00392308">
              <w:rPr>
                <w:sz w:val="22"/>
                <w:szCs w:val="22"/>
              </w:rPr>
              <w:t>Minimalny poziom zdolności</w:t>
            </w:r>
          </w:p>
        </w:tc>
      </w:tr>
      <w:tr w:rsidR="008D15E5" w:rsidRPr="00392308" w14:paraId="2BB6F971" w14:textId="77777777" w:rsidTr="00355908">
        <w:tc>
          <w:tcPr>
            <w:tcW w:w="2693" w:type="dxa"/>
          </w:tcPr>
          <w:p w14:paraId="40F20C78" w14:textId="77777777" w:rsidR="008D15E5" w:rsidRPr="00392308" w:rsidRDefault="008D15E5" w:rsidP="00355908">
            <w:pPr>
              <w:pStyle w:val="Akapitzlist"/>
              <w:spacing w:before="26"/>
              <w:ind w:left="0"/>
              <w:jc w:val="both"/>
              <w:rPr>
                <w:sz w:val="22"/>
                <w:szCs w:val="22"/>
              </w:rPr>
            </w:pPr>
            <w:r w:rsidRPr="00392308">
              <w:rPr>
                <w:color w:val="000000"/>
                <w:sz w:val="22"/>
                <w:szCs w:val="22"/>
              </w:rPr>
              <w:t>Zdolności do występowania w obrocie gospodarczym</w:t>
            </w:r>
          </w:p>
        </w:tc>
        <w:tc>
          <w:tcPr>
            <w:tcW w:w="6232" w:type="dxa"/>
          </w:tcPr>
          <w:p w14:paraId="20D52346" w14:textId="77777777" w:rsidR="008D15E5" w:rsidRPr="00392308" w:rsidRDefault="008D15E5" w:rsidP="00355908">
            <w:pPr>
              <w:pStyle w:val="Akapitzlist"/>
              <w:tabs>
                <w:tab w:val="left" w:pos="1455"/>
              </w:tabs>
              <w:spacing w:before="26"/>
              <w:ind w:left="0"/>
              <w:jc w:val="both"/>
              <w:rPr>
                <w:sz w:val="22"/>
                <w:szCs w:val="22"/>
              </w:rPr>
            </w:pPr>
            <w:r w:rsidRPr="00392308">
              <w:rPr>
                <w:sz w:val="22"/>
                <w:szCs w:val="22"/>
              </w:rPr>
              <w:t>Zamawiający nie stawia warunku w tym zakresie.</w:t>
            </w:r>
          </w:p>
        </w:tc>
      </w:tr>
      <w:tr w:rsidR="008D15E5" w:rsidRPr="00392308" w14:paraId="1DE65295" w14:textId="77777777" w:rsidTr="00355908">
        <w:tc>
          <w:tcPr>
            <w:tcW w:w="2693" w:type="dxa"/>
          </w:tcPr>
          <w:p w14:paraId="258C22B1" w14:textId="77777777" w:rsidR="008D15E5" w:rsidRPr="00392308" w:rsidRDefault="008D15E5" w:rsidP="00355908">
            <w:pPr>
              <w:pStyle w:val="Akapitzlist"/>
              <w:spacing w:before="26"/>
              <w:ind w:left="0"/>
              <w:jc w:val="both"/>
              <w:rPr>
                <w:color w:val="000000"/>
                <w:sz w:val="22"/>
                <w:szCs w:val="22"/>
              </w:rPr>
            </w:pPr>
            <w:r w:rsidRPr="00392308">
              <w:rPr>
                <w:color w:val="000000"/>
                <w:sz w:val="22"/>
                <w:szCs w:val="22"/>
              </w:rPr>
              <w:t>Uprawnień do prowadzenia określonej działalności gospodarczej lub zawodowej, o ile wynika to z odrębnych przepisów</w:t>
            </w:r>
          </w:p>
        </w:tc>
        <w:tc>
          <w:tcPr>
            <w:tcW w:w="6232" w:type="dxa"/>
          </w:tcPr>
          <w:p w14:paraId="0C1BB473" w14:textId="77777777" w:rsidR="008D15E5" w:rsidRPr="00392308" w:rsidRDefault="008D15E5" w:rsidP="00355908">
            <w:pPr>
              <w:rPr>
                <w:i/>
                <w:color w:val="00B050"/>
              </w:rPr>
            </w:pPr>
            <w:r w:rsidRPr="00392308">
              <w:t>Zamawiający nie stawia warunku w tym zakresie.</w:t>
            </w:r>
          </w:p>
        </w:tc>
      </w:tr>
      <w:tr w:rsidR="008D15E5" w:rsidRPr="00392308" w14:paraId="699BD20B" w14:textId="77777777" w:rsidTr="00355908">
        <w:tc>
          <w:tcPr>
            <w:tcW w:w="2693" w:type="dxa"/>
          </w:tcPr>
          <w:p w14:paraId="27FAD773" w14:textId="77777777" w:rsidR="008D15E5" w:rsidRPr="00392308" w:rsidRDefault="008D15E5" w:rsidP="00355908">
            <w:pPr>
              <w:pStyle w:val="Akapitzlist"/>
              <w:spacing w:before="26"/>
              <w:ind w:left="0"/>
              <w:jc w:val="both"/>
              <w:rPr>
                <w:color w:val="000000"/>
                <w:sz w:val="22"/>
                <w:szCs w:val="22"/>
              </w:rPr>
            </w:pPr>
            <w:r w:rsidRPr="00392308">
              <w:rPr>
                <w:color w:val="000000"/>
                <w:sz w:val="22"/>
                <w:szCs w:val="22"/>
              </w:rPr>
              <w:t>Sytuacji ekonomicznej lub finansowej</w:t>
            </w:r>
          </w:p>
        </w:tc>
        <w:tc>
          <w:tcPr>
            <w:tcW w:w="6232" w:type="dxa"/>
          </w:tcPr>
          <w:p w14:paraId="5D282EE4" w14:textId="77777777" w:rsidR="008D15E5" w:rsidRPr="00392308" w:rsidRDefault="008D15E5" w:rsidP="00355908">
            <w:pPr>
              <w:rPr>
                <w:i/>
                <w:color w:val="00B050"/>
              </w:rPr>
            </w:pPr>
            <w:r w:rsidRPr="00392308">
              <w:t>Zamawiający nie stawia warunku w tym zakresie.</w:t>
            </w:r>
          </w:p>
        </w:tc>
      </w:tr>
      <w:tr w:rsidR="008D15E5" w:rsidRPr="00392308" w14:paraId="74003833" w14:textId="77777777" w:rsidTr="00D67B83">
        <w:trPr>
          <w:trHeight w:val="934"/>
        </w:trPr>
        <w:tc>
          <w:tcPr>
            <w:tcW w:w="2693" w:type="dxa"/>
          </w:tcPr>
          <w:p w14:paraId="19D5DB72" w14:textId="77777777" w:rsidR="008D15E5" w:rsidRPr="00392308" w:rsidRDefault="008D15E5" w:rsidP="00355908">
            <w:pPr>
              <w:pStyle w:val="Akapitzlist"/>
              <w:spacing w:before="26"/>
              <w:ind w:left="0"/>
              <w:jc w:val="both"/>
              <w:rPr>
                <w:color w:val="000000"/>
                <w:sz w:val="22"/>
                <w:szCs w:val="22"/>
              </w:rPr>
            </w:pPr>
            <w:r w:rsidRPr="00392308">
              <w:rPr>
                <w:color w:val="000000"/>
                <w:sz w:val="22"/>
                <w:szCs w:val="22"/>
              </w:rPr>
              <w:t>Zdolności technicznej lub zawodowej</w:t>
            </w:r>
          </w:p>
        </w:tc>
        <w:tc>
          <w:tcPr>
            <w:tcW w:w="6232" w:type="dxa"/>
          </w:tcPr>
          <w:p w14:paraId="20AEEEDB" w14:textId="77777777" w:rsidR="001414AD" w:rsidRPr="004A0FA8" w:rsidRDefault="001414AD" w:rsidP="001414AD">
            <w:pPr>
              <w:spacing w:line="240" w:lineRule="auto"/>
              <w:ind w:left="34"/>
              <w:jc w:val="both"/>
              <w:rPr>
                <w:rFonts w:cs="Calibri"/>
                <w:lang w:eastAsia="x-none"/>
              </w:rPr>
            </w:pPr>
            <w:r w:rsidRPr="004A0FA8">
              <w:rPr>
                <w:bCs/>
                <w:iCs/>
                <w:lang w:val="x-none" w:eastAsia="x-none"/>
              </w:rPr>
              <w:t>Wykonawca musi posiadać wiedzę i doświadczenie oraz dysponować potencjałem technicznym i osobami zdolnymi do wykonywania przedmiotowego zamówienia</w:t>
            </w:r>
            <w:r w:rsidRPr="004A0FA8">
              <w:rPr>
                <w:rFonts w:cs="Calibri"/>
                <w:lang w:eastAsia="x-none"/>
              </w:rPr>
              <w:t>. Wykonawca spełni warunek jeżeli wykaże, że:</w:t>
            </w:r>
          </w:p>
          <w:p w14:paraId="720E1376" w14:textId="77777777" w:rsidR="001414AD" w:rsidRPr="004A0FA8" w:rsidRDefault="001414AD" w:rsidP="001414AD">
            <w:pPr>
              <w:spacing w:line="240" w:lineRule="auto"/>
              <w:ind w:left="34"/>
              <w:jc w:val="both"/>
              <w:rPr>
                <w:rFonts w:cs="Calibri"/>
                <w:lang w:eastAsia="x-none"/>
              </w:rPr>
            </w:pPr>
          </w:p>
          <w:p w14:paraId="671D2176" w14:textId="010D166C" w:rsidR="001414AD" w:rsidRPr="001414AD" w:rsidRDefault="001414AD" w:rsidP="001E49B1">
            <w:pPr>
              <w:pStyle w:val="Akapitzlist"/>
              <w:numPr>
                <w:ilvl w:val="0"/>
                <w:numId w:val="43"/>
              </w:numPr>
              <w:spacing w:line="240" w:lineRule="auto"/>
              <w:jc w:val="both"/>
              <w:rPr>
                <w:rFonts w:cs="Calibri"/>
                <w:b/>
                <w:lang w:eastAsia="x-none"/>
              </w:rPr>
            </w:pPr>
            <w:r w:rsidRPr="004A0FA8">
              <w:rPr>
                <w:b/>
                <w:color w:val="000000"/>
              </w:rPr>
              <w:lastRenderedPageBreak/>
              <w:t>W okresie ostatnich 3 lat przed upływem terminu składania ofert, a jeżeli okres działalności jest krótszy – w tym okresie, Wykonawca realizował</w:t>
            </w:r>
            <w:r>
              <w:rPr>
                <w:b/>
                <w:color w:val="000000"/>
              </w:rPr>
              <w:t xml:space="preserve">, bądź realizuje </w:t>
            </w:r>
            <w:r w:rsidRPr="004A0FA8">
              <w:rPr>
                <w:b/>
                <w:color w:val="000000"/>
              </w:rPr>
              <w:t xml:space="preserve">co najmniej jedno zamówienie polegające na świadczeniu usług </w:t>
            </w:r>
            <w:r>
              <w:rPr>
                <w:b/>
                <w:color w:val="000000"/>
              </w:rPr>
              <w:t xml:space="preserve">kompleksowej obsługi co najmniej </w:t>
            </w:r>
            <w:r>
              <w:rPr>
                <w:b/>
                <w:color w:val="000000"/>
                <w:lang w:val="pl-PL"/>
              </w:rPr>
              <w:t>100</w:t>
            </w:r>
            <w:r w:rsidRPr="00651633">
              <w:rPr>
                <w:b/>
                <w:color w:val="000000"/>
              </w:rPr>
              <w:t xml:space="preserve"> urządzeń</w:t>
            </w:r>
            <w:r>
              <w:rPr>
                <w:b/>
                <w:color w:val="000000"/>
              </w:rPr>
              <w:t xml:space="preserve"> wielofunkcyjnych dostarczonych przez Wykonawcę, działających u innych podmiotów przez okres co najmniej 6 miesięcy.</w:t>
            </w:r>
          </w:p>
          <w:p w14:paraId="687ACECE" w14:textId="77777777" w:rsidR="008D15E5" w:rsidRPr="001414AD" w:rsidRDefault="001414AD" w:rsidP="001E49B1">
            <w:pPr>
              <w:pStyle w:val="Akapitzlist"/>
              <w:numPr>
                <w:ilvl w:val="0"/>
                <w:numId w:val="43"/>
              </w:numPr>
              <w:spacing w:line="240" w:lineRule="auto"/>
              <w:jc w:val="both"/>
              <w:rPr>
                <w:rFonts w:cs="Calibri"/>
                <w:b/>
                <w:lang w:eastAsia="x-none"/>
              </w:rPr>
            </w:pPr>
            <w:r w:rsidRPr="001414AD">
              <w:rPr>
                <w:b/>
                <w:kern w:val="22"/>
              </w:rPr>
              <w:t xml:space="preserve">Dysponuje co najmniej </w:t>
            </w:r>
            <w:r>
              <w:rPr>
                <w:b/>
                <w:kern w:val="22"/>
                <w:lang w:val="pl-PL"/>
              </w:rPr>
              <w:t>3</w:t>
            </w:r>
            <w:r w:rsidRPr="001414AD">
              <w:rPr>
                <w:b/>
                <w:kern w:val="22"/>
              </w:rPr>
              <w:t xml:space="preserve"> osobami, z których każda posiada co najmniej roczne doświadczenie w obsłudze serwisowej </w:t>
            </w:r>
            <w:r w:rsidRPr="001414AD">
              <w:rPr>
                <w:b/>
              </w:rPr>
              <w:t xml:space="preserve">urządzeń </w:t>
            </w:r>
            <w:r w:rsidRPr="001414AD">
              <w:rPr>
                <w:b/>
                <w:kern w:val="22"/>
              </w:rPr>
              <w:t>wielofunkcyjnych.</w:t>
            </w:r>
          </w:p>
          <w:p w14:paraId="3C506A06" w14:textId="4ED8A690" w:rsidR="001414AD" w:rsidRPr="001414AD" w:rsidRDefault="001414AD" w:rsidP="001414AD">
            <w:pPr>
              <w:pStyle w:val="Akapitzlist"/>
              <w:spacing w:line="240" w:lineRule="auto"/>
              <w:ind w:left="754"/>
              <w:jc w:val="both"/>
              <w:rPr>
                <w:rFonts w:cs="Calibri"/>
                <w:b/>
                <w:lang w:eastAsia="x-none"/>
              </w:rPr>
            </w:pPr>
          </w:p>
        </w:tc>
      </w:tr>
    </w:tbl>
    <w:p w14:paraId="6FEB2EFC" w14:textId="2CF06432" w:rsidR="00B354CD" w:rsidRPr="00392308" w:rsidRDefault="00B354CD" w:rsidP="008D15E5">
      <w:pPr>
        <w:spacing w:before="26" w:line="240" w:lineRule="auto"/>
        <w:jc w:val="both"/>
        <w:rPr>
          <w:color w:val="000000"/>
        </w:rPr>
      </w:pPr>
    </w:p>
    <w:p w14:paraId="26AAA000" w14:textId="77777777" w:rsidR="00ED5703" w:rsidRPr="00392308" w:rsidRDefault="00761459" w:rsidP="001E49B1">
      <w:pPr>
        <w:pStyle w:val="Akapitzlist"/>
        <w:numPr>
          <w:ilvl w:val="0"/>
          <w:numId w:val="17"/>
        </w:numPr>
        <w:spacing w:before="26" w:line="240" w:lineRule="auto"/>
        <w:ind w:left="357" w:hanging="357"/>
        <w:jc w:val="both"/>
        <w:rPr>
          <w:sz w:val="22"/>
          <w:szCs w:val="22"/>
          <w:u w:val="single"/>
        </w:rPr>
      </w:pPr>
      <w:r w:rsidRPr="00392308">
        <w:rPr>
          <w:color w:val="000000"/>
          <w:sz w:val="22"/>
          <w:szCs w:val="22"/>
          <w:u w:val="single"/>
        </w:rPr>
        <w:t>Wykaz podmiotowych środków dowodowych</w:t>
      </w:r>
      <w:r w:rsidR="00ED5703" w:rsidRPr="00392308">
        <w:rPr>
          <w:color w:val="000000"/>
          <w:sz w:val="22"/>
          <w:szCs w:val="22"/>
          <w:u w:val="single"/>
        </w:rPr>
        <w:t>;</w:t>
      </w:r>
    </w:p>
    <w:p w14:paraId="5D2DF598" w14:textId="77777777" w:rsidR="00352C30" w:rsidRPr="00392308" w:rsidRDefault="00352C30" w:rsidP="001E49B1">
      <w:pPr>
        <w:pStyle w:val="Akapitzlist"/>
        <w:numPr>
          <w:ilvl w:val="1"/>
          <w:numId w:val="17"/>
        </w:numPr>
        <w:spacing w:before="26"/>
        <w:ind w:left="567"/>
        <w:jc w:val="both"/>
        <w:rPr>
          <w:sz w:val="22"/>
          <w:szCs w:val="22"/>
        </w:rPr>
      </w:pPr>
      <w:r w:rsidRPr="00392308">
        <w:rPr>
          <w:color w:val="000000"/>
          <w:sz w:val="22"/>
          <w:szCs w:val="22"/>
        </w:rPr>
        <w:t xml:space="preserve">Zamawiający wezwie wykonawcę, którego oferta została najwyżej oceniona, do złożenia w wyznaczonym terminie, nie krótszym niż 10 dni od dnia wezwania, podmiotowych środków dowodowych, aktualnych na dzień ich </w:t>
      </w:r>
      <w:r w:rsidRPr="00392308">
        <w:rPr>
          <w:sz w:val="22"/>
          <w:szCs w:val="22"/>
        </w:rPr>
        <w:t>złożenia, w postaci:</w:t>
      </w:r>
    </w:p>
    <w:p w14:paraId="2AB90F27" w14:textId="77777777" w:rsidR="00D67B83" w:rsidRPr="00392308" w:rsidRDefault="00D67B83" w:rsidP="001E49B1">
      <w:pPr>
        <w:pStyle w:val="Akapitzlist"/>
        <w:numPr>
          <w:ilvl w:val="2"/>
          <w:numId w:val="17"/>
        </w:numPr>
        <w:spacing w:before="26" w:line="240" w:lineRule="auto"/>
        <w:ind w:left="851" w:hanging="284"/>
        <w:jc w:val="both"/>
        <w:rPr>
          <w:sz w:val="22"/>
          <w:szCs w:val="22"/>
        </w:rPr>
      </w:pPr>
      <w:r w:rsidRPr="00392308">
        <w:rPr>
          <w:color w:val="000000"/>
          <w:sz w:val="22"/>
          <w:szCs w:val="22"/>
        </w:rPr>
        <w:t xml:space="preserve">oświadczenie o niepodleganiu wykluczeniu, spełnianiu warunków udziału w postępowaniu, w zakresie wskazanym przez zamawiającego; Oświadczenie składa się na formularzu jednolitego europejskiego dokumentu zamówienia, sporządzonym zgodnie ze wzorem standardowego formularza określonego w rozporządzeniu wykonawczym Komisji (UE) 2016/7 z dnia 5 stycznia 2016r. ustanawiającym standardowy formularz jednolitego europejskiego dokumentu zamówienia (JEDZ) </w:t>
      </w:r>
      <w:hyperlink r:id="rId21" w:history="1">
        <w:r w:rsidRPr="00392308">
          <w:rPr>
            <w:rStyle w:val="Hipercze"/>
            <w:sz w:val="22"/>
            <w:szCs w:val="22"/>
          </w:rPr>
          <w:t>https://espd.uzp.gov.pl/filter?lang=pl</w:t>
        </w:r>
      </w:hyperlink>
      <w:r w:rsidRPr="00392308">
        <w:rPr>
          <w:color w:val="000000"/>
          <w:sz w:val="22"/>
          <w:szCs w:val="22"/>
        </w:rPr>
        <w:t xml:space="preserve">; Oświadczenie zawiera między innymi brak podstaw wykluczenia o którym mowa w art. 7 ust. 1 Ustawy z dnia 13.04.2022r. o szczególnych rozwiązaniach w zakresie przeciwdziałania wspieraniu agresji na Ukrainę oraz służących ochronie bezpieczeństwa narodowego: </w:t>
      </w:r>
      <w:r w:rsidRPr="00392308">
        <w:rPr>
          <w:b/>
          <w:color w:val="000000"/>
          <w:sz w:val="22"/>
          <w:szCs w:val="22"/>
        </w:rPr>
        <w:t>Cz. III.D</w:t>
      </w:r>
      <w:r w:rsidRPr="00392308">
        <w:rPr>
          <w:color w:val="000000"/>
          <w:sz w:val="22"/>
          <w:szCs w:val="22"/>
        </w:rPr>
        <w:t xml:space="preserve">; </w:t>
      </w:r>
    </w:p>
    <w:p w14:paraId="18871786" w14:textId="77777777" w:rsidR="00D67B83" w:rsidRPr="00392308" w:rsidRDefault="00D67B83" w:rsidP="001E49B1">
      <w:pPr>
        <w:pStyle w:val="Akapitzlist"/>
        <w:numPr>
          <w:ilvl w:val="2"/>
          <w:numId w:val="17"/>
        </w:numPr>
        <w:spacing w:before="26" w:line="240" w:lineRule="auto"/>
        <w:ind w:left="851" w:hanging="284"/>
        <w:jc w:val="both"/>
        <w:rPr>
          <w:sz w:val="22"/>
          <w:szCs w:val="22"/>
        </w:rPr>
      </w:pPr>
      <w:r w:rsidRPr="00392308">
        <w:rPr>
          <w:sz w:val="22"/>
          <w:szCs w:val="22"/>
        </w:rPr>
        <w:t xml:space="preserve">informacji z Krajowego Rejestru Karnego sporządzonej nie wcześniej niż 6 miesięcy przed jej złożeniem w zakresie o którym mowa w art. 108 ust. 1 pkt 1 i 2, art. 109 ust. 1 pkt 2 lit a) Ustawy </w:t>
      </w:r>
      <w:proofErr w:type="spellStart"/>
      <w:r w:rsidRPr="00392308">
        <w:rPr>
          <w:sz w:val="22"/>
          <w:szCs w:val="22"/>
        </w:rPr>
        <w:t>Pzp</w:t>
      </w:r>
      <w:proofErr w:type="spellEnd"/>
      <w:r w:rsidRPr="00392308">
        <w:rPr>
          <w:sz w:val="22"/>
          <w:szCs w:val="22"/>
        </w:rPr>
        <w:t>,</w:t>
      </w:r>
    </w:p>
    <w:p w14:paraId="119E26AE" w14:textId="77777777" w:rsidR="00D67B83" w:rsidRPr="00392308" w:rsidRDefault="00D67B83" w:rsidP="001E49B1">
      <w:pPr>
        <w:pStyle w:val="Akapitzlist"/>
        <w:numPr>
          <w:ilvl w:val="2"/>
          <w:numId w:val="17"/>
        </w:numPr>
        <w:spacing w:before="26" w:line="240" w:lineRule="auto"/>
        <w:ind w:left="851" w:hanging="284"/>
        <w:jc w:val="both"/>
        <w:rPr>
          <w:sz w:val="22"/>
          <w:szCs w:val="22"/>
        </w:rPr>
      </w:pPr>
      <w:r w:rsidRPr="00392308">
        <w:rPr>
          <w:sz w:val="22"/>
          <w:szCs w:val="22"/>
        </w:rPr>
        <w:t xml:space="preserve">informacji z Krajowego Rejestru Karnego dotyczącej orzeczenia zakazu ubiegania się o zamówienie publiczne tytułem środka karnego o którym mowa w art. 108 ust. 1 pkt 4 Ustawy </w:t>
      </w:r>
      <w:proofErr w:type="spellStart"/>
      <w:r w:rsidRPr="00392308">
        <w:rPr>
          <w:sz w:val="22"/>
          <w:szCs w:val="22"/>
        </w:rPr>
        <w:t>Pzp</w:t>
      </w:r>
      <w:proofErr w:type="spellEnd"/>
      <w:r w:rsidRPr="00392308">
        <w:rPr>
          <w:sz w:val="22"/>
          <w:szCs w:val="22"/>
        </w:rPr>
        <w:t xml:space="preserve"> sporządzonej nie wcześniej niż 6 miesięcy przed jej złożeniem;</w:t>
      </w:r>
    </w:p>
    <w:p w14:paraId="7B3EA11F" w14:textId="77777777" w:rsidR="00D67B83" w:rsidRPr="00392308" w:rsidRDefault="00D67B83" w:rsidP="001E49B1">
      <w:pPr>
        <w:pStyle w:val="Akapitzlist"/>
        <w:numPr>
          <w:ilvl w:val="2"/>
          <w:numId w:val="17"/>
        </w:numPr>
        <w:spacing w:before="26" w:line="240" w:lineRule="auto"/>
        <w:ind w:left="851" w:hanging="284"/>
        <w:jc w:val="both"/>
        <w:rPr>
          <w:sz w:val="22"/>
          <w:szCs w:val="22"/>
        </w:rPr>
      </w:pPr>
      <w:r w:rsidRPr="00392308">
        <w:rPr>
          <w:sz w:val="22"/>
          <w:szCs w:val="22"/>
        </w:rPr>
        <w:t xml:space="preserve">informacji z Krajowego Rejestru Karnego, dotyczącej ukarania za wykroczenie, za które wymierzono karę aresztu sporządzonej nie wcześniej niż 6 miesięcy przed jej złożeniem w zakresie, o którym mowa w art. 109 ust. 1 pkt 2 lit. b Ustawy </w:t>
      </w:r>
      <w:proofErr w:type="spellStart"/>
      <w:r w:rsidRPr="00392308">
        <w:rPr>
          <w:sz w:val="22"/>
          <w:szCs w:val="22"/>
        </w:rPr>
        <w:t>Pzp</w:t>
      </w:r>
      <w:proofErr w:type="spellEnd"/>
      <w:r w:rsidRPr="00392308">
        <w:rPr>
          <w:sz w:val="22"/>
          <w:szCs w:val="22"/>
        </w:rPr>
        <w:t>;</w:t>
      </w:r>
    </w:p>
    <w:p w14:paraId="2CB82025" w14:textId="77777777" w:rsidR="00D67B83" w:rsidRPr="00392308" w:rsidRDefault="00D67B83" w:rsidP="001E49B1">
      <w:pPr>
        <w:pStyle w:val="Akapitzlist"/>
        <w:numPr>
          <w:ilvl w:val="2"/>
          <w:numId w:val="17"/>
        </w:numPr>
        <w:spacing w:before="26" w:line="240" w:lineRule="auto"/>
        <w:ind w:left="851" w:hanging="284"/>
        <w:jc w:val="both"/>
        <w:rPr>
          <w:sz w:val="22"/>
          <w:szCs w:val="22"/>
        </w:rPr>
      </w:pPr>
      <w:r w:rsidRPr="00392308">
        <w:rPr>
          <w:sz w:val="22"/>
          <w:szCs w:val="22"/>
        </w:rPr>
        <w:t xml:space="preserve">informacji z Krajowego Rejestru Karnego, dotyczącej skazania za przestępstwo lub ukarania za wykroczenie, za które wymierzono karę aresztu sporządzonej nie wcześniej niż 6 miesięcy przed jej złożeniem w zakresie, o którym mowa w art. 109 ust. 1 pkt 3 Ustawy </w:t>
      </w:r>
      <w:proofErr w:type="spellStart"/>
      <w:r w:rsidRPr="00392308">
        <w:rPr>
          <w:sz w:val="22"/>
          <w:szCs w:val="22"/>
        </w:rPr>
        <w:t>Pzp</w:t>
      </w:r>
      <w:proofErr w:type="spellEnd"/>
      <w:r w:rsidRPr="00392308">
        <w:rPr>
          <w:sz w:val="22"/>
          <w:szCs w:val="22"/>
        </w:rPr>
        <w:t>;</w:t>
      </w:r>
    </w:p>
    <w:p w14:paraId="2EB5E4EA" w14:textId="77777777" w:rsidR="00D67B83" w:rsidRPr="00392308" w:rsidRDefault="00D67B83" w:rsidP="001E49B1">
      <w:pPr>
        <w:pStyle w:val="Akapitzlist"/>
        <w:numPr>
          <w:ilvl w:val="2"/>
          <w:numId w:val="17"/>
        </w:numPr>
        <w:spacing w:before="26" w:line="240" w:lineRule="auto"/>
        <w:ind w:left="851" w:hanging="284"/>
        <w:jc w:val="both"/>
        <w:rPr>
          <w:sz w:val="22"/>
          <w:szCs w:val="22"/>
        </w:rPr>
      </w:pPr>
      <w:r w:rsidRPr="00392308">
        <w:rPr>
          <w:sz w:val="22"/>
          <w:szCs w:val="22"/>
        </w:rPr>
        <w:t xml:space="preserve">zaświadczenia właściwego naczelnika urzędu skarbowego potwierdzającego, że wykonawca nie zalega z opłacaniem podatków i opłat, wystawionego nie wcześniej niż 3 miesiące przed jego złożeniem, a w przypadku zalegania z opłacaniem podatków lub opłat wraz z zaświadczeniem zamawiający żąda złożenia dokumentów potwierdzających, że przed upływem terminu składania ofert wykonawca dokonał płatności należnych podatków lub opłat wraz z odsetkami lub grzywnami lub zawarł wiążące porozumienie w sprawie spłat tych należności zgodnie z art. 109 ust. 1 pkt 1 Ustawy </w:t>
      </w:r>
      <w:proofErr w:type="spellStart"/>
      <w:r w:rsidRPr="00392308">
        <w:rPr>
          <w:sz w:val="22"/>
          <w:szCs w:val="22"/>
        </w:rPr>
        <w:t>Pzp</w:t>
      </w:r>
      <w:proofErr w:type="spellEnd"/>
      <w:r w:rsidRPr="00392308">
        <w:rPr>
          <w:sz w:val="22"/>
          <w:szCs w:val="22"/>
        </w:rPr>
        <w:t>;</w:t>
      </w:r>
    </w:p>
    <w:p w14:paraId="131BA4B3" w14:textId="77777777" w:rsidR="00D67B83" w:rsidRPr="00987B6A" w:rsidRDefault="00D67B83" w:rsidP="001E49B1">
      <w:pPr>
        <w:pStyle w:val="Akapitzlist"/>
        <w:numPr>
          <w:ilvl w:val="2"/>
          <w:numId w:val="17"/>
        </w:numPr>
        <w:spacing w:before="26" w:line="240" w:lineRule="auto"/>
        <w:ind w:left="851" w:hanging="284"/>
        <w:jc w:val="both"/>
        <w:rPr>
          <w:sz w:val="22"/>
          <w:szCs w:val="22"/>
        </w:rPr>
      </w:pPr>
      <w:r w:rsidRPr="00392308">
        <w:rPr>
          <w:sz w:val="22"/>
          <w:szCs w:val="22"/>
        </w:rPr>
        <w:t xml:space="preserve">zaświadczenia albo innego dokumentu właściwej terenowej jednostki organizacyjnej Zakładu Ubezpieczeń Społecznych lub właściwego oddziału regionalnego lub właściwej placówki terenowej Kasy Rolniczego Ubezpieczenia Społecznego potwierdzającego, że wykonawca nie zalega z opłacaniem składek na ubezpieczenia społeczne i zdrowotne, wystawionego nie wcześniej niż 3 miesiące przed jego </w:t>
      </w:r>
      <w:r w:rsidRPr="00987B6A">
        <w:rPr>
          <w:sz w:val="22"/>
          <w:szCs w:val="22"/>
        </w:rPr>
        <w:t xml:space="preserve">złożeniem, a w przypadku zalegania z opłacaniem składek na ubezpieczenia społeczne lub zdrowotne wraz z zaświadczeniem albo innym dokumentem zamawiający żąda złożenia dokumentów potwierdzających, że przed upływem terminu składania ofert wykonawca dokonał płatności należnych składek na ubezpieczenia społeczne lub zdrowotne wraz odsetkami lub grzywnami lub zawarł wiążące porozumienie w sprawie spłat tych należności zgodnie z art. 109 ust. 1 pkt 1 Ustawy </w:t>
      </w:r>
      <w:proofErr w:type="spellStart"/>
      <w:r w:rsidRPr="00987B6A">
        <w:rPr>
          <w:sz w:val="22"/>
          <w:szCs w:val="22"/>
        </w:rPr>
        <w:t>Pzp</w:t>
      </w:r>
      <w:proofErr w:type="spellEnd"/>
      <w:r w:rsidRPr="00987B6A">
        <w:rPr>
          <w:sz w:val="22"/>
          <w:szCs w:val="22"/>
        </w:rPr>
        <w:t>;</w:t>
      </w:r>
    </w:p>
    <w:p w14:paraId="3835900B" w14:textId="77777777" w:rsidR="00987B6A" w:rsidRPr="00987B6A" w:rsidRDefault="00D67B83" w:rsidP="00987B6A">
      <w:pPr>
        <w:pStyle w:val="Akapitzlist"/>
        <w:numPr>
          <w:ilvl w:val="2"/>
          <w:numId w:val="17"/>
        </w:numPr>
        <w:spacing w:before="26" w:line="240" w:lineRule="auto"/>
        <w:ind w:left="851" w:hanging="284"/>
        <w:jc w:val="both"/>
        <w:rPr>
          <w:sz w:val="22"/>
          <w:szCs w:val="22"/>
        </w:rPr>
      </w:pPr>
      <w:r w:rsidRPr="00987B6A">
        <w:rPr>
          <w:sz w:val="22"/>
          <w:szCs w:val="22"/>
        </w:rPr>
        <w:t xml:space="preserve">odpisu lub informacji z Krajowego Rejestru Sądowego lub z Centralnej Ewidencji i Informacji o Działalności Gospodarczej, sporządzonych nie wcześniej niż 3 miesiące przed jej złożeniem, jeżeli odrębne przepisy wymagają wpisu do rejestru lub ewidencji w zakresie, o którym mowa w art. 109 ust. 1 pkt 4 Ustawy </w:t>
      </w:r>
      <w:proofErr w:type="spellStart"/>
      <w:r w:rsidRPr="00987B6A">
        <w:rPr>
          <w:sz w:val="22"/>
          <w:szCs w:val="22"/>
        </w:rPr>
        <w:t>Pzp</w:t>
      </w:r>
      <w:proofErr w:type="spellEnd"/>
      <w:r w:rsidRPr="00987B6A">
        <w:rPr>
          <w:sz w:val="22"/>
          <w:szCs w:val="22"/>
        </w:rPr>
        <w:t>;</w:t>
      </w:r>
    </w:p>
    <w:p w14:paraId="603749B8" w14:textId="43EB62AE" w:rsidR="007A7039" w:rsidRPr="00987B6A" w:rsidRDefault="00D67B83" w:rsidP="00987B6A">
      <w:pPr>
        <w:pStyle w:val="Akapitzlist"/>
        <w:numPr>
          <w:ilvl w:val="2"/>
          <w:numId w:val="17"/>
        </w:numPr>
        <w:spacing w:before="26" w:line="240" w:lineRule="auto"/>
        <w:ind w:left="851" w:hanging="284"/>
        <w:jc w:val="both"/>
        <w:rPr>
          <w:sz w:val="22"/>
          <w:szCs w:val="22"/>
        </w:rPr>
      </w:pPr>
      <w:r w:rsidRPr="00987B6A">
        <w:rPr>
          <w:sz w:val="22"/>
          <w:szCs w:val="22"/>
        </w:rPr>
        <w:lastRenderedPageBreak/>
        <w:t xml:space="preserve">oświadczenia o braku podstawy do wykluczenia przewidzianej w art. 5k Rozporządzenia Rady (UE) nr 833/2014 dotyczącego środków ograniczających w związku z działaniami Rosji destabilizującymi sytuację na Ukrainie </w:t>
      </w:r>
      <w:r w:rsidR="007A7039" w:rsidRPr="00987B6A">
        <w:rPr>
          <w:b/>
          <w:sz w:val="22"/>
          <w:szCs w:val="22"/>
        </w:rPr>
        <w:t>(Zamawiający prześle wzór dokumentu wraz z wezwaniem)</w:t>
      </w:r>
    </w:p>
    <w:p w14:paraId="2DFA9C8F" w14:textId="18FB1B04" w:rsidR="007A7039" w:rsidRPr="007A7039" w:rsidRDefault="007A7039" w:rsidP="001E49B1">
      <w:pPr>
        <w:pStyle w:val="Akapitzlist"/>
        <w:numPr>
          <w:ilvl w:val="2"/>
          <w:numId w:val="17"/>
        </w:numPr>
        <w:spacing w:before="26"/>
        <w:ind w:left="851" w:hanging="284"/>
        <w:jc w:val="both"/>
        <w:rPr>
          <w:sz w:val="22"/>
          <w:szCs w:val="22"/>
        </w:rPr>
      </w:pPr>
      <w:r w:rsidRPr="00987B6A">
        <w:rPr>
          <w:sz w:val="22"/>
          <w:szCs w:val="22"/>
        </w:rPr>
        <w:t xml:space="preserve">wykazu usług wykonanych, a w przypadku świadczeń okresowych lub ciągłych również wykonywanych polegających na realizacji co najmniej jednego zamówienia trwającego minimum 6 miesięcy, polegającego na świadczeniu usług kompleksowej obsługi co najmniej </w:t>
      </w:r>
      <w:r w:rsidRPr="00987B6A">
        <w:rPr>
          <w:sz w:val="22"/>
          <w:szCs w:val="22"/>
          <w:lang w:val="pl-PL"/>
        </w:rPr>
        <w:t>100</w:t>
      </w:r>
      <w:r w:rsidRPr="00987B6A">
        <w:rPr>
          <w:sz w:val="22"/>
          <w:szCs w:val="22"/>
        </w:rPr>
        <w:t xml:space="preserve"> urządzeń wielofunkcyjnych dostarczonych przez Wykonawcę, działających u innych podmiotów w okresie ostatnich 3 lat przed upływem terminu składania ofert, a jeżeli okres prowadzenia</w:t>
      </w:r>
      <w:r w:rsidRPr="007A7039">
        <w:rPr>
          <w:sz w:val="22"/>
          <w:szCs w:val="22"/>
        </w:rPr>
        <w:t xml:space="preserve"> działalności jest krótszy - w tym okresie, wraz z podaniem ich wartości, przedmiotu, dat wykonania i podmiotów, na rzecz których usługi zostały wykonane, oraz załączeniem dowodów określających czy te usługi zostały wykonane lub są wykonywane należycie. Dowodami, o których mowa, są referencje bądź inne dokumenty wystawione przez podmiot, na rzecz którego usługi były wykonywane, a w przypadku świadczeń okresowych lub ciągłych są wykonywane. Jeżeli z uzasadnionej przyczyny o obiektywnym charakterze Wykonawca nie jest w stanie uzyskać tych dokumentów - oświadczenie Wykonawcy. W przypadku świadczeń okresowych lub ciągłych nadal wykonywanych referencje bądź inne dokumenty potwierdzające ich należyte wykonywanie powinny być wydane nie wcześniej niż 3 miesiące przed upływem terminu składania ofert. </w:t>
      </w:r>
    </w:p>
    <w:p w14:paraId="0254E21C" w14:textId="77777777" w:rsidR="007A7039" w:rsidRPr="007A7039" w:rsidRDefault="007A7039" w:rsidP="007A7039">
      <w:pPr>
        <w:pStyle w:val="Akapitzlist"/>
        <w:spacing w:before="26"/>
        <w:ind w:left="851"/>
        <w:jc w:val="both"/>
        <w:rPr>
          <w:sz w:val="22"/>
          <w:szCs w:val="22"/>
        </w:rPr>
      </w:pPr>
      <w:r w:rsidRPr="007A7039">
        <w:rPr>
          <w:sz w:val="22"/>
          <w:szCs w:val="22"/>
        </w:rPr>
        <w:t xml:space="preserve">Z treści wykazu musi wynikać, że Wykonawca spełnia warunek udziału w postępowaniu, o którym mowa w rozdziale V ust. 1 pkt 4 SWZ, </w:t>
      </w:r>
      <w:r w:rsidRPr="007A7039">
        <w:rPr>
          <w:b/>
          <w:sz w:val="22"/>
          <w:szCs w:val="22"/>
        </w:rPr>
        <w:t>(Zamawiający prześle wzór dokumentu wraz z wezwaniem)</w:t>
      </w:r>
    </w:p>
    <w:p w14:paraId="703053BE" w14:textId="0D72FC94" w:rsidR="00355908" w:rsidRPr="007A7039" w:rsidRDefault="007A7039" w:rsidP="001E49B1">
      <w:pPr>
        <w:pStyle w:val="Akapitzlist"/>
        <w:numPr>
          <w:ilvl w:val="2"/>
          <w:numId w:val="17"/>
        </w:numPr>
        <w:spacing w:before="26"/>
        <w:ind w:left="851" w:hanging="284"/>
        <w:jc w:val="both"/>
        <w:rPr>
          <w:b/>
          <w:sz w:val="22"/>
          <w:szCs w:val="22"/>
        </w:rPr>
      </w:pPr>
      <w:r w:rsidRPr="007A7039">
        <w:rPr>
          <w:sz w:val="22"/>
          <w:szCs w:val="22"/>
        </w:rPr>
        <w:t xml:space="preserve">wykaz osób, które będą uczestniczyć w wykonywaniu zamówienia odpowiedzialnych za świadczenie usług, wraz z informacjami na temat ich doświadczenia niezbędnych do wykonania zamówienia, a także zakresu wykonywanych przez nie czynności, oraz informacją o podstawie do dysponowania tymi osobami; </w:t>
      </w:r>
      <w:r w:rsidRPr="007A7039">
        <w:rPr>
          <w:b/>
          <w:sz w:val="22"/>
          <w:szCs w:val="22"/>
        </w:rPr>
        <w:t>(Zamawiający prześle wzór dokumentu wraz z wezwaniem)</w:t>
      </w:r>
    </w:p>
    <w:p w14:paraId="401E99D1" w14:textId="77777777" w:rsidR="008A7954" w:rsidRPr="00392308" w:rsidRDefault="008A7954" w:rsidP="001E49B1">
      <w:pPr>
        <w:pStyle w:val="Akapitzlist"/>
        <w:numPr>
          <w:ilvl w:val="1"/>
          <w:numId w:val="17"/>
        </w:numPr>
        <w:spacing w:before="26" w:line="240" w:lineRule="auto"/>
        <w:ind w:left="567"/>
        <w:jc w:val="both"/>
        <w:rPr>
          <w:sz w:val="22"/>
          <w:szCs w:val="22"/>
        </w:rPr>
      </w:pPr>
      <w:r w:rsidRPr="00392308">
        <w:rPr>
          <w:sz w:val="22"/>
          <w:szCs w:val="22"/>
        </w:rPr>
        <w:t xml:space="preserve">Zamawiający informuje, iż z uwagi na zastosowaną procedurę (pkt. IV.14 SWZ), </w:t>
      </w:r>
      <w:r w:rsidRPr="00392308">
        <w:rPr>
          <w:b/>
          <w:sz w:val="22"/>
          <w:szCs w:val="22"/>
        </w:rPr>
        <w:t>oświadczenie</w:t>
      </w:r>
      <w:r w:rsidRPr="00392308">
        <w:rPr>
          <w:sz w:val="22"/>
          <w:szCs w:val="22"/>
        </w:rPr>
        <w:t xml:space="preserve"> </w:t>
      </w:r>
      <w:r w:rsidRPr="00392308">
        <w:rPr>
          <w:b/>
          <w:sz w:val="22"/>
          <w:szCs w:val="22"/>
        </w:rPr>
        <w:t xml:space="preserve">w zakresie art. 108 ust. 1 pkt 5 Ustawy </w:t>
      </w:r>
      <w:proofErr w:type="spellStart"/>
      <w:r w:rsidRPr="00392308">
        <w:rPr>
          <w:b/>
          <w:sz w:val="22"/>
          <w:szCs w:val="22"/>
        </w:rPr>
        <w:t>Pzp</w:t>
      </w:r>
      <w:proofErr w:type="spellEnd"/>
      <w:r w:rsidRPr="00392308">
        <w:rPr>
          <w:sz w:val="22"/>
          <w:szCs w:val="22"/>
        </w:rPr>
        <w:t xml:space="preserve"> o braku przynależności do tej samej grupy kapitałowej w rozumieniu Ustawy z dnia 16.02.2007r. </w:t>
      </w:r>
      <w:r w:rsidRPr="00392308">
        <w:rPr>
          <w:i/>
          <w:sz w:val="22"/>
          <w:szCs w:val="22"/>
        </w:rPr>
        <w:t>o ochronie konkurencji i konsumentów</w:t>
      </w:r>
      <w:r w:rsidRPr="00392308">
        <w:rPr>
          <w:sz w:val="22"/>
          <w:szCs w:val="22"/>
        </w:rPr>
        <w:t xml:space="preserve"> z innym wykonawcą, który złożył odrębną ofertę albo oświadczenie o przynależności do tej samej grupy kapitałowej wraz z dokumentami lub informacjami potwierdzającymi przygotowanie oferty niezależnie od innego wykonawcy należącego do tej samej grupy kapitałowej </w:t>
      </w:r>
      <w:r w:rsidRPr="00392308">
        <w:rPr>
          <w:b/>
          <w:sz w:val="22"/>
          <w:szCs w:val="22"/>
        </w:rPr>
        <w:t>jest zawarte w oświadczeniu, o którym mowa w V.2.1.a)</w:t>
      </w:r>
    </w:p>
    <w:p w14:paraId="70FFC5C8" w14:textId="77777777" w:rsidR="008A7954" w:rsidRPr="00392308" w:rsidRDefault="008A7954" w:rsidP="001E49B1">
      <w:pPr>
        <w:pStyle w:val="Akapitzlist"/>
        <w:numPr>
          <w:ilvl w:val="1"/>
          <w:numId w:val="17"/>
        </w:numPr>
        <w:spacing w:before="26" w:line="240" w:lineRule="auto"/>
        <w:ind w:left="567"/>
        <w:jc w:val="both"/>
        <w:rPr>
          <w:sz w:val="22"/>
          <w:szCs w:val="22"/>
        </w:rPr>
      </w:pPr>
      <w:r w:rsidRPr="00392308">
        <w:rPr>
          <w:sz w:val="22"/>
          <w:szCs w:val="22"/>
        </w:rPr>
        <w:t xml:space="preserve">Zamawiający informuje, iż z uwagi na zastosowaną procedurę (pkt. IV.14 SWZ), oświadczenie o którym mowa w § 2 ust. 1 pkt 7 rozporządzenia Ministra Rozwoju Pracy i Technologii z dnia 23 grudnia 2020 r. w sprawie podmiotowych środków dowodowych oraz innych dokumentów lub oświadczeń, jakich może żądać zamawiający od wykonawcy, tj. oświadczenie wykonawcy o aktualności informacji zawartych w oświadczeniu, o którym mowa w art. 125 ust. 1 ustawy </w:t>
      </w:r>
      <w:proofErr w:type="spellStart"/>
      <w:r w:rsidRPr="00392308">
        <w:rPr>
          <w:sz w:val="22"/>
          <w:szCs w:val="22"/>
        </w:rPr>
        <w:t>Pzp</w:t>
      </w:r>
      <w:proofErr w:type="spellEnd"/>
      <w:r w:rsidRPr="00392308">
        <w:rPr>
          <w:sz w:val="22"/>
          <w:szCs w:val="22"/>
        </w:rPr>
        <w:t xml:space="preserve"> </w:t>
      </w:r>
      <w:r w:rsidRPr="00392308">
        <w:rPr>
          <w:b/>
          <w:sz w:val="22"/>
          <w:szCs w:val="22"/>
        </w:rPr>
        <w:t>nie jest wymagane</w:t>
      </w:r>
      <w:r w:rsidRPr="00392308">
        <w:rPr>
          <w:color w:val="000000"/>
          <w:sz w:val="22"/>
          <w:szCs w:val="22"/>
        </w:rPr>
        <w:t>.</w:t>
      </w:r>
    </w:p>
    <w:p w14:paraId="7FD3D18E" w14:textId="237107DB" w:rsidR="00DA4C4B" w:rsidRPr="00392308" w:rsidRDefault="00DA4C4B" w:rsidP="001E49B1">
      <w:pPr>
        <w:pStyle w:val="Akapitzlist"/>
        <w:numPr>
          <w:ilvl w:val="1"/>
          <w:numId w:val="17"/>
        </w:numPr>
        <w:spacing w:before="26"/>
        <w:ind w:left="567"/>
        <w:jc w:val="both"/>
        <w:rPr>
          <w:sz w:val="22"/>
          <w:szCs w:val="22"/>
        </w:rPr>
      </w:pPr>
      <w:r w:rsidRPr="00392308">
        <w:rPr>
          <w:color w:val="000000"/>
          <w:sz w:val="22"/>
          <w:szCs w:val="22"/>
        </w:rPr>
        <w:t>Jeżeli jest to niezbędne do zapewnienia odpowiedniego przebiegu postępowania o udzielenie zamówienia, zamawiający może na każdym etapie postępowania, wezwać wykonawców do złożenia wszystkich lub niektórych wyżej wymienionych podmiotowych środków dowodowych, aktualnych na dzień ich złożenia.</w:t>
      </w:r>
    </w:p>
    <w:p w14:paraId="7C1B3A41" w14:textId="77777777" w:rsidR="00DA4C4B" w:rsidRPr="00392308" w:rsidRDefault="00DA4C4B" w:rsidP="001E49B1">
      <w:pPr>
        <w:pStyle w:val="Akapitzlist"/>
        <w:numPr>
          <w:ilvl w:val="1"/>
          <w:numId w:val="17"/>
        </w:numPr>
        <w:spacing w:before="26"/>
        <w:ind w:left="567"/>
        <w:jc w:val="both"/>
        <w:rPr>
          <w:sz w:val="22"/>
          <w:szCs w:val="22"/>
        </w:rPr>
      </w:pPr>
      <w:r w:rsidRPr="00392308">
        <w:rPr>
          <w:color w:val="000000"/>
          <w:sz w:val="22"/>
          <w:szCs w:val="22"/>
        </w:rPr>
        <w:t>Jeżeli zachodzą uzasadnione podstawy do uznania, że złożone uprzednio podmiotowe środki dowodowe nie są już aktualne, zamawiający może w każdym czasie wezwać wykonawcę lub wykonawców do złożenia wszystkich lub niektórych podmiotowych środków dowodowych, aktualnych na dzień ich złożenia.</w:t>
      </w:r>
    </w:p>
    <w:p w14:paraId="3B96D19D" w14:textId="77777777" w:rsidR="00DA4C4B" w:rsidRPr="00392308" w:rsidRDefault="00DA4C4B" w:rsidP="001E49B1">
      <w:pPr>
        <w:pStyle w:val="Akapitzlist"/>
        <w:numPr>
          <w:ilvl w:val="1"/>
          <w:numId w:val="17"/>
        </w:numPr>
        <w:spacing w:before="26"/>
        <w:ind w:left="567"/>
        <w:jc w:val="both"/>
        <w:rPr>
          <w:sz w:val="22"/>
          <w:szCs w:val="22"/>
        </w:rPr>
      </w:pPr>
      <w:r w:rsidRPr="00392308">
        <w:rPr>
          <w:sz w:val="22"/>
          <w:szCs w:val="22"/>
        </w:rPr>
        <w:t>Zamawiający nie wzywa do złożenia podmiotowych środków dowodowych, jeżeli może je uzyskać za pomocą bezpłatnych i ogólnodostępnych baz danych, w szczególności rejestrów publicznych w rozumieniu ustawy z dnia 17 lutego 2005 r. o informatyzacji działalności podmiotów realizujących zadania publiczne, o ile wykonawca wskazał w oświadczeniu, o którym mowa w pkt 2.1.a) niniejszego rozdziału, dane umożliwiające dostęp do tych środków.</w:t>
      </w:r>
    </w:p>
    <w:p w14:paraId="23F45392" w14:textId="252B8171" w:rsidR="00DA4C4B" w:rsidRPr="00392308" w:rsidRDefault="00DA4C4B" w:rsidP="001E49B1">
      <w:pPr>
        <w:pStyle w:val="Akapitzlist"/>
        <w:numPr>
          <w:ilvl w:val="1"/>
          <w:numId w:val="17"/>
        </w:numPr>
        <w:spacing w:before="26"/>
        <w:ind w:left="567"/>
        <w:jc w:val="both"/>
        <w:rPr>
          <w:sz w:val="22"/>
          <w:szCs w:val="22"/>
        </w:rPr>
      </w:pPr>
      <w:r w:rsidRPr="00392308">
        <w:rPr>
          <w:sz w:val="22"/>
          <w:szCs w:val="22"/>
        </w:rPr>
        <w:t>Wykonawca nie jest zobowiązany do złożenia podmiotowych środków dowodowych, które zamawiający posiada, jeżeli wykonawca wskaże te środki oraz potwierdzi ich prawidłowość i aktualność.</w:t>
      </w:r>
    </w:p>
    <w:p w14:paraId="6F520619" w14:textId="4C8E5254" w:rsidR="00470CCB" w:rsidRPr="00392308" w:rsidRDefault="008A7954" w:rsidP="001E49B1">
      <w:pPr>
        <w:pStyle w:val="Akapitzlist"/>
        <w:numPr>
          <w:ilvl w:val="1"/>
          <w:numId w:val="17"/>
        </w:numPr>
        <w:spacing w:before="26"/>
        <w:ind w:left="567"/>
        <w:jc w:val="both"/>
        <w:rPr>
          <w:sz w:val="22"/>
          <w:szCs w:val="22"/>
        </w:rPr>
      </w:pPr>
      <w:r w:rsidRPr="00392308">
        <w:rPr>
          <w:sz w:val="22"/>
          <w:szCs w:val="22"/>
        </w:rPr>
        <w:t xml:space="preserve">W zakresie nieuregulowanym ustawą </w:t>
      </w:r>
      <w:proofErr w:type="spellStart"/>
      <w:r w:rsidRPr="00392308">
        <w:rPr>
          <w:sz w:val="22"/>
          <w:szCs w:val="22"/>
        </w:rPr>
        <w:t>Pzp</w:t>
      </w:r>
      <w:proofErr w:type="spellEnd"/>
      <w:r w:rsidRPr="00392308">
        <w:rPr>
          <w:sz w:val="22"/>
          <w:szCs w:val="22"/>
        </w:rPr>
        <w:t xml:space="preserve"> lub niniejszą SWZ do oświadczeń i dokumentów składanych przez Wykonawcę w postępowaniu zastosowanie mają w szczególności przepisy rozporządzenia Ministra Rozwoju Pracy i Technologii z dnia 23 grudnia 2020 r. w sprawie podmiotowych środków dowodowych oraz </w:t>
      </w:r>
      <w:r w:rsidRPr="00392308">
        <w:rPr>
          <w:sz w:val="22"/>
          <w:szCs w:val="22"/>
        </w:rPr>
        <w:lastRenderedPageBreak/>
        <w:t>innych dokumentów lub oświadczeń, jakich może żądać zamawiający od wykonawcy oraz rozporządzenia Prezesa Rady Ministrów z dnia 30 grudnia 2020 r. w sprawie (…) wymagań dla dokumentów elektronicznych</w:t>
      </w:r>
      <w:r w:rsidRPr="00392308">
        <w:rPr>
          <w:sz w:val="22"/>
          <w:szCs w:val="22"/>
          <w:lang w:val="pl-PL"/>
        </w:rPr>
        <w:t>.</w:t>
      </w:r>
    </w:p>
    <w:p w14:paraId="4D10F51A" w14:textId="77777777" w:rsidR="00DA4C4B" w:rsidRPr="00392308" w:rsidRDefault="00DA4C4B" w:rsidP="00DA4C4B">
      <w:pPr>
        <w:pStyle w:val="Akapitzlist"/>
        <w:spacing w:before="26"/>
        <w:ind w:left="567"/>
        <w:jc w:val="both"/>
        <w:rPr>
          <w:sz w:val="22"/>
          <w:szCs w:val="22"/>
        </w:rPr>
      </w:pPr>
    </w:p>
    <w:p w14:paraId="2A52C07B" w14:textId="77777777" w:rsidR="00B56FC9" w:rsidRPr="00392308" w:rsidRDefault="00B56FC9" w:rsidP="001E49B1">
      <w:pPr>
        <w:pStyle w:val="Akapitzlist"/>
        <w:numPr>
          <w:ilvl w:val="0"/>
          <w:numId w:val="32"/>
        </w:numPr>
        <w:spacing w:before="26" w:line="240" w:lineRule="auto"/>
        <w:jc w:val="both"/>
        <w:rPr>
          <w:sz w:val="22"/>
          <w:szCs w:val="22"/>
          <w:u w:val="single"/>
        </w:rPr>
      </w:pPr>
      <w:r w:rsidRPr="00392308">
        <w:rPr>
          <w:sz w:val="22"/>
          <w:szCs w:val="22"/>
          <w:u w:val="single"/>
        </w:rPr>
        <w:t>Informacje dla Wykonawców, którzy mają siedzibę lub miejsce zamieszkania lub miejsce zamieszkania ma osoba, której dotyczy informacja albo dokument, poza granicami Rzeczpospolitej Polskiej.</w:t>
      </w:r>
    </w:p>
    <w:p w14:paraId="43AF066D" w14:textId="77777777" w:rsidR="00B56FC9" w:rsidRPr="00392308" w:rsidRDefault="00B56FC9" w:rsidP="001E49B1">
      <w:pPr>
        <w:pStyle w:val="Akapitzlist"/>
        <w:numPr>
          <w:ilvl w:val="1"/>
          <w:numId w:val="33"/>
        </w:numPr>
        <w:spacing w:before="26" w:line="240" w:lineRule="auto"/>
        <w:ind w:left="709"/>
        <w:jc w:val="both"/>
        <w:rPr>
          <w:sz w:val="22"/>
          <w:szCs w:val="22"/>
        </w:rPr>
      </w:pPr>
      <w:r w:rsidRPr="00392308">
        <w:rPr>
          <w:sz w:val="22"/>
          <w:szCs w:val="22"/>
        </w:rPr>
        <w:t>Jeżeli Wykonawca ma siedzibę lub miejsce zamieszkania lub miejsce zamieszkania ma osoba, której dotyczy informacja albo dokument, poza granicami Rzeczpospolitej Polskiej, zamiast:</w:t>
      </w:r>
    </w:p>
    <w:p w14:paraId="2C9651F9" w14:textId="77777777" w:rsidR="00B56FC9" w:rsidRPr="00392308" w:rsidRDefault="00B56FC9" w:rsidP="001E49B1">
      <w:pPr>
        <w:pStyle w:val="Akapitzlist"/>
        <w:numPr>
          <w:ilvl w:val="2"/>
          <w:numId w:val="33"/>
        </w:numPr>
        <w:spacing w:before="26" w:line="240" w:lineRule="auto"/>
        <w:ind w:left="1139" w:hanging="357"/>
        <w:jc w:val="both"/>
        <w:rPr>
          <w:sz w:val="22"/>
          <w:szCs w:val="22"/>
        </w:rPr>
      </w:pPr>
      <w:r w:rsidRPr="00392308">
        <w:rPr>
          <w:sz w:val="22"/>
          <w:szCs w:val="22"/>
        </w:rPr>
        <w:t>Dokumentów, o których mowa w pkt 2.1.b,c,d,e niniejszego rozdziału – składa informację z odpowiedniego rejestru, takiego jak rejestr sądowy, albo, w przypadku braku takiego rejestru, inny równoważny dokument wydany przez właściwy organ sądowy klub administracyjny kraju, w którym wykonawca ma siedzibę lub miejsce zamieszkania lub miejsce zamieszkania ma osoba, której dotyczy informacja albo dokument, w zakresie, o którym mowa w przywołanych punktach; dokument powinien być wystawiony nie wcześniej niż 6 miesięcy przed jego złożeniem;</w:t>
      </w:r>
    </w:p>
    <w:p w14:paraId="1DD39726" w14:textId="77777777" w:rsidR="00B56FC9" w:rsidRPr="00392308" w:rsidRDefault="00B56FC9" w:rsidP="001E49B1">
      <w:pPr>
        <w:pStyle w:val="Akapitzlist"/>
        <w:numPr>
          <w:ilvl w:val="2"/>
          <w:numId w:val="33"/>
        </w:numPr>
        <w:spacing w:before="26" w:line="240" w:lineRule="auto"/>
        <w:ind w:left="1139" w:hanging="357"/>
        <w:jc w:val="both"/>
        <w:rPr>
          <w:sz w:val="22"/>
          <w:szCs w:val="22"/>
        </w:rPr>
      </w:pPr>
      <w:r w:rsidRPr="00392308">
        <w:rPr>
          <w:sz w:val="22"/>
          <w:szCs w:val="22"/>
        </w:rPr>
        <w:t>Dokumentów, o których mowa w pkt. 2.1.f i g) niniejszego rozdziału – składa dokument lub dokumenty wystawione w kraju w którym wykonawca ma siedzibę lub miejsce zamieszkania lub miejsce zamieszkania ma osoba, której dotyczy informacja albo dokument, potwierdzające odpowiednio, że nie naruszył obowiązków dotyczących płatności podatków, opłat lub składek na ubezpieczenie społeczne lub zdrowotne; dokumenty powinny być wystawione nie wcześniej niż 3 miesiące przed ich złożeniem;</w:t>
      </w:r>
    </w:p>
    <w:p w14:paraId="595A508A" w14:textId="77777777" w:rsidR="00B56FC9" w:rsidRPr="00392308" w:rsidRDefault="00B56FC9" w:rsidP="001E49B1">
      <w:pPr>
        <w:pStyle w:val="Akapitzlist"/>
        <w:numPr>
          <w:ilvl w:val="2"/>
          <w:numId w:val="33"/>
        </w:numPr>
        <w:spacing w:before="26" w:line="240" w:lineRule="auto"/>
        <w:ind w:left="1139" w:hanging="357"/>
        <w:jc w:val="both"/>
        <w:rPr>
          <w:sz w:val="22"/>
          <w:szCs w:val="22"/>
        </w:rPr>
      </w:pPr>
      <w:r w:rsidRPr="00392308">
        <w:rPr>
          <w:sz w:val="22"/>
          <w:szCs w:val="22"/>
        </w:rPr>
        <w:t>Dokumentów, o których mowa w pkt. 2.1.h) niniejszego rozdziału – składa dokument lub dokumenty wystawione w kraju w którym wykonawca ma siedzibę lub miejsce zamieszkania lub miejsce zamieszkania ma osoba, której dotyczy informacja albo dokument, potwierdzające odpowiednio, że 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 przepisach miejsca wszczęcia tej procedury; dokumenty powinny być wystawione nie wcześniej niż 3 miesiące przed ich złożeniem;</w:t>
      </w:r>
    </w:p>
    <w:p w14:paraId="5B9E23CD" w14:textId="78D09FC3" w:rsidR="00A249CB" w:rsidRPr="00392308" w:rsidRDefault="00B56FC9" w:rsidP="001E49B1">
      <w:pPr>
        <w:pStyle w:val="Akapitzlist"/>
        <w:numPr>
          <w:ilvl w:val="1"/>
          <w:numId w:val="17"/>
        </w:numPr>
        <w:spacing w:before="26" w:line="240" w:lineRule="auto"/>
        <w:ind w:left="851"/>
        <w:jc w:val="both"/>
        <w:rPr>
          <w:sz w:val="22"/>
          <w:szCs w:val="22"/>
        </w:rPr>
      </w:pPr>
      <w:r w:rsidRPr="00392308">
        <w:rPr>
          <w:sz w:val="22"/>
          <w:szCs w:val="22"/>
        </w:rPr>
        <w:t>Jeżeli w kraju, w którym wykonawca ma siedzibę lub miejsce zamieszkania lub miejsce zamieszkania ma osoba, której dokument dotyczy, nie wydaje się dokumentów, o których mowa w pkt 3.1 niniejszego rozdziału, lub gdy dokumenty te nie odnoszą się do wszystkich przypadków, o których mowa w pkt 2.1.b,c,d,e,g) zastępuje się je odpowiednio w całości lub części dokumentem zawierającym odpowiednio oświadczenie Wykonawcy, ze wskazaniem osoby albo osób uprawnionych do jego reprezentacji, lub oświadczenie osoby, której dokument miał dotyczyć, złożone pod przysięgą, lub, jeżeli w kraju, w którym wykonawca ma siedzibę lub miejsce zamieszkania lub miejsce zamieszkania ma osoba, której dokument miał dotyczyć, nie ma przepisów o oświadczeniu pod przysięgą, złożone przed organem sądowym lub administracyjnym, notariuszem, organem samorządu zawodowego lub gospodarczego, właściwym ze względu na siedzibę lub miejsce zamieszkania wykonawcy lub miejsce zamieszkania osoby, której dokument miał dotyczyć, wystawione w terminie odpowiednio 6 miesięcy lub 3 miesiące przed ich złożeniem.</w:t>
      </w:r>
    </w:p>
    <w:p w14:paraId="5CD05347" w14:textId="77777777" w:rsidR="005532AB" w:rsidRPr="00392308" w:rsidRDefault="005532AB" w:rsidP="003E6F45">
      <w:pPr>
        <w:pStyle w:val="Akapitzlist"/>
        <w:spacing w:before="26" w:line="240" w:lineRule="auto"/>
        <w:ind w:left="426"/>
        <w:jc w:val="both"/>
        <w:rPr>
          <w:sz w:val="22"/>
          <w:szCs w:val="22"/>
          <w:lang w:val="pl-PL"/>
        </w:rPr>
      </w:pPr>
    </w:p>
    <w:p w14:paraId="3F17A289" w14:textId="77777777" w:rsidR="00470CCB" w:rsidRPr="00392308" w:rsidRDefault="00470CCB" w:rsidP="001E49B1">
      <w:pPr>
        <w:pStyle w:val="Akapitzlist"/>
        <w:numPr>
          <w:ilvl w:val="0"/>
          <w:numId w:val="32"/>
        </w:numPr>
        <w:spacing w:before="26" w:line="240" w:lineRule="auto"/>
        <w:jc w:val="both"/>
        <w:rPr>
          <w:sz w:val="22"/>
          <w:szCs w:val="22"/>
          <w:u w:val="single"/>
        </w:rPr>
      </w:pPr>
      <w:r w:rsidRPr="00392308">
        <w:rPr>
          <w:sz w:val="22"/>
          <w:szCs w:val="22"/>
          <w:u w:val="single"/>
        </w:rPr>
        <w:t>Poleganie na zasobach innych podmiotów.</w:t>
      </w:r>
    </w:p>
    <w:p w14:paraId="42E920F4" w14:textId="6AC46612" w:rsidR="00A00D3D" w:rsidRPr="00392308" w:rsidRDefault="00A00D3D" w:rsidP="001E49B1">
      <w:pPr>
        <w:pStyle w:val="Akapitzlist"/>
        <w:numPr>
          <w:ilvl w:val="0"/>
          <w:numId w:val="34"/>
        </w:numPr>
        <w:spacing w:line="240" w:lineRule="auto"/>
        <w:ind w:left="851" w:hanging="425"/>
        <w:jc w:val="both"/>
        <w:rPr>
          <w:rFonts w:cstheme="minorHAnsi"/>
          <w:sz w:val="22"/>
          <w:szCs w:val="22"/>
          <w:u w:val="single"/>
        </w:rPr>
      </w:pPr>
      <w:r w:rsidRPr="00392308">
        <w:rPr>
          <w:rFonts w:cstheme="minorHAnsi"/>
          <w:sz w:val="22"/>
          <w:szCs w:val="22"/>
        </w:rPr>
        <w:t>Wykonawca może w celu potwierdzenia spełniania warunków udziału w postępowaniu w odniesieniu do zamówienia, lub jego części, polegać na zdolnościach technicznych lub zawodowych podmiotów udostępniających zasoby, niezależnie od charakteru prawnego łączących go z nimi stosunków prawnych.</w:t>
      </w:r>
    </w:p>
    <w:p w14:paraId="54FD9EEF" w14:textId="3C94182A" w:rsidR="00A00D3D" w:rsidRPr="00392308" w:rsidRDefault="00A00D3D" w:rsidP="001E49B1">
      <w:pPr>
        <w:pStyle w:val="Akapitzlist"/>
        <w:numPr>
          <w:ilvl w:val="0"/>
          <w:numId w:val="34"/>
        </w:numPr>
        <w:spacing w:line="240" w:lineRule="auto"/>
        <w:ind w:left="851" w:hanging="425"/>
        <w:jc w:val="both"/>
        <w:rPr>
          <w:rFonts w:cstheme="minorHAnsi"/>
          <w:sz w:val="22"/>
          <w:szCs w:val="22"/>
          <w:u w:val="single"/>
        </w:rPr>
      </w:pPr>
      <w:r w:rsidRPr="00392308">
        <w:rPr>
          <w:rFonts w:cstheme="minorHAnsi"/>
          <w:sz w:val="22"/>
          <w:szCs w:val="22"/>
        </w:rPr>
        <w:t xml:space="preserve">Wykonawca, który polega na zdolnościach </w:t>
      </w:r>
      <w:r w:rsidR="00C34BE6" w:rsidRPr="00392308">
        <w:rPr>
          <w:rFonts w:cstheme="minorHAnsi"/>
          <w:sz w:val="22"/>
          <w:szCs w:val="22"/>
          <w:lang w:val="pl-PL"/>
        </w:rPr>
        <w:t xml:space="preserve">technicznych </w:t>
      </w:r>
      <w:r w:rsidRPr="00392308">
        <w:rPr>
          <w:rFonts w:cstheme="minorHAnsi"/>
          <w:sz w:val="22"/>
          <w:szCs w:val="22"/>
        </w:rPr>
        <w:t xml:space="preserve">lub </w:t>
      </w:r>
      <w:r w:rsidR="00C34BE6" w:rsidRPr="00392308">
        <w:rPr>
          <w:rFonts w:cstheme="minorHAnsi"/>
          <w:sz w:val="22"/>
          <w:szCs w:val="22"/>
          <w:lang w:val="pl-PL"/>
        </w:rPr>
        <w:t>zawodowych</w:t>
      </w:r>
      <w:r w:rsidRPr="00392308">
        <w:rPr>
          <w:rFonts w:cstheme="minorHAnsi"/>
          <w:sz w:val="22"/>
          <w:szCs w:val="22"/>
        </w:rPr>
        <w:t xml:space="preserve"> podmiotów udostępniających zasoby, składa, wraz z ofertą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 Wzór oświadczenia stanowi </w:t>
      </w:r>
      <w:r w:rsidRPr="00392308">
        <w:rPr>
          <w:rFonts w:cstheme="minorHAnsi"/>
          <w:color w:val="00B0F0"/>
          <w:sz w:val="22"/>
          <w:szCs w:val="22"/>
        </w:rPr>
        <w:t xml:space="preserve">załącznik nr </w:t>
      </w:r>
      <w:r w:rsidR="004A2B95">
        <w:rPr>
          <w:rFonts w:cstheme="minorHAnsi"/>
          <w:color w:val="00B0F0"/>
          <w:sz w:val="22"/>
          <w:szCs w:val="22"/>
          <w:lang w:val="pl-PL"/>
        </w:rPr>
        <w:t>5</w:t>
      </w:r>
      <w:r w:rsidRPr="00392308">
        <w:rPr>
          <w:rFonts w:cstheme="minorHAnsi"/>
          <w:color w:val="00B0F0"/>
          <w:sz w:val="22"/>
          <w:szCs w:val="22"/>
        </w:rPr>
        <w:t xml:space="preserve"> do SWZ.</w:t>
      </w:r>
    </w:p>
    <w:p w14:paraId="20C72C9D" w14:textId="77777777" w:rsidR="00A00D3D" w:rsidRPr="00392308" w:rsidRDefault="00A00D3D" w:rsidP="001E49B1">
      <w:pPr>
        <w:pStyle w:val="Akapitzlist"/>
        <w:numPr>
          <w:ilvl w:val="0"/>
          <w:numId w:val="34"/>
        </w:numPr>
        <w:spacing w:line="240" w:lineRule="auto"/>
        <w:ind w:left="851" w:hanging="425"/>
        <w:jc w:val="both"/>
        <w:rPr>
          <w:rFonts w:cstheme="minorHAnsi"/>
          <w:sz w:val="22"/>
          <w:szCs w:val="22"/>
          <w:u w:val="single"/>
        </w:rPr>
      </w:pPr>
      <w:r w:rsidRPr="00392308">
        <w:rPr>
          <w:rFonts w:cstheme="minorHAnsi"/>
          <w:sz w:val="22"/>
          <w:szCs w:val="22"/>
        </w:rPr>
        <w:t>Zobowiązanie podmiotu udostępniającego zasoby potwierdza, że stosunek łączący wykonawcę z podmiotami udostępniającymi zasoby gwarantuje rzeczywisty dostęp do tych zasobów oraz określa w szczególności:</w:t>
      </w:r>
    </w:p>
    <w:p w14:paraId="14074B32" w14:textId="77777777" w:rsidR="00A00D3D" w:rsidRPr="00392308" w:rsidRDefault="00A00D3D" w:rsidP="001E49B1">
      <w:pPr>
        <w:pStyle w:val="Akapitzlist"/>
        <w:numPr>
          <w:ilvl w:val="2"/>
          <w:numId w:val="17"/>
        </w:numPr>
        <w:spacing w:line="240" w:lineRule="auto"/>
        <w:ind w:left="1276" w:hanging="425"/>
        <w:jc w:val="both"/>
        <w:rPr>
          <w:rFonts w:cstheme="minorHAnsi"/>
          <w:sz w:val="22"/>
          <w:szCs w:val="22"/>
          <w:u w:val="single"/>
        </w:rPr>
      </w:pPr>
      <w:r w:rsidRPr="00392308">
        <w:rPr>
          <w:rFonts w:cstheme="minorHAnsi"/>
          <w:sz w:val="22"/>
          <w:szCs w:val="22"/>
        </w:rPr>
        <w:lastRenderedPageBreak/>
        <w:t>zakres dostępnych wykonawcy zasobów podmiotu udostępniającego zasoby;</w:t>
      </w:r>
    </w:p>
    <w:p w14:paraId="76DC6D91" w14:textId="77777777" w:rsidR="00A00D3D" w:rsidRPr="00392308" w:rsidRDefault="00A00D3D" w:rsidP="001E49B1">
      <w:pPr>
        <w:pStyle w:val="Akapitzlist"/>
        <w:numPr>
          <w:ilvl w:val="2"/>
          <w:numId w:val="17"/>
        </w:numPr>
        <w:spacing w:line="240" w:lineRule="auto"/>
        <w:ind w:left="1276" w:hanging="425"/>
        <w:jc w:val="both"/>
        <w:rPr>
          <w:rFonts w:cstheme="minorHAnsi"/>
          <w:sz w:val="22"/>
          <w:szCs w:val="22"/>
          <w:u w:val="single"/>
        </w:rPr>
      </w:pPr>
      <w:r w:rsidRPr="00392308">
        <w:rPr>
          <w:rFonts w:cstheme="minorHAnsi"/>
          <w:sz w:val="22"/>
          <w:szCs w:val="22"/>
        </w:rPr>
        <w:t>sposób i okres udostępnienia wykonawcy i wykorzystania przez niego zasobów podmiotu udostępniającego te zasoby przy wykonywaniu zamówienia;</w:t>
      </w:r>
    </w:p>
    <w:p w14:paraId="01643A8E" w14:textId="3B640F83" w:rsidR="00A00D3D" w:rsidRPr="00392308" w:rsidRDefault="00A00D3D" w:rsidP="001E49B1">
      <w:pPr>
        <w:pStyle w:val="Akapitzlist"/>
        <w:numPr>
          <w:ilvl w:val="2"/>
          <w:numId w:val="17"/>
        </w:numPr>
        <w:spacing w:line="240" w:lineRule="auto"/>
        <w:ind w:left="1276" w:hanging="425"/>
        <w:jc w:val="both"/>
        <w:rPr>
          <w:rFonts w:cstheme="minorHAnsi"/>
          <w:sz w:val="22"/>
          <w:szCs w:val="22"/>
          <w:u w:val="single"/>
        </w:rPr>
      </w:pPr>
      <w:r w:rsidRPr="00392308">
        <w:rPr>
          <w:rFonts w:cstheme="minorHAnsi"/>
          <w:sz w:val="22"/>
          <w:szCs w:val="22"/>
        </w:rPr>
        <w:t xml:space="preserve">czy i w jakim zakresie podmiot udostępniający zasoby, na zdolnościach którego wykonawca polega w odniesieniu do warunków udziału w postępowaniu dotyczących </w:t>
      </w:r>
      <w:r w:rsidR="00BC21A6" w:rsidRPr="00392308">
        <w:rPr>
          <w:rFonts w:cstheme="minorHAnsi"/>
          <w:sz w:val="22"/>
          <w:szCs w:val="22"/>
          <w:lang w:val="pl-PL"/>
        </w:rPr>
        <w:t xml:space="preserve">zdolności technicznej  lub zawodowej </w:t>
      </w:r>
      <w:r w:rsidRPr="00392308">
        <w:rPr>
          <w:rFonts w:cstheme="minorHAnsi"/>
          <w:sz w:val="22"/>
          <w:szCs w:val="22"/>
        </w:rPr>
        <w:t>wykształcenia, zrealizuje usługi, których wskazane zdolności dotyczą.</w:t>
      </w:r>
    </w:p>
    <w:p w14:paraId="7D271C32" w14:textId="5B492B9F" w:rsidR="00A00D3D" w:rsidRPr="00392308" w:rsidRDefault="00A00D3D" w:rsidP="001E49B1">
      <w:pPr>
        <w:pStyle w:val="Akapitzlist"/>
        <w:numPr>
          <w:ilvl w:val="0"/>
          <w:numId w:val="34"/>
        </w:numPr>
        <w:spacing w:line="240" w:lineRule="auto"/>
        <w:ind w:left="851" w:hanging="425"/>
        <w:jc w:val="both"/>
        <w:rPr>
          <w:rFonts w:cstheme="minorHAnsi"/>
          <w:sz w:val="22"/>
          <w:szCs w:val="22"/>
        </w:rPr>
      </w:pPr>
      <w:r w:rsidRPr="00392308">
        <w:rPr>
          <w:rFonts w:cstheme="minorHAnsi"/>
          <w:sz w:val="22"/>
          <w:szCs w:val="22"/>
        </w:rPr>
        <w:t xml:space="preserve">Wykonawca, w przypadku polegania na zdolnościach lub sytuacji podmiotów udostępniających zasoby, przedstawia, wraz z oświadczeniem, o którym mowa w pkt </w:t>
      </w:r>
      <w:r w:rsidR="006036BB" w:rsidRPr="00392308">
        <w:rPr>
          <w:rFonts w:cstheme="minorHAnsi"/>
          <w:sz w:val="22"/>
          <w:szCs w:val="22"/>
          <w:lang w:val="pl-PL"/>
        </w:rPr>
        <w:t>4</w:t>
      </w:r>
      <w:r w:rsidRPr="00392308">
        <w:rPr>
          <w:rFonts w:cstheme="minorHAnsi"/>
          <w:sz w:val="22"/>
          <w:szCs w:val="22"/>
        </w:rPr>
        <w:t xml:space="preserve">.1) niniejszego rozdziału, także </w:t>
      </w:r>
      <w:r w:rsidR="006036BB" w:rsidRPr="00392308">
        <w:rPr>
          <w:rFonts w:cstheme="minorHAnsi"/>
          <w:sz w:val="22"/>
          <w:szCs w:val="22"/>
          <w:lang w:val="pl-PL"/>
        </w:rPr>
        <w:t>dokumenty o których mowa w rozdziale V.2 SWZ.</w:t>
      </w:r>
      <w:r w:rsidR="00122DF8" w:rsidRPr="00392308">
        <w:rPr>
          <w:rFonts w:cstheme="minorHAnsi"/>
          <w:sz w:val="22"/>
          <w:szCs w:val="22"/>
          <w:lang w:val="pl-PL"/>
        </w:rPr>
        <w:t xml:space="preserve"> (wykaz narzędzi w zakresie udostępnianych zasobów).</w:t>
      </w:r>
    </w:p>
    <w:p w14:paraId="6071965C" w14:textId="77777777" w:rsidR="00A00D3D" w:rsidRPr="00392308" w:rsidRDefault="00A00D3D" w:rsidP="001E49B1">
      <w:pPr>
        <w:pStyle w:val="Akapitzlist"/>
        <w:numPr>
          <w:ilvl w:val="0"/>
          <w:numId w:val="34"/>
        </w:numPr>
        <w:spacing w:line="240" w:lineRule="auto"/>
        <w:ind w:left="851" w:hanging="425"/>
        <w:jc w:val="both"/>
        <w:rPr>
          <w:rFonts w:cstheme="minorHAnsi"/>
          <w:sz w:val="22"/>
          <w:szCs w:val="22"/>
        </w:rPr>
      </w:pPr>
      <w:r w:rsidRPr="00392308">
        <w:rPr>
          <w:rFonts w:cstheme="minorHAnsi"/>
          <w:sz w:val="22"/>
          <w:szCs w:val="22"/>
        </w:rPr>
        <w:t>Do podmiotów udostępniających zasoby mających siedzibę lub miejsc zamieszkania poza terytorium Rzeczypospolitej Polskiej, przepisy rozdziału 2 stosuje się odpowiednio.</w:t>
      </w:r>
    </w:p>
    <w:p w14:paraId="00A237E5" w14:textId="68A218B1" w:rsidR="00A00D3D" w:rsidRPr="00392308" w:rsidRDefault="00A00D3D" w:rsidP="001E49B1">
      <w:pPr>
        <w:pStyle w:val="Akapitzlist"/>
        <w:numPr>
          <w:ilvl w:val="0"/>
          <w:numId w:val="34"/>
        </w:numPr>
        <w:spacing w:line="240" w:lineRule="auto"/>
        <w:ind w:left="851" w:hanging="425"/>
        <w:jc w:val="both"/>
        <w:rPr>
          <w:rFonts w:cstheme="minorHAnsi"/>
          <w:sz w:val="22"/>
          <w:szCs w:val="22"/>
          <w:u w:val="single"/>
        </w:rPr>
      </w:pPr>
      <w:r w:rsidRPr="00392308">
        <w:rPr>
          <w:rFonts w:cstheme="minorHAnsi"/>
          <w:sz w:val="22"/>
          <w:szCs w:val="22"/>
        </w:rPr>
        <w:t>Zamawiający oceni, czy udostępniane wykonawcy przez podmioty udostępniające zasoby, pozwalają na wykazanie przez wykonawcę spełniania warunków udziału w postępowaniu, a także zbada, czy nie zachodzą wobec tego podmiotu podstawy wykluczenia, które zostały przewidziane względem wykonawcy.</w:t>
      </w:r>
    </w:p>
    <w:p w14:paraId="6A46F1F4" w14:textId="77777777" w:rsidR="00A00D3D" w:rsidRPr="00392308" w:rsidRDefault="00A00D3D" w:rsidP="001E49B1">
      <w:pPr>
        <w:pStyle w:val="Akapitzlist"/>
        <w:numPr>
          <w:ilvl w:val="0"/>
          <w:numId w:val="34"/>
        </w:numPr>
        <w:spacing w:line="240" w:lineRule="auto"/>
        <w:ind w:left="851" w:hanging="425"/>
        <w:jc w:val="both"/>
        <w:rPr>
          <w:rFonts w:cstheme="minorHAnsi"/>
          <w:sz w:val="22"/>
          <w:szCs w:val="22"/>
          <w:u w:val="single"/>
        </w:rPr>
      </w:pPr>
      <w:r w:rsidRPr="00392308">
        <w:rPr>
          <w:rFonts w:cstheme="minorHAnsi"/>
          <w:sz w:val="22"/>
          <w:szCs w:val="22"/>
        </w:rPr>
        <w:t>Podmiot, który zobowiązał się do udostępnienia zasobów, odpowiada solidarnie z wykonawcą, który polega na jego sytuacji finansowej lub ekonomicznej, za szkodę poniesioną przez zamawiającego powstałą wskutek nieudostępnienia tych zasobów, chyba że za nieudostępnienie zasobów podmiot ten nie ponosi winy.</w:t>
      </w:r>
    </w:p>
    <w:p w14:paraId="3EBD0C76" w14:textId="523FAD7F" w:rsidR="00A00D3D" w:rsidRPr="00392308" w:rsidRDefault="00A00D3D" w:rsidP="001E49B1">
      <w:pPr>
        <w:pStyle w:val="Akapitzlist"/>
        <w:numPr>
          <w:ilvl w:val="0"/>
          <w:numId w:val="34"/>
        </w:numPr>
        <w:spacing w:line="240" w:lineRule="auto"/>
        <w:ind w:left="851" w:hanging="425"/>
        <w:jc w:val="both"/>
        <w:rPr>
          <w:rFonts w:cstheme="minorHAnsi"/>
          <w:sz w:val="22"/>
          <w:szCs w:val="22"/>
          <w:u w:val="single"/>
        </w:rPr>
      </w:pPr>
      <w:r w:rsidRPr="00392308">
        <w:rPr>
          <w:rFonts w:cstheme="minorHAnsi"/>
          <w:sz w:val="22"/>
          <w:szCs w:val="22"/>
        </w:rPr>
        <w:t xml:space="preserve">Jeżeli </w:t>
      </w:r>
      <w:r w:rsidR="002122CC" w:rsidRPr="00392308">
        <w:rPr>
          <w:rFonts w:cstheme="minorHAnsi"/>
          <w:sz w:val="22"/>
          <w:szCs w:val="22"/>
          <w:lang w:val="pl-PL"/>
        </w:rPr>
        <w:t>udostępnione</w:t>
      </w:r>
      <w:r w:rsidRPr="00392308">
        <w:rPr>
          <w:rFonts w:cstheme="minorHAnsi"/>
          <w:sz w:val="22"/>
          <w:szCs w:val="22"/>
        </w:rPr>
        <w:t xml:space="preserve"> zasoby nie potwierdzają spełniania przez wykonawcę warunków udziału w postępowaniu lub zachodzą wobec tego podmiotu podstawy wykluczenia, zamawiający zażąda, aby wykonawca w terminie określonym przez zamawiającego zastąpił ten podmiot innym podmiotem lub podmiotami albo wykazał, że samodzielnie spełnia warunki udziału w postępowaniu.</w:t>
      </w:r>
    </w:p>
    <w:p w14:paraId="7593E29B" w14:textId="77777777" w:rsidR="00A00D3D" w:rsidRPr="00392308" w:rsidRDefault="00A00D3D" w:rsidP="001E49B1">
      <w:pPr>
        <w:pStyle w:val="Akapitzlist"/>
        <w:numPr>
          <w:ilvl w:val="0"/>
          <w:numId w:val="34"/>
        </w:numPr>
        <w:spacing w:line="240" w:lineRule="auto"/>
        <w:ind w:left="851" w:hanging="425"/>
        <w:jc w:val="both"/>
        <w:rPr>
          <w:rFonts w:cstheme="minorHAnsi"/>
          <w:sz w:val="22"/>
          <w:szCs w:val="22"/>
          <w:u w:val="single"/>
        </w:rPr>
      </w:pPr>
      <w:r w:rsidRPr="00392308">
        <w:rPr>
          <w:rFonts w:cstheme="minorHAnsi"/>
          <w:sz w:val="22"/>
          <w:szCs w:val="22"/>
        </w:rPr>
        <w:t>Wykonawca nie może, po upływie terminu składania ofert, powoływać się na zdolności lub sytuację podmiotów udostępniających zasoby, jeżeli na etapie składania ofert nie polegał on w danym zakresie na zdolnościach lub sytuacji podmiotów udostępniających zasoby.</w:t>
      </w:r>
    </w:p>
    <w:p w14:paraId="5B8A8685" w14:textId="77777777" w:rsidR="00B56FC9" w:rsidRPr="00392308" w:rsidRDefault="00B56FC9" w:rsidP="001E49B1">
      <w:pPr>
        <w:pStyle w:val="Akapitzlist"/>
        <w:numPr>
          <w:ilvl w:val="0"/>
          <w:numId w:val="32"/>
        </w:numPr>
        <w:spacing w:before="26" w:line="240" w:lineRule="auto"/>
        <w:jc w:val="both"/>
        <w:rPr>
          <w:sz w:val="22"/>
          <w:szCs w:val="22"/>
          <w:u w:val="single"/>
        </w:rPr>
      </w:pPr>
      <w:r w:rsidRPr="00392308">
        <w:rPr>
          <w:sz w:val="22"/>
          <w:szCs w:val="22"/>
          <w:u w:val="single"/>
        </w:rPr>
        <w:t>Podstawy wykluczenia, o których mowa w art. 108 ust. 1;</w:t>
      </w:r>
    </w:p>
    <w:p w14:paraId="6C577661" w14:textId="77777777" w:rsidR="00B56FC9" w:rsidRPr="00392308" w:rsidRDefault="00B56FC9" w:rsidP="00B56FC9">
      <w:pPr>
        <w:spacing w:before="26" w:line="240" w:lineRule="auto"/>
        <w:ind w:firstLine="426"/>
        <w:jc w:val="both"/>
      </w:pPr>
      <w:r w:rsidRPr="00392308">
        <w:t>Z postępowania o udzielenie zamówienia Zamawiający wykluczy wykonawcę:</w:t>
      </w:r>
    </w:p>
    <w:p w14:paraId="72654DD0" w14:textId="77777777" w:rsidR="00B56FC9" w:rsidRPr="00392308" w:rsidRDefault="00B56FC9" w:rsidP="001E49B1">
      <w:pPr>
        <w:pStyle w:val="Akapitzlist"/>
        <w:numPr>
          <w:ilvl w:val="0"/>
          <w:numId w:val="14"/>
        </w:numPr>
        <w:spacing w:before="26" w:line="240" w:lineRule="auto"/>
        <w:ind w:left="782" w:hanging="357"/>
        <w:jc w:val="both"/>
        <w:rPr>
          <w:sz w:val="22"/>
          <w:szCs w:val="22"/>
        </w:rPr>
      </w:pPr>
      <w:r w:rsidRPr="00392308">
        <w:rPr>
          <w:sz w:val="22"/>
          <w:szCs w:val="22"/>
        </w:rPr>
        <w:t>będącego osobą fizyczną, którego prawomocnie skazano za przestępstwo:</w:t>
      </w:r>
    </w:p>
    <w:p w14:paraId="33671807"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udziału w zorganizowanej grupie przestępczej albo związku mającym na celu popełnienie przestępstwa lub przestępstwa skarbowego, o którym mowa w art. 258 Kodeksu karnego,</w:t>
      </w:r>
    </w:p>
    <w:p w14:paraId="15119AF0"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handlu ludźmi, o którym mowa w art. 189a Kodeksu karnego,</w:t>
      </w:r>
    </w:p>
    <w:p w14:paraId="5F71AD39"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o którym mowa w art. 228–230a, art. 250a Kodeksu karnego, w art. 46–48 ustawy z dnia 25 czerwca 2010 r. o sporcie lub w art. 54 ust. 1–4 ustawy z dnia12 maja 2011 r. o refundacji leków, środków spożywczych specjalnego przeznaczenia żywieniowego oraz wyrobów medycznych,</w:t>
      </w:r>
    </w:p>
    <w:p w14:paraId="270F3ADA"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finansowania przestępstwa o charakterze terrorystycznym, o którym mowa w art. 165a Kodeksu karnego, lub przestępstwo udaremniania lub utrudniania stwierdzenia przestępnego pochodzenia pieniędzy lub ukrywania ich pochodzenia, o którym mowa w art. 299 Kodeksu karnego,</w:t>
      </w:r>
    </w:p>
    <w:p w14:paraId="0E517A31"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o charakterze terrorystycznym, o którym mowa w art. 115 § 20 Kodeksu karnego, lub mające na celu popełnienie tego przestępstwa,</w:t>
      </w:r>
    </w:p>
    <w:p w14:paraId="66C957BB"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powierzenia wykonywania pracy małoletniemu cudzoziemcowi, o którym mowa w art. 9 ust. 2 ustawy z dnia 15 czerwca 2012 r. o skutkach powierzania wykonywania pracy cudzoziemcom przebywającym wbrew przepisom na terytorium Rzeczypospolitej Polskiej,</w:t>
      </w:r>
    </w:p>
    <w:p w14:paraId="55378809"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przeciwko obrotowi gospodarczemu, o których mowa w art. 296-307 Kodeksu karnego, przestępstwo oszustwa, o którym mowa w art. 286 Kodeksu karnego, przestępstwo przeciwko wiarygodności dokumentów, o których mowa w art. 270-277d Kodeksu karnego, lub przestępstwo skarbowe,</w:t>
      </w:r>
    </w:p>
    <w:p w14:paraId="4E6A98B6" w14:textId="77777777" w:rsidR="00B56FC9" w:rsidRPr="00392308" w:rsidRDefault="00B56FC9" w:rsidP="00B56FC9">
      <w:pPr>
        <w:pStyle w:val="Akapitzlist"/>
        <w:numPr>
          <w:ilvl w:val="2"/>
          <w:numId w:val="2"/>
        </w:numPr>
        <w:spacing w:before="26" w:line="240" w:lineRule="auto"/>
        <w:ind w:left="1066" w:hanging="284"/>
        <w:jc w:val="both"/>
        <w:rPr>
          <w:sz w:val="22"/>
          <w:szCs w:val="22"/>
        </w:rPr>
      </w:pPr>
      <w:r w:rsidRPr="00392308">
        <w:rPr>
          <w:sz w:val="22"/>
          <w:szCs w:val="22"/>
        </w:rPr>
        <w:t>o którym mowa w art. 9 ust. 1 i 3 lub art. 10 ustawy z dnia 15 czerwca 2012 r. o skutkach powierzania wykonywania pracy cudzoziemcom przebywającym wbrew przepisom na terytorium Rzeczypospolitej Polskiej</w:t>
      </w:r>
    </w:p>
    <w:p w14:paraId="6A7156FB" w14:textId="77777777" w:rsidR="00B56FC9" w:rsidRPr="00392308" w:rsidRDefault="00B56FC9" w:rsidP="00B56FC9">
      <w:pPr>
        <w:spacing w:before="26" w:line="240" w:lineRule="auto"/>
        <w:ind w:firstLine="709"/>
        <w:jc w:val="both"/>
      </w:pPr>
      <w:r w:rsidRPr="00392308">
        <w:t>- lub za odpowiedni czyn zabroniony określony w przepisach prawa obcego;</w:t>
      </w:r>
    </w:p>
    <w:p w14:paraId="1922C55C" w14:textId="77777777" w:rsidR="00B56FC9" w:rsidRPr="00392308" w:rsidRDefault="00B56FC9" w:rsidP="001E49B1">
      <w:pPr>
        <w:pStyle w:val="Akapitzlist"/>
        <w:numPr>
          <w:ilvl w:val="0"/>
          <w:numId w:val="14"/>
        </w:numPr>
        <w:spacing w:before="26" w:line="240" w:lineRule="auto"/>
        <w:jc w:val="both"/>
        <w:rPr>
          <w:sz w:val="22"/>
          <w:szCs w:val="22"/>
        </w:rPr>
      </w:pPr>
      <w:r w:rsidRPr="00392308">
        <w:rPr>
          <w:sz w:val="22"/>
          <w:szCs w:val="22"/>
        </w:rPr>
        <w:t>jeżeli urzędującego członka jego organu zarządzającego lub nadzorczego, wspólnika spółki w spółce jawnej lub partnerskiej albo komplementariusza w spółce komandytowej lub komandytowo-akcyjnej lub prokurenta prawomocnie skazano za przestępstwo, o którym mowa w pkt 1;</w:t>
      </w:r>
    </w:p>
    <w:p w14:paraId="65FA1CA8" w14:textId="77777777" w:rsidR="00B56FC9" w:rsidRPr="00392308" w:rsidRDefault="00B56FC9" w:rsidP="001E49B1">
      <w:pPr>
        <w:pStyle w:val="Akapitzlist"/>
        <w:numPr>
          <w:ilvl w:val="0"/>
          <w:numId w:val="14"/>
        </w:numPr>
        <w:spacing w:before="26" w:line="240" w:lineRule="auto"/>
        <w:jc w:val="both"/>
        <w:rPr>
          <w:sz w:val="22"/>
          <w:szCs w:val="22"/>
        </w:rPr>
      </w:pPr>
      <w:r w:rsidRPr="00392308">
        <w:rPr>
          <w:sz w:val="22"/>
          <w:szCs w:val="22"/>
        </w:rPr>
        <w:t xml:space="preserve">wobec którego wydano prawomocny wyrok sądu lub ostateczną decyzję administracyjną o zaleganiu z uiszczeniem podatków, opłat lub składek na ubezpieczenie społeczne lub zdrowotne, chyba że </w:t>
      </w:r>
      <w:r w:rsidRPr="00392308">
        <w:rPr>
          <w:sz w:val="22"/>
          <w:szCs w:val="22"/>
        </w:rPr>
        <w:lastRenderedPageBreak/>
        <w:t>wykonawca odpowiednio przed upływem terminu do składania wniosków o dopuszczenie do udziału w postępowaniu albo przed upływem terminu składania ofert dokonał płatności należnych podatków, opłat lub składek na ubezpieczenie społeczne lub zdrowotne wraz z odsetkami lub grzywnami lub zawarł wiążące porozumienie w sprawie spłaty tych należności;</w:t>
      </w:r>
    </w:p>
    <w:p w14:paraId="472A48C0" w14:textId="77777777" w:rsidR="00B56FC9" w:rsidRPr="00392308" w:rsidRDefault="00B56FC9" w:rsidP="001E49B1">
      <w:pPr>
        <w:pStyle w:val="Akapitzlist"/>
        <w:numPr>
          <w:ilvl w:val="0"/>
          <w:numId w:val="14"/>
        </w:numPr>
        <w:spacing w:before="26" w:line="240" w:lineRule="auto"/>
        <w:jc w:val="both"/>
        <w:rPr>
          <w:sz w:val="22"/>
          <w:szCs w:val="22"/>
        </w:rPr>
      </w:pPr>
      <w:r w:rsidRPr="00392308">
        <w:rPr>
          <w:sz w:val="22"/>
          <w:szCs w:val="22"/>
        </w:rPr>
        <w:t>wobec którego prawomocnie orzeczono zakaz ubiegania się o zamówienia publiczne;</w:t>
      </w:r>
    </w:p>
    <w:p w14:paraId="3C35C0EC" w14:textId="77777777" w:rsidR="00B56FC9" w:rsidRPr="00392308" w:rsidRDefault="00B56FC9" w:rsidP="001E49B1">
      <w:pPr>
        <w:pStyle w:val="Akapitzlist"/>
        <w:numPr>
          <w:ilvl w:val="0"/>
          <w:numId w:val="14"/>
        </w:numPr>
        <w:spacing w:before="26" w:line="240" w:lineRule="auto"/>
        <w:jc w:val="both"/>
        <w:rPr>
          <w:sz w:val="22"/>
          <w:szCs w:val="22"/>
        </w:rPr>
      </w:pPr>
      <w:r w:rsidRPr="00392308">
        <w:rPr>
          <w:sz w:val="22"/>
          <w:szCs w:val="22"/>
        </w:rPr>
        <w:t>jeżeli zamawiający może stwierdzić, na podstawie wiarygodnych przesłanek, że wykonawca zawarł z innymi wykonawcami porozumienie mające na celu zakłócenie konkurencji, w szczególności jeżeli należąc do tej samej grupy kapitałowej w rozumieniu ustawy z dnia 16 lutego 2007 r. o ochronie konkurencji i konsumentów, złożyli odrębne oferty, oferty częściowe lub wnioski o dopuszczenie do udziału w postępowaniu, chyba że wykażą, że przygotowali te oferty lub wnioski niezależnie od siebie;</w:t>
      </w:r>
    </w:p>
    <w:p w14:paraId="59F7F751" w14:textId="192DEC14" w:rsidR="00ED5703" w:rsidRPr="00392308" w:rsidRDefault="00B56FC9" w:rsidP="001E49B1">
      <w:pPr>
        <w:pStyle w:val="Akapitzlist"/>
        <w:numPr>
          <w:ilvl w:val="0"/>
          <w:numId w:val="14"/>
        </w:numPr>
        <w:spacing w:before="26" w:line="240" w:lineRule="auto"/>
        <w:jc w:val="both"/>
        <w:rPr>
          <w:sz w:val="22"/>
          <w:szCs w:val="22"/>
        </w:rPr>
      </w:pPr>
      <w:r w:rsidRPr="00392308">
        <w:rPr>
          <w:sz w:val="22"/>
          <w:szCs w:val="22"/>
        </w:rPr>
        <w:t>jeżeli, w przypadkach, o których mowa w art. 85 ust. 1, doszło do zakłócenia konkurencji wynikającego z wcześniejszego zaangażowania tego wykonawcy lub podmiotu, który należy z wykonawcą do tej samej grupy kapitałowej w rozumieniu ustawy z dnia 16 lutego 2007 r. o ochronie konkurencji i konsumentów, chyba że spowodowane tym zakłócenie konkurencji może być wyeliminowane w inny sposób niż przez wykluczenie wykonawcy z udziału w postępowaniu o udzielenie zamówienia.</w:t>
      </w:r>
    </w:p>
    <w:p w14:paraId="18D7D471" w14:textId="77777777" w:rsidR="005F0B42" w:rsidRPr="00392308" w:rsidRDefault="005F0B42" w:rsidP="003E6F45">
      <w:pPr>
        <w:pStyle w:val="Akapitzlist"/>
        <w:spacing w:before="26" w:line="240" w:lineRule="auto"/>
        <w:jc w:val="both"/>
        <w:rPr>
          <w:sz w:val="22"/>
          <w:szCs w:val="22"/>
        </w:rPr>
      </w:pPr>
    </w:p>
    <w:p w14:paraId="2AFDA9C0" w14:textId="77777777" w:rsidR="00F57B73" w:rsidRPr="00392308" w:rsidRDefault="001B276A" w:rsidP="001E49B1">
      <w:pPr>
        <w:pStyle w:val="Akapitzlist"/>
        <w:numPr>
          <w:ilvl w:val="0"/>
          <w:numId w:val="32"/>
        </w:numPr>
        <w:spacing w:before="26" w:line="240" w:lineRule="auto"/>
        <w:jc w:val="both"/>
        <w:rPr>
          <w:sz w:val="22"/>
          <w:szCs w:val="22"/>
          <w:u w:val="single"/>
        </w:rPr>
      </w:pPr>
      <w:r w:rsidRPr="00392308">
        <w:rPr>
          <w:sz w:val="22"/>
          <w:szCs w:val="22"/>
          <w:u w:val="single"/>
        </w:rPr>
        <w:t>P</w:t>
      </w:r>
      <w:r w:rsidR="00C65762" w:rsidRPr="00392308">
        <w:rPr>
          <w:sz w:val="22"/>
          <w:szCs w:val="22"/>
          <w:u w:val="single"/>
        </w:rPr>
        <w:t>odstawy wykluczenia, o których mowa w art. 109 ust. 1;</w:t>
      </w:r>
    </w:p>
    <w:p w14:paraId="6065F527" w14:textId="77777777" w:rsidR="001B276A" w:rsidRPr="00392308" w:rsidRDefault="001B276A" w:rsidP="00733341">
      <w:pPr>
        <w:spacing w:line="240" w:lineRule="auto"/>
        <w:ind w:firstLine="357"/>
      </w:pPr>
      <w:r w:rsidRPr="00392308">
        <w:rPr>
          <w:color w:val="000000"/>
        </w:rPr>
        <w:t>Z postępowania o udzielenie zamówienia zamawiający wykluczy wykonawcę:</w:t>
      </w:r>
    </w:p>
    <w:p w14:paraId="427AC12B" w14:textId="77777777" w:rsidR="001B276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który naruszył obowiązki dotyczące płatności podatków, opłat lub składek na ubezpieczenia społeczne lub zdrowotne, z wyjątkiem przypadku, o którym mowa w art. 108 ust. 1 pkt 3, chyba że wykonawca odpowiednio przed upływem terminu do składania wniosków o dopuszczenie do udziału w postępowaniu albo przed upływem terminu składania ofert dokonał płatności należnych podatków, opłat lub składek na ubezpieczenia społeczne lub zdrowotne wraz z odsetkami lub grzywnami lub zawarł wiążące porozumienie w sprawie spłaty tych należności;</w:t>
      </w:r>
    </w:p>
    <w:p w14:paraId="7A516CF4" w14:textId="77777777" w:rsidR="001B276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który naruszył obowiązki w dziedzinie ochrony środowiska, prawa socjalnego lub prawa pracy:</w:t>
      </w:r>
    </w:p>
    <w:p w14:paraId="20CDC0C8" w14:textId="77777777" w:rsidR="001B276A" w:rsidRPr="00392308" w:rsidRDefault="001B276A" w:rsidP="001E49B1">
      <w:pPr>
        <w:pStyle w:val="Akapitzlist"/>
        <w:numPr>
          <w:ilvl w:val="2"/>
          <w:numId w:val="17"/>
        </w:numPr>
        <w:spacing w:line="240" w:lineRule="auto"/>
        <w:ind w:left="925" w:hanging="284"/>
        <w:jc w:val="both"/>
        <w:rPr>
          <w:sz w:val="22"/>
          <w:szCs w:val="22"/>
        </w:rPr>
      </w:pPr>
      <w:r w:rsidRPr="00392308">
        <w:rPr>
          <w:color w:val="000000"/>
          <w:sz w:val="22"/>
          <w:szCs w:val="22"/>
        </w:rPr>
        <w:t xml:space="preserve">będącego osobą fizyczną skazanego prawomocnie za przestępstwo przeciwko środowisku, o którym mowa w rozdziale XXII </w:t>
      </w:r>
      <w:r w:rsidRPr="00392308">
        <w:rPr>
          <w:color w:val="1B1B1B"/>
          <w:sz w:val="22"/>
          <w:szCs w:val="22"/>
        </w:rPr>
        <w:t>Kodeksu karnego</w:t>
      </w:r>
      <w:r w:rsidRPr="00392308">
        <w:rPr>
          <w:color w:val="000000"/>
          <w:sz w:val="22"/>
          <w:szCs w:val="22"/>
        </w:rPr>
        <w:t xml:space="preserve"> lub za przestępstwo przeciwko prawom osób wykonujących pracę zarobkową, o którym mowa w rozdziale XXVIII </w:t>
      </w:r>
      <w:r w:rsidRPr="00392308">
        <w:rPr>
          <w:color w:val="1B1B1B"/>
          <w:sz w:val="22"/>
          <w:szCs w:val="22"/>
        </w:rPr>
        <w:t>Kodeksu karnego</w:t>
      </w:r>
      <w:r w:rsidRPr="00392308">
        <w:rPr>
          <w:color w:val="000000"/>
          <w:sz w:val="22"/>
          <w:szCs w:val="22"/>
        </w:rPr>
        <w:t>, lub za odpowiedni czyn zabroniony określony w przepisach prawa obcego,</w:t>
      </w:r>
    </w:p>
    <w:p w14:paraId="1069811D" w14:textId="77777777" w:rsidR="001B276A" w:rsidRPr="00392308" w:rsidRDefault="001B276A" w:rsidP="001E49B1">
      <w:pPr>
        <w:pStyle w:val="Akapitzlist"/>
        <w:numPr>
          <w:ilvl w:val="2"/>
          <w:numId w:val="17"/>
        </w:numPr>
        <w:spacing w:line="240" w:lineRule="auto"/>
        <w:ind w:left="925" w:hanging="284"/>
        <w:jc w:val="both"/>
        <w:rPr>
          <w:sz w:val="22"/>
          <w:szCs w:val="22"/>
        </w:rPr>
      </w:pPr>
      <w:r w:rsidRPr="00392308">
        <w:rPr>
          <w:color w:val="000000"/>
          <w:sz w:val="22"/>
          <w:szCs w:val="22"/>
        </w:rPr>
        <w:t xml:space="preserve">będącego osobą fizyczną prawomocnie </w:t>
      </w:r>
      <w:r w:rsidRPr="00392308">
        <w:rPr>
          <w:sz w:val="22"/>
          <w:szCs w:val="22"/>
        </w:rPr>
        <w:t xml:space="preserve">ukaranego </w:t>
      </w:r>
      <w:r w:rsidRPr="00392308">
        <w:rPr>
          <w:color w:val="000000"/>
          <w:sz w:val="22"/>
          <w:szCs w:val="22"/>
        </w:rPr>
        <w:t>za wykroczenie przeciwko prawom pracownika lub wykroczenie przeciwko środowisku, jeżeli za jego popełnienie wymierzono karę aresztu, ograniczenia wolności lub karę grzywny,</w:t>
      </w:r>
    </w:p>
    <w:p w14:paraId="3A8B01D0" w14:textId="39EC097D" w:rsidR="001B276A" w:rsidRPr="00392308" w:rsidRDefault="001B276A" w:rsidP="001E49B1">
      <w:pPr>
        <w:pStyle w:val="Akapitzlist"/>
        <w:numPr>
          <w:ilvl w:val="2"/>
          <w:numId w:val="17"/>
        </w:numPr>
        <w:spacing w:line="240" w:lineRule="auto"/>
        <w:ind w:left="925" w:hanging="284"/>
        <w:jc w:val="both"/>
        <w:rPr>
          <w:sz w:val="22"/>
          <w:szCs w:val="22"/>
        </w:rPr>
      </w:pPr>
      <w:r w:rsidRPr="00392308">
        <w:rPr>
          <w:color w:val="000000"/>
          <w:sz w:val="22"/>
          <w:szCs w:val="22"/>
        </w:rPr>
        <w:t>wobec którego wydano ostateczną decyzję administracyjną o naruszeniu obowiązków wynikających z</w:t>
      </w:r>
      <w:r w:rsidR="00733341" w:rsidRPr="00392308">
        <w:rPr>
          <w:color w:val="000000"/>
          <w:sz w:val="22"/>
          <w:szCs w:val="22"/>
          <w:lang w:val="pl-PL"/>
        </w:rPr>
        <w:t> </w:t>
      </w:r>
      <w:r w:rsidRPr="00392308">
        <w:rPr>
          <w:color w:val="1B1B1B"/>
          <w:sz w:val="22"/>
          <w:szCs w:val="22"/>
        </w:rPr>
        <w:t>prawa ochrony środowiska</w:t>
      </w:r>
      <w:r w:rsidRPr="00392308">
        <w:rPr>
          <w:color w:val="000000"/>
          <w:sz w:val="22"/>
          <w:szCs w:val="22"/>
        </w:rPr>
        <w:t>, prawa pracy lub przepisów o zabezpieczeniu społecznym, jeżeli wymierzono tą decyzją karę pieniężną;</w:t>
      </w:r>
    </w:p>
    <w:p w14:paraId="01D15EF5" w14:textId="77777777" w:rsidR="00EA4F1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 xml:space="preserve">jeżeli urzędującego członka jego organu zarządzającego lub nadzorczego, wspólnika spółki w spółce jawnej lub partnerskiej albo komplementariusza w spółce komandytowej lub komandytowo-akcyjnej lub prokurenta prawomocnie skazano za przestępstwo lub </w:t>
      </w:r>
      <w:r w:rsidRPr="00392308">
        <w:rPr>
          <w:sz w:val="22"/>
          <w:szCs w:val="22"/>
        </w:rPr>
        <w:t xml:space="preserve">ukarano za </w:t>
      </w:r>
      <w:r w:rsidRPr="00392308">
        <w:rPr>
          <w:color w:val="000000"/>
          <w:sz w:val="22"/>
          <w:szCs w:val="22"/>
        </w:rPr>
        <w:t>wykroczenie, o którym mowa w pkt 2 lit. a lub b;</w:t>
      </w:r>
    </w:p>
    <w:p w14:paraId="5834A10A" w14:textId="77777777" w:rsidR="00EA4F1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w stosunku do którego otwarto likwidację, ogłoszono upadłość, którego aktywami zarządza likwidator lub sąd, zawarł układ z wierzycielami, którego działalność gospodarcza jest zawieszona albo znajduje się on w innej tego rodzaju sytuacji wynikającej z podobnej procedury przewidzianej w przepisach miejsca wszczęcia tej procedury;</w:t>
      </w:r>
    </w:p>
    <w:p w14:paraId="7612D3C6" w14:textId="16D9DB20" w:rsidR="00EA4F1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który w sposób zawiniony poważnie naruszył obowiązki zawodowe, co podważa jego uczciwość, w</w:t>
      </w:r>
      <w:r w:rsidR="00733341" w:rsidRPr="00392308">
        <w:rPr>
          <w:color w:val="000000"/>
          <w:sz w:val="22"/>
          <w:szCs w:val="22"/>
          <w:lang w:val="pl-PL"/>
        </w:rPr>
        <w:t> </w:t>
      </w:r>
      <w:r w:rsidRPr="00392308">
        <w:rPr>
          <w:color w:val="000000"/>
          <w:sz w:val="22"/>
          <w:szCs w:val="22"/>
        </w:rPr>
        <w:t>szczególności gdy wykonawca w wyniku zamierzonego działania lub rażącego niedbalstwa nie wykonał lub nienależycie wykonał zamówienie, co zamawiający jest w stanie wykazać za pomocą stosownych dowodów;</w:t>
      </w:r>
    </w:p>
    <w:p w14:paraId="4B534D4A" w14:textId="77777777" w:rsidR="00EA4F1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jeżeli występuje konflikt interesów w rozumieniu art. 56 ust. 2, którego nie można skutecznie wyeliminować w inny sposób niż przez wykluczenie wykonawcy;</w:t>
      </w:r>
    </w:p>
    <w:p w14:paraId="55C8DB2F" w14:textId="77777777" w:rsidR="00EA4F1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który, z przyczyn leżących po jego stronie, w znacznym stopniu lub zakresie nie wykonał lub nienależycie wykonał albo długotrwale nienależycie wykonywał istotne zobowiązanie wynikające z wcześniejszej umowy w sprawie zamówienia publicznego lub umowy koncesji, co doprowadziło do wypowiedzenia lub odstąpienia od umowy, odszkodowania, wykonania zastępczego lub realizacji uprawnień z tytułu rękojmi za wady;</w:t>
      </w:r>
    </w:p>
    <w:p w14:paraId="158D88F9" w14:textId="25ED9F41" w:rsidR="00EA4F1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lastRenderedPageBreak/>
        <w:t>który w wyniku zamierzonego działania lub rażącego niedbalstwa wprowadził zamawiającego w błąd przy przedstawianiu informacji, że nie podlega wykluczeniu, spełnia warunki udziału w postępowaniu lub kryteria selekcji, co mogło mieć istotny wpływ na decyzje podejmowane przez zamawiającego w</w:t>
      </w:r>
      <w:r w:rsidR="00733341" w:rsidRPr="00392308">
        <w:rPr>
          <w:color w:val="000000"/>
          <w:sz w:val="22"/>
          <w:szCs w:val="22"/>
          <w:lang w:val="pl-PL"/>
        </w:rPr>
        <w:t> </w:t>
      </w:r>
      <w:r w:rsidRPr="00392308">
        <w:rPr>
          <w:color w:val="000000"/>
          <w:sz w:val="22"/>
          <w:szCs w:val="22"/>
        </w:rPr>
        <w:t>postępowaniu o</w:t>
      </w:r>
      <w:r w:rsidR="006123DB" w:rsidRPr="00392308">
        <w:rPr>
          <w:color w:val="000000"/>
          <w:sz w:val="22"/>
          <w:szCs w:val="22"/>
          <w:lang w:val="pl-PL"/>
        </w:rPr>
        <w:t> </w:t>
      </w:r>
      <w:r w:rsidRPr="00392308">
        <w:rPr>
          <w:color w:val="000000"/>
          <w:sz w:val="22"/>
          <w:szCs w:val="22"/>
        </w:rPr>
        <w:t>udzielenie zamówienia, lub który zataił te informacje lub nie jest w stanie przedstawić wymaganych podmiotowych środków dowodowych;</w:t>
      </w:r>
    </w:p>
    <w:p w14:paraId="71CC6556" w14:textId="77777777" w:rsidR="00EA4F1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który bezprawnie wpływał lub próbował wpływać na czynności zamawiającego lub próbował pozyskać lub pozyskał informacje poufne, mogące dać mu przewagę w postępowaniu o udzielenie zamówienia;</w:t>
      </w:r>
    </w:p>
    <w:p w14:paraId="49588CE0" w14:textId="77777777" w:rsidR="001B276A" w:rsidRPr="00392308" w:rsidRDefault="001B276A" w:rsidP="001E49B1">
      <w:pPr>
        <w:pStyle w:val="Akapitzlist"/>
        <w:numPr>
          <w:ilvl w:val="0"/>
          <w:numId w:val="35"/>
        </w:numPr>
        <w:spacing w:before="26" w:line="240" w:lineRule="auto"/>
        <w:ind w:left="709" w:hanging="283"/>
        <w:jc w:val="both"/>
        <w:rPr>
          <w:sz w:val="22"/>
          <w:szCs w:val="22"/>
        </w:rPr>
      </w:pPr>
      <w:r w:rsidRPr="00392308">
        <w:rPr>
          <w:color w:val="000000"/>
          <w:sz w:val="22"/>
          <w:szCs w:val="22"/>
        </w:rPr>
        <w:t>który w wyniku lekkomyślności lub niedbalstwa przedstawił informacje wprowadzające w błąd, co mogło mieć istotny wpływ na decyzje podejmowane przez zamawiającego w postępowaniu o udzielenie zamówienia.</w:t>
      </w:r>
    </w:p>
    <w:p w14:paraId="1E4677D0" w14:textId="77777777" w:rsidR="00A54F6B" w:rsidRPr="00392308" w:rsidRDefault="00A54F6B" w:rsidP="00A54F6B">
      <w:pPr>
        <w:spacing w:before="26" w:line="240" w:lineRule="auto"/>
        <w:jc w:val="both"/>
        <w:rPr>
          <w:u w:val="single"/>
        </w:rPr>
      </w:pPr>
    </w:p>
    <w:p w14:paraId="106F3816" w14:textId="77777777" w:rsidR="00A54F6B" w:rsidRPr="00392308" w:rsidRDefault="00A54F6B" w:rsidP="001E49B1">
      <w:pPr>
        <w:pStyle w:val="Akapitzlist"/>
        <w:numPr>
          <w:ilvl w:val="0"/>
          <w:numId w:val="32"/>
        </w:numPr>
        <w:spacing w:before="26" w:line="240" w:lineRule="auto"/>
        <w:jc w:val="both"/>
        <w:rPr>
          <w:sz w:val="22"/>
          <w:szCs w:val="22"/>
          <w:u w:val="single"/>
        </w:rPr>
      </w:pPr>
      <w:r w:rsidRPr="00392308">
        <w:rPr>
          <w:sz w:val="22"/>
          <w:szCs w:val="22"/>
          <w:u w:val="single"/>
        </w:rPr>
        <w:t>Podstawy wykluczenia, o których mowa w art. 7 ust. 1 ustawy z dnia 13 kwietnia 2022 r. o szczególnych rozwiązaniach w zakresie przeciwdziałania wspieraniu agresji na Ukrainę oraz służących ochronie bezpieczeństwa narodowego;</w:t>
      </w:r>
    </w:p>
    <w:p w14:paraId="15C76F73" w14:textId="77777777" w:rsidR="00A54F6B" w:rsidRPr="00392308" w:rsidRDefault="00A54F6B" w:rsidP="00A54F6B">
      <w:pPr>
        <w:spacing w:line="240" w:lineRule="auto"/>
        <w:ind w:left="357"/>
        <w:jc w:val="both"/>
      </w:pPr>
      <w:r w:rsidRPr="00392308">
        <w:t xml:space="preserve">Z postępowania o udzielenie zamówienia publicznego lub konkursu prowadzonego na podstawie ustawy z dnia 11 września 2019 r. – Prawo zamówień publicznych wyklucza się: </w:t>
      </w:r>
    </w:p>
    <w:p w14:paraId="1F0B3EE2" w14:textId="77777777" w:rsidR="00A54F6B" w:rsidRPr="00392308" w:rsidRDefault="00A54F6B" w:rsidP="001E49B1">
      <w:pPr>
        <w:pStyle w:val="Akapitzlist"/>
        <w:numPr>
          <w:ilvl w:val="0"/>
          <w:numId w:val="44"/>
        </w:numPr>
        <w:spacing w:line="240" w:lineRule="auto"/>
        <w:ind w:left="709" w:hanging="283"/>
        <w:jc w:val="both"/>
        <w:rPr>
          <w:sz w:val="22"/>
          <w:szCs w:val="22"/>
          <w:u w:val="single"/>
        </w:rPr>
      </w:pPr>
      <w:r w:rsidRPr="00392308">
        <w:rPr>
          <w:sz w:val="22"/>
          <w:szCs w:val="22"/>
        </w:rPr>
        <w:t xml:space="preserve">wykonawcę oraz uczestnika konkursu wymienionego w wykazach określonych w rozporządzeniu 765/2006 i rozporządzeniu 269/2014 albo wpisanego na listę na podstawie decyzji w sprawie wpisu na listę rozstrzygającej o zastosowaniu środka, o którym mowa w art. 1 pkt 3; </w:t>
      </w:r>
    </w:p>
    <w:p w14:paraId="0D782F1C" w14:textId="77777777" w:rsidR="00A54F6B" w:rsidRPr="00392308" w:rsidRDefault="00A54F6B" w:rsidP="001E49B1">
      <w:pPr>
        <w:pStyle w:val="Akapitzlist"/>
        <w:numPr>
          <w:ilvl w:val="0"/>
          <w:numId w:val="44"/>
        </w:numPr>
        <w:spacing w:line="240" w:lineRule="auto"/>
        <w:ind w:left="709" w:hanging="283"/>
        <w:jc w:val="both"/>
        <w:rPr>
          <w:sz w:val="22"/>
          <w:szCs w:val="22"/>
          <w:u w:val="single"/>
        </w:rPr>
      </w:pPr>
      <w:r w:rsidRPr="00392308">
        <w:rPr>
          <w:sz w:val="22"/>
          <w:szCs w:val="22"/>
        </w:rPr>
        <w:t xml:space="preserve">wykonawcę oraz uczestnika konkursu, którego beneficjentem rzeczywistym w rozumieniu ustawy z dnia 1 marca 2018 r. o przeciwdziałaniu praniu pieniędzy oraz finansowaniu terroryzmu  jest osoba wymieniona w wykazach określonych w rozporządzeniu 765/2006 i rozporządzeniu 269/2014 albo wpisana na listę lub będąca takim beneficjentem rzeczywistym od dnia 24 lutego 2022 r., o ile została wpisana na listę na podstawie decyzji w sprawie wpisu na listę rozstrzygającej o zastosowaniu środka, o którym mowa w art. 1 pkt 3; </w:t>
      </w:r>
    </w:p>
    <w:p w14:paraId="56B3F1D4" w14:textId="77777777" w:rsidR="00A54F6B" w:rsidRPr="00392308" w:rsidRDefault="00A54F6B" w:rsidP="001E49B1">
      <w:pPr>
        <w:pStyle w:val="Akapitzlist"/>
        <w:numPr>
          <w:ilvl w:val="0"/>
          <w:numId w:val="44"/>
        </w:numPr>
        <w:spacing w:line="240" w:lineRule="auto"/>
        <w:ind w:left="709" w:hanging="283"/>
        <w:jc w:val="both"/>
        <w:rPr>
          <w:sz w:val="22"/>
          <w:szCs w:val="22"/>
          <w:u w:val="single"/>
        </w:rPr>
      </w:pPr>
      <w:r w:rsidRPr="00392308">
        <w:rPr>
          <w:sz w:val="22"/>
          <w:szCs w:val="22"/>
        </w:rPr>
        <w:t xml:space="preserve">wykonawcę oraz uczestnika konkursu, którego jednostką dominującą w rozumieniu art. 3 ust. 1 pkt 37 ustawy z dnia 29 września 1994 r. o rachunkowości jest podmiot wymieniony w wykazach określonych w rozporządzeniu 765/2006 i rozporządzeniu 269/2014 albo wpisany na listę lub będący taką jednostką dominującą od dnia 24 lutego 2022 r., o ile został wpisany na listę na podstawie decyzji w sprawie wpisu na listę rozstrzygającej o zastosowaniu środka, o którym mowa w art. 1 pkt 3. </w:t>
      </w:r>
    </w:p>
    <w:p w14:paraId="505135BF" w14:textId="39D8984F" w:rsidR="00A54F6B" w:rsidRDefault="00A54F6B" w:rsidP="00A54F6B">
      <w:pPr>
        <w:pStyle w:val="Bezodstpw"/>
        <w:jc w:val="both"/>
        <w:rPr>
          <w:rFonts w:ascii="Arial Narrow" w:hAnsi="Arial Narrow" w:cs="Arial"/>
          <w:i/>
          <w:u w:val="single"/>
          <w:lang w:val="pl-PL"/>
        </w:rPr>
      </w:pPr>
    </w:p>
    <w:p w14:paraId="5687B129" w14:textId="77777777" w:rsidR="00A54F6B" w:rsidRPr="00392308" w:rsidRDefault="00A54F6B" w:rsidP="001E49B1">
      <w:pPr>
        <w:pStyle w:val="Bezodstpw"/>
        <w:numPr>
          <w:ilvl w:val="0"/>
          <w:numId w:val="17"/>
        </w:numPr>
        <w:ind w:left="357" w:hanging="357"/>
        <w:jc w:val="both"/>
        <w:rPr>
          <w:rFonts w:ascii="Arial Narrow" w:hAnsi="Arial Narrow" w:cs="Arial"/>
          <w:iCs/>
          <w:u w:val="single"/>
          <w:lang w:val="pl-PL"/>
        </w:rPr>
      </w:pPr>
      <w:r w:rsidRPr="00392308">
        <w:rPr>
          <w:rFonts w:ascii="Arial Narrow" w:hAnsi="Arial Narrow" w:cs="Arial"/>
          <w:iCs/>
          <w:u w:val="single"/>
          <w:lang w:val="pl-PL"/>
        </w:rPr>
        <w:t>Podstawy wykluczenia, o których mowa w art. 5k Rozporządzenia Rady (UE) nr 833/2014 dotyczącego środków ograniczających w związku z działaniami Rosji destabilizującymi sytuację na Ukrainie.</w:t>
      </w:r>
    </w:p>
    <w:p w14:paraId="2EA44464" w14:textId="77777777" w:rsidR="00A54F6B" w:rsidRPr="00392308" w:rsidRDefault="00A54F6B" w:rsidP="00A54F6B">
      <w:pPr>
        <w:pStyle w:val="Bezodstpw"/>
        <w:ind w:left="357"/>
        <w:jc w:val="both"/>
        <w:rPr>
          <w:rFonts w:ascii="Arial Narrow" w:hAnsi="Arial Narrow" w:cs="Arial"/>
          <w:iCs/>
          <w:lang w:val="pl-PL"/>
        </w:rPr>
      </w:pPr>
      <w:r w:rsidRPr="00392308">
        <w:rPr>
          <w:rFonts w:ascii="Arial Narrow" w:hAnsi="Arial Narrow" w:cs="Arial"/>
          <w:iCs/>
          <w:lang w:val="pl-PL"/>
        </w:rPr>
        <w:t>Zakazuje się udzielania lub dalszego wykonywania wszelkich zamówień publicznych lub koncesji objętych zakresem dyrektyw w sprawie zamówień publicznych, a także zakresem art. 10 ust. 1, 3, ust. 6 lit. a)–e), ust. 8, 9 i 10, art. 11, 12, 13 i 14 dyrektywy 2014/23/UE, art. 7 i 8, art. 10 lit. b)–f) i lit. h)–j) dyrektywy 2014/24/UE, art. 18, art. 21 lit. b)–e) i lit. g)–i), art. 29 i 30 dyrektywy 2014/25/UE oraz art. 13 lit. a)–d), lit. f)–h) i lit. j) dyrektywy 2009/81/WE na rzecz lub z udziałem:</w:t>
      </w:r>
    </w:p>
    <w:p w14:paraId="6EE089A4" w14:textId="77777777" w:rsidR="00A54F6B" w:rsidRPr="00392308" w:rsidRDefault="00A54F6B" w:rsidP="001E49B1">
      <w:pPr>
        <w:pStyle w:val="Bezodstpw"/>
        <w:numPr>
          <w:ilvl w:val="0"/>
          <w:numId w:val="23"/>
        </w:numPr>
        <w:jc w:val="both"/>
        <w:rPr>
          <w:rFonts w:ascii="Arial Narrow" w:hAnsi="Arial Narrow" w:cs="Arial"/>
          <w:iCs/>
          <w:lang w:val="pl-PL"/>
        </w:rPr>
      </w:pPr>
      <w:r w:rsidRPr="00392308">
        <w:rPr>
          <w:rFonts w:ascii="Arial Narrow" w:hAnsi="Arial Narrow" w:cs="Arial"/>
          <w:iCs/>
          <w:lang w:val="pl-PL"/>
        </w:rPr>
        <w:t xml:space="preserve">obywateli rosyjskich lub osób fizycznych lub prawnych, podmiotów lub organów z siedzibą w Rosji; </w:t>
      </w:r>
    </w:p>
    <w:p w14:paraId="370D4633" w14:textId="77777777" w:rsidR="00A54F6B" w:rsidRPr="00392308" w:rsidRDefault="00A54F6B" w:rsidP="001E49B1">
      <w:pPr>
        <w:pStyle w:val="Bezodstpw"/>
        <w:numPr>
          <w:ilvl w:val="0"/>
          <w:numId w:val="23"/>
        </w:numPr>
        <w:jc w:val="both"/>
        <w:rPr>
          <w:rFonts w:ascii="Arial Narrow" w:hAnsi="Arial Narrow" w:cs="Arial"/>
          <w:iCs/>
          <w:lang w:val="pl-PL"/>
        </w:rPr>
      </w:pPr>
      <w:r w:rsidRPr="00392308">
        <w:rPr>
          <w:rFonts w:ascii="Arial Narrow" w:hAnsi="Arial Narrow" w:cs="Arial"/>
          <w:iCs/>
          <w:lang w:val="pl-PL"/>
        </w:rPr>
        <w:t xml:space="preserve">osób prawnych, podmiotów lub organów, do których prawa własności bezpośrednio lub pośrednio w ponad 50 % należą do podmiotu, o którym mowa w lit. a) niniejszego ustępu; lub </w:t>
      </w:r>
    </w:p>
    <w:p w14:paraId="134AE27B" w14:textId="2A1C371D" w:rsidR="00A54F6B" w:rsidRPr="00392308" w:rsidRDefault="00A54F6B" w:rsidP="001E49B1">
      <w:pPr>
        <w:pStyle w:val="Bezodstpw"/>
        <w:numPr>
          <w:ilvl w:val="0"/>
          <w:numId w:val="23"/>
        </w:numPr>
        <w:jc w:val="both"/>
        <w:rPr>
          <w:rFonts w:ascii="Arial Narrow" w:hAnsi="Arial Narrow" w:cs="Arial"/>
          <w:iCs/>
          <w:lang w:val="pl-PL"/>
        </w:rPr>
      </w:pPr>
      <w:r w:rsidRPr="00392308">
        <w:rPr>
          <w:rFonts w:ascii="Arial Narrow" w:hAnsi="Arial Narrow"/>
          <w:lang w:val="pl-PL"/>
        </w:rPr>
        <w:t>osób fizycznych lub prawnych, podmiotów lub organów działających w imieniu lub pod kierunkiem podmiotu, o którym mowa w lit. a) lub b) niniejszego ustępu, w tym podwykonawców, dostawców lub podmiotów, na których zdolności polega się w rozumieniu dyrektyw w sprawie zamówień publicznych, w przypadku gdy przypada na nich ponad 10 % wartości zamówienia.</w:t>
      </w:r>
    </w:p>
    <w:p w14:paraId="26DEA040" w14:textId="77777777" w:rsidR="002452AD" w:rsidRPr="00392308" w:rsidRDefault="002452AD" w:rsidP="004A12B9">
      <w:pPr>
        <w:pStyle w:val="Bezodstpw"/>
        <w:jc w:val="both"/>
        <w:rPr>
          <w:rFonts w:ascii="Arial Narrow" w:hAnsi="Arial Narrow" w:cs="Arial"/>
          <w:iCs/>
          <w:lang w:val="pl-PL"/>
        </w:rPr>
      </w:pPr>
    </w:p>
    <w:p w14:paraId="05C305E9" w14:textId="77777777" w:rsidR="00622F08" w:rsidRPr="00392308" w:rsidRDefault="00622F08" w:rsidP="006B2DB9">
      <w:pPr>
        <w:pStyle w:val="Nagwek1"/>
        <w:rPr>
          <w:szCs w:val="22"/>
        </w:rPr>
      </w:pPr>
      <w:bookmarkStart w:id="11" w:name="_Toc198551548"/>
      <w:r w:rsidRPr="00392308">
        <w:rPr>
          <w:szCs w:val="22"/>
        </w:rPr>
        <w:t>WARUNKI ZAMÓWIENIA</w:t>
      </w:r>
      <w:bookmarkEnd w:id="11"/>
    </w:p>
    <w:p w14:paraId="25C663BC" w14:textId="77777777" w:rsidR="00ED5703" w:rsidRPr="00392308" w:rsidRDefault="005961A5" w:rsidP="006B2DB9">
      <w:pPr>
        <w:pStyle w:val="Akapitzlist"/>
        <w:numPr>
          <w:ilvl w:val="0"/>
          <w:numId w:val="4"/>
        </w:numPr>
        <w:spacing w:before="26" w:line="240" w:lineRule="auto"/>
        <w:ind w:left="426"/>
        <w:jc w:val="both"/>
        <w:rPr>
          <w:sz w:val="22"/>
          <w:szCs w:val="22"/>
          <w:u w:val="single"/>
        </w:rPr>
      </w:pPr>
      <w:r w:rsidRPr="00392308">
        <w:rPr>
          <w:sz w:val="22"/>
          <w:szCs w:val="22"/>
          <w:u w:val="single"/>
        </w:rPr>
        <w:t xml:space="preserve">Informacja, czy </w:t>
      </w:r>
      <w:r w:rsidR="00ED5703" w:rsidRPr="00392308">
        <w:rPr>
          <w:sz w:val="22"/>
          <w:szCs w:val="22"/>
          <w:u w:val="single"/>
        </w:rPr>
        <w:t>Zamawiający przewiduje unieważnienie postępowania, jeśli środki publiczne, które zamierzał przeznaczyć na sfinansowanie całości lub części zamówienia nie zostały przyznane;</w:t>
      </w:r>
    </w:p>
    <w:p w14:paraId="46ECDD97" w14:textId="77777777" w:rsidR="00ED5703" w:rsidRPr="00392308" w:rsidRDefault="005A27C4" w:rsidP="003E6F45">
      <w:pPr>
        <w:spacing w:before="26" w:line="240" w:lineRule="auto"/>
        <w:ind w:left="426"/>
        <w:jc w:val="both"/>
      </w:pPr>
      <w:r w:rsidRPr="00392308">
        <w:t xml:space="preserve">Zgodnie z art. </w:t>
      </w:r>
      <w:r w:rsidR="003C591E" w:rsidRPr="00392308">
        <w:t>257</w:t>
      </w:r>
      <w:r w:rsidRPr="00392308">
        <w:t xml:space="preserve"> pkt. 1 Ustawy </w:t>
      </w:r>
      <w:proofErr w:type="spellStart"/>
      <w:r w:rsidRPr="00392308">
        <w:t>Pzp</w:t>
      </w:r>
      <w:proofErr w:type="spellEnd"/>
      <w:r w:rsidRPr="00392308">
        <w:t xml:space="preserve"> </w:t>
      </w:r>
      <w:r w:rsidR="005961A5" w:rsidRPr="00392308">
        <w:t>Zamawiający przewiduje unieważnienie postępowania, jeśli środki publiczne, które zamierzał przeznaczyć na sfinansowanie całości lub części zamówienia nie zostały przyznane.</w:t>
      </w:r>
    </w:p>
    <w:p w14:paraId="07FDCFD6" w14:textId="77777777" w:rsidR="00ED5703" w:rsidRPr="00392308" w:rsidRDefault="00ED5703" w:rsidP="003E6F45">
      <w:pPr>
        <w:spacing w:before="26" w:line="240" w:lineRule="auto"/>
        <w:jc w:val="both"/>
        <w:rPr>
          <w:u w:val="single"/>
        </w:rPr>
      </w:pPr>
    </w:p>
    <w:p w14:paraId="2F1B0063" w14:textId="77777777" w:rsidR="00F57B73" w:rsidRPr="00392308" w:rsidRDefault="00ED5703" w:rsidP="006B2DB9">
      <w:pPr>
        <w:pStyle w:val="Akapitzlist"/>
        <w:numPr>
          <w:ilvl w:val="0"/>
          <w:numId w:val="4"/>
        </w:numPr>
        <w:spacing w:before="26" w:line="240" w:lineRule="auto"/>
        <w:ind w:left="426"/>
        <w:jc w:val="both"/>
        <w:rPr>
          <w:sz w:val="22"/>
          <w:szCs w:val="22"/>
          <w:u w:val="single"/>
        </w:rPr>
      </w:pPr>
      <w:r w:rsidRPr="00392308">
        <w:rPr>
          <w:color w:val="000000"/>
          <w:sz w:val="22"/>
          <w:szCs w:val="22"/>
          <w:u w:val="single"/>
        </w:rPr>
        <w:lastRenderedPageBreak/>
        <w:t>W</w:t>
      </w:r>
      <w:r w:rsidR="00622F08" w:rsidRPr="00392308">
        <w:rPr>
          <w:color w:val="000000"/>
          <w:sz w:val="22"/>
          <w:szCs w:val="22"/>
          <w:u w:val="single"/>
        </w:rPr>
        <w:t>ymagania dotyczące wadium, jeżeli zamawiający przewiduje obowiązek wniesienia wadium;</w:t>
      </w:r>
    </w:p>
    <w:p w14:paraId="39EA9FEB" w14:textId="77777777" w:rsidR="00ED5703" w:rsidRPr="00392308" w:rsidRDefault="005961A5" w:rsidP="003E6F45">
      <w:pPr>
        <w:spacing w:before="26" w:line="240" w:lineRule="auto"/>
        <w:ind w:left="426"/>
        <w:jc w:val="both"/>
      </w:pPr>
      <w:r w:rsidRPr="00392308">
        <w:t>Zamawiający nie przewiduje obowiązku wniesienia wadium.</w:t>
      </w:r>
    </w:p>
    <w:p w14:paraId="7905DEEC" w14:textId="77777777" w:rsidR="00ED5703" w:rsidRPr="00392308" w:rsidRDefault="00ED5703" w:rsidP="003E6F45">
      <w:pPr>
        <w:spacing w:before="26" w:line="240" w:lineRule="auto"/>
        <w:jc w:val="both"/>
        <w:rPr>
          <w:u w:val="single"/>
        </w:rPr>
      </w:pPr>
    </w:p>
    <w:p w14:paraId="7145FACB" w14:textId="77777777" w:rsidR="00F57B73" w:rsidRPr="00392308" w:rsidRDefault="00ED5703" w:rsidP="006B2DB9">
      <w:pPr>
        <w:pStyle w:val="Akapitzlist"/>
        <w:numPr>
          <w:ilvl w:val="0"/>
          <w:numId w:val="4"/>
        </w:numPr>
        <w:spacing w:before="26" w:line="240" w:lineRule="auto"/>
        <w:ind w:left="426"/>
        <w:jc w:val="both"/>
        <w:rPr>
          <w:sz w:val="22"/>
          <w:szCs w:val="22"/>
          <w:u w:val="single"/>
        </w:rPr>
      </w:pPr>
      <w:r w:rsidRPr="00392308">
        <w:rPr>
          <w:color w:val="000000"/>
          <w:sz w:val="22"/>
          <w:szCs w:val="22"/>
          <w:u w:val="single"/>
        </w:rPr>
        <w:t>I</w:t>
      </w:r>
      <w:r w:rsidR="00622F08" w:rsidRPr="00392308">
        <w:rPr>
          <w:color w:val="000000"/>
          <w:sz w:val="22"/>
          <w:szCs w:val="22"/>
          <w:u w:val="single"/>
        </w:rPr>
        <w:t>nformacje dotyczące zabezpieczenia należytego wykonania umowy, j</w:t>
      </w:r>
      <w:r w:rsidRPr="00392308">
        <w:rPr>
          <w:color w:val="000000"/>
          <w:sz w:val="22"/>
          <w:szCs w:val="22"/>
          <w:u w:val="single"/>
        </w:rPr>
        <w:t>eżeli zamawiający przewiduje</w:t>
      </w:r>
      <w:r w:rsidR="00761459" w:rsidRPr="00392308">
        <w:rPr>
          <w:color w:val="000000"/>
          <w:sz w:val="22"/>
          <w:szCs w:val="22"/>
          <w:u w:val="single"/>
        </w:rPr>
        <w:t xml:space="preserve"> obowiązek jego wniesienia</w:t>
      </w:r>
      <w:r w:rsidRPr="00392308">
        <w:rPr>
          <w:color w:val="000000"/>
          <w:sz w:val="22"/>
          <w:szCs w:val="22"/>
          <w:u w:val="single"/>
        </w:rPr>
        <w:t>;</w:t>
      </w:r>
    </w:p>
    <w:p w14:paraId="24B32FB7" w14:textId="77777777" w:rsidR="00ED5703" w:rsidRPr="00392308" w:rsidRDefault="005961A5" w:rsidP="003E6F45">
      <w:pPr>
        <w:spacing w:before="26" w:line="240" w:lineRule="auto"/>
        <w:ind w:left="426"/>
        <w:jc w:val="both"/>
      </w:pPr>
      <w:r w:rsidRPr="00392308">
        <w:t>Zamawiający nie przewiduje zabezpieczenia należytego wykonania umowy.</w:t>
      </w:r>
    </w:p>
    <w:p w14:paraId="093A3D9A" w14:textId="77777777" w:rsidR="00ED5703" w:rsidRPr="00392308" w:rsidRDefault="00ED5703" w:rsidP="003E6F45">
      <w:pPr>
        <w:spacing w:before="26" w:line="240" w:lineRule="auto"/>
        <w:jc w:val="both"/>
        <w:rPr>
          <w:u w:val="single"/>
        </w:rPr>
      </w:pPr>
    </w:p>
    <w:p w14:paraId="1A59E050" w14:textId="77777777" w:rsidR="00F57B73" w:rsidRPr="00392308" w:rsidRDefault="00622F08" w:rsidP="006B2DB9">
      <w:pPr>
        <w:pStyle w:val="Akapitzlist"/>
        <w:numPr>
          <w:ilvl w:val="0"/>
          <w:numId w:val="4"/>
        </w:numPr>
        <w:spacing w:before="26" w:line="240" w:lineRule="auto"/>
        <w:ind w:left="426"/>
        <w:jc w:val="both"/>
        <w:rPr>
          <w:sz w:val="22"/>
          <w:szCs w:val="22"/>
          <w:u w:val="single"/>
        </w:rPr>
      </w:pPr>
      <w:r w:rsidRPr="00392308">
        <w:rPr>
          <w:sz w:val="22"/>
          <w:szCs w:val="22"/>
          <w:u w:val="single"/>
        </w:rPr>
        <w:t>Wymagania dotyczące składania oferty przez wykonawców wspólnie ubiegających się o udzielenie zamówienia</w:t>
      </w:r>
      <w:r w:rsidR="00FF39DB" w:rsidRPr="00392308">
        <w:rPr>
          <w:sz w:val="22"/>
          <w:szCs w:val="22"/>
          <w:u w:val="single"/>
        </w:rPr>
        <w:t xml:space="preserve"> (spółki cywilne, konsorcja)</w:t>
      </w:r>
      <w:r w:rsidR="00ED5703" w:rsidRPr="00392308">
        <w:rPr>
          <w:sz w:val="22"/>
          <w:szCs w:val="22"/>
          <w:u w:val="single"/>
        </w:rPr>
        <w:t>;</w:t>
      </w:r>
    </w:p>
    <w:p w14:paraId="04FF2CB7" w14:textId="77777777" w:rsidR="00183D10" w:rsidRPr="00392308" w:rsidRDefault="00FD5B1A" w:rsidP="006B2DB9">
      <w:pPr>
        <w:pStyle w:val="Akapitzlist"/>
        <w:numPr>
          <w:ilvl w:val="3"/>
          <w:numId w:val="2"/>
        </w:numPr>
        <w:spacing w:before="26" w:line="240" w:lineRule="auto"/>
        <w:ind w:left="782" w:hanging="357"/>
        <w:jc w:val="both"/>
        <w:rPr>
          <w:sz w:val="22"/>
          <w:szCs w:val="22"/>
        </w:rPr>
      </w:pPr>
      <w:r w:rsidRPr="00392308">
        <w:rPr>
          <w:color w:val="000000"/>
          <w:sz w:val="22"/>
          <w:szCs w:val="22"/>
        </w:rPr>
        <w:t>Wykonawcy mogą wspólnie ubiegać się o udzielenie zamówienia. W takim przypadku wykonawcy ustanawiają pełnomocnika do reprezentowania ich w postępowaniu o udzielenie zamówienia albo do reprezentowania w postępowaniu i zawarcia umowy w sprawie zamówienia publicznego.</w:t>
      </w:r>
      <w:r w:rsidR="00FF39DB" w:rsidRPr="00392308">
        <w:rPr>
          <w:color w:val="000000"/>
          <w:sz w:val="22"/>
          <w:szCs w:val="22"/>
        </w:rPr>
        <w:t xml:space="preserve"> Pełnomocnictwo musi być załączone do oferty.</w:t>
      </w:r>
    </w:p>
    <w:p w14:paraId="4C631F2D" w14:textId="6660A2CD" w:rsidR="00183D10" w:rsidRPr="00392308" w:rsidRDefault="00183D10" w:rsidP="006B2DB9">
      <w:pPr>
        <w:pStyle w:val="Akapitzlist"/>
        <w:numPr>
          <w:ilvl w:val="3"/>
          <w:numId w:val="2"/>
        </w:numPr>
        <w:spacing w:before="26" w:line="240" w:lineRule="auto"/>
        <w:ind w:left="782" w:hanging="357"/>
        <w:jc w:val="both"/>
        <w:rPr>
          <w:sz w:val="22"/>
          <w:szCs w:val="22"/>
        </w:rPr>
      </w:pPr>
      <w:r w:rsidRPr="00392308">
        <w:rPr>
          <w:sz w:val="22"/>
          <w:szCs w:val="22"/>
        </w:rPr>
        <w:t>W przypadku Wykonawców wspólnie ubiegających się o udzielenie zamówienia, oświadczenia, o</w:t>
      </w:r>
      <w:r w:rsidR="00733341" w:rsidRPr="00392308">
        <w:rPr>
          <w:sz w:val="22"/>
          <w:szCs w:val="22"/>
          <w:lang w:val="pl-PL"/>
        </w:rPr>
        <w:t> </w:t>
      </w:r>
      <w:r w:rsidRPr="00392308">
        <w:rPr>
          <w:sz w:val="22"/>
          <w:szCs w:val="22"/>
        </w:rPr>
        <w:t>których mowa w Rozdziale V.2.1</w:t>
      </w:r>
      <w:r w:rsidR="00A6213C" w:rsidRPr="00392308">
        <w:rPr>
          <w:sz w:val="22"/>
          <w:szCs w:val="22"/>
        </w:rPr>
        <w:t>.a)</w:t>
      </w:r>
      <w:r w:rsidRPr="00392308">
        <w:rPr>
          <w:sz w:val="22"/>
          <w:szCs w:val="22"/>
        </w:rPr>
        <w:t xml:space="preserve"> SWZ, składa każdy z wykonawców. Oświadczenia te potwierdzają brak podstaw wykluczenia oraz spełnianie warunków udziału w zakresie, w jakim każdy z</w:t>
      </w:r>
      <w:r w:rsidR="00733341" w:rsidRPr="00392308">
        <w:rPr>
          <w:sz w:val="22"/>
          <w:szCs w:val="22"/>
          <w:lang w:val="pl-PL"/>
        </w:rPr>
        <w:t> </w:t>
      </w:r>
      <w:r w:rsidRPr="00392308">
        <w:rPr>
          <w:sz w:val="22"/>
          <w:szCs w:val="22"/>
        </w:rPr>
        <w:t>wykonawców wykazuje spełnianie warunków udziału w postępowaniu.</w:t>
      </w:r>
    </w:p>
    <w:p w14:paraId="11AFF21E" w14:textId="0044221B" w:rsidR="00183D10" w:rsidRPr="00392308" w:rsidRDefault="00183D10" w:rsidP="006B2DB9">
      <w:pPr>
        <w:pStyle w:val="Akapitzlist"/>
        <w:numPr>
          <w:ilvl w:val="3"/>
          <w:numId w:val="2"/>
        </w:numPr>
        <w:spacing w:before="26" w:line="240" w:lineRule="auto"/>
        <w:ind w:left="782" w:hanging="357"/>
        <w:jc w:val="both"/>
        <w:rPr>
          <w:sz w:val="22"/>
          <w:szCs w:val="22"/>
        </w:rPr>
      </w:pPr>
      <w:r w:rsidRPr="00392308">
        <w:rPr>
          <w:sz w:val="22"/>
          <w:szCs w:val="22"/>
        </w:rPr>
        <w:t>Oświadczenia i dokumenty potwierdzające brak podstaw do wykluczenia z postępowania składa każdy z</w:t>
      </w:r>
      <w:r w:rsidR="002452AD" w:rsidRPr="00392308">
        <w:rPr>
          <w:sz w:val="22"/>
          <w:szCs w:val="22"/>
          <w:lang w:val="pl-PL"/>
        </w:rPr>
        <w:t> </w:t>
      </w:r>
      <w:r w:rsidRPr="00392308">
        <w:rPr>
          <w:sz w:val="22"/>
          <w:szCs w:val="22"/>
        </w:rPr>
        <w:t>Wykonawców wspólnie ubiegających się o zamówienie.</w:t>
      </w:r>
    </w:p>
    <w:p w14:paraId="25E82A8A" w14:textId="77777777" w:rsidR="00FD5B1A" w:rsidRPr="00392308" w:rsidRDefault="00FD5B1A" w:rsidP="006B2DB9">
      <w:pPr>
        <w:pStyle w:val="Akapitzlist"/>
        <w:numPr>
          <w:ilvl w:val="3"/>
          <w:numId w:val="2"/>
        </w:numPr>
        <w:spacing w:before="26" w:line="240" w:lineRule="auto"/>
        <w:ind w:left="782" w:hanging="357"/>
        <w:jc w:val="both"/>
        <w:rPr>
          <w:sz w:val="22"/>
          <w:szCs w:val="22"/>
        </w:rPr>
      </w:pPr>
      <w:r w:rsidRPr="00392308">
        <w:rPr>
          <w:color w:val="000000"/>
          <w:sz w:val="22"/>
          <w:szCs w:val="22"/>
        </w:rPr>
        <w:t xml:space="preserve">W odniesieniu do wykonawców wspólnie ubiegających się o udzielenie zamówienia zamawiający </w:t>
      </w:r>
      <w:r w:rsidR="00DA00B3" w:rsidRPr="00392308">
        <w:rPr>
          <w:color w:val="000000"/>
          <w:sz w:val="22"/>
          <w:szCs w:val="22"/>
        </w:rPr>
        <w:t>nie określa wymagań</w:t>
      </w:r>
      <w:r w:rsidRPr="00392308">
        <w:rPr>
          <w:color w:val="000000"/>
          <w:sz w:val="22"/>
          <w:szCs w:val="22"/>
        </w:rPr>
        <w:t xml:space="preserve"> związan</w:t>
      </w:r>
      <w:r w:rsidR="00DA00B3" w:rsidRPr="00392308">
        <w:rPr>
          <w:color w:val="000000"/>
          <w:sz w:val="22"/>
          <w:szCs w:val="22"/>
        </w:rPr>
        <w:t>ych</w:t>
      </w:r>
      <w:r w:rsidRPr="00392308">
        <w:rPr>
          <w:color w:val="000000"/>
          <w:sz w:val="22"/>
          <w:szCs w:val="22"/>
        </w:rPr>
        <w:t xml:space="preserve"> z realizacją zamówienia w inny sposób niż w odniesieniu do p</w:t>
      </w:r>
      <w:r w:rsidR="00DA00B3" w:rsidRPr="00392308">
        <w:rPr>
          <w:color w:val="000000"/>
          <w:sz w:val="22"/>
          <w:szCs w:val="22"/>
        </w:rPr>
        <w:t>ojedynczych wykonawców</w:t>
      </w:r>
      <w:r w:rsidRPr="00392308">
        <w:rPr>
          <w:color w:val="000000"/>
          <w:sz w:val="22"/>
          <w:szCs w:val="22"/>
        </w:rPr>
        <w:t>.</w:t>
      </w:r>
    </w:p>
    <w:p w14:paraId="56B4A81A" w14:textId="77777777" w:rsidR="00FD5B1A" w:rsidRPr="00392308" w:rsidRDefault="00FD5B1A" w:rsidP="006B2DB9">
      <w:pPr>
        <w:pStyle w:val="Akapitzlist"/>
        <w:numPr>
          <w:ilvl w:val="3"/>
          <w:numId w:val="2"/>
        </w:numPr>
        <w:spacing w:before="26" w:line="240" w:lineRule="auto"/>
        <w:ind w:left="782" w:hanging="357"/>
        <w:jc w:val="both"/>
        <w:rPr>
          <w:sz w:val="22"/>
          <w:szCs w:val="22"/>
        </w:rPr>
      </w:pPr>
      <w:r w:rsidRPr="00392308">
        <w:rPr>
          <w:color w:val="000000"/>
          <w:sz w:val="22"/>
          <w:szCs w:val="22"/>
        </w:rPr>
        <w:t xml:space="preserve">Zamawiający </w:t>
      </w:r>
      <w:r w:rsidR="00DA00B3" w:rsidRPr="00392308">
        <w:rPr>
          <w:color w:val="000000"/>
          <w:sz w:val="22"/>
          <w:szCs w:val="22"/>
        </w:rPr>
        <w:t xml:space="preserve">nie </w:t>
      </w:r>
      <w:r w:rsidRPr="00392308">
        <w:rPr>
          <w:color w:val="000000"/>
          <w:sz w:val="22"/>
          <w:szCs w:val="22"/>
        </w:rPr>
        <w:t>zastrzega</w:t>
      </w:r>
      <w:r w:rsidR="00DA00B3" w:rsidRPr="00392308">
        <w:rPr>
          <w:color w:val="000000"/>
          <w:sz w:val="22"/>
          <w:szCs w:val="22"/>
        </w:rPr>
        <w:t xml:space="preserve"> obowiązku</w:t>
      </w:r>
      <w:r w:rsidRPr="00392308">
        <w:rPr>
          <w:color w:val="000000"/>
          <w:sz w:val="22"/>
          <w:szCs w:val="22"/>
        </w:rPr>
        <w:t xml:space="preserve"> osobistego wykonania przez poszczególnych wykonawców wspólnie ubiegających się o udzielenie zamówienia kluczowych zadań dotyczących:</w:t>
      </w:r>
    </w:p>
    <w:p w14:paraId="6BA1E195" w14:textId="77777777" w:rsidR="00FD5B1A" w:rsidRPr="00392308" w:rsidRDefault="00FD5B1A" w:rsidP="001E49B1">
      <w:pPr>
        <w:pStyle w:val="Akapitzlist"/>
        <w:numPr>
          <w:ilvl w:val="2"/>
          <w:numId w:val="17"/>
        </w:numPr>
        <w:spacing w:before="26" w:line="240" w:lineRule="auto"/>
        <w:ind w:left="1134"/>
        <w:rPr>
          <w:sz w:val="22"/>
          <w:szCs w:val="22"/>
        </w:rPr>
      </w:pPr>
      <w:r w:rsidRPr="00392308">
        <w:rPr>
          <w:color w:val="000000"/>
          <w:sz w:val="22"/>
          <w:szCs w:val="22"/>
        </w:rPr>
        <w:t>zamówień na roboty budowlane lub usługi;</w:t>
      </w:r>
    </w:p>
    <w:p w14:paraId="3C57FFCC" w14:textId="77777777" w:rsidR="00FD5B1A" w:rsidRPr="00392308" w:rsidRDefault="00FD5B1A" w:rsidP="001E49B1">
      <w:pPr>
        <w:pStyle w:val="Akapitzlist"/>
        <w:numPr>
          <w:ilvl w:val="2"/>
          <w:numId w:val="17"/>
        </w:numPr>
        <w:spacing w:before="26" w:line="240" w:lineRule="auto"/>
        <w:ind w:left="1134"/>
        <w:rPr>
          <w:sz w:val="22"/>
          <w:szCs w:val="22"/>
        </w:rPr>
      </w:pPr>
      <w:r w:rsidRPr="00392308">
        <w:rPr>
          <w:color w:val="000000"/>
          <w:sz w:val="22"/>
          <w:szCs w:val="22"/>
        </w:rPr>
        <w:t>prac związanych z rozmieszczeniem i instalacją, w ramach zamówienia na dostawy</w:t>
      </w:r>
      <w:r w:rsidR="00DA00B3" w:rsidRPr="00392308">
        <w:rPr>
          <w:color w:val="000000"/>
          <w:sz w:val="22"/>
          <w:szCs w:val="22"/>
        </w:rPr>
        <w:t>.</w:t>
      </w:r>
    </w:p>
    <w:p w14:paraId="16FD19E4" w14:textId="77777777" w:rsidR="00FD5B1A" w:rsidRPr="00392308" w:rsidRDefault="00FD5B1A" w:rsidP="006B2DB9">
      <w:pPr>
        <w:pStyle w:val="Akapitzlist"/>
        <w:numPr>
          <w:ilvl w:val="3"/>
          <w:numId w:val="2"/>
        </w:numPr>
        <w:spacing w:before="26" w:line="240" w:lineRule="auto"/>
        <w:ind w:left="782" w:hanging="357"/>
        <w:jc w:val="both"/>
        <w:rPr>
          <w:sz w:val="22"/>
          <w:szCs w:val="22"/>
        </w:rPr>
      </w:pPr>
      <w:r w:rsidRPr="00392308">
        <w:rPr>
          <w:sz w:val="22"/>
          <w:szCs w:val="22"/>
        </w:rPr>
        <w:t>Zamawiający</w:t>
      </w:r>
      <w:r w:rsidR="00DA00B3" w:rsidRPr="00392308">
        <w:rPr>
          <w:sz w:val="22"/>
          <w:szCs w:val="22"/>
        </w:rPr>
        <w:t xml:space="preserve"> nie</w:t>
      </w:r>
      <w:r w:rsidRPr="00392308">
        <w:rPr>
          <w:sz w:val="22"/>
          <w:szCs w:val="22"/>
        </w:rPr>
        <w:t xml:space="preserve"> określa</w:t>
      </w:r>
      <w:r w:rsidR="00DA00B3" w:rsidRPr="00392308">
        <w:rPr>
          <w:sz w:val="22"/>
          <w:szCs w:val="22"/>
        </w:rPr>
        <w:t xml:space="preserve"> szczególnego</w:t>
      </w:r>
      <w:r w:rsidRPr="00392308">
        <w:rPr>
          <w:sz w:val="22"/>
          <w:szCs w:val="22"/>
        </w:rPr>
        <w:t>, obiektywnie uzasadnion</w:t>
      </w:r>
      <w:r w:rsidR="00DA00B3" w:rsidRPr="00392308">
        <w:rPr>
          <w:sz w:val="22"/>
          <w:szCs w:val="22"/>
        </w:rPr>
        <w:t>ego, sposo</w:t>
      </w:r>
      <w:r w:rsidRPr="00392308">
        <w:rPr>
          <w:sz w:val="22"/>
          <w:szCs w:val="22"/>
        </w:rPr>
        <w:t>b</w:t>
      </w:r>
      <w:r w:rsidR="00DA00B3" w:rsidRPr="00392308">
        <w:rPr>
          <w:sz w:val="22"/>
          <w:szCs w:val="22"/>
        </w:rPr>
        <w:t>u</w:t>
      </w:r>
      <w:r w:rsidRPr="00392308">
        <w:rPr>
          <w:sz w:val="22"/>
          <w:szCs w:val="22"/>
        </w:rPr>
        <w:t xml:space="preserve"> spełniania przez wykonawców wspólnie ubiegających się o udzielenie zamówienia warunków udziału w postępowaniu, ponieważ jest to uzasadnione charakterem zamówienia i jest proporcjonalne.</w:t>
      </w:r>
    </w:p>
    <w:p w14:paraId="06D6FF12" w14:textId="0C79038D" w:rsidR="00FD5B1A" w:rsidRPr="00392308" w:rsidRDefault="00FD5B1A" w:rsidP="006B2DB9">
      <w:pPr>
        <w:pStyle w:val="Akapitzlist"/>
        <w:numPr>
          <w:ilvl w:val="3"/>
          <w:numId w:val="2"/>
        </w:numPr>
        <w:spacing w:before="26" w:line="240" w:lineRule="auto"/>
        <w:ind w:left="782" w:hanging="357"/>
        <w:jc w:val="both"/>
        <w:rPr>
          <w:sz w:val="22"/>
          <w:szCs w:val="22"/>
        </w:rPr>
      </w:pPr>
      <w:r w:rsidRPr="00392308">
        <w:rPr>
          <w:sz w:val="22"/>
          <w:szCs w:val="22"/>
        </w:rPr>
        <w:t>Warunek dotyczący uprawnień do prowadzenia określonej działalności gospodarczej lub zawodowej, jest spełniony, jeżeli co najmniej jeden z wykonawców wspólnie ubiegających się o udzielenie zamówienia posiada uprawnienia do prowadzenia określonej działalności gospodarczej lub zawodowej i</w:t>
      </w:r>
      <w:r w:rsidR="00733341" w:rsidRPr="00392308">
        <w:rPr>
          <w:sz w:val="22"/>
          <w:szCs w:val="22"/>
          <w:lang w:val="pl-PL"/>
        </w:rPr>
        <w:t> </w:t>
      </w:r>
      <w:r w:rsidRPr="00392308">
        <w:rPr>
          <w:sz w:val="22"/>
          <w:szCs w:val="22"/>
        </w:rPr>
        <w:t>zrealizuje roboty budowlane, dostawy lub usługi, do których realizacji te uprawnienia są wymagane.</w:t>
      </w:r>
    </w:p>
    <w:p w14:paraId="010414B5" w14:textId="5DAAC699" w:rsidR="00FD5B1A" w:rsidRPr="00392308" w:rsidRDefault="00FD5B1A" w:rsidP="006B2DB9">
      <w:pPr>
        <w:pStyle w:val="Akapitzlist"/>
        <w:numPr>
          <w:ilvl w:val="3"/>
          <w:numId w:val="2"/>
        </w:numPr>
        <w:spacing w:before="26" w:line="240" w:lineRule="auto"/>
        <w:ind w:left="782" w:hanging="357"/>
        <w:jc w:val="both"/>
        <w:rPr>
          <w:sz w:val="22"/>
          <w:szCs w:val="22"/>
        </w:rPr>
      </w:pPr>
      <w:r w:rsidRPr="00392308">
        <w:rPr>
          <w:sz w:val="22"/>
          <w:szCs w:val="22"/>
        </w:rPr>
        <w:t>W odniesieniu do warunków dotyczących wykształcenia, kwalifikacji zawodowych lub doświadczenia wykonawcy wspólnie ubiegający się o udzielenie zamówienia mogą polegać na zdolnościach tych z</w:t>
      </w:r>
      <w:r w:rsidR="00733341" w:rsidRPr="00392308">
        <w:rPr>
          <w:sz w:val="22"/>
          <w:szCs w:val="22"/>
          <w:lang w:val="pl-PL"/>
        </w:rPr>
        <w:t> </w:t>
      </w:r>
      <w:r w:rsidRPr="00392308">
        <w:rPr>
          <w:sz w:val="22"/>
          <w:szCs w:val="22"/>
        </w:rPr>
        <w:t>wykonawców, którzy wykonają roboty budowlane lub usługi, do realizacji których te zdolności są wymagane. W takim przypadku, wykonawcy wspólnie ubiegający się o udzielenie zamówienia dołączają do oferty oświadczenie, z którego wynika, które roboty budowlane, dostawy lub usługi wykonają poszczególni wykonawcy.</w:t>
      </w:r>
    </w:p>
    <w:p w14:paraId="149B1BF4" w14:textId="77777777" w:rsidR="00FD5B1A" w:rsidRPr="00392308" w:rsidRDefault="00FD5B1A" w:rsidP="006B2DB9">
      <w:pPr>
        <w:pStyle w:val="Akapitzlist"/>
        <w:numPr>
          <w:ilvl w:val="3"/>
          <w:numId w:val="2"/>
        </w:numPr>
        <w:spacing w:before="26" w:line="240" w:lineRule="auto"/>
        <w:ind w:left="782" w:hanging="357"/>
        <w:jc w:val="both"/>
        <w:rPr>
          <w:b/>
          <w:sz w:val="22"/>
          <w:szCs w:val="22"/>
        </w:rPr>
      </w:pPr>
      <w:r w:rsidRPr="00392308">
        <w:rPr>
          <w:b/>
          <w:color w:val="000000"/>
          <w:sz w:val="22"/>
          <w:szCs w:val="22"/>
        </w:rPr>
        <w:t>Jeżeli zostanie wybrana oferta wykonawców wspólnie ubiegających się o udzielenie zamówienia, zamawiający będzie żądać przed zawarciem umowy w sprawie zamówienia publicznego kopii umowy regulującej współpracę tych wykonawców.</w:t>
      </w:r>
    </w:p>
    <w:p w14:paraId="4E348700" w14:textId="77777777" w:rsidR="002452AD" w:rsidRPr="00392308" w:rsidRDefault="002452AD" w:rsidP="003E6F45">
      <w:pPr>
        <w:spacing w:before="26" w:line="240" w:lineRule="auto"/>
        <w:jc w:val="both"/>
        <w:rPr>
          <w:u w:val="single"/>
        </w:rPr>
      </w:pPr>
    </w:p>
    <w:p w14:paraId="231973D0" w14:textId="157721AB" w:rsidR="00ED5703" w:rsidRPr="00392308" w:rsidRDefault="003D37A4" w:rsidP="006B2DB9">
      <w:pPr>
        <w:pStyle w:val="Akapitzlist"/>
        <w:numPr>
          <w:ilvl w:val="0"/>
          <w:numId w:val="4"/>
        </w:numPr>
        <w:spacing w:before="26" w:line="240" w:lineRule="auto"/>
        <w:ind w:left="426"/>
        <w:jc w:val="both"/>
        <w:rPr>
          <w:sz w:val="22"/>
          <w:szCs w:val="22"/>
          <w:u w:val="single"/>
        </w:rPr>
      </w:pPr>
      <w:r w:rsidRPr="00392308">
        <w:rPr>
          <w:color w:val="000000"/>
          <w:sz w:val="22"/>
          <w:szCs w:val="22"/>
          <w:u w:val="single"/>
        </w:rPr>
        <w:t>Podwykonawstwo</w:t>
      </w:r>
      <w:r w:rsidR="00036304" w:rsidRPr="00392308">
        <w:rPr>
          <w:color w:val="000000"/>
          <w:sz w:val="22"/>
          <w:szCs w:val="22"/>
          <w:u w:val="single"/>
          <w:lang w:val="pl-PL"/>
        </w:rPr>
        <w:t>:</w:t>
      </w:r>
    </w:p>
    <w:p w14:paraId="7D4594A7" w14:textId="77777777" w:rsidR="00B3279A"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color w:val="000000"/>
          <w:sz w:val="22"/>
          <w:szCs w:val="22"/>
        </w:rPr>
        <w:t>Wykonawca może powierzyć wykonanie części zamówienia podwykonawcy.</w:t>
      </w:r>
    </w:p>
    <w:p w14:paraId="7164BF41" w14:textId="77777777" w:rsidR="00B3279A"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color w:val="000000"/>
          <w:sz w:val="22"/>
          <w:szCs w:val="22"/>
        </w:rPr>
        <w:t>Zamawiający żąda wskazania przez wykonawcę w ofercie, części zamówienia, których wykonanie zamierza powierzyć podwykonawcom, oraz podania nazw ewentualnych podwykonawców, jeżeli są już znani.</w:t>
      </w:r>
    </w:p>
    <w:p w14:paraId="410A12BB" w14:textId="77777777" w:rsidR="00B3279A"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color w:val="000000"/>
          <w:sz w:val="22"/>
          <w:szCs w:val="22"/>
        </w:rPr>
        <w:t xml:space="preserve">Zamawiający będzie badać, czy nie zachodzą wobec tych podwykonawców podstawy wykluczenia o których mowa w art. 108 ust. 1 i art. 109. Ustawy </w:t>
      </w:r>
      <w:proofErr w:type="spellStart"/>
      <w:r w:rsidRPr="00392308">
        <w:rPr>
          <w:color w:val="000000"/>
          <w:sz w:val="22"/>
          <w:szCs w:val="22"/>
        </w:rPr>
        <w:t>Pzp</w:t>
      </w:r>
      <w:proofErr w:type="spellEnd"/>
      <w:r w:rsidRPr="00392308">
        <w:rPr>
          <w:color w:val="000000"/>
          <w:sz w:val="22"/>
          <w:szCs w:val="22"/>
        </w:rPr>
        <w:t xml:space="preserve">, w art. 7 ust. 1 ustawy z dnia 13 kwietnia 2022 r. o szczególnych rozwiązaniach w zakresie przeciwdziałania wspieraniu agresji na Ukrainę oraz służących ochronie bezpieczeństwa narodowego oraz w  art. 5k Rozporządzenia Rady (UE) nr 833/2014 dotyczącego środków ograniczających w związku z działaniami Rosji destabilizującymi sytuację na Ukrainie. </w:t>
      </w:r>
    </w:p>
    <w:p w14:paraId="3A7D5BFD" w14:textId="77777777" w:rsidR="00B3279A"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color w:val="000000"/>
          <w:sz w:val="22"/>
          <w:szCs w:val="22"/>
        </w:rPr>
        <w:lastRenderedPageBreak/>
        <w:t>Jeżeli wobec podwykonawcy zachodzą podstawy wykluczenia, zamawiający zażąda, aby wykonawca w terminie określonym przez zamawiającego zastąpił tego podwykonawcę pod rygorem niedopuszczenia podwykonawcy do realizacji części zamówienia.</w:t>
      </w:r>
    </w:p>
    <w:p w14:paraId="763EBA65" w14:textId="77777777" w:rsidR="00B3279A"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color w:val="000000"/>
          <w:sz w:val="22"/>
          <w:szCs w:val="22"/>
        </w:rPr>
        <w:t xml:space="preserve">Jeżeli zmiana albo rezygnacja z podwykonawcy dotyczy podmiotu, na którego zasoby wykonawca powoływał się, na zasadach określonych w art. 118 ust. 1 ustawy </w:t>
      </w:r>
      <w:proofErr w:type="spellStart"/>
      <w:r w:rsidRPr="00392308">
        <w:rPr>
          <w:color w:val="000000"/>
          <w:sz w:val="22"/>
          <w:szCs w:val="22"/>
        </w:rPr>
        <w:t>Pzp</w:t>
      </w:r>
      <w:proofErr w:type="spellEnd"/>
      <w:r w:rsidRPr="00392308">
        <w:rPr>
          <w:color w:val="000000"/>
          <w:sz w:val="22"/>
          <w:szCs w:val="22"/>
        </w:rPr>
        <w:t xml:space="preserve">, w celu wykazania spełniania warunków udziału w postępowaniu, wykonawca jest obowiązany wykazać zamawiającemu, że proponowany inny podwykonawca lub wykonawca samodzielnie spełnia je w stopniu nie mniejszym niż podwykonawca, na którego zasoby wykonawca powoływał się w trakcie postępowania o udzielenie zamówienia. Przepis art. 122 Ustawy </w:t>
      </w:r>
      <w:proofErr w:type="spellStart"/>
      <w:r w:rsidRPr="00392308">
        <w:rPr>
          <w:color w:val="000000"/>
          <w:sz w:val="22"/>
          <w:szCs w:val="22"/>
        </w:rPr>
        <w:t>Pzp</w:t>
      </w:r>
      <w:proofErr w:type="spellEnd"/>
      <w:r w:rsidRPr="00392308">
        <w:rPr>
          <w:color w:val="000000"/>
          <w:sz w:val="22"/>
          <w:szCs w:val="22"/>
        </w:rPr>
        <w:t xml:space="preserve"> stosuje się odpowiednio.</w:t>
      </w:r>
    </w:p>
    <w:p w14:paraId="5F81AB73" w14:textId="77777777" w:rsidR="00B3279A"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color w:val="000000"/>
          <w:sz w:val="22"/>
          <w:szCs w:val="22"/>
        </w:rPr>
        <w:t>Powierzenie wykonania części zamówienia podwykonawcom nie zwalnia wykonawcy z odpowiedzialności za należyte wykonanie tego zamówienia.</w:t>
      </w:r>
    </w:p>
    <w:p w14:paraId="628E679F" w14:textId="77777777" w:rsidR="004242F1"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color w:val="000000"/>
          <w:sz w:val="22"/>
          <w:szCs w:val="22"/>
        </w:rPr>
        <w:t>Wykonawca zawiadamia zamawiającego o wszelkich zmianach w odniesieniu podwykonawców, w trakcie realizacji zamówienia, a także przekazuje wymagane informacje na temat nowych podwykonawców, którym w późniejszym okresie zamierza powierzyć realizację robót budowlanych lub usług.</w:t>
      </w:r>
    </w:p>
    <w:p w14:paraId="3E6E6752" w14:textId="30C3CCA3" w:rsidR="00B3279A" w:rsidRPr="00392308" w:rsidRDefault="00B3279A" w:rsidP="001E49B1">
      <w:pPr>
        <w:pStyle w:val="Akapitzlist"/>
        <w:numPr>
          <w:ilvl w:val="0"/>
          <w:numId w:val="39"/>
        </w:numPr>
        <w:spacing w:before="26" w:line="240" w:lineRule="auto"/>
        <w:ind w:left="709" w:hanging="283"/>
        <w:jc w:val="both"/>
        <w:rPr>
          <w:color w:val="000000"/>
          <w:sz w:val="22"/>
          <w:szCs w:val="22"/>
        </w:rPr>
      </w:pPr>
      <w:r w:rsidRPr="00392308">
        <w:rPr>
          <w:sz w:val="22"/>
          <w:szCs w:val="22"/>
        </w:rPr>
        <w:t>Szczegółowe zasady dotyczące udziału podwykonawców w realizacji zamówienia opisane są w projekcie Umowy (</w:t>
      </w:r>
      <w:r w:rsidRPr="00392308">
        <w:rPr>
          <w:color w:val="00B0F0"/>
          <w:sz w:val="22"/>
          <w:szCs w:val="22"/>
        </w:rPr>
        <w:t>załącznik nr 4 do SWZ</w:t>
      </w:r>
      <w:r w:rsidRPr="00392308">
        <w:rPr>
          <w:sz w:val="22"/>
          <w:szCs w:val="22"/>
        </w:rPr>
        <w:t>).</w:t>
      </w:r>
    </w:p>
    <w:p w14:paraId="57DF88F8" w14:textId="77777777" w:rsidR="00E91A65" w:rsidRPr="00392308" w:rsidRDefault="00E91A65" w:rsidP="00B3279A">
      <w:pPr>
        <w:spacing w:before="26" w:line="240" w:lineRule="auto"/>
        <w:ind w:left="426"/>
        <w:jc w:val="both"/>
        <w:rPr>
          <w:color w:val="000000"/>
          <w:u w:val="single"/>
        </w:rPr>
      </w:pPr>
    </w:p>
    <w:p w14:paraId="35968256" w14:textId="77777777" w:rsidR="00F57B73" w:rsidRPr="00392308" w:rsidRDefault="0051489C" w:rsidP="006B2DB9">
      <w:pPr>
        <w:pStyle w:val="Akapitzlist"/>
        <w:numPr>
          <w:ilvl w:val="0"/>
          <w:numId w:val="4"/>
        </w:numPr>
        <w:spacing w:before="26" w:line="240" w:lineRule="auto"/>
        <w:ind w:left="426"/>
        <w:jc w:val="both"/>
        <w:rPr>
          <w:sz w:val="22"/>
          <w:szCs w:val="22"/>
          <w:u w:val="single"/>
        </w:rPr>
      </w:pPr>
      <w:r w:rsidRPr="00392308">
        <w:rPr>
          <w:color w:val="000000"/>
          <w:sz w:val="22"/>
          <w:szCs w:val="22"/>
          <w:u w:val="single"/>
        </w:rPr>
        <w:t>I</w:t>
      </w:r>
      <w:r w:rsidR="00F57B73" w:rsidRPr="00392308">
        <w:rPr>
          <w:color w:val="000000"/>
          <w:sz w:val="22"/>
          <w:szCs w:val="22"/>
          <w:u w:val="single"/>
        </w:rPr>
        <w:t>nformacje dotyczące ofert wariantowych, w tym informacje o sposobie przedstawiania ofert wariantowych oraz minimalne warunki, jakim muszą odpowiadać oferty wariantowe, jeżeli zamawiający wymaga lub dopuszcza ich składanie;</w:t>
      </w:r>
    </w:p>
    <w:p w14:paraId="6A12FAD3" w14:textId="77777777" w:rsidR="00ED5703" w:rsidRPr="00392308" w:rsidRDefault="0051489C" w:rsidP="003E6F45">
      <w:pPr>
        <w:spacing w:before="26" w:line="240" w:lineRule="auto"/>
        <w:ind w:left="426"/>
        <w:jc w:val="both"/>
      </w:pPr>
      <w:r w:rsidRPr="00392308">
        <w:t xml:space="preserve">Zamawiający nie </w:t>
      </w:r>
      <w:r w:rsidR="00EC3F0F" w:rsidRPr="00392308">
        <w:t>dopuszcza składania</w:t>
      </w:r>
      <w:r w:rsidRPr="00392308">
        <w:t xml:space="preserve"> ofert wariantowych.</w:t>
      </w:r>
    </w:p>
    <w:p w14:paraId="752D6BD5" w14:textId="2C234EB4" w:rsidR="00ED5703" w:rsidRDefault="00ED5703" w:rsidP="003E6F45">
      <w:pPr>
        <w:spacing w:before="26" w:line="240" w:lineRule="auto"/>
        <w:jc w:val="both"/>
        <w:rPr>
          <w:u w:val="single"/>
        </w:rPr>
      </w:pPr>
    </w:p>
    <w:p w14:paraId="6A8EBBE5" w14:textId="40B7499A" w:rsidR="003D37A4" w:rsidRPr="00392308" w:rsidRDefault="00FD5B1A" w:rsidP="006B2DB9">
      <w:pPr>
        <w:pStyle w:val="Akapitzlist"/>
        <w:numPr>
          <w:ilvl w:val="0"/>
          <w:numId w:val="4"/>
        </w:numPr>
        <w:spacing w:before="26" w:line="240" w:lineRule="auto"/>
        <w:ind w:left="426"/>
        <w:jc w:val="both"/>
        <w:rPr>
          <w:sz w:val="22"/>
          <w:szCs w:val="22"/>
          <w:u w:val="single"/>
        </w:rPr>
      </w:pPr>
      <w:r w:rsidRPr="00392308">
        <w:rPr>
          <w:color w:val="000000"/>
          <w:sz w:val="22"/>
          <w:szCs w:val="22"/>
          <w:u w:val="single"/>
        </w:rPr>
        <w:t>Informacja</w:t>
      </w:r>
      <w:r w:rsidR="00F57B73" w:rsidRPr="00392308">
        <w:rPr>
          <w:color w:val="000000"/>
          <w:sz w:val="22"/>
          <w:szCs w:val="22"/>
          <w:u w:val="single"/>
        </w:rPr>
        <w:t xml:space="preserve"> o przewidywanym wyborze najkorzystniejszej oferty z zastosowaniem aukcji elektronicznej wraz z</w:t>
      </w:r>
      <w:r w:rsidR="002452AD" w:rsidRPr="00392308">
        <w:rPr>
          <w:color w:val="000000"/>
          <w:sz w:val="22"/>
          <w:szCs w:val="22"/>
          <w:u w:val="single"/>
          <w:lang w:val="pl-PL"/>
        </w:rPr>
        <w:t> </w:t>
      </w:r>
      <w:r w:rsidR="00F57B73" w:rsidRPr="00392308">
        <w:rPr>
          <w:color w:val="000000"/>
          <w:sz w:val="22"/>
          <w:szCs w:val="22"/>
          <w:u w:val="single"/>
        </w:rPr>
        <w:t>informacjami, o których mowa w art. 230, jeżeli zamawiający przewiduje aukcję elektroniczną;</w:t>
      </w:r>
    </w:p>
    <w:p w14:paraId="00CB213A" w14:textId="77777777" w:rsidR="00ED5703" w:rsidRPr="00392308" w:rsidRDefault="0051489C" w:rsidP="003E6F45">
      <w:pPr>
        <w:spacing w:before="26" w:line="240" w:lineRule="auto"/>
        <w:ind w:left="426"/>
        <w:jc w:val="both"/>
      </w:pPr>
      <w:r w:rsidRPr="00392308">
        <w:t>Zamawiający nie przewiduje zastosowania aukcji elektronicznej.</w:t>
      </w:r>
    </w:p>
    <w:p w14:paraId="00A7C6C5" w14:textId="77777777" w:rsidR="00622F08" w:rsidRPr="00392308" w:rsidRDefault="00622F08" w:rsidP="006B2DB9">
      <w:pPr>
        <w:pStyle w:val="Nagwek1"/>
        <w:rPr>
          <w:szCs w:val="22"/>
        </w:rPr>
      </w:pPr>
      <w:bookmarkStart w:id="12" w:name="_Toc198551549"/>
      <w:r w:rsidRPr="00392308">
        <w:rPr>
          <w:szCs w:val="22"/>
        </w:rPr>
        <w:t>PROJEKTOWANE POSTANOWIENIA UMOWY</w:t>
      </w:r>
      <w:bookmarkEnd w:id="12"/>
    </w:p>
    <w:p w14:paraId="3F8113B6" w14:textId="77777777" w:rsidR="00F57B73" w:rsidRPr="00392308" w:rsidRDefault="000D7A03" w:rsidP="006B2DB9">
      <w:pPr>
        <w:pStyle w:val="Akapitzlist"/>
        <w:numPr>
          <w:ilvl w:val="0"/>
          <w:numId w:val="5"/>
        </w:numPr>
        <w:spacing w:before="26" w:line="240" w:lineRule="auto"/>
        <w:ind w:left="426"/>
        <w:jc w:val="both"/>
        <w:rPr>
          <w:sz w:val="22"/>
          <w:szCs w:val="22"/>
          <w:u w:val="single"/>
        </w:rPr>
      </w:pPr>
      <w:r w:rsidRPr="00392308">
        <w:rPr>
          <w:sz w:val="22"/>
          <w:szCs w:val="22"/>
          <w:u w:val="single"/>
        </w:rPr>
        <w:t>P</w:t>
      </w:r>
      <w:r w:rsidR="00B201EB" w:rsidRPr="00392308">
        <w:rPr>
          <w:sz w:val="22"/>
          <w:szCs w:val="22"/>
          <w:u w:val="single"/>
        </w:rPr>
        <w:t>rojektowane postanowienia umowy w sprawie zamówienia publicznego, które zostaną wprowadzone do treści tej umowy;</w:t>
      </w:r>
    </w:p>
    <w:p w14:paraId="55DE0409" w14:textId="77777777" w:rsidR="00B051EB" w:rsidRPr="00392308" w:rsidRDefault="00B051EB" w:rsidP="001E49B1">
      <w:pPr>
        <w:pStyle w:val="Akapitzlist"/>
        <w:numPr>
          <w:ilvl w:val="1"/>
          <w:numId w:val="9"/>
        </w:numPr>
        <w:spacing w:before="26" w:line="240" w:lineRule="auto"/>
        <w:ind w:left="709"/>
        <w:jc w:val="both"/>
        <w:rPr>
          <w:sz w:val="22"/>
          <w:szCs w:val="22"/>
        </w:rPr>
      </w:pPr>
      <w:r w:rsidRPr="00392308">
        <w:rPr>
          <w:sz w:val="22"/>
          <w:szCs w:val="22"/>
        </w:rPr>
        <w:t>Zamawiający wymaga od Wykonawcy</w:t>
      </w:r>
      <w:r w:rsidR="009E1F59" w:rsidRPr="00392308">
        <w:rPr>
          <w:sz w:val="22"/>
          <w:szCs w:val="22"/>
        </w:rPr>
        <w:t>,</w:t>
      </w:r>
      <w:r w:rsidRPr="00392308">
        <w:rPr>
          <w:sz w:val="22"/>
          <w:szCs w:val="22"/>
        </w:rPr>
        <w:t xml:space="preserve"> aby zawarł z nim umowę w sprawie zamówienia publicznego na warunkach określonych w projekcie umowy stanowiącej </w:t>
      </w:r>
      <w:r w:rsidRPr="00392308">
        <w:rPr>
          <w:color w:val="00B0F0"/>
          <w:sz w:val="22"/>
          <w:szCs w:val="22"/>
        </w:rPr>
        <w:t>załącznik</w:t>
      </w:r>
      <w:r w:rsidR="007E507F" w:rsidRPr="00392308">
        <w:rPr>
          <w:color w:val="00B0F0"/>
          <w:sz w:val="22"/>
          <w:szCs w:val="22"/>
        </w:rPr>
        <w:t xml:space="preserve"> nr 4</w:t>
      </w:r>
      <w:r w:rsidRPr="00392308">
        <w:rPr>
          <w:color w:val="00B0F0"/>
          <w:sz w:val="22"/>
          <w:szCs w:val="22"/>
        </w:rPr>
        <w:t xml:space="preserve"> do SWZ</w:t>
      </w:r>
      <w:r w:rsidRPr="00392308">
        <w:rPr>
          <w:sz w:val="22"/>
          <w:szCs w:val="22"/>
        </w:rPr>
        <w:t>.</w:t>
      </w:r>
    </w:p>
    <w:p w14:paraId="414DA72F" w14:textId="77777777" w:rsidR="00B051EB" w:rsidRPr="00392308" w:rsidRDefault="00B051EB" w:rsidP="001E49B1">
      <w:pPr>
        <w:pStyle w:val="Akapitzlist"/>
        <w:numPr>
          <w:ilvl w:val="1"/>
          <w:numId w:val="9"/>
        </w:numPr>
        <w:spacing w:before="26" w:line="240" w:lineRule="auto"/>
        <w:ind w:left="709"/>
        <w:jc w:val="both"/>
        <w:rPr>
          <w:sz w:val="22"/>
          <w:szCs w:val="22"/>
        </w:rPr>
      </w:pPr>
      <w:r w:rsidRPr="00392308">
        <w:rPr>
          <w:color w:val="000000"/>
          <w:sz w:val="22"/>
          <w:szCs w:val="22"/>
        </w:rPr>
        <w:t>Zamawiający i wykonawca wybrany w postępowaniu o udzielenie zamówienia obowiązani są współdziałać przy wykonaniu umowy w sprawie zamówienia publicznego, w celu należytej realizacji zamówienia.</w:t>
      </w:r>
    </w:p>
    <w:p w14:paraId="5B138EB7" w14:textId="77777777" w:rsidR="00B051EB" w:rsidRPr="00392308" w:rsidRDefault="00B051EB" w:rsidP="001E49B1">
      <w:pPr>
        <w:pStyle w:val="Akapitzlist"/>
        <w:numPr>
          <w:ilvl w:val="1"/>
          <w:numId w:val="9"/>
        </w:numPr>
        <w:spacing w:before="26" w:line="240" w:lineRule="auto"/>
        <w:ind w:left="709"/>
        <w:jc w:val="both"/>
        <w:rPr>
          <w:sz w:val="22"/>
          <w:szCs w:val="22"/>
        </w:rPr>
      </w:pPr>
      <w:r w:rsidRPr="00392308">
        <w:rPr>
          <w:sz w:val="22"/>
          <w:szCs w:val="22"/>
        </w:rPr>
        <w:t>Zamawiający dopuszcza istotne zmiany postanowień zawartej umowy w stosunku do treści oferty, na podstawie której dokonano wyboru Wykonawcy w zakresie zmian przewidzianych w dokumentach zamówienia w postaci jasnych, precyzyjnych i jednoznacznych postanowień umownych</w:t>
      </w:r>
      <w:r w:rsidR="00062450" w:rsidRPr="00392308">
        <w:rPr>
          <w:sz w:val="22"/>
          <w:szCs w:val="22"/>
        </w:rPr>
        <w:t>. Katalog zmian</w:t>
      </w:r>
      <w:r w:rsidRPr="00392308">
        <w:rPr>
          <w:sz w:val="22"/>
          <w:szCs w:val="22"/>
        </w:rPr>
        <w:t xml:space="preserve"> </w:t>
      </w:r>
      <w:r w:rsidR="00062450" w:rsidRPr="00392308">
        <w:rPr>
          <w:sz w:val="22"/>
          <w:szCs w:val="22"/>
        </w:rPr>
        <w:t>zawarty jest</w:t>
      </w:r>
      <w:r w:rsidRPr="00392308">
        <w:rPr>
          <w:sz w:val="22"/>
          <w:szCs w:val="22"/>
        </w:rPr>
        <w:t xml:space="preserve"> w projekcie Umowy;</w:t>
      </w:r>
    </w:p>
    <w:p w14:paraId="1856D7C0" w14:textId="77777777" w:rsidR="00B051EB" w:rsidRPr="00392308" w:rsidRDefault="00062450" w:rsidP="001E49B1">
      <w:pPr>
        <w:pStyle w:val="Akapitzlist"/>
        <w:numPr>
          <w:ilvl w:val="1"/>
          <w:numId w:val="9"/>
        </w:numPr>
        <w:spacing w:before="26" w:line="240" w:lineRule="auto"/>
        <w:ind w:left="709"/>
        <w:jc w:val="both"/>
        <w:rPr>
          <w:sz w:val="22"/>
          <w:szCs w:val="22"/>
        </w:rPr>
      </w:pPr>
      <w:r w:rsidRPr="00392308">
        <w:rPr>
          <w:rFonts w:cs="Arial"/>
          <w:sz w:val="22"/>
          <w:szCs w:val="22"/>
        </w:rPr>
        <w:t>Przed zawarciem umowy dopuszczalna jest zmiana sposobu spełnienia świadczenia, jeżeli wystąpią okoliczności, których nie można było przewidzieć w chwili wyboru najkorzystniejszej oferty, a która spowodowałaby, że doszłoby do zawarcia umowy o świadczenie niemożliwe. Zmiany sposobu spełnienia świadczenia nie mogą dotyczyć zobowiązań Wykonawcy zawartych w ofercie, które były oceniane w toku postępowania</w:t>
      </w:r>
      <w:r w:rsidR="00B051EB" w:rsidRPr="00392308">
        <w:rPr>
          <w:sz w:val="22"/>
          <w:szCs w:val="22"/>
        </w:rPr>
        <w:t>.</w:t>
      </w:r>
    </w:p>
    <w:p w14:paraId="569FAF59" w14:textId="77777777" w:rsidR="000D7A03" w:rsidRPr="00392308" w:rsidRDefault="000D7A03" w:rsidP="003E6F45">
      <w:pPr>
        <w:spacing w:before="26" w:line="240" w:lineRule="auto"/>
        <w:jc w:val="both"/>
        <w:rPr>
          <w:u w:val="single"/>
        </w:rPr>
      </w:pPr>
    </w:p>
    <w:p w14:paraId="4716D7ED" w14:textId="71754180" w:rsidR="00B201EB" w:rsidRPr="00392308" w:rsidRDefault="000D7A03" w:rsidP="006B2DB9">
      <w:pPr>
        <w:pStyle w:val="Akapitzlist"/>
        <w:numPr>
          <w:ilvl w:val="0"/>
          <w:numId w:val="5"/>
        </w:numPr>
        <w:spacing w:before="26" w:line="240" w:lineRule="auto"/>
        <w:ind w:left="425" w:hanging="357"/>
        <w:jc w:val="both"/>
        <w:rPr>
          <w:sz w:val="22"/>
          <w:szCs w:val="22"/>
          <w:u w:val="single"/>
        </w:rPr>
      </w:pPr>
      <w:r w:rsidRPr="00392308">
        <w:rPr>
          <w:color w:val="000000"/>
          <w:sz w:val="22"/>
          <w:szCs w:val="22"/>
          <w:u w:val="single"/>
        </w:rPr>
        <w:t>I</w:t>
      </w:r>
      <w:r w:rsidR="00B201EB" w:rsidRPr="00392308">
        <w:rPr>
          <w:color w:val="000000"/>
          <w:sz w:val="22"/>
          <w:szCs w:val="22"/>
          <w:u w:val="single"/>
        </w:rPr>
        <w:t>nformacje o formalnościach, jakie muszą zostać dopełnione po wyborze oferty w celu zawarcia umowy w</w:t>
      </w:r>
      <w:r w:rsidR="00D175F6" w:rsidRPr="00392308">
        <w:rPr>
          <w:color w:val="000000"/>
          <w:sz w:val="22"/>
          <w:szCs w:val="22"/>
          <w:u w:val="single"/>
          <w:lang w:val="pl-PL"/>
        </w:rPr>
        <w:t> </w:t>
      </w:r>
      <w:r w:rsidR="00B201EB" w:rsidRPr="00392308">
        <w:rPr>
          <w:color w:val="000000"/>
          <w:sz w:val="22"/>
          <w:szCs w:val="22"/>
          <w:u w:val="single"/>
        </w:rPr>
        <w:t>sprawie zamówienia publicznego;</w:t>
      </w:r>
    </w:p>
    <w:p w14:paraId="52667CD5" w14:textId="77777777" w:rsidR="00E91A65" w:rsidRPr="00392308" w:rsidRDefault="00E91A65" w:rsidP="001E49B1">
      <w:pPr>
        <w:pStyle w:val="Akapitzlist"/>
        <w:numPr>
          <w:ilvl w:val="0"/>
          <w:numId w:val="19"/>
        </w:numPr>
        <w:spacing w:before="26" w:line="240" w:lineRule="auto"/>
        <w:ind w:left="782" w:hanging="357"/>
        <w:jc w:val="both"/>
        <w:rPr>
          <w:sz w:val="22"/>
          <w:szCs w:val="22"/>
        </w:rPr>
      </w:pPr>
      <w:r w:rsidRPr="00392308">
        <w:rPr>
          <w:sz w:val="22"/>
          <w:szCs w:val="22"/>
        </w:rPr>
        <w:t>Wykonawca ma obowiązek skontaktować się z Zamawiającym w terminie 1 dnia roboczego od dnia powiadomienia o wyborze jego oferty jako najkorzystniejszej, w celu ustalenia ostatecznej treści i terminu zawarcia umowy.</w:t>
      </w:r>
    </w:p>
    <w:p w14:paraId="1678976C" w14:textId="77777777" w:rsidR="00A54F6B" w:rsidRPr="00392308" w:rsidRDefault="00B051EB" w:rsidP="001E49B1">
      <w:pPr>
        <w:pStyle w:val="Akapitzlist"/>
        <w:numPr>
          <w:ilvl w:val="0"/>
          <w:numId w:val="19"/>
        </w:numPr>
        <w:spacing w:before="26" w:line="240" w:lineRule="auto"/>
        <w:ind w:left="782" w:hanging="357"/>
        <w:jc w:val="both"/>
        <w:rPr>
          <w:color w:val="000000"/>
          <w:sz w:val="22"/>
          <w:szCs w:val="22"/>
          <w:u w:val="single"/>
        </w:rPr>
      </w:pPr>
      <w:r w:rsidRPr="00392308">
        <w:rPr>
          <w:sz w:val="22"/>
          <w:szCs w:val="22"/>
        </w:rPr>
        <w:t>Uchylanie się od obowiązków, o których mowa powyżej Zamawiający będzie traktował jak odmowę podpisania umowy na warunkach określonych w ofercie.</w:t>
      </w:r>
    </w:p>
    <w:p w14:paraId="4E8E2B37" w14:textId="77777777" w:rsidR="00917860" w:rsidRPr="00392308" w:rsidRDefault="00A54F6B" w:rsidP="001E49B1">
      <w:pPr>
        <w:pStyle w:val="Akapitzlist"/>
        <w:numPr>
          <w:ilvl w:val="0"/>
          <w:numId w:val="19"/>
        </w:numPr>
        <w:spacing w:before="26" w:line="240" w:lineRule="auto"/>
        <w:ind w:left="782" w:hanging="357"/>
        <w:jc w:val="both"/>
        <w:rPr>
          <w:color w:val="000000"/>
          <w:sz w:val="22"/>
          <w:szCs w:val="22"/>
          <w:u w:val="single"/>
        </w:rPr>
      </w:pPr>
      <w:r w:rsidRPr="00392308">
        <w:rPr>
          <w:sz w:val="22"/>
          <w:szCs w:val="22"/>
        </w:rPr>
        <w:t>Zamawiający i Wykonawca wyznaczą oraz przekażą sobie imienne listy swoich przedstawicieli wraz z niezbędnymi numerami telefonów oraz adresów mailowych.</w:t>
      </w:r>
    </w:p>
    <w:p w14:paraId="2DA4AAA4" w14:textId="776C2130" w:rsidR="0026499C" w:rsidRPr="00392308" w:rsidRDefault="0026499C" w:rsidP="0026499C">
      <w:pPr>
        <w:pStyle w:val="Akapitzlist"/>
        <w:spacing w:line="240" w:lineRule="auto"/>
        <w:ind w:left="1139"/>
        <w:jc w:val="both"/>
        <w:rPr>
          <w:rFonts w:eastAsia="Arial Unicode MS"/>
          <w:kern w:val="22"/>
          <w:sz w:val="22"/>
          <w:szCs w:val="22"/>
        </w:rPr>
      </w:pPr>
    </w:p>
    <w:p w14:paraId="5458B6CA" w14:textId="77777777" w:rsidR="001E2CC6" w:rsidRPr="00392308" w:rsidRDefault="001E2CC6" w:rsidP="0026499C">
      <w:pPr>
        <w:pStyle w:val="Akapitzlist"/>
        <w:spacing w:line="240" w:lineRule="auto"/>
        <w:ind w:left="1139"/>
        <w:jc w:val="both"/>
        <w:rPr>
          <w:rFonts w:eastAsia="Arial Unicode MS"/>
          <w:kern w:val="22"/>
          <w:sz w:val="22"/>
          <w:szCs w:val="22"/>
        </w:rPr>
      </w:pPr>
    </w:p>
    <w:p w14:paraId="19F962D6" w14:textId="77777777" w:rsidR="00B201EB" w:rsidRPr="00392308" w:rsidRDefault="00B201EB" w:rsidP="006B2DB9">
      <w:pPr>
        <w:pStyle w:val="Nagwek1"/>
        <w:rPr>
          <w:szCs w:val="22"/>
        </w:rPr>
      </w:pPr>
      <w:bookmarkStart w:id="13" w:name="_Toc198551550"/>
      <w:r w:rsidRPr="00392308">
        <w:rPr>
          <w:szCs w:val="22"/>
        </w:rPr>
        <w:lastRenderedPageBreak/>
        <w:t>PROCEDURA</w:t>
      </w:r>
      <w:bookmarkEnd w:id="13"/>
    </w:p>
    <w:p w14:paraId="0F5159D4" w14:textId="77777777" w:rsidR="00C65762" w:rsidRPr="00392308" w:rsidRDefault="000D7A03" w:rsidP="0026499C">
      <w:pPr>
        <w:pStyle w:val="Akapitzlist"/>
        <w:numPr>
          <w:ilvl w:val="0"/>
          <w:numId w:val="6"/>
        </w:numPr>
        <w:spacing w:before="26" w:line="240" w:lineRule="auto"/>
        <w:ind w:left="425" w:hanging="357"/>
        <w:jc w:val="both"/>
        <w:rPr>
          <w:sz w:val="22"/>
          <w:szCs w:val="22"/>
          <w:u w:val="single"/>
        </w:rPr>
      </w:pPr>
      <w:r w:rsidRPr="00392308">
        <w:rPr>
          <w:color w:val="000000"/>
          <w:sz w:val="22"/>
          <w:szCs w:val="22"/>
          <w:u w:val="single"/>
        </w:rPr>
        <w:t>S</w:t>
      </w:r>
      <w:r w:rsidR="00C65762" w:rsidRPr="00392308">
        <w:rPr>
          <w:color w:val="000000"/>
          <w:sz w:val="22"/>
          <w:szCs w:val="22"/>
          <w:u w:val="single"/>
        </w:rPr>
        <w:t>posób oraz termin składania ofert;</w:t>
      </w:r>
    </w:p>
    <w:p w14:paraId="24209C1B" w14:textId="716E6965" w:rsidR="00521FD6" w:rsidRPr="00392308" w:rsidRDefault="00521FD6" w:rsidP="001E49B1">
      <w:pPr>
        <w:pStyle w:val="Akapitzlist"/>
        <w:numPr>
          <w:ilvl w:val="1"/>
          <w:numId w:val="9"/>
        </w:numPr>
        <w:spacing w:before="26" w:line="240" w:lineRule="auto"/>
        <w:ind w:left="782" w:hanging="357"/>
        <w:jc w:val="both"/>
        <w:rPr>
          <w:sz w:val="22"/>
          <w:szCs w:val="22"/>
        </w:rPr>
      </w:pPr>
      <w:r w:rsidRPr="00392308">
        <w:rPr>
          <w:sz w:val="22"/>
          <w:szCs w:val="22"/>
        </w:rPr>
        <w:t xml:space="preserve">Oferty należy składać do dnia </w:t>
      </w:r>
      <w:r w:rsidR="00A01E4A" w:rsidRPr="00A01E4A">
        <w:rPr>
          <w:b/>
          <w:sz w:val="22"/>
          <w:szCs w:val="22"/>
          <w:lang w:val="pl-PL"/>
        </w:rPr>
        <w:t>0</w:t>
      </w:r>
      <w:r w:rsidR="00A01E4A">
        <w:rPr>
          <w:b/>
          <w:sz w:val="22"/>
          <w:szCs w:val="22"/>
          <w:lang w:val="pl-PL"/>
        </w:rPr>
        <w:t>9</w:t>
      </w:r>
      <w:r w:rsidRPr="007A7D36">
        <w:rPr>
          <w:b/>
          <w:sz w:val="22"/>
          <w:szCs w:val="22"/>
        </w:rPr>
        <w:t>.</w:t>
      </w:r>
      <w:r w:rsidR="00FD0C31" w:rsidRPr="007A7D36">
        <w:rPr>
          <w:b/>
          <w:sz w:val="22"/>
          <w:szCs w:val="22"/>
          <w:lang w:val="pl-PL"/>
        </w:rPr>
        <w:t>0</w:t>
      </w:r>
      <w:r w:rsidR="00050C74">
        <w:rPr>
          <w:b/>
          <w:sz w:val="22"/>
          <w:szCs w:val="22"/>
          <w:lang w:val="pl-PL"/>
        </w:rPr>
        <w:t>7</w:t>
      </w:r>
      <w:r w:rsidRPr="007A7D36">
        <w:rPr>
          <w:b/>
          <w:sz w:val="22"/>
          <w:szCs w:val="22"/>
          <w:lang w:val="pl-PL"/>
        </w:rPr>
        <w:t>.</w:t>
      </w:r>
      <w:r w:rsidRPr="007A7D36">
        <w:rPr>
          <w:b/>
          <w:sz w:val="22"/>
          <w:szCs w:val="22"/>
        </w:rPr>
        <w:t>202</w:t>
      </w:r>
      <w:r w:rsidRPr="007A7D36">
        <w:rPr>
          <w:b/>
          <w:sz w:val="22"/>
          <w:szCs w:val="22"/>
          <w:lang w:val="pl-PL"/>
        </w:rPr>
        <w:t>5</w:t>
      </w:r>
      <w:r w:rsidRPr="007A7D36">
        <w:rPr>
          <w:b/>
          <w:sz w:val="22"/>
          <w:szCs w:val="22"/>
        </w:rPr>
        <w:t xml:space="preserve"> r. do godziny 1</w:t>
      </w:r>
      <w:r w:rsidRPr="007A7D36">
        <w:rPr>
          <w:b/>
          <w:sz w:val="22"/>
          <w:szCs w:val="22"/>
          <w:lang w:val="pl-PL"/>
        </w:rPr>
        <w:t>0</w:t>
      </w:r>
      <w:r w:rsidRPr="007A7D36">
        <w:rPr>
          <w:b/>
          <w:sz w:val="22"/>
          <w:szCs w:val="22"/>
        </w:rPr>
        <w:t>:00</w:t>
      </w:r>
      <w:r w:rsidRPr="00392308">
        <w:rPr>
          <w:sz w:val="22"/>
          <w:szCs w:val="22"/>
        </w:rPr>
        <w:t xml:space="preserve"> za pośrednictwem Platformy Zakupowej pod adresem </w:t>
      </w:r>
      <w:hyperlink r:id="rId22" w:history="1">
        <w:r w:rsidR="00BD2436" w:rsidRPr="00392308">
          <w:rPr>
            <w:rStyle w:val="Hipercze"/>
            <w:sz w:val="22"/>
            <w:szCs w:val="22"/>
          </w:rPr>
          <w:t>https://malopolska-policja.ezamawiajacy.pl</w:t>
        </w:r>
      </w:hyperlink>
    </w:p>
    <w:p w14:paraId="61946851"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Ofertę należy złożyć w następujący sposób: po zalogowaniu się i przejściu do konkretnego postępowania Wykonawca wybiera kafelek „FORMULARZ OFERTY/WNIOSKU” lub wybiera sekcję „Przygotowanie oferty”.</w:t>
      </w:r>
    </w:p>
    <w:p w14:paraId="1572CE42"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W sekcji "Przygotowanie oferty", w podsekcji "Dokumenty do oferty" można dodać dokumenty (załączniki) określone w SWZ, właściwie podpisane przez osoby umocowane. Czynności te realizowane są poprzez wybranie polecenia "Przeciągnij tutaj lub Wybierz plik z dysku", w sekcji "Przygotowanie oferty", w podsekcji "Dokumenty do oferty" i wybranie docelowego pliku, który ma zostać wczytany.</w:t>
      </w:r>
    </w:p>
    <w:p w14:paraId="705F83DA"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Wykonawca winien opisać załącznik nazwą umożliwiającą jego identyfikację.</w:t>
      </w:r>
    </w:p>
    <w:p w14:paraId="1B524626" w14:textId="77777777" w:rsidR="00BD2436" w:rsidRPr="00392308" w:rsidRDefault="00BD2436" w:rsidP="001E49B1">
      <w:pPr>
        <w:pStyle w:val="Akapitzlist"/>
        <w:numPr>
          <w:ilvl w:val="1"/>
          <w:numId w:val="9"/>
        </w:numPr>
        <w:spacing w:line="240" w:lineRule="auto"/>
        <w:ind w:left="782" w:hanging="357"/>
        <w:jc w:val="both"/>
        <w:rPr>
          <w:sz w:val="22"/>
          <w:szCs w:val="22"/>
        </w:rPr>
      </w:pPr>
      <w:bookmarkStart w:id="14" w:name="_Hlk143084409"/>
      <w:r w:rsidRPr="00392308">
        <w:rPr>
          <w:sz w:val="22"/>
          <w:szCs w:val="22"/>
        </w:rPr>
        <w:t>Wykonawca załączając dokument oznacza czy jest to: „Dokument jawny” – zawierający informacje niestanowiące tajemnicy przedsiębiorstwa w rozumieniu przepisów ustawy z dnia 16 kwietnia 1993 roku o zwalczaniu nieuczciwej konkurencji lub „Dokument zawiera tajemnicę przedsiębiorstwa” – dokument zawiera informacje stanowiące „tajemnice przedsiębiorstwa</w:t>
      </w:r>
      <w:bookmarkEnd w:id="14"/>
      <w:r w:rsidRPr="00392308">
        <w:rPr>
          <w:sz w:val="22"/>
          <w:szCs w:val="22"/>
        </w:rPr>
        <w:t>”.</w:t>
      </w:r>
    </w:p>
    <w:p w14:paraId="3E59CE56"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Złożenie oferty wraz z załącznikami następuje poprzez polecenie „Złóż ofertę".</w:t>
      </w:r>
    </w:p>
    <w:p w14:paraId="164D8B5E"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Potwierdzeniem prawidłowo złożonej Oferty jest komunikat systemowy „Oferta została złożona” oraz wygenerowany raport złożonej oferty. Raport Wykonawca generuje z akcji "Historia zmian" pobierając odpowiedni plik na komputer. O terminie złożenia Oferty decyduje czas pełnego przeprocesowania transakcji na Platformie.</w:t>
      </w:r>
    </w:p>
    <w:p w14:paraId="37E84B9F"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Do upływu terminu składania ofert Wykonawca może samodzielnie wycofać złożoną przez siebie ofertę. W tym celu, w postępowaniu po rozwinięciu sekcji „Przygotowanie oferty” wybiera akcję „Wycofaj część oferty” lub z poziomu sekcji „Podgląd złożonej oferty” wybiera akcję „Wycofaj ofertę”.</w:t>
      </w:r>
    </w:p>
    <w:p w14:paraId="65A9EE9F"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 xml:space="preserve">Wykonawca może, z poziomu platformy, podpisać załączone dokumenty w sekcji „Przygotowanie oferty”, w podsekcji „Dokumenty do oferty” i/lub podsekcji „Jednolity Europejski Dokument Zamówienia”. W tym celu wybiera akcję „Podpisz dokument” (ikona „pióra”), a następnie, po uruchomieniu kontrolki Szafir SDK, składa podpis. Uprzednio należy skonfigurować stanowisko do złożenia podpisu, czyli zainstalować dedykowany komponent Szafir SDK Web (dodatek do przeglądarki) oraz aplikację Szafir Host, która odpowiada za obsługę funkcjonalności podpisu elektronicznego w platformie </w:t>
      </w:r>
      <w:proofErr w:type="spellStart"/>
      <w:r w:rsidRPr="00392308">
        <w:rPr>
          <w:sz w:val="22"/>
          <w:szCs w:val="22"/>
        </w:rPr>
        <w:t>eZamawiający</w:t>
      </w:r>
      <w:proofErr w:type="spellEnd"/>
      <w:r w:rsidRPr="00392308">
        <w:rPr>
          <w:sz w:val="22"/>
          <w:szCs w:val="22"/>
        </w:rPr>
        <w:t xml:space="preserve">. Po zainstalowaniu rozszerzenia Szafir SDK Web oraz aplikacji Szafir Host należy przeładować bieżącą stronę. Przed uruchomieniem platformy </w:t>
      </w:r>
      <w:proofErr w:type="spellStart"/>
      <w:r w:rsidRPr="00392308">
        <w:rPr>
          <w:sz w:val="22"/>
          <w:szCs w:val="22"/>
        </w:rPr>
        <w:t>eZamawiający</w:t>
      </w:r>
      <w:proofErr w:type="spellEnd"/>
      <w:r w:rsidRPr="00392308">
        <w:rPr>
          <w:sz w:val="22"/>
          <w:szCs w:val="22"/>
        </w:rPr>
        <w:t xml:space="preserve"> zaleca się w pierwszej kolejności podłączyć czytnik z kartą kryptograficzną do komputera.</w:t>
      </w:r>
    </w:p>
    <w:p w14:paraId="43343E20"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 xml:space="preserve">Podpisanie dokumentu za pomocą funkcjonalności systemowej wymaga uprzedniej konfiguracji stanowiska pod podpis, która została szczegółowo opisana w rozdziale […] Specyfikacji Warunków Zamówienia. </w:t>
      </w:r>
    </w:p>
    <w:p w14:paraId="46402ED6" w14:textId="77777777" w:rsidR="00BD2436" w:rsidRPr="00392308" w:rsidRDefault="00BD2436" w:rsidP="001E49B1">
      <w:pPr>
        <w:pStyle w:val="Akapitzlist"/>
        <w:numPr>
          <w:ilvl w:val="1"/>
          <w:numId w:val="9"/>
        </w:numPr>
        <w:spacing w:line="240" w:lineRule="auto"/>
        <w:ind w:left="782" w:hanging="357"/>
        <w:jc w:val="both"/>
        <w:rPr>
          <w:sz w:val="22"/>
          <w:szCs w:val="22"/>
        </w:rPr>
      </w:pPr>
      <w:r w:rsidRPr="00392308">
        <w:rPr>
          <w:sz w:val="22"/>
          <w:szCs w:val="22"/>
        </w:rPr>
        <w:t>Poprawność złożenia podpisu z poziomu systemu potwierdzi:</w:t>
      </w:r>
    </w:p>
    <w:p w14:paraId="2751A016" w14:textId="77777777" w:rsidR="00BD2436" w:rsidRPr="00392308" w:rsidRDefault="00BD2436" w:rsidP="001E49B1">
      <w:pPr>
        <w:pStyle w:val="Akapitzlist"/>
        <w:numPr>
          <w:ilvl w:val="2"/>
          <w:numId w:val="38"/>
        </w:numPr>
        <w:spacing w:line="240" w:lineRule="auto"/>
        <w:ind w:left="1134" w:hanging="283"/>
        <w:jc w:val="both"/>
        <w:rPr>
          <w:sz w:val="22"/>
          <w:szCs w:val="22"/>
        </w:rPr>
      </w:pPr>
      <w:r w:rsidRPr="00392308">
        <w:rPr>
          <w:sz w:val="22"/>
          <w:szCs w:val="22"/>
        </w:rPr>
        <w:t>Komunikat graficzny w kolumnie „Podpis”, w podsekcji „Dokumenty do oferty” i/lub podsekcji „Jednolity Europejski Dokument Zamówienia”</w:t>
      </w:r>
    </w:p>
    <w:p w14:paraId="01772564" w14:textId="77777777" w:rsidR="00BD2436" w:rsidRPr="00392308" w:rsidRDefault="00BD2436" w:rsidP="001E49B1">
      <w:pPr>
        <w:pStyle w:val="Akapitzlist"/>
        <w:numPr>
          <w:ilvl w:val="2"/>
          <w:numId w:val="38"/>
        </w:numPr>
        <w:spacing w:line="240" w:lineRule="auto"/>
        <w:ind w:left="1134" w:hanging="283"/>
        <w:jc w:val="both"/>
        <w:rPr>
          <w:sz w:val="22"/>
          <w:szCs w:val="22"/>
        </w:rPr>
      </w:pPr>
      <w:r w:rsidRPr="00392308">
        <w:rPr>
          <w:sz w:val="22"/>
          <w:szCs w:val="22"/>
        </w:rPr>
        <w:t xml:space="preserve">Aktualizacja dokumentu w rozszerzeniu „pdf” o formę podpisu </w:t>
      </w:r>
      <w:proofErr w:type="spellStart"/>
      <w:r w:rsidRPr="00392308">
        <w:rPr>
          <w:sz w:val="22"/>
          <w:szCs w:val="22"/>
        </w:rPr>
        <w:t>PAdES</w:t>
      </w:r>
      <w:proofErr w:type="spellEnd"/>
      <w:r w:rsidRPr="00392308">
        <w:rPr>
          <w:sz w:val="22"/>
          <w:szCs w:val="22"/>
        </w:rPr>
        <w:t xml:space="preserve"> (typ wewnętrzny)</w:t>
      </w:r>
    </w:p>
    <w:p w14:paraId="52E2260C" w14:textId="77777777" w:rsidR="00BD2436" w:rsidRPr="00392308" w:rsidRDefault="00BD2436" w:rsidP="001E49B1">
      <w:pPr>
        <w:pStyle w:val="Akapitzlist"/>
        <w:numPr>
          <w:ilvl w:val="2"/>
          <w:numId w:val="38"/>
        </w:numPr>
        <w:spacing w:line="240" w:lineRule="auto"/>
        <w:ind w:left="1134" w:hanging="283"/>
        <w:jc w:val="both"/>
        <w:rPr>
          <w:sz w:val="22"/>
          <w:szCs w:val="22"/>
        </w:rPr>
      </w:pPr>
      <w:r w:rsidRPr="00392308">
        <w:rPr>
          <w:sz w:val="22"/>
          <w:szCs w:val="22"/>
        </w:rPr>
        <w:t>Dołączenie bliźniaczego pliku o tej samej nazwie z rozszerzeniem CADES (typ zewnętrzny) – dotyczy dokumentów w rozszerzeniach innych niż „pdf”</w:t>
      </w:r>
    </w:p>
    <w:p w14:paraId="53B6FCD2" w14:textId="52D556ED" w:rsidR="000D7A03" w:rsidRPr="00392308" w:rsidRDefault="00BD2436" w:rsidP="001E49B1">
      <w:pPr>
        <w:pStyle w:val="Akapitzlist"/>
        <w:numPr>
          <w:ilvl w:val="1"/>
          <w:numId w:val="9"/>
        </w:numPr>
        <w:spacing w:before="26" w:line="240" w:lineRule="auto"/>
        <w:ind w:left="782" w:hanging="357"/>
        <w:jc w:val="both"/>
        <w:rPr>
          <w:sz w:val="22"/>
          <w:szCs w:val="22"/>
        </w:rPr>
      </w:pPr>
      <w:r w:rsidRPr="00392308">
        <w:rPr>
          <w:sz w:val="22"/>
          <w:szCs w:val="22"/>
        </w:rPr>
        <w:t>Po upływie terminu składania ofert, dodanie Oferty (załączników) nie będzie możliwe.</w:t>
      </w:r>
    </w:p>
    <w:p w14:paraId="2E0DF908" w14:textId="77777777" w:rsidR="000D7A03" w:rsidRPr="00392308" w:rsidRDefault="000D7A03" w:rsidP="003E6F45">
      <w:pPr>
        <w:spacing w:before="26" w:line="240" w:lineRule="auto"/>
        <w:jc w:val="both"/>
        <w:rPr>
          <w:u w:val="single"/>
        </w:rPr>
      </w:pPr>
    </w:p>
    <w:p w14:paraId="6917723C" w14:textId="77777777" w:rsidR="00F57B73" w:rsidRPr="00392308" w:rsidRDefault="000D7A03" w:rsidP="006B2DB9">
      <w:pPr>
        <w:pStyle w:val="Akapitzlist"/>
        <w:numPr>
          <w:ilvl w:val="0"/>
          <w:numId w:val="6"/>
        </w:numPr>
        <w:spacing w:before="26" w:line="240" w:lineRule="auto"/>
        <w:ind w:left="426"/>
        <w:jc w:val="both"/>
        <w:rPr>
          <w:sz w:val="22"/>
          <w:szCs w:val="22"/>
          <w:u w:val="single"/>
        </w:rPr>
      </w:pPr>
      <w:r w:rsidRPr="00392308">
        <w:rPr>
          <w:color w:val="000000"/>
          <w:sz w:val="22"/>
          <w:szCs w:val="22"/>
          <w:u w:val="single"/>
        </w:rPr>
        <w:t>T</w:t>
      </w:r>
      <w:r w:rsidR="00C65762" w:rsidRPr="00392308">
        <w:rPr>
          <w:color w:val="000000"/>
          <w:sz w:val="22"/>
          <w:szCs w:val="22"/>
          <w:u w:val="single"/>
        </w:rPr>
        <w:t>ermin otwarcia ofert;</w:t>
      </w:r>
    </w:p>
    <w:p w14:paraId="438648D4" w14:textId="020DC43A" w:rsidR="000D7A03" w:rsidRPr="00392308" w:rsidRDefault="00062450" w:rsidP="001E49B1">
      <w:pPr>
        <w:pStyle w:val="Akapitzlist"/>
        <w:numPr>
          <w:ilvl w:val="0"/>
          <w:numId w:val="16"/>
        </w:numPr>
        <w:spacing w:before="26" w:line="240" w:lineRule="auto"/>
        <w:jc w:val="both"/>
        <w:rPr>
          <w:sz w:val="22"/>
          <w:szCs w:val="22"/>
          <w:u w:val="single"/>
        </w:rPr>
      </w:pPr>
      <w:r w:rsidRPr="00392308">
        <w:rPr>
          <w:sz w:val="22"/>
          <w:szCs w:val="22"/>
        </w:rPr>
        <w:t xml:space="preserve">Otwarcie ofert nastąpi w dniu </w:t>
      </w:r>
      <w:r w:rsidR="00A01E4A" w:rsidRPr="00A01E4A">
        <w:rPr>
          <w:b/>
          <w:sz w:val="22"/>
          <w:szCs w:val="22"/>
          <w:lang w:val="pl-PL"/>
        </w:rPr>
        <w:t>09</w:t>
      </w:r>
      <w:r w:rsidR="00BE449C" w:rsidRPr="007A7D36">
        <w:rPr>
          <w:b/>
          <w:bCs/>
          <w:sz w:val="22"/>
          <w:szCs w:val="22"/>
          <w:lang w:val="pl-PL"/>
        </w:rPr>
        <w:t>.</w:t>
      </w:r>
      <w:r w:rsidR="0026499C" w:rsidRPr="007A7D36">
        <w:rPr>
          <w:b/>
          <w:bCs/>
          <w:sz w:val="22"/>
          <w:szCs w:val="22"/>
          <w:lang w:val="pl-PL"/>
        </w:rPr>
        <w:t>0</w:t>
      </w:r>
      <w:r w:rsidR="00050C74">
        <w:rPr>
          <w:b/>
          <w:bCs/>
          <w:sz w:val="22"/>
          <w:szCs w:val="22"/>
          <w:lang w:val="pl-PL"/>
        </w:rPr>
        <w:t>7</w:t>
      </w:r>
      <w:r w:rsidR="00BE449C" w:rsidRPr="007A7D36">
        <w:rPr>
          <w:b/>
          <w:bCs/>
          <w:sz w:val="22"/>
          <w:szCs w:val="22"/>
          <w:lang w:val="pl-PL"/>
        </w:rPr>
        <w:t>.202</w:t>
      </w:r>
      <w:r w:rsidR="00521FD6" w:rsidRPr="007A7D36">
        <w:rPr>
          <w:b/>
          <w:bCs/>
          <w:sz w:val="22"/>
          <w:szCs w:val="22"/>
          <w:lang w:val="pl-PL"/>
        </w:rPr>
        <w:t>5</w:t>
      </w:r>
      <w:r w:rsidR="00BE449C" w:rsidRPr="007A7D36">
        <w:rPr>
          <w:b/>
          <w:bCs/>
          <w:sz w:val="22"/>
          <w:szCs w:val="22"/>
          <w:lang w:val="pl-PL"/>
        </w:rPr>
        <w:t>r</w:t>
      </w:r>
      <w:r w:rsidRPr="007A7D36">
        <w:rPr>
          <w:b/>
          <w:bCs/>
          <w:sz w:val="22"/>
          <w:szCs w:val="22"/>
        </w:rPr>
        <w:t xml:space="preserve">. o godz. </w:t>
      </w:r>
      <w:r w:rsidR="00440CAC" w:rsidRPr="007A7D36">
        <w:rPr>
          <w:b/>
          <w:bCs/>
          <w:sz w:val="22"/>
          <w:szCs w:val="22"/>
        </w:rPr>
        <w:t>1</w:t>
      </w:r>
      <w:r w:rsidR="00521FD6" w:rsidRPr="007A7D36">
        <w:rPr>
          <w:b/>
          <w:bCs/>
          <w:sz w:val="22"/>
          <w:szCs w:val="22"/>
          <w:lang w:val="pl-PL"/>
        </w:rPr>
        <w:t>0</w:t>
      </w:r>
      <w:r w:rsidR="00DA00B3" w:rsidRPr="007A7D36">
        <w:rPr>
          <w:b/>
          <w:bCs/>
          <w:sz w:val="22"/>
          <w:szCs w:val="22"/>
        </w:rPr>
        <w:t>:30</w:t>
      </w:r>
      <w:r w:rsidR="00E81F25" w:rsidRPr="007A7D36">
        <w:rPr>
          <w:b/>
          <w:bCs/>
          <w:sz w:val="22"/>
          <w:szCs w:val="22"/>
          <w:lang w:val="pl-PL"/>
        </w:rPr>
        <w:t>.</w:t>
      </w:r>
    </w:p>
    <w:p w14:paraId="11A4CF79" w14:textId="77777777" w:rsidR="00062450" w:rsidRPr="00392308" w:rsidRDefault="00062450" w:rsidP="001E49B1">
      <w:pPr>
        <w:pStyle w:val="Akapitzlist"/>
        <w:numPr>
          <w:ilvl w:val="0"/>
          <w:numId w:val="16"/>
        </w:numPr>
        <w:spacing w:before="26" w:line="240" w:lineRule="auto"/>
        <w:jc w:val="both"/>
        <w:rPr>
          <w:sz w:val="22"/>
          <w:szCs w:val="22"/>
          <w:u w:val="single"/>
        </w:rPr>
      </w:pPr>
      <w:r w:rsidRPr="00392308">
        <w:rPr>
          <w:sz w:val="22"/>
          <w:szCs w:val="22"/>
        </w:rPr>
        <w:t>Zamawiający nie przewiduje publicznego otwarcia ofert.</w:t>
      </w:r>
    </w:p>
    <w:p w14:paraId="7AB8225B" w14:textId="77777777" w:rsidR="003D3A21" w:rsidRPr="00392308" w:rsidRDefault="00504A40" w:rsidP="001E49B1">
      <w:pPr>
        <w:pStyle w:val="Akapitzlist"/>
        <w:numPr>
          <w:ilvl w:val="0"/>
          <w:numId w:val="16"/>
        </w:numPr>
        <w:spacing w:before="26" w:line="240" w:lineRule="auto"/>
        <w:jc w:val="both"/>
        <w:rPr>
          <w:sz w:val="22"/>
          <w:szCs w:val="22"/>
        </w:rPr>
      </w:pPr>
      <w:r w:rsidRPr="00392308">
        <w:rPr>
          <w:sz w:val="22"/>
          <w:szCs w:val="22"/>
        </w:rPr>
        <w:t>Po terminie składania ofert</w:t>
      </w:r>
      <w:r w:rsidR="00FE1E65" w:rsidRPr="00392308">
        <w:rPr>
          <w:sz w:val="22"/>
          <w:szCs w:val="22"/>
        </w:rPr>
        <w:t>,</w:t>
      </w:r>
      <w:r w:rsidRPr="00392308">
        <w:rPr>
          <w:sz w:val="22"/>
          <w:szCs w:val="22"/>
        </w:rPr>
        <w:t xml:space="preserve"> a </w:t>
      </w:r>
      <w:r w:rsidR="003D3A21" w:rsidRPr="00392308">
        <w:rPr>
          <w:sz w:val="22"/>
          <w:szCs w:val="22"/>
        </w:rPr>
        <w:t xml:space="preserve">przed </w:t>
      </w:r>
      <w:r w:rsidRPr="00392308">
        <w:rPr>
          <w:sz w:val="22"/>
          <w:szCs w:val="22"/>
        </w:rPr>
        <w:t xml:space="preserve">ich </w:t>
      </w:r>
      <w:r w:rsidR="003D3A21" w:rsidRPr="00392308">
        <w:rPr>
          <w:sz w:val="22"/>
          <w:szCs w:val="22"/>
        </w:rPr>
        <w:t xml:space="preserve">otwarciem, </w:t>
      </w:r>
      <w:r w:rsidRPr="00392308">
        <w:rPr>
          <w:sz w:val="22"/>
          <w:szCs w:val="22"/>
        </w:rPr>
        <w:t xml:space="preserve">Zamawiający </w:t>
      </w:r>
      <w:r w:rsidR="003D3A21" w:rsidRPr="00392308">
        <w:rPr>
          <w:sz w:val="22"/>
          <w:szCs w:val="22"/>
        </w:rPr>
        <w:t xml:space="preserve">udostępni na stronie internetowej prowadzonego postępowania informację o kwocie, jaką zamierza się przeznaczyć na sfinansowanie zamówienia. </w:t>
      </w:r>
    </w:p>
    <w:p w14:paraId="050AEF41" w14:textId="4DC04815" w:rsidR="003D3A21" w:rsidRPr="00392308" w:rsidRDefault="003D3A21" w:rsidP="001E49B1">
      <w:pPr>
        <w:pStyle w:val="Akapitzlist"/>
        <w:numPr>
          <w:ilvl w:val="0"/>
          <w:numId w:val="16"/>
        </w:numPr>
        <w:spacing w:before="26" w:line="240" w:lineRule="auto"/>
        <w:jc w:val="both"/>
        <w:rPr>
          <w:sz w:val="22"/>
          <w:szCs w:val="22"/>
        </w:rPr>
      </w:pPr>
      <w:r w:rsidRPr="00392308">
        <w:rPr>
          <w:sz w:val="22"/>
          <w:szCs w:val="22"/>
        </w:rPr>
        <w:t xml:space="preserve">Niezwłocznie po otwarciu ofert, </w:t>
      </w:r>
      <w:r w:rsidR="00504A40" w:rsidRPr="00392308">
        <w:rPr>
          <w:sz w:val="22"/>
          <w:szCs w:val="22"/>
        </w:rPr>
        <w:t xml:space="preserve">Zamawiający </w:t>
      </w:r>
      <w:r w:rsidRPr="00392308">
        <w:rPr>
          <w:sz w:val="22"/>
          <w:szCs w:val="22"/>
        </w:rPr>
        <w:t xml:space="preserve">udostępni na stronie internetowej prowadzonego postępowania informacje o: </w:t>
      </w:r>
    </w:p>
    <w:p w14:paraId="0F893D33" w14:textId="77777777" w:rsidR="003D3A21" w:rsidRPr="00392308" w:rsidRDefault="003D3A21" w:rsidP="001E49B1">
      <w:pPr>
        <w:pStyle w:val="Akapitzlist"/>
        <w:numPr>
          <w:ilvl w:val="1"/>
          <w:numId w:val="16"/>
        </w:numPr>
        <w:spacing w:before="26" w:line="240" w:lineRule="auto"/>
        <w:ind w:left="1139" w:hanging="357"/>
        <w:jc w:val="both"/>
        <w:rPr>
          <w:sz w:val="22"/>
          <w:szCs w:val="22"/>
        </w:rPr>
      </w:pPr>
      <w:r w:rsidRPr="00392308">
        <w:rPr>
          <w:sz w:val="22"/>
          <w:szCs w:val="22"/>
        </w:rPr>
        <w:t xml:space="preserve">nazwach albo imionach i nazwiskach oraz siedzibach lub miejscach prowadzonej działalności gospodarczej albo miejscach zamieszkania wykonawców, których oferty zostały otwarte; </w:t>
      </w:r>
    </w:p>
    <w:p w14:paraId="1EFD83ED" w14:textId="77777777" w:rsidR="003D3A21" w:rsidRPr="00392308" w:rsidRDefault="003D3A21" w:rsidP="001E49B1">
      <w:pPr>
        <w:pStyle w:val="Akapitzlist"/>
        <w:numPr>
          <w:ilvl w:val="1"/>
          <w:numId w:val="16"/>
        </w:numPr>
        <w:spacing w:before="26" w:line="240" w:lineRule="auto"/>
        <w:ind w:left="1139" w:hanging="357"/>
        <w:jc w:val="both"/>
        <w:rPr>
          <w:sz w:val="22"/>
          <w:szCs w:val="22"/>
        </w:rPr>
      </w:pPr>
      <w:r w:rsidRPr="00392308">
        <w:rPr>
          <w:sz w:val="22"/>
          <w:szCs w:val="22"/>
        </w:rPr>
        <w:lastRenderedPageBreak/>
        <w:t>cenach lub kosztach zawartych w ofertach.</w:t>
      </w:r>
    </w:p>
    <w:p w14:paraId="7EBAEFFD" w14:textId="5F5C3FD9" w:rsidR="000D7A03" w:rsidRPr="00392308" w:rsidRDefault="000D7A03" w:rsidP="003E6F45">
      <w:pPr>
        <w:spacing w:before="26" w:line="240" w:lineRule="auto"/>
        <w:jc w:val="both"/>
        <w:rPr>
          <w:u w:val="single"/>
        </w:rPr>
      </w:pPr>
    </w:p>
    <w:p w14:paraId="6495B565" w14:textId="77777777" w:rsidR="00C65762" w:rsidRPr="00392308" w:rsidRDefault="000D7A03" w:rsidP="006B2DB9">
      <w:pPr>
        <w:pStyle w:val="Akapitzlist"/>
        <w:numPr>
          <w:ilvl w:val="0"/>
          <w:numId w:val="6"/>
        </w:numPr>
        <w:spacing w:before="26" w:line="240" w:lineRule="auto"/>
        <w:ind w:left="426"/>
        <w:jc w:val="both"/>
        <w:rPr>
          <w:sz w:val="22"/>
          <w:szCs w:val="22"/>
          <w:u w:val="single"/>
        </w:rPr>
      </w:pPr>
      <w:r w:rsidRPr="00392308">
        <w:rPr>
          <w:color w:val="000000"/>
          <w:sz w:val="22"/>
          <w:szCs w:val="22"/>
          <w:u w:val="single"/>
        </w:rPr>
        <w:t>T</w:t>
      </w:r>
      <w:r w:rsidR="00C65762" w:rsidRPr="00392308">
        <w:rPr>
          <w:color w:val="000000"/>
          <w:sz w:val="22"/>
          <w:szCs w:val="22"/>
          <w:u w:val="single"/>
        </w:rPr>
        <w:t>ermin związania ofertą;</w:t>
      </w:r>
    </w:p>
    <w:p w14:paraId="5E5CC087" w14:textId="22BD7377" w:rsidR="000D7A03" w:rsidRPr="00392308" w:rsidRDefault="00062450" w:rsidP="001E49B1">
      <w:pPr>
        <w:pStyle w:val="Akapitzlist"/>
        <w:numPr>
          <w:ilvl w:val="0"/>
          <w:numId w:val="18"/>
        </w:numPr>
        <w:spacing w:before="26" w:line="240" w:lineRule="auto"/>
        <w:jc w:val="both"/>
        <w:rPr>
          <w:sz w:val="22"/>
          <w:szCs w:val="22"/>
        </w:rPr>
      </w:pPr>
      <w:r w:rsidRPr="00392308">
        <w:rPr>
          <w:sz w:val="22"/>
          <w:szCs w:val="22"/>
        </w:rPr>
        <w:t xml:space="preserve">Termin zawiązania ofertą do: </w:t>
      </w:r>
      <w:r w:rsidR="00050C74">
        <w:rPr>
          <w:b/>
          <w:bCs/>
          <w:sz w:val="22"/>
          <w:szCs w:val="22"/>
          <w:lang w:val="pl-PL"/>
        </w:rPr>
        <w:t>0</w:t>
      </w:r>
      <w:r w:rsidR="00A01E4A">
        <w:rPr>
          <w:b/>
          <w:bCs/>
          <w:sz w:val="22"/>
          <w:szCs w:val="22"/>
          <w:lang w:val="pl-PL"/>
        </w:rPr>
        <w:t>6</w:t>
      </w:r>
      <w:r w:rsidR="007B300C" w:rsidRPr="007A7D36">
        <w:rPr>
          <w:b/>
          <w:bCs/>
          <w:sz w:val="22"/>
          <w:szCs w:val="22"/>
        </w:rPr>
        <w:t>.</w:t>
      </w:r>
      <w:r w:rsidR="00050C74">
        <w:rPr>
          <w:b/>
          <w:bCs/>
          <w:sz w:val="22"/>
          <w:szCs w:val="22"/>
          <w:lang w:val="pl-PL"/>
        </w:rPr>
        <w:t>10</w:t>
      </w:r>
      <w:r w:rsidR="007B300C" w:rsidRPr="007A7D36">
        <w:rPr>
          <w:b/>
          <w:bCs/>
          <w:sz w:val="22"/>
          <w:szCs w:val="22"/>
        </w:rPr>
        <w:t>.202</w:t>
      </w:r>
      <w:r w:rsidR="00521FD6" w:rsidRPr="007A7D36">
        <w:rPr>
          <w:b/>
          <w:bCs/>
          <w:sz w:val="22"/>
          <w:szCs w:val="22"/>
          <w:lang w:val="pl-PL"/>
        </w:rPr>
        <w:t>5</w:t>
      </w:r>
      <w:r w:rsidR="007B300C" w:rsidRPr="007A7D36">
        <w:rPr>
          <w:b/>
          <w:bCs/>
          <w:sz w:val="22"/>
          <w:szCs w:val="22"/>
        </w:rPr>
        <w:t>r</w:t>
      </w:r>
      <w:r w:rsidRPr="007A7D36">
        <w:rPr>
          <w:b/>
          <w:bCs/>
          <w:sz w:val="22"/>
          <w:szCs w:val="22"/>
        </w:rPr>
        <w:t>.</w:t>
      </w:r>
    </w:p>
    <w:p w14:paraId="2752D6E8" w14:textId="77777777" w:rsidR="003D3A21" w:rsidRPr="00392308" w:rsidRDefault="003D3A21" w:rsidP="001E49B1">
      <w:pPr>
        <w:pStyle w:val="Akapitzlist"/>
        <w:numPr>
          <w:ilvl w:val="0"/>
          <w:numId w:val="18"/>
        </w:numPr>
        <w:spacing w:before="26" w:line="240" w:lineRule="auto"/>
        <w:jc w:val="both"/>
        <w:rPr>
          <w:sz w:val="22"/>
          <w:szCs w:val="22"/>
        </w:rPr>
      </w:pPr>
      <w:r w:rsidRPr="00392308">
        <w:rPr>
          <w:sz w:val="22"/>
          <w:szCs w:val="22"/>
        </w:rPr>
        <w:t>Bieg terminu związania ofertą rozpoczyna się wraz z upływem terminu składania ofert.</w:t>
      </w:r>
    </w:p>
    <w:p w14:paraId="300B5048" w14:textId="77777777" w:rsidR="003D3A21" w:rsidRPr="00392308" w:rsidRDefault="003D3A21" w:rsidP="001E49B1">
      <w:pPr>
        <w:pStyle w:val="Akapitzlist"/>
        <w:numPr>
          <w:ilvl w:val="0"/>
          <w:numId w:val="18"/>
        </w:numPr>
        <w:spacing w:before="26" w:line="240" w:lineRule="auto"/>
        <w:jc w:val="both"/>
        <w:rPr>
          <w:sz w:val="22"/>
          <w:szCs w:val="22"/>
        </w:rPr>
      </w:pPr>
      <w:r w:rsidRPr="00392308">
        <w:rPr>
          <w:sz w:val="22"/>
          <w:szCs w:val="22"/>
        </w:rPr>
        <w:t xml:space="preserve">W przypadku gdy wybór najkorzystniejszej oferty nie nastąpi przed upływem terminu związania ofertą wskazanego w </w:t>
      </w:r>
      <w:r w:rsidR="00504A40" w:rsidRPr="00392308">
        <w:rPr>
          <w:sz w:val="22"/>
          <w:szCs w:val="22"/>
        </w:rPr>
        <w:t>pkt</w:t>
      </w:r>
      <w:r w:rsidRPr="00392308">
        <w:rPr>
          <w:sz w:val="22"/>
          <w:szCs w:val="22"/>
        </w:rPr>
        <w:t xml:space="preserve">. 1, Zamawiający przed upływem terminu związania ofertą </w:t>
      </w:r>
      <w:r w:rsidR="00504A40" w:rsidRPr="00392308">
        <w:rPr>
          <w:sz w:val="22"/>
          <w:szCs w:val="22"/>
        </w:rPr>
        <w:t>zwróci</w:t>
      </w:r>
      <w:r w:rsidRPr="00392308">
        <w:rPr>
          <w:sz w:val="22"/>
          <w:szCs w:val="22"/>
        </w:rPr>
        <w:t xml:space="preserve"> się jednokrotnie do wykonawców o wyrażenie zgody na przedłużenie tego terminu o wskazywany przez niego okres, nie dłuższy niż </w:t>
      </w:r>
      <w:r w:rsidR="008853AF" w:rsidRPr="00392308">
        <w:rPr>
          <w:sz w:val="22"/>
          <w:szCs w:val="22"/>
        </w:rPr>
        <w:t>6</w:t>
      </w:r>
      <w:r w:rsidRPr="00392308">
        <w:rPr>
          <w:sz w:val="22"/>
          <w:szCs w:val="22"/>
        </w:rPr>
        <w:t>0 dni. Przedłużenie terminu związania ofertą wymaga złożenia przez wykonawcę pisemnego oświadczenia o wyrażeniu zgody na przedłużenie terminu związania ofertą.</w:t>
      </w:r>
    </w:p>
    <w:p w14:paraId="2F60C1BF" w14:textId="71948EFD" w:rsidR="00825352" w:rsidRPr="00392308" w:rsidRDefault="003D3A21" w:rsidP="001E49B1">
      <w:pPr>
        <w:pStyle w:val="Akapitzlist"/>
        <w:numPr>
          <w:ilvl w:val="0"/>
          <w:numId w:val="18"/>
        </w:numPr>
        <w:spacing w:before="26" w:line="240" w:lineRule="auto"/>
        <w:jc w:val="both"/>
        <w:rPr>
          <w:sz w:val="22"/>
          <w:szCs w:val="22"/>
        </w:rPr>
      </w:pPr>
      <w:r w:rsidRPr="00392308">
        <w:rPr>
          <w:sz w:val="22"/>
          <w:szCs w:val="22"/>
        </w:rPr>
        <w:t>Odmowa wyrażenia zgody na przedłużenie terminu związania ofertą nie powoduje utraty wadium</w:t>
      </w:r>
      <w:r w:rsidR="00504A40" w:rsidRPr="00392308">
        <w:rPr>
          <w:sz w:val="22"/>
          <w:szCs w:val="22"/>
        </w:rPr>
        <w:t>.</w:t>
      </w:r>
    </w:p>
    <w:p w14:paraId="6B3E625D" w14:textId="77777777" w:rsidR="00A4445A" w:rsidRPr="00392308" w:rsidRDefault="00A4445A" w:rsidP="00A4445A">
      <w:pPr>
        <w:pStyle w:val="Akapitzlist"/>
        <w:spacing w:before="26" w:line="240" w:lineRule="auto"/>
        <w:ind w:left="786"/>
        <w:jc w:val="both"/>
        <w:rPr>
          <w:sz w:val="22"/>
          <w:szCs w:val="22"/>
        </w:rPr>
      </w:pPr>
    </w:p>
    <w:p w14:paraId="7C7BB68F" w14:textId="77777777" w:rsidR="00622F08" w:rsidRPr="00392308" w:rsidRDefault="00C65762" w:rsidP="006B2DB9">
      <w:pPr>
        <w:pStyle w:val="Nagwek1"/>
        <w:rPr>
          <w:szCs w:val="22"/>
        </w:rPr>
      </w:pPr>
      <w:bookmarkStart w:id="15" w:name="_Toc198551551"/>
      <w:r w:rsidRPr="00392308">
        <w:rPr>
          <w:szCs w:val="22"/>
        </w:rPr>
        <w:t>POZOSTAŁE INFORMACJE</w:t>
      </w:r>
      <w:bookmarkEnd w:id="15"/>
    </w:p>
    <w:p w14:paraId="31177EBE" w14:textId="77777777" w:rsidR="00F57B73" w:rsidRPr="00392308" w:rsidRDefault="000D7A03" w:rsidP="006B2DB9">
      <w:pPr>
        <w:pStyle w:val="Akapitzlist"/>
        <w:numPr>
          <w:ilvl w:val="0"/>
          <w:numId w:val="7"/>
        </w:numPr>
        <w:spacing w:before="26" w:line="240" w:lineRule="auto"/>
        <w:ind w:left="426"/>
        <w:jc w:val="both"/>
        <w:rPr>
          <w:sz w:val="22"/>
          <w:szCs w:val="22"/>
          <w:u w:val="single"/>
        </w:rPr>
      </w:pPr>
      <w:r w:rsidRPr="00392308">
        <w:rPr>
          <w:color w:val="000000"/>
          <w:sz w:val="22"/>
          <w:szCs w:val="22"/>
          <w:u w:val="single"/>
        </w:rPr>
        <w:t>P</w:t>
      </w:r>
      <w:r w:rsidR="00622F08" w:rsidRPr="00392308">
        <w:rPr>
          <w:color w:val="000000"/>
          <w:sz w:val="22"/>
          <w:szCs w:val="22"/>
          <w:u w:val="single"/>
        </w:rPr>
        <w:t>ouczenie o środkach ochrony prawnej przysługujących wykonawcy.</w:t>
      </w:r>
    </w:p>
    <w:p w14:paraId="652FC1D5" w14:textId="77777777" w:rsidR="00B3279A" w:rsidRPr="00392308" w:rsidRDefault="00B3279A" w:rsidP="001E49B1">
      <w:pPr>
        <w:pStyle w:val="Akapitzlist"/>
        <w:numPr>
          <w:ilvl w:val="1"/>
          <w:numId w:val="9"/>
        </w:numPr>
        <w:spacing w:before="26"/>
        <w:ind w:left="567"/>
        <w:jc w:val="both"/>
        <w:rPr>
          <w:sz w:val="22"/>
          <w:szCs w:val="22"/>
          <w:u w:val="single"/>
        </w:rPr>
      </w:pPr>
      <w:r w:rsidRPr="00392308">
        <w:rPr>
          <w:color w:val="000000"/>
          <w:sz w:val="22"/>
          <w:szCs w:val="22"/>
        </w:rPr>
        <w:t>Środki ochrony prawnej przysługują wykonawcy, uczestnikowi konkursu oraz innemu podmiotowi, jeżeli ma lub miał interes w uzyskaniu zamówienia lub nagrody w konkursie oraz poniósł lub może ponieść szkodę w wyniku naruszenia przez zamawiającego przepisów ustawy.</w:t>
      </w:r>
    </w:p>
    <w:p w14:paraId="742C0189" w14:textId="77777777" w:rsidR="00B3279A" w:rsidRPr="00392308" w:rsidRDefault="00B3279A" w:rsidP="001E49B1">
      <w:pPr>
        <w:pStyle w:val="Akapitzlist"/>
        <w:numPr>
          <w:ilvl w:val="1"/>
          <w:numId w:val="9"/>
        </w:numPr>
        <w:spacing w:before="26"/>
        <w:ind w:left="567"/>
        <w:jc w:val="both"/>
        <w:rPr>
          <w:sz w:val="22"/>
          <w:szCs w:val="22"/>
          <w:u w:val="single"/>
        </w:rPr>
      </w:pPr>
      <w:r w:rsidRPr="00392308">
        <w:rPr>
          <w:color w:val="000000"/>
          <w:sz w:val="22"/>
          <w:szCs w:val="22"/>
        </w:rPr>
        <w:t>Środki ochrony prawnej wobec ogłoszenia wszczynającego postępowanie o udzielenie zamówienia lub ogłoszenia o konkursie oraz dokumentów zamówienia przysługują również organizacjom wpisanym na listę, o której mowa w art. 469 pkt 15, oraz Rzecznikowi Małych i Średnich Przedsiębiorców.</w:t>
      </w:r>
    </w:p>
    <w:p w14:paraId="5743D9F5" w14:textId="77777777" w:rsidR="00B3279A" w:rsidRPr="00392308" w:rsidRDefault="00B3279A" w:rsidP="001E49B1">
      <w:pPr>
        <w:pStyle w:val="Akapitzlist"/>
        <w:numPr>
          <w:ilvl w:val="1"/>
          <w:numId w:val="9"/>
        </w:numPr>
        <w:spacing w:before="26"/>
        <w:ind w:left="567"/>
        <w:jc w:val="both"/>
        <w:rPr>
          <w:sz w:val="22"/>
          <w:szCs w:val="22"/>
          <w:u w:val="single"/>
        </w:rPr>
      </w:pPr>
      <w:r w:rsidRPr="00392308">
        <w:rPr>
          <w:color w:val="000000"/>
          <w:sz w:val="22"/>
          <w:szCs w:val="22"/>
        </w:rPr>
        <w:t>Odwołanie przysługuje na:</w:t>
      </w:r>
    </w:p>
    <w:p w14:paraId="610D6923" w14:textId="77777777" w:rsidR="00B3279A" w:rsidRPr="00392308" w:rsidRDefault="00B3279A" w:rsidP="001E49B1">
      <w:pPr>
        <w:pStyle w:val="Akapitzlist"/>
        <w:numPr>
          <w:ilvl w:val="2"/>
          <w:numId w:val="9"/>
        </w:numPr>
        <w:spacing w:before="26"/>
        <w:ind w:left="1134" w:hanging="283"/>
        <w:jc w:val="both"/>
        <w:rPr>
          <w:sz w:val="22"/>
          <w:szCs w:val="22"/>
          <w:u w:val="single"/>
        </w:rPr>
      </w:pPr>
      <w:r w:rsidRPr="00392308">
        <w:rPr>
          <w:color w:val="000000"/>
          <w:sz w:val="22"/>
          <w:szCs w:val="22"/>
        </w:rPr>
        <w:t>niezgodną z przepisami ustawy czynność zamawiającego, podjętą w postępowaniu o udzielenie zamówienia, o zawarcie umowy ramowej, dynamicznym systemie zakupów, systemie kwalifikowania wykonawców lub konkursie, w tym na projektowane postanowienie umowy;</w:t>
      </w:r>
    </w:p>
    <w:p w14:paraId="5A875B73" w14:textId="77777777" w:rsidR="00B3279A" w:rsidRPr="00392308" w:rsidRDefault="00B3279A" w:rsidP="001E49B1">
      <w:pPr>
        <w:pStyle w:val="Akapitzlist"/>
        <w:numPr>
          <w:ilvl w:val="2"/>
          <w:numId w:val="9"/>
        </w:numPr>
        <w:spacing w:before="26"/>
        <w:ind w:left="1134" w:hanging="283"/>
        <w:jc w:val="both"/>
        <w:rPr>
          <w:sz w:val="22"/>
          <w:szCs w:val="22"/>
          <w:u w:val="single"/>
        </w:rPr>
      </w:pPr>
      <w:r w:rsidRPr="00392308">
        <w:rPr>
          <w:color w:val="000000"/>
          <w:sz w:val="22"/>
          <w:szCs w:val="22"/>
        </w:rPr>
        <w:t>zaniechanie czynności w postępowaniu o udzielenie zamówienia, o zawarcie umowy ramowej, dynamicznym systemie zakupów, systemie kwalifikowania wykonawców lub konkursie, do której zamawiający był obowiązany na podstawie ustawy;</w:t>
      </w:r>
    </w:p>
    <w:p w14:paraId="15CC2EA9" w14:textId="77777777" w:rsidR="00B3279A" w:rsidRPr="00392308" w:rsidRDefault="00B3279A" w:rsidP="001E49B1">
      <w:pPr>
        <w:pStyle w:val="Akapitzlist"/>
        <w:numPr>
          <w:ilvl w:val="2"/>
          <w:numId w:val="9"/>
        </w:numPr>
        <w:spacing w:before="26"/>
        <w:ind w:left="1134" w:hanging="283"/>
        <w:jc w:val="both"/>
        <w:rPr>
          <w:sz w:val="22"/>
          <w:szCs w:val="22"/>
          <w:u w:val="single"/>
        </w:rPr>
      </w:pPr>
      <w:r w:rsidRPr="00392308">
        <w:rPr>
          <w:color w:val="000000"/>
          <w:sz w:val="22"/>
          <w:szCs w:val="22"/>
        </w:rPr>
        <w:t>zaniechanie przeprowadzenia postępowania o udzielenie zamówienia lub zorganizowania konkursu na podstawie ustawy, mimo że zamawiający był do tego obowiązany.</w:t>
      </w:r>
    </w:p>
    <w:p w14:paraId="5526C1BD" w14:textId="77777777" w:rsidR="00B3279A" w:rsidRPr="00392308" w:rsidRDefault="00B3279A" w:rsidP="001E49B1">
      <w:pPr>
        <w:pStyle w:val="Akapitzlist"/>
        <w:numPr>
          <w:ilvl w:val="1"/>
          <w:numId w:val="9"/>
        </w:numPr>
        <w:spacing w:before="26"/>
        <w:ind w:left="567"/>
        <w:jc w:val="both"/>
        <w:rPr>
          <w:sz w:val="22"/>
          <w:szCs w:val="22"/>
        </w:rPr>
      </w:pPr>
      <w:r w:rsidRPr="00392308">
        <w:rPr>
          <w:sz w:val="22"/>
          <w:szCs w:val="22"/>
        </w:rPr>
        <w:t xml:space="preserve">Szczegółowe informacje dot. formy i terminów wnoszenia odwołania oraz pozostałych kwestii związanych ze środkami ochrony prawnej opisane są w Dziale IX Ustawy </w:t>
      </w:r>
      <w:proofErr w:type="spellStart"/>
      <w:r w:rsidRPr="00392308">
        <w:rPr>
          <w:sz w:val="22"/>
          <w:szCs w:val="22"/>
        </w:rPr>
        <w:t>Pzp</w:t>
      </w:r>
      <w:proofErr w:type="spellEnd"/>
      <w:r w:rsidRPr="00392308">
        <w:rPr>
          <w:sz w:val="22"/>
          <w:szCs w:val="22"/>
        </w:rPr>
        <w:t>.</w:t>
      </w:r>
    </w:p>
    <w:p w14:paraId="2D228BCA" w14:textId="77777777" w:rsidR="000D7A03" w:rsidRPr="00392308" w:rsidRDefault="000D7A03" w:rsidP="003E6F45">
      <w:pPr>
        <w:spacing w:before="26" w:line="240" w:lineRule="auto"/>
        <w:jc w:val="both"/>
        <w:rPr>
          <w:u w:val="single"/>
        </w:rPr>
      </w:pPr>
    </w:p>
    <w:p w14:paraId="2159820D" w14:textId="158BA00E" w:rsidR="00F57B73" w:rsidRPr="00392308" w:rsidRDefault="000D7A03" w:rsidP="006B2DB9">
      <w:pPr>
        <w:pStyle w:val="Akapitzlist"/>
        <w:numPr>
          <w:ilvl w:val="0"/>
          <w:numId w:val="7"/>
        </w:numPr>
        <w:spacing w:before="26" w:line="240" w:lineRule="auto"/>
        <w:ind w:left="426"/>
        <w:jc w:val="both"/>
        <w:rPr>
          <w:sz w:val="22"/>
          <w:szCs w:val="22"/>
          <w:u w:val="single"/>
        </w:rPr>
      </w:pPr>
      <w:r w:rsidRPr="00392308">
        <w:rPr>
          <w:color w:val="000000"/>
          <w:sz w:val="22"/>
          <w:szCs w:val="22"/>
          <w:u w:val="single"/>
        </w:rPr>
        <w:t>I</w:t>
      </w:r>
      <w:r w:rsidR="00622F08" w:rsidRPr="00392308">
        <w:rPr>
          <w:color w:val="000000"/>
          <w:sz w:val="22"/>
          <w:szCs w:val="22"/>
          <w:u w:val="single"/>
        </w:rPr>
        <w:t>nformacje dotyczące walut obcych, w jakich mogą być prowadzone rozliczenia między zamawiającym a</w:t>
      </w:r>
      <w:r w:rsidR="000A1328" w:rsidRPr="00392308">
        <w:rPr>
          <w:color w:val="000000"/>
          <w:sz w:val="22"/>
          <w:szCs w:val="22"/>
          <w:u w:val="single"/>
          <w:lang w:val="pl-PL"/>
        </w:rPr>
        <w:t> </w:t>
      </w:r>
      <w:r w:rsidR="00622F08" w:rsidRPr="00392308">
        <w:rPr>
          <w:color w:val="000000"/>
          <w:sz w:val="22"/>
          <w:szCs w:val="22"/>
          <w:u w:val="single"/>
        </w:rPr>
        <w:t>wykonawcą, jeżeli zamawiający przewiduje rozliczenia w walutach obcych;</w:t>
      </w:r>
    </w:p>
    <w:p w14:paraId="01DEF302" w14:textId="77777777" w:rsidR="000D7A03" w:rsidRPr="00392308" w:rsidRDefault="000D7A03" w:rsidP="003E6F45">
      <w:pPr>
        <w:spacing w:before="26" w:line="240" w:lineRule="auto"/>
        <w:ind w:left="426"/>
        <w:jc w:val="both"/>
      </w:pPr>
      <w:r w:rsidRPr="00392308">
        <w:t>Zamawiający nie przewiduje rozliczenia w walutach obcych.</w:t>
      </w:r>
    </w:p>
    <w:p w14:paraId="611D55BD" w14:textId="77777777" w:rsidR="000D7A03" w:rsidRPr="00392308" w:rsidRDefault="000D7A03" w:rsidP="003E6F45">
      <w:pPr>
        <w:spacing w:before="26" w:line="240" w:lineRule="auto"/>
        <w:jc w:val="both"/>
        <w:rPr>
          <w:u w:val="single"/>
        </w:rPr>
      </w:pPr>
    </w:p>
    <w:p w14:paraId="3D6F0E7A" w14:textId="77777777" w:rsidR="00622F08" w:rsidRPr="00392308" w:rsidRDefault="000D7A03" w:rsidP="006B2DB9">
      <w:pPr>
        <w:pStyle w:val="Akapitzlist"/>
        <w:numPr>
          <w:ilvl w:val="0"/>
          <w:numId w:val="7"/>
        </w:numPr>
        <w:spacing w:before="26" w:line="240" w:lineRule="auto"/>
        <w:ind w:left="426"/>
        <w:jc w:val="both"/>
        <w:rPr>
          <w:sz w:val="22"/>
          <w:szCs w:val="22"/>
          <w:u w:val="single"/>
        </w:rPr>
      </w:pPr>
      <w:r w:rsidRPr="00392308">
        <w:rPr>
          <w:color w:val="000000"/>
          <w:sz w:val="22"/>
          <w:szCs w:val="22"/>
          <w:u w:val="single"/>
        </w:rPr>
        <w:t>I</w:t>
      </w:r>
      <w:r w:rsidR="00622F08" w:rsidRPr="00392308">
        <w:rPr>
          <w:color w:val="000000"/>
          <w:sz w:val="22"/>
          <w:szCs w:val="22"/>
          <w:u w:val="single"/>
        </w:rPr>
        <w:t>nformacje dotyczące zwrotu kosztów udziału w postępowaniu, jeżeli zamawiający przewiduje ich zwrot;</w:t>
      </w:r>
    </w:p>
    <w:p w14:paraId="688B2E7E" w14:textId="77777777" w:rsidR="000D7A03" w:rsidRPr="00392308" w:rsidRDefault="000D7A03" w:rsidP="003E6F45">
      <w:pPr>
        <w:spacing w:before="26" w:line="240" w:lineRule="auto"/>
        <w:ind w:left="426"/>
        <w:jc w:val="both"/>
      </w:pPr>
      <w:r w:rsidRPr="00392308">
        <w:t>Zamawiający nie przewiduje zwrotu kosztów udziału w postępowaniu.</w:t>
      </w:r>
    </w:p>
    <w:p w14:paraId="3E837F40" w14:textId="77777777" w:rsidR="000D7A03" w:rsidRPr="00392308" w:rsidRDefault="000D7A03" w:rsidP="003E6F45">
      <w:pPr>
        <w:spacing w:before="26" w:line="240" w:lineRule="auto"/>
        <w:jc w:val="both"/>
        <w:rPr>
          <w:u w:val="single"/>
        </w:rPr>
      </w:pPr>
    </w:p>
    <w:p w14:paraId="55B58E2B" w14:textId="77777777" w:rsidR="00F57B73" w:rsidRPr="00392308" w:rsidRDefault="00F57B73" w:rsidP="006B2DB9">
      <w:pPr>
        <w:pStyle w:val="Akapitzlist"/>
        <w:numPr>
          <w:ilvl w:val="0"/>
          <w:numId w:val="7"/>
        </w:numPr>
        <w:spacing w:before="26" w:line="240" w:lineRule="auto"/>
        <w:ind w:left="426"/>
        <w:jc w:val="both"/>
        <w:rPr>
          <w:sz w:val="22"/>
          <w:szCs w:val="22"/>
          <w:u w:val="single"/>
        </w:rPr>
      </w:pPr>
      <w:r w:rsidRPr="00392308">
        <w:rPr>
          <w:color w:val="000000"/>
          <w:sz w:val="22"/>
          <w:szCs w:val="22"/>
          <w:u w:val="single"/>
        </w:rPr>
        <w:t>Załączniki do SWZ.</w:t>
      </w:r>
    </w:p>
    <w:p w14:paraId="311BF23F" w14:textId="77777777" w:rsidR="000D7A03" w:rsidRPr="00392308" w:rsidRDefault="000D7A03" w:rsidP="001E49B1">
      <w:pPr>
        <w:pStyle w:val="Akapitzlist"/>
        <w:numPr>
          <w:ilvl w:val="0"/>
          <w:numId w:val="15"/>
        </w:numPr>
        <w:spacing w:before="26" w:line="240" w:lineRule="auto"/>
        <w:ind w:left="709" w:hanging="283"/>
        <w:rPr>
          <w:sz w:val="22"/>
          <w:szCs w:val="22"/>
        </w:rPr>
      </w:pPr>
      <w:r w:rsidRPr="00392308">
        <w:rPr>
          <w:sz w:val="22"/>
          <w:szCs w:val="22"/>
        </w:rPr>
        <w:t>Formularz ofertowy</w:t>
      </w:r>
    </w:p>
    <w:p w14:paraId="18292093" w14:textId="7D43869F" w:rsidR="00A6213C" w:rsidRPr="00392308" w:rsidRDefault="004A2B95" w:rsidP="001E49B1">
      <w:pPr>
        <w:pStyle w:val="Akapitzlist"/>
        <w:numPr>
          <w:ilvl w:val="0"/>
          <w:numId w:val="15"/>
        </w:numPr>
        <w:spacing w:before="26" w:line="240" w:lineRule="auto"/>
        <w:ind w:left="709" w:hanging="283"/>
        <w:rPr>
          <w:sz w:val="22"/>
          <w:szCs w:val="22"/>
        </w:rPr>
      </w:pPr>
      <w:r>
        <w:rPr>
          <w:sz w:val="22"/>
          <w:szCs w:val="22"/>
          <w:lang w:val="pl-PL"/>
        </w:rPr>
        <w:t>Opis przedmiotu zamówienia</w:t>
      </w:r>
    </w:p>
    <w:p w14:paraId="7CD35807" w14:textId="77777777" w:rsidR="000D7A03" w:rsidRPr="00392308" w:rsidRDefault="000D7A03" w:rsidP="001E49B1">
      <w:pPr>
        <w:pStyle w:val="Akapitzlist"/>
        <w:numPr>
          <w:ilvl w:val="0"/>
          <w:numId w:val="15"/>
        </w:numPr>
        <w:spacing w:before="26" w:line="240" w:lineRule="auto"/>
        <w:ind w:left="709" w:hanging="283"/>
        <w:rPr>
          <w:sz w:val="22"/>
          <w:szCs w:val="22"/>
        </w:rPr>
      </w:pPr>
      <w:r w:rsidRPr="00392308">
        <w:rPr>
          <w:sz w:val="22"/>
          <w:szCs w:val="22"/>
        </w:rPr>
        <w:t>Pełnomocnictwo</w:t>
      </w:r>
    </w:p>
    <w:p w14:paraId="52E50053" w14:textId="77777777" w:rsidR="000D7A03" w:rsidRPr="00392308" w:rsidRDefault="000D7A03" w:rsidP="001E49B1">
      <w:pPr>
        <w:pStyle w:val="Akapitzlist"/>
        <w:numPr>
          <w:ilvl w:val="0"/>
          <w:numId w:val="15"/>
        </w:numPr>
        <w:spacing w:before="26" w:line="240" w:lineRule="auto"/>
        <w:ind w:left="709" w:hanging="283"/>
        <w:rPr>
          <w:sz w:val="22"/>
          <w:szCs w:val="22"/>
        </w:rPr>
      </w:pPr>
      <w:r w:rsidRPr="00392308">
        <w:rPr>
          <w:sz w:val="22"/>
          <w:szCs w:val="22"/>
        </w:rPr>
        <w:t>Umowa projekt</w:t>
      </w:r>
    </w:p>
    <w:p w14:paraId="676242BE" w14:textId="1483E561" w:rsidR="00C34BE6" w:rsidRPr="00392308" w:rsidRDefault="00C34BE6" w:rsidP="001E49B1">
      <w:pPr>
        <w:pStyle w:val="Akapitzlist"/>
        <w:numPr>
          <w:ilvl w:val="0"/>
          <w:numId w:val="15"/>
        </w:numPr>
        <w:spacing w:before="26" w:line="240" w:lineRule="auto"/>
        <w:ind w:left="709" w:hanging="283"/>
        <w:rPr>
          <w:sz w:val="22"/>
          <w:szCs w:val="22"/>
        </w:rPr>
      </w:pPr>
      <w:r w:rsidRPr="00392308">
        <w:rPr>
          <w:sz w:val="22"/>
          <w:szCs w:val="22"/>
        </w:rPr>
        <w:t>Oświadczenie – udostępnienie zasobów innych podmiotów</w:t>
      </w:r>
    </w:p>
    <w:p w14:paraId="1930E2A4" w14:textId="77777777" w:rsidR="00C34BE6" w:rsidRPr="00392308" w:rsidRDefault="00C34BE6" w:rsidP="00C34BE6">
      <w:pPr>
        <w:pStyle w:val="Akapitzlist"/>
        <w:spacing w:before="26" w:line="240" w:lineRule="auto"/>
        <w:ind w:left="992"/>
        <w:rPr>
          <w:sz w:val="22"/>
          <w:szCs w:val="22"/>
          <w:highlight w:val="green"/>
        </w:rPr>
      </w:pPr>
    </w:p>
    <w:p w14:paraId="5B6CE24A" w14:textId="77777777" w:rsidR="0077209A" w:rsidRPr="00392308" w:rsidRDefault="0077209A" w:rsidP="00F80028"/>
    <w:p w14:paraId="7B320F5D" w14:textId="77777777" w:rsidR="00A80DBA" w:rsidRPr="00392308" w:rsidRDefault="00A80DBA" w:rsidP="003E6F45">
      <w:pPr>
        <w:spacing w:line="240" w:lineRule="auto"/>
      </w:pPr>
    </w:p>
    <w:p w14:paraId="4A8464DC" w14:textId="77777777" w:rsidR="00F55000" w:rsidRPr="00392308" w:rsidRDefault="00F55000" w:rsidP="003E6F45">
      <w:pPr>
        <w:spacing w:line="240" w:lineRule="auto"/>
      </w:pPr>
    </w:p>
    <w:p w14:paraId="541E3259" w14:textId="77777777" w:rsidR="00F55000" w:rsidRPr="00392308" w:rsidRDefault="00F55000" w:rsidP="003E6F45">
      <w:pPr>
        <w:spacing w:line="240" w:lineRule="auto"/>
      </w:pPr>
    </w:p>
    <w:p w14:paraId="257E65C9" w14:textId="77777777" w:rsidR="0080291E" w:rsidRPr="00392308" w:rsidRDefault="0080291E" w:rsidP="003E6F45">
      <w:pPr>
        <w:spacing w:line="240" w:lineRule="auto"/>
        <w:sectPr w:rsidR="0080291E" w:rsidRPr="00392308" w:rsidSect="00ED5703">
          <w:headerReference w:type="default" r:id="rId23"/>
          <w:pgSz w:w="11906" w:h="16838"/>
          <w:pgMar w:top="1417" w:right="1417" w:bottom="1417" w:left="1417" w:header="708" w:footer="459" w:gutter="0"/>
          <w:cols w:space="708"/>
          <w:titlePg/>
          <w:docGrid w:linePitch="360"/>
        </w:sectPr>
      </w:pPr>
    </w:p>
    <w:p w14:paraId="298FEDE4" w14:textId="77777777" w:rsidR="0080291E" w:rsidRPr="00392308" w:rsidRDefault="0080291E" w:rsidP="003E6F45">
      <w:pPr>
        <w:spacing w:line="240" w:lineRule="auto"/>
      </w:pPr>
    </w:p>
    <w:p w14:paraId="11A606E4" w14:textId="77777777" w:rsidR="0080291E" w:rsidRPr="00392308" w:rsidRDefault="0080291E" w:rsidP="003E6F45">
      <w:pPr>
        <w:spacing w:line="240" w:lineRule="auto"/>
        <w:ind w:left="4254"/>
        <w:rPr>
          <w:b/>
        </w:rPr>
      </w:pPr>
      <w:r w:rsidRPr="00392308">
        <w:rPr>
          <w:b/>
        </w:rPr>
        <w:t>Komenda Wojewódzka Policji w Krakowie</w:t>
      </w:r>
    </w:p>
    <w:p w14:paraId="2963221C" w14:textId="77777777" w:rsidR="0080291E" w:rsidRPr="00392308" w:rsidRDefault="0080291E" w:rsidP="003E6F45">
      <w:pPr>
        <w:spacing w:line="240" w:lineRule="auto"/>
        <w:ind w:left="4254"/>
        <w:rPr>
          <w:b/>
        </w:rPr>
      </w:pPr>
      <w:r w:rsidRPr="00392308">
        <w:rPr>
          <w:b/>
        </w:rPr>
        <w:t>ul. Mogilska 109</w:t>
      </w:r>
    </w:p>
    <w:p w14:paraId="5B20585F" w14:textId="77777777" w:rsidR="0080291E" w:rsidRPr="00392308" w:rsidRDefault="0080291E" w:rsidP="003E6F45">
      <w:pPr>
        <w:spacing w:line="240" w:lineRule="auto"/>
        <w:ind w:left="4254"/>
      </w:pPr>
      <w:r w:rsidRPr="00392308">
        <w:rPr>
          <w:b/>
        </w:rPr>
        <w:t>31 -571 Kraków</w:t>
      </w:r>
    </w:p>
    <w:p w14:paraId="02EB2A4E" w14:textId="77777777" w:rsidR="0080291E" w:rsidRPr="00392308" w:rsidRDefault="0080291E" w:rsidP="003E6F45">
      <w:pPr>
        <w:spacing w:line="240" w:lineRule="auto"/>
      </w:pPr>
      <w:r w:rsidRPr="00392308">
        <w:tab/>
      </w:r>
    </w:p>
    <w:p w14:paraId="12C29422" w14:textId="77777777" w:rsidR="0080291E" w:rsidRPr="00392308" w:rsidRDefault="0080291E" w:rsidP="003E6F45">
      <w:pPr>
        <w:jc w:val="center"/>
        <w:rPr>
          <w:b/>
        </w:rPr>
      </w:pPr>
      <w:r w:rsidRPr="00392308">
        <w:rPr>
          <w:b/>
        </w:rPr>
        <w:t>FORMULARZ OFERTOWY</w:t>
      </w:r>
    </w:p>
    <w:p w14:paraId="4DB98CC2" w14:textId="77777777" w:rsidR="0080291E" w:rsidRPr="00392308" w:rsidRDefault="0080291E" w:rsidP="003E6F45">
      <w:pPr>
        <w:spacing w:line="240" w:lineRule="auto"/>
        <w:jc w:val="both"/>
        <w:rPr>
          <w:rFonts w:cs="Arial"/>
        </w:rPr>
      </w:pPr>
      <w:r w:rsidRPr="00392308">
        <w:rPr>
          <w:rFonts w:cs="Arial"/>
        </w:rPr>
        <w:t>…………………………………………………………………….………………………………………………………………</w:t>
      </w:r>
    </w:p>
    <w:p w14:paraId="6259C5FE" w14:textId="77777777" w:rsidR="0080291E" w:rsidRPr="00392308" w:rsidRDefault="0080291E" w:rsidP="003E6F45">
      <w:pPr>
        <w:spacing w:line="240" w:lineRule="auto"/>
        <w:jc w:val="both"/>
        <w:rPr>
          <w:rFonts w:cs="Arial"/>
        </w:rPr>
      </w:pPr>
    </w:p>
    <w:p w14:paraId="290D811C" w14:textId="77777777" w:rsidR="0080291E" w:rsidRPr="00392308" w:rsidRDefault="0080291E" w:rsidP="003E6F45">
      <w:pPr>
        <w:spacing w:line="240" w:lineRule="auto"/>
        <w:jc w:val="both"/>
        <w:rPr>
          <w:rFonts w:cs="Arial"/>
        </w:rPr>
      </w:pPr>
      <w:r w:rsidRPr="00392308">
        <w:rPr>
          <w:rFonts w:cs="Arial"/>
        </w:rPr>
        <w:t>……………………………………………………………………………………………………………………………………</w:t>
      </w:r>
    </w:p>
    <w:p w14:paraId="061ECEDD" w14:textId="77777777" w:rsidR="0080291E" w:rsidRPr="00392308" w:rsidRDefault="0080291E" w:rsidP="003E6F45">
      <w:pPr>
        <w:spacing w:line="240" w:lineRule="auto"/>
        <w:jc w:val="center"/>
        <w:rPr>
          <w:rFonts w:cs="Arial"/>
          <w:i/>
        </w:rPr>
      </w:pPr>
      <w:r w:rsidRPr="00392308">
        <w:rPr>
          <w:rFonts w:cs="Arial"/>
          <w:i/>
        </w:rPr>
        <w:t>pełna nazwa Wykonawcy</w:t>
      </w:r>
    </w:p>
    <w:p w14:paraId="66F2B6E5" w14:textId="77777777" w:rsidR="0080291E" w:rsidRPr="00392308" w:rsidRDefault="0080291E" w:rsidP="003E6F45">
      <w:pPr>
        <w:spacing w:line="240" w:lineRule="auto"/>
        <w:jc w:val="center"/>
        <w:rPr>
          <w:rFonts w:cs="Arial"/>
        </w:rPr>
      </w:pPr>
      <w:r w:rsidRPr="00392308">
        <w:rPr>
          <w:rFonts w:cs="Arial"/>
        </w:rPr>
        <w:t>…………………………………………………………………………………………………………………………………….</w:t>
      </w:r>
    </w:p>
    <w:p w14:paraId="085F5B64" w14:textId="77777777" w:rsidR="0080291E" w:rsidRPr="00392308" w:rsidRDefault="0080291E" w:rsidP="003E6F45">
      <w:pPr>
        <w:spacing w:line="240" w:lineRule="auto"/>
        <w:jc w:val="center"/>
        <w:rPr>
          <w:rFonts w:cs="Arial"/>
        </w:rPr>
      </w:pPr>
    </w:p>
    <w:p w14:paraId="4D41C9E5" w14:textId="77777777" w:rsidR="0080291E" w:rsidRPr="00392308" w:rsidRDefault="0080291E" w:rsidP="003E6F45">
      <w:pPr>
        <w:spacing w:line="240" w:lineRule="auto"/>
        <w:jc w:val="center"/>
        <w:rPr>
          <w:rFonts w:cs="Arial"/>
          <w:i/>
        </w:rPr>
      </w:pPr>
      <w:r w:rsidRPr="00392308">
        <w:rPr>
          <w:rFonts w:cs="Arial"/>
        </w:rPr>
        <w:t xml:space="preserve">…………………………………………………………………………………………………………………………….……… </w:t>
      </w:r>
      <w:r w:rsidRPr="00392308">
        <w:rPr>
          <w:rFonts w:cs="Arial"/>
          <w:i/>
        </w:rPr>
        <w:t>dokładny adres Wykonawcy</w:t>
      </w:r>
    </w:p>
    <w:p w14:paraId="6FEB235D" w14:textId="77777777" w:rsidR="0080291E" w:rsidRPr="00392308" w:rsidRDefault="0080291E" w:rsidP="003E6F45">
      <w:pPr>
        <w:spacing w:line="240" w:lineRule="auto"/>
        <w:jc w:val="both"/>
        <w:rPr>
          <w:rFonts w:cs="Arial"/>
          <w:lang w:val="en-GB"/>
        </w:rPr>
      </w:pPr>
      <w:r w:rsidRPr="00392308">
        <w:rPr>
          <w:rFonts w:cs="Arial"/>
          <w:lang w:val="en-GB"/>
        </w:rPr>
        <w:t xml:space="preserve">REGON: </w:t>
      </w:r>
      <w:r w:rsidRPr="00392308">
        <w:rPr>
          <w:rFonts w:cs="Arial"/>
          <w:lang w:val="en-GB"/>
        </w:rPr>
        <w:tab/>
        <w:t xml:space="preserve">………………………………… </w:t>
      </w:r>
      <w:r w:rsidRPr="00392308">
        <w:rPr>
          <w:rFonts w:cs="Arial"/>
          <w:lang w:val="en-GB"/>
        </w:rPr>
        <w:tab/>
        <w:t xml:space="preserve">NIP: </w:t>
      </w:r>
      <w:r w:rsidRPr="00392308">
        <w:rPr>
          <w:rFonts w:cs="Arial"/>
          <w:lang w:val="en-GB"/>
        </w:rPr>
        <w:tab/>
        <w:t>………………………………………………</w:t>
      </w:r>
    </w:p>
    <w:p w14:paraId="2AB8AA70" w14:textId="77777777" w:rsidR="0080291E" w:rsidRPr="00392308" w:rsidRDefault="0080291E" w:rsidP="003E6F45">
      <w:pPr>
        <w:spacing w:line="240" w:lineRule="auto"/>
        <w:jc w:val="both"/>
        <w:rPr>
          <w:rFonts w:cs="Arial"/>
          <w:lang w:val="en-GB"/>
        </w:rPr>
      </w:pPr>
    </w:p>
    <w:p w14:paraId="096F43B6" w14:textId="77777777" w:rsidR="0080291E" w:rsidRPr="00392308" w:rsidRDefault="0080291E" w:rsidP="003E6F45">
      <w:pPr>
        <w:spacing w:line="240" w:lineRule="auto"/>
        <w:jc w:val="both"/>
        <w:rPr>
          <w:rFonts w:cs="Arial"/>
          <w:lang w:val="en-GB"/>
        </w:rPr>
      </w:pPr>
      <w:r w:rsidRPr="00392308">
        <w:rPr>
          <w:rFonts w:cs="Arial"/>
          <w:lang w:val="en-GB"/>
        </w:rPr>
        <w:t xml:space="preserve">Internet: </w:t>
      </w:r>
      <w:r w:rsidRPr="00392308">
        <w:rPr>
          <w:rFonts w:cs="Arial"/>
          <w:lang w:val="en-GB"/>
        </w:rPr>
        <w:tab/>
        <w:t xml:space="preserve">http://.………………………… </w:t>
      </w:r>
      <w:r w:rsidRPr="00392308">
        <w:rPr>
          <w:rFonts w:cs="Arial"/>
          <w:lang w:val="en-GB"/>
        </w:rPr>
        <w:tab/>
        <w:t>e -mail: ………………………………………………</w:t>
      </w:r>
    </w:p>
    <w:p w14:paraId="0C85595D" w14:textId="77777777" w:rsidR="0080291E" w:rsidRPr="00392308" w:rsidRDefault="0080291E" w:rsidP="003E6F45">
      <w:pPr>
        <w:spacing w:line="240" w:lineRule="auto"/>
        <w:jc w:val="both"/>
        <w:rPr>
          <w:rFonts w:cs="Arial"/>
          <w:lang w:val="en-GB"/>
        </w:rPr>
      </w:pPr>
    </w:p>
    <w:p w14:paraId="72C1F9C2" w14:textId="77777777" w:rsidR="0080291E" w:rsidRPr="00392308" w:rsidRDefault="0080291E" w:rsidP="003E6F45">
      <w:pPr>
        <w:spacing w:line="240" w:lineRule="auto"/>
        <w:jc w:val="both"/>
        <w:rPr>
          <w:rFonts w:cs="Arial"/>
        </w:rPr>
      </w:pPr>
      <w:r w:rsidRPr="00392308">
        <w:rPr>
          <w:rFonts w:cs="Arial"/>
        </w:rPr>
        <w:t xml:space="preserve">numer kierunkowy: …………………………… </w:t>
      </w:r>
      <w:r w:rsidRPr="00392308">
        <w:rPr>
          <w:rFonts w:cs="Arial"/>
        </w:rPr>
        <w:tab/>
        <w:t xml:space="preserve">Tel. </w:t>
      </w:r>
      <w:r w:rsidRPr="00392308">
        <w:rPr>
          <w:rFonts w:cs="Arial"/>
        </w:rPr>
        <w:tab/>
        <w:t>………………………………………………</w:t>
      </w:r>
    </w:p>
    <w:p w14:paraId="1697716E" w14:textId="77777777" w:rsidR="0080291E" w:rsidRPr="00392308" w:rsidRDefault="0080291E" w:rsidP="003E6F45">
      <w:pPr>
        <w:spacing w:line="240" w:lineRule="auto"/>
        <w:jc w:val="both"/>
        <w:rPr>
          <w:rFonts w:cs="Arial"/>
        </w:rPr>
      </w:pPr>
    </w:p>
    <w:p w14:paraId="4AE73671" w14:textId="77777777" w:rsidR="00343646" w:rsidRPr="00392308" w:rsidRDefault="00343646" w:rsidP="003E6F45">
      <w:pPr>
        <w:tabs>
          <w:tab w:val="left" w:leader="dot" w:pos="9072"/>
        </w:tabs>
        <w:suppressAutoHyphens/>
        <w:spacing w:line="240" w:lineRule="auto"/>
        <w:jc w:val="both"/>
        <w:rPr>
          <w:rFonts w:cs="Arial"/>
        </w:rPr>
      </w:pPr>
      <w:r w:rsidRPr="00392308">
        <w:rPr>
          <w:rFonts w:cs="Arial"/>
        </w:rPr>
        <w:t xml:space="preserve">Forma prowadzenia działalności: </w:t>
      </w:r>
      <w:r w:rsidRPr="00392308">
        <w:rPr>
          <w:rFonts w:cs="Arial"/>
        </w:rPr>
        <w:tab/>
      </w:r>
    </w:p>
    <w:p w14:paraId="232070B5" w14:textId="77777777" w:rsidR="00343646" w:rsidRPr="00392308" w:rsidRDefault="00343646" w:rsidP="003E6F45">
      <w:pPr>
        <w:tabs>
          <w:tab w:val="left" w:leader="dot" w:pos="8647"/>
        </w:tabs>
        <w:suppressAutoHyphens/>
        <w:spacing w:line="240" w:lineRule="auto"/>
        <w:ind w:left="2835"/>
        <w:jc w:val="center"/>
        <w:rPr>
          <w:rFonts w:cs="Arial"/>
          <w:i/>
        </w:rPr>
      </w:pPr>
      <w:r w:rsidRPr="00392308">
        <w:rPr>
          <w:rFonts w:cs="Arial"/>
          <w:i/>
        </w:rPr>
        <w:t>(mikroprzedsiębiorstwo, małe przedsiębiorstwo, średnie przedsiębiorstwo, jednoosobowa działalność gospodarcza, osoba fizyczna nieprowadząca działalności gospodarczej/ inny rodzaj).</w:t>
      </w:r>
    </w:p>
    <w:p w14:paraId="2E90998F" w14:textId="77777777" w:rsidR="00D65660" w:rsidRPr="00392308" w:rsidRDefault="00D65660" w:rsidP="003E6F45">
      <w:pPr>
        <w:spacing w:line="240" w:lineRule="auto"/>
        <w:jc w:val="both"/>
        <w:rPr>
          <w:rFonts w:cs="Arial"/>
        </w:rPr>
      </w:pPr>
    </w:p>
    <w:p w14:paraId="042A689F" w14:textId="3C4620AC" w:rsidR="001365D2" w:rsidRPr="00392308" w:rsidRDefault="004E2421" w:rsidP="003E6F45">
      <w:pPr>
        <w:tabs>
          <w:tab w:val="left" w:leader="dot" w:pos="8931"/>
        </w:tabs>
        <w:spacing w:line="240" w:lineRule="auto"/>
        <w:jc w:val="both"/>
        <w:rPr>
          <w:b/>
        </w:rPr>
      </w:pPr>
      <w:r w:rsidRPr="00392308">
        <w:t xml:space="preserve">Nawiązując do ogłoszenia o przetargu nieograniczonym pn.: </w:t>
      </w:r>
      <w:r w:rsidRPr="00392308">
        <w:rPr>
          <w:b/>
        </w:rPr>
        <w:t>„</w:t>
      </w:r>
      <w:r w:rsidR="004A2B95" w:rsidRPr="00C60C4E">
        <w:rPr>
          <w:rStyle w:val="paragraphpunkt1"/>
          <w:kern w:val="22"/>
        </w:rPr>
        <w:t xml:space="preserve">Świadczenie usług wykonywania wydruków i kopii w trybie </w:t>
      </w:r>
      <w:r w:rsidR="004A2B95">
        <w:rPr>
          <w:rStyle w:val="paragraphpunkt1"/>
          <w:kern w:val="22"/>
        </w:rPr>
        <w:t>kolor/</w:t>
      </w:r>
      <w:r w:rsidR="004A2B95" w:rsidRPr="00C60C4E">
        <w:rPr>
          <w:rStyle w:val="paragraphpunkt1"/>
          <w:kern w:val="22"/>
        </w:rPr>
        <w:t>czarno-białym na urządzeniach dostarczonych przez Wykonawcę</w:t>
      </w:r>
      <w:r w:rsidRPr="00392308">
        <w:rPr>
          <w:rFonts w:cs="Arial Narrow"/>
          <w:b/>
          <w:bCs/>
          <w:kern w:val="1"/>
        </w:rPr>
        <w:t>”</w:t>
      </w:r>
      <w:r w:rsidRPr="00392308">
        <w:rPr>
          <w:rFonts w:cs="Arial"/>
          <w:b/>
          <w:i/>
        </w:rPr>
        <w:t xml:space="preserve">, nr sprawy: </w:t>
      </w:r>
      <w:r w:rsidR="00EB4D1E" w:rsidRPr="00392308">
        <w:rPr>
          <w:rFonts w:cs="Arial"/>
          <w:b/>
          <w:i/>
        </w:rPr>
        <w:t>ZP.</w:t>
      </w:r>
      <w:r w:rsidR="007A5AC0" w:rsidRPr="00392308">
        <w:rPr>
          <w:rFonts w:cs="Arial"/>
          <w:b/>
          <w:i/>
        </w:rPr>
        <w:t>2</w:t>
      </w:r>
      <w:r w:rsidR="004A2B95">
        <w:rPr>
          <w:rFonts w:cs="Arial"/>
          <w:b/>
          <w:i/>
        </w:rPr>
        <w:t>7</w:t>
      </w:r>
      <w:r w:rsidR="00EB4D1E" w:rsidRPr="00392308">
        <w:rPr>
          <w:rFonts w:cs="Arial"/>
          <w:b/>
          <w:i/>
        </w:rPr>
        <w:t>.202</w:t>
      </w:r>
      <w:r w:rsidR="00AA7F68" w:rsidRPr="00392308">
        <w:rPr>
          <w:rFonts w:cs="Arial"/>
          <w:b/>
          <w:i/>
        </w:rPr>
        <w:t>5</w:t>
      </w:r>
      <w:r w:rsidRPr="00392308">
        <w:rPr>
          <w:rStyle w:val="paragraphpunkt1"/>
          <w:rFonts w:cs="Arial"/>
          <w:bCs w:val="0"/>
          <w:kern w:val="22"/>
        </w:rPr>
        <w:t xml:space="preserve">, </w:t>
      </w:r>
      <w:r w:rsidR="001365D2" w:rsidRPr="00392308">
        <w:t>oferujemy wykonanie przedmiotowego zamówienia za cenę:</w:t>
      </w:r>
    </w:p>
    <w:p w14:paraId="1E524F27" w14:textId="77777777" w:rsidR="003A389A" w:rsidRPr="00392308" w:rsidRDefault="003A389A" w:rsidP="003A389A">
      <w:pPr>
        <w:spacing w:line="240" w:lineRule="auto"/>
        <w:jc w:val="both"/>
      </w:pPr>
    </w:p>
    <w:tbl>
      <w:tblPr>
        <w:tblW w:w="918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753"/>
        <w:gridCol w:w="2750"/>
        <w:gridCol w:w="2268"/>
        <w:gridCol w:w="2409"/>
      </w:tblGrid>
      <w:tr w:rsidR="004A2B95" w:rsidRPr="00177A98" w14:paraId="74AFA11F" w14:textId="77777777" w:rsidTr="00467842">
        <w:trPr>
          <w:trHeight w:val="20"/>
        </w:trPr>
        <w:tc>
          <w:tcPr>
            <w:tcW w:w="1753" w:type="dxa"/>
            <w:shd w:val="clear" w:color="auto" w:fill="FFFFFF"/>
            <w:vAlign w:val="center"/>
          </w:tcPr>
          <w:p w14:paraId="7E0E5BCC" w14:textId="77777777" w:rsidR="004A2B95" w:rsidRPr="00177A98" w:rsidRDefault="004A2B95" w:rsidP="00467842">
            <w:pPr>
              <w:spacing w:line="240" w:lineRule="auto"/>
              <w:jc w:val="center"/>
              <w:rPr>
                <w:rFonts w:eastAsia="Calibri"/>
                <w:lang w:eastAsia="en-US"/>
              </w:rPr>
            </w:pPr>
            <w:r w:rsidRPr="00177A98">
              <w:rPr>
                <w:rFonts w:eastAsia="Calibri"/>
                <w:lang w:eastAsia="en-US"/>
              </w:rPr>
              <w:t>Rodzaj kopii</w:t>
            </w:r>
          </w:p>
        </w:tc>
        <w:tc>
          <w:tcPr>
            <w:tcW w:w="2750" w:type="dxa"/>
            <w:shd w:val="clear" w:color="auto" w:fill="FFFFFF"/>
            <w:vAlign w:val="center"/>
          </w:tcPr>
          <w:p w14:paraId="07E495ED" w14:textId="7AE4875C" w:rsidR="004A2B95" w:rsidRPr="00177A98" w:rsidRDefault="004A2B95" w:rsidP="00467842">
            <w:pPr>
              <w:spacing w:line="240" w:lineRule="auto"/>
              <w:jc w:val="center"/>
              <w:rPr>
                <w:rFonts w:eastAsia="Calibri"/>
                <w:lang w:eastAsia="en-US"/>
              </w:rPr>
            </w:pPr>
            <w:r w:rsidRPr="00177A98">
              <w:rPr>
                <w:rFonts w:eastAsia="Calibri"/>
                <w:lang w:eastAsia="en-US"/>
              </w:rPr>
              <w:t xml:space="preserve">Przewidywana liczba kopii za okres </w:t>
            </w:r>
            <w:r>
              <w:rPr>
                <w:rFonts w:eastAsia="Calibri"/>
                <w:lang w:eastAsia="en-US"/>
              </w:rPr>
              <w:t>36</w:t>
            </w:r>
            <w:r w:rsidRPr="00177A98">
              <w:rPr>
                <w:rFonts w:eastAsia="Calibri"/>
                <w:lang w:eastAsia="en-US"/>
              </w:rPr>
              <w:t xml:space="preserve"> miesięcy</w:t>
            </w:r>
          </w:p>
        </w:tc>
        <w:tc>
          <w:tcPr>
            <w:tcW w:w="2268" w:type="dxa"/>
            <w:shd w:val="clear" w:color="auto" w:fill="FFFFFF"/>
            <w:vAlign w:val="center"/>
          </w:tcPr>
          <w:p w14:paraId="67585F77" w14:textId="77777777" w:rsidR="004A2B95" w:rsidRPr="00177A98" w:rsidRDefault="004A2B95" w:rsidP="00467842">
            <w:pPr>
              <w:spacing w:line="240" w:lineRule="auto"/>
              <w:jc w:val="center"/>
              <w:rPr>
                <w:rFonts w:eastAsia="Calibri"/>
                <w:lang w:eastAsia="en-US"/>
              </w:rPr>
            </w:pPr>
            <w:r w:rsidRPr="00177A98">
              <w:rPr>
                <w:rFonts w:eastAsia="Calibri"/>
                <w:lang w:eastAsia="en-US"/>
              </w:rPr>
              <w:t>Cena jednostkowa brutto za wykonie 1 kopii (zł)</w:t>
            </w:r>
          </w:p>
        </w:tc>
        <w:tc>
          <w:tcPr>
            <w:tcW w:w="2409" w:type="dxa"/>
            <w:shd w:val="clear" w:color="auto" w:fill="FFFFFF"/>
            <w:vAlign w:val="center"/>
          </w:tcPr>
          <w:p w14:paraId="4453452D" w14:textId="77777777" w:rsidR="004A2B95" w:rsidRPr="00177A98" w:rsidRDefault="004A2B95" w:rsidP="00467842">
            <w:pPr>
              <w:spacing w:line="240" w:lineRule="auto"/>
              <w:jc w:val="center"/>
              <w:rPr>
                <w:rFonts w:eastAsia="Calibri"/>
                <w:color w:val="000000"/>
                <w:lang w:eastAsia="en-US"/>
              </w:rPr>
            </w:pPr>
            <w:r w:rsidRPr="00177A98">
              <w:rPr>
                <w:rFonts w:eastAsia="Calibri"/>
                <w:color w:val="000000"/>
                <w:lang w:eastAsia="en-US"/>
              </w:rPr>
              <w:t>Cena oferty /brutto/</w:t>
            </w:r>
          </w:p>
          <w:p w14:paraId="4991AD3C" w14:textId="77777777" w:rsidR="004A2B95" w:rsidRPr="00177A98" w:rsidRDefault="004A2B95" w:rsidP="00467842">
            <w:pPr>
              <w:spacing w:after="200" w:line="240" w:lineRule="auto"/>
              <w:jc w:val="center"/>
              <w:rPr>
                <w:rFonts w:eastAsia="Calibri"/>
                <w:color w:val="000000"/>
                <w:lang w:eastAsia="en-US"/>
              </w:rPr>
            </w:pPr>
            <w:r w:rsidRPr="00177A98">
              <w:rPr>
                <w:rFonts w:eastAsia="Calibri"/>
                <w:color w:val="000000"/>
                <w:lang w:eastAsia="en-US"/>
              </w:rPr>
              <w:t>(kol. 2 x kol. 3) (zł)</w:t>
            </w:r>
            <w:r>
              <w:rPr>
                <w:rFonts w:eastAsia="Calibri"/>
                <w:color w:val="000000"/>
                <w:lang w:eastAsia="en-US"/>
              </w:rPr>
              <w:br/>
            </w:r>
            <w:r w:rsidRPr="00177A98">
              <w:rPr>
                <w:rFonts w:eastAsia="Calibri"/>
                <w:color w:val="000000"/>
                <w:lang w:eastAsia="en-US"/>
              </w:rPr>
              <w:t>(z dokładnością do dwóch miejsc po przecinku)</w:t>
            </w:r>
          </w:p>
        </w:tc>
      </w:tr>
      <w:tr w:rsidR="004A2B95" w:rsidRPr="00177A98" w14:paraId="5426264B" w14:textId="77777777" w:rsidTr="00467842">
        <w:trPr>
          <w:trHeight w:val="20"/>
        </w:trPr>
        <w:tc>
          <w:tcPr>
            <w:tcW w:w="1753" w:type="dxa"/>
            <w:shd w:val="clear" w:color="auto" w:fill="FFFFFF"/>
            <w:vAlign w:val="center"/>
          </w:tcPr>
          <w:p w14:paraId="10C529A9" w14:textId="77777777" w:rsidR="004A2B95" w:rsidRPr="00177A98" w:rsidRDefault="004A2B95" w:rsidP="00467842">
            <w:pPr>
              <w:spacing w:line="240" w:lineRule="auto"/>
              <w:jc w:val="center"/>
              <w:rPr>
                <w:rFonts w:eastAsia="Calibri"/>
                <w:lang w:eastAsia="en-US"/>
              </w:rPr>
            </w:pPr>
            <w:r w:rsidRPr="00177A98">
              <w:rPr>
                <w:rFonts w:eastAsia="Calibri"/>
                <w:lang w:eastAsia="en-US"/>
              </w:rPr>
              <w:t>1</w:t>
            </w:r>
          </w:p>
        </w:tc>
        <w:tc>
          <w:tcPr>
            <w:tcW w:w="2750" w:type="dxa"/>
            <w:shd w:val="clear" w:color="auto" w:fill="FFFFFF"/>
            <w:vAlign w:val="center"/>
          </w:tcPr>
          <w:p w14:paraId="76DBF48F" w14:textId="77777777" w:rsidR="004A2B95" w:rsidRPr="00177A98" w:rsidRDefault="004A2B95" w:rsidP="00467842">
            <w:pPr>
              <w:spacing w:line="240" w:lineRule="auto"/>
              <w:jc w:val="center"/>
              <w:rPr>
                <w:rFonts w:eastAsia="Calibri"/>
                <w:lang w:eastAsia="en-US"/>
              </w:rPr>
            </w:pPr>
            <w:r w:rsidRPr="00177A98">
              <w:rPr>
                <w:rFonts w:eastAsia="Calibri"/>
                <w:lang w:eastAsia="en-US"/>
              </w:rPr>
              <w:t>2</w:t>
            </w:r>
          </w:p>
        </w:tc>
        <w:tc>
          <w:tcPr>
            <w:tcW w:w="2268" w:type="dxa"/>
            <w:shd w:val="clear" w:color="auto" w:fill="FFFFFF"/>
            <w:vAlign w:val="center"/>
          </w:tcPr>
          <w:p w14:paraId="6F420CAE" w14:textId="77777777" w:rsidR="004A2B95" w:rsidRPr="00177A98" w:rsidRDefault="004A2B95" w:rsidP="00467842">
            <w:pPr>
              <w:spacing w:line="240" w:lineRule="auto"/>
              <w:jc w:val="center"/>
              <w:rPr>
                <w:rFonts w:eastAsia="Calibri"/>
                <w:lang w:eastAsia="en-US"/>
              </w:rPr>
            </w:pPr>
            <w:r w:rsidRPr="00177A98">
              <w:rPr>
                <w:rFonts w:eastAsia="Calibri"/>
                <w:lang w:eastAsia="en-US"/>
              </w:rPr>
              <w:t>3</w:t>
            </w:r>
          </w:p>
        </w:tc>
        <w:tc>
          <w:tcPr>
            <w:tcW w:w="2409" w:type="dxa"/>
            <w:shd w:val="clear" w:color="auto" w:fill="FFFFFF"/>
            <w:vAlign w:val="center"/>
          </w:tcPr>
          <w:p w14:paraId="53ED5D6E" w14:textId="77777777" w:rsidR="004A2B95" w:rsidRPr="00177A98" w:rsidRDefault="004A2B95" w:rsidP="00467842">
            <w:pPr>
              <w:spacing w:line="240" w:lineRule="auto"/>
              <w:jc w:val="center"/>
              <w:rPr>
                <w:rFonts w:eastAsia="Calibri"/>
                <w:color w:val="000000"/>
                <w:lang w:eastAsia="en-US"/>
              </w:rPr>
            </w:pPr>
            <w:r w:rsidRPr="00177A98">
              <w:rPr>
                <w:rFonts w:eastAsia="Calibri"/>
                <w:color w:val="000000"/>
                <w:lang w:eastAsia="en-US"/>
              </w:rPr>
              <w:t>4</w:t>
            </w:r>
          </w:p>
        </w:tc>
      </w:tr>
      <w:tr w:rsidR="004A2B95" w:rsidRPr="00177A98" w14:paraId="078D2770" w14:textId="77777777" w:rsidTr="007A7D36">
        <w:trPr>
          <w:trHeight w:val="586"/>
        </w:trPr>
        <w:tc>
          <w:tcPr>
            <w:tcW w:w="1753" w:type="dxa"/>
            <w:vAlign w:val="center"/>
          </w:tcPr>
          <w:p w14:paraId="5697E336" w14:textId="77777777" w:rsidR="004A2B95" w:rsidRPr="00177A98" w:rsidRDefault="004A2B95" w:rsidP="00467842">
            <w:pPr>
              <w:spacing w:line="240" w:lineRule="auto"/>
              <w:jc w:val="center"/>
              <w:rPr>
                <w:rFonts w:eastAsia="Calibri"/>
                <w:lang w:eastAsia="en-US"/>
              </w:rPr>
            </w:pPr>
            <w:r w:rsidRPr="00177A98">
              <w:rPr>
                <w:rFonts w:eastAsia="Calibri"/>
                <w:lang w:eastAsia="en-US"/>
              </w:rPr>
              <w:t>Czarno-biała</w:t>
            </w:r>
          </w:p>
        </w:tc>
        <w:tc>
          <w:tcPr>
            <w:tcW w:w="2750" w:type="dxa"/>
            <w:shd w:val="clear" w:color="auto" w:fill="auto"/>
            <w:vAlign w:val="center"/>
          </w:tcPr>
          <w:p w14:paraId="1BF471E6" w14:textId="387B71DE" w:rsidR="004A2B95" w:rsidRPr="00177A98" w:rsidRDefault="004A2B95" w:rsidP="00467842">
            <w:pPr>
              <w:spacing w:line="240" w:lineRule="auto"/>
              <w:jc w:val="center"/>
              <w:rPr>
                <w:rFonts w:eastAsia="Calibri"/>
                <w:lang w:eastAsia="en-US"/>
              </w:rPr>
            </w:pPr>
            <w:r w:rsidRPr="007A7D36">
              <w:rPr>
                <w:rFonts w:eastAsia="Calibri"/>
                <w:lang w:eastAsia="en-US"/>
              </w:rPr>
              <w:t>1</w:t>
            </w:r>
            <w:r w:rsidR="007A7D36" w:rsidRPr="007A7D36">
              <w:rPr>
                <w:rFonts w:eastAsia="Calibri"/>
                <w:lang w:eastAsia="en-US"/>
              </w:rPr>
              <w:t>0</w:t>
            </w:r>
            <w:r w:rsidRPr="007A7D36">
              <w:rPr>
                <w:rFonts w:eastAsia="Calibri"/>
                <w:lang w:eastAsia="en-US"/>
              </w:rPr>
              <w:t> </w:t>
            </w:r>
            <w:r w:rsidR="007A7D36" w:rsidRPr="007A7D36">
              <w:rPr>
                <w:rFonts w:eastAsia="Calibri"/>
                <w:lang w:eastAsia="en-US"/>
              </w:rPr>
              <w:t>113</w:t>
            </w:r>
            <w:r w:rsidRPr="007A7D36">
              <w:rPr>
                <w:rFonts w:eastAsia="Calibri"/>
                <w:lang w:eastAsia="en-US"/>
              </w:rPr>
              <w:t xml:space="preserve"> </w:t>
            </w:r>
            <w:r w:rsidR="007A7D36" w:rsidRPr="007A7D36">
              <w:rPr>
                <w:rFonts w:eastAsia="Calibri"/>
                <w:lang w:eastAsia="en-US"/>
              </w:rPr>
              <w:t>480</w:t>
            </w:r>
          </w:p>
        </w:tc>
        <w:tc>
          <w:tcPr>
            <w:tcW w:w="2268" w:type="dxa"/>
            <w:vAlign w:val="center"/>
          </w:tcPr>
          <w:p w14:paraId="0BC251E2" w14:textId="77777777" w:rsidR="004A2B95" w:rsidRPr="00177A98" w:rsidRDefault="004A2B95" w:rsidP="00467842">
            <w:pPr>
              <w:spacing w:line="240" w:lineRule="auto"/>
              <w:jc w:val="center"/>
              <w:rPr>
                <w:rFonts w:eastAsia="Calibri"/>
                <w:lang w:eastAsia="en-US"/>
              </w:rPr>
            </w:pPr>
          </w:p>
        </w:tc>
        <w:tc>
          <w:tcPr>
            <w:tcW w:w="2409" w:type="dxa"/>
            <w:vAlign w:val="center"/>
          </w:tcPr>
          <w:p w14:paraId="38CC0FF6" w14:textId="77777777" w:rsidR="004A2B95" w:rsidRPr="00177A98" w:rsidRDefault="004A2B95" w:rsidP="00467842">
            <w:pPr>
              <w:spacing w:line="240" w:lineRule="auto"/>
              <w:jc w:val="center"/>
              <w:rPr>
                <w:rFonts w:eastAsia="Calibri"/>
                <w:lang w:eastAsia="en-US"/>
              </w:rPr>
            </w:pPr>
          </w:p>
        </w:tc>
      </w:tr>
      <w:tr w:rsidR="004A2B95" w:rsidRPr="00177A98" w14:paraId="34494889" w14:textId="77777777" w:rsidTr="00467842">
        <w:trPr>
          <w:trHeight w:val="586"/>
        </w:trPr>
        <w:tc>
          <w:tcPr>
            <w:tcW w:w="1753" w:type="dxa"/>
            <w:vAlign w:val="center"/>
          </w:tcPr>
          <w:p w14:paraId="4D2EA9B6" w14:textId="77777777" w:rsidR="004A2B95" w:rsidRPr="00177A98" w:rsidRDefault="004A2B95" w:rsidP="00467842">
            <w:pPr>
              <w:spacing w:line="240" w:lineRule="auto"/>
              <w:jc w:val="center"/>
              <w:rPr>
                <w:rFonts w:eastAsia="Calibri"/>
                <w:lang w:eastAsia="en-US"/>
              </w:rPr>
            </w:pPr>
            <w:r>
              <w:rPr>
                <w:rFonts w:eastAsia="Calibri"/>
                <w:lang w:eastAsia="en-US"/>
              </w:rPr>
              <w:t>Kolor</w:t>
            </w:r>
          </w:p>
        </w:tc>
        <w:tc>
          <w:tcPr>
            <w:tcW w:w="2750" w:type="dxa"/>
            <w:vAlign w:val="center"/>
          </w:tcPr>
          <w:p w14:paraId="12318389" w14:textId="54332343" w:rsidR="004A2B95" w:rsidRPr="00177A98" w:rsidRDefault="007A7D36" w:rsidP="00467842">
            <w:pPr>
              <w:spacing w:line="240" w:lineRule="auto"/>
              <w:jc w:val="center"/>
              <w:rPr>
                <w:rFonts w:eastAsia="Calibri"/>
                <w:lang w:eastAsia="en-US"/>
              </w:rPr>
            </w:pPr>
            <w:r w:rsidRPr="007A7D36">
              <w:rPr>
                <w:rFonts w:eastAsia="Calibri"/>
                <w:lang w:eastAsia="en-US"/>
              </w:rPr>
              <w:t>3</w:t>
            </w:r>
            <w:r w:rsidR="004A2B95" w:rsidRPr="007A7D36">
              <w:rPr>
                <w:rFonts w:eastAsia="Calibri"/>
                <w:lang w:eastAsia="en-US"/>
              </w:rPr>
              <w:t> </w:t>
            </w:r>
            <w:r w:rsidRPr="007A7D36">
              <w:rPr>
                <w:rFonts w:eastAsia="Calibri"/>
                <w:lang w:eastAsia="en-US"/>
              </w:rPr>
              <w:t>990</w:t>
            </w:r>
            <w:r w:rsidR="004A2B95" w:rsidRPr="007A7D36">
              <w:rPr>
                <w:rFonts w:eastAsia="Calibri"/>
                <w:lang w:eastAsia="en-US"/>
              </w:rPr>
              <w:t xml:space="preserve"> </w:t>
            </w:r>
            <w:r w:rsidR="00B57683">
              <w:rPr>
                <w:rFonts w:eastAsia="Calibri"/>
                <w:lang w:eastAsia="en-US"/>
              </w:rPr>
              <w:t>3</w:t>
            </w:r>
            <w:r w:rsidR="002B13E2">
              <w:rPr>
                <w:rFonts w:eastAsia="Calibri"/>
                <w:lang w:eastAsia="en-US"/>
              </w:rPr>
              <w:t>48</w:t>
            </w:r>
          </w:p>
        </w:tc>
        <w:tc>
          <w:tcPr>
            <w:tcW w:w="2268" w:type="dxa"/>
            <w:vAlign w:val="center"/>
          </w:tcPr>
          <w:p w14:paraId="108FDF23" w14:textId="77777777" w:rsidR="004A2B95" w:rsidRPr="00177A98" w:rsidRDefault="004A2B95" w:rsidP="00467842">
            <w:pPr>
              <w:spacing w:line="240" w:lineRule="auto"/>
              <w:jc w:val="center"/>
              <w:rPr>
                <w:rFonts w:eastAsia="Calibri"/>
                <w:lang w:eastAsia="en-US"/>
              </w:rPr>
            </w:pPr>
          </w:p>
        </w:tc>
        <w:tc>
          <w:tcPr>
            <w:tcW w:w="2409" w:type="dxa"/>
            <w:vAlign w:val="center"/>
          </w:tcPr>
          <w:p w14:paraId="7A6FF650" w14:textId="77777777" w:rsidR="004A2B95" w:rsidRPr="00177A98" w:rsidRDefault="004A2B95" w:rsidP="00467842">
            <w:pPr>
              <w:spacing w:line="240" w:lineRule="auto"/>
              <w:jc w:val="center"/>
              <w:rPr>
                <w:rFonts w:eastAsia="Calibri"/>
                <w:lang w:eastAsia="en-US"/>
              </w:rPr>
            </w:pPr>
          </w:p>
        </w:tc>
      </w:tr>
      <w:tr w:rsidR="004A2B95" w:rsidRPr="00177A98" w14:paraId="49B53B21" w14:textId="77777777" w:rsidTr="00467842">
        <w:trPr>
          <w:trHeight w:val="586"/>
        </w:trPr>
        <w:tc>
          <w:tcPr>
            <w:tcW w:w="6771" w:type="dxa"/>
            <w:gridSpan w:val="3"/>
            <w:vAlign w:val="center"/>
          </w:tcPr>
          <w:p w14:paraId="7A7071C7" w14:textId="77777777" w:rsidR="004A2B95" w:rsidRPr="00177A98" w:rsidRDefault="004A2B95" w:rsidP="00467842">
            <w:pPr>
              <w:spacing w:line="240" w:lineRule="auto"/>
              <w:jc w:val="center"/>
              <w:rPr>
                <w:rFonts w:eastAsia="Calibri"/>
                <w:lang w:eastAsia="en-US"/>
              </w:rPr>
            </w:pPr>
            <w:r>
              <w:rPr>
                <w:rFonts w:eastAsia="Calibri"/>
                <w:lang w:eastAsia="en-US"/>
              </w:rPr>
              <w:t>RAZEM</w:t>
            </w:r>
          </w:p>
        </w:tc>
        <w:tc>
          <w:tcPr>
            <w:tcW w:w="2409" w:type="dxa"/>
            <w:vAlign w:val="center"/>
          </w:tcPr>
          <w:p w14:paraId="46C9E078" w14:textId="77777777" w:rsidR="004A2B95" w:rsidRPr="00177A98" w:rsidRDefault="004A2B95" w:rsidP="00467842">
            <w:pPr>
              <w:spacing w:line="240" w:lineRule="auto"/>
              <w:jc w:val="center"/>
              <w:rPr>
                <w:rFonts w:eastAsia="Calibri"/>
                <w:lang w:eastAsia="en-US"/>
              </w:rPr>
            </w:pPr>
          </w:p>
        </w:tc>
      </w:tr>
    </w:tbl>
    <w:p w14:paraId="3F37F924" w14:textId="7DA3555A" w:rsidR="007473DF" w:rsidRPr="00392308" w:rsidRDefault="007473DF" w:rsidP="00233FEB">
      <w:pPr>
        <w:spacing w:line="240" w:lineRule="auto"/>
        <w:ind w:left="357"/>
        <w:jc w:val="both"/>
      </w:pPr>
    </w:p>
    <w:p w14:paraId="7DA43493" w14:textId="3BBF573D" w:rsidR="00331BF9" w:rsidRDefault="00331BF9" w:rsidP="003E6F45">
      <w:pPr>
        <w:pStyle w:val="Standard"/>
        <w:jc w:val="both"/>
        <w:rPr>
          <w:rFonts w:ascii="Arial Narrow" w:hAnsi="Arial Narrow" w:cs="Arial"/>
          <w:b/>
          <w:bCs/>
          <w:sz w:val="22"/>
          <w:szCs w:val="22"/>
        </w:rPr>
      </w:pPr>
      <w:r w:rsidRPr="004A0FA8">
        <w:rPr>
          <w:rFonts w:ascii="Arial Narrow" w:hAnsi="Arial Narrow"/>
          <w:b/>
          <w:sz w:val="22"/>
          <w:szCs w:val="22"/>
          <w:lang w:val="x-none"/>
        </w:rPr>
        <w:t>(SŁOWNIE: ………………………………………………………</w:t>
      </w:r>
      <w:r w:rsidRPr="004A0FA8">
        <w:rPr>
          <w:rFonts w:ascii="Arial Narrow" w:hAnsi="Arial Narrow"/>
          <w:b/>
          <w:sz w:val="22"/>
          <w:szCs w:val="22"/>
        </w:rPr>
        <w:t>…………………………….</w:t>
      </w:r>
      <w:r w:rsidRPr="004A0FA8">
        <w:rPr>
          <w:rFonts w:ascii="Arial Narrow" w:hAnsi="Arial Narrow"/>
          <w:b/>
          <w:sz w:val="22"/>
          <w:szCs w:val="22"/>
          <w:lang w:val="x-none"/>
        </w:rPr>
        <w:t xml:space="preserve"> )</w:t>
      </w:r>
    </w:p>
    <w:p w14:paraId="54F0B9CC" w14:textId="5ED3A067" w:rsidR="00331BF9" w:rsidRDefault="00331BF9" w:rsidP="003E6F45">
      <w:pPr>
        <w:pStyle w:val="Standard"/>
        <w:jc w:val="both"/>
        <w:rPr>
          <w:rFonts w:ascii="Arial Narrow" w:hAnsi="Arial Narrow" w:cs="Arial"/>
          <w:b/>
          <w:bCs/>
          <w:sz w:val="22"/>
          <w:szCs w:val="22"/>
        </w:rPr>
      </w:pPr>
    </w:p>
    <w:p w14:paraId="2F238F2A" w14:textId="77777777" w:rsidR="00331BF9" w:rsidRPr="004A0FA8" w:rsidRDefault="00331BF9" w:rsidP="00331BF9">
      <w:pPr>
        <w:pStyle w:val="WW-Tekstpodstawowy3"/>
        <w:spacing w:line="240" w:lineRule="auto"/>
        <w:rPr>
          <w:rFonts w:ascii="Arial Narrow" w:hAnsi="Arial Narrow"/>
          <w:color w:val="auto"/>
          <w:sz w:val="22"/>
          <w:szCs w:val="22"/>
        </w:rPr>
      </w:pPr>
      <w:r w:rsidRPr="004A0FA8">
        <w:rPr>
          <w:rFonts w:ascii="Arial Narrow" w:hAnsi="Arial Narrow" w:cs="Arial Narrow"/>
          <w:color w:val="auto"/>
          <w:sz w:val="22"/>
          <w:szCs w:val="22"/>
        </w:rPr>
        <w:t xml:space="preserve">Oświadczamy, iż wśród osób bezpośrednio realizujących zamówienie </w:t>
      </w:r>
      <w:r w:rsidRPr="004A0FA8">
        <w:rPr>
          <w:rFonts w:ascii="Arial Narrow" w:hAnsi="Arial Narrow" w:cs="Arial Narrow"/>
          <w:b/>
          <w:color w:val="auto"/>
          <w:sz w:val="22"/>
          <w:szCs w:val="22"/>
          <w:u w:val="single"/>
        </w:rPr>
        <w:t>będzie / nie będzie*</w:t>
      </w:r>
      <w:r w:rsidRPr="004A0FA8">
        <w:rPr>
          <w:rFonts w:ascii="Arial Narrow" w:hAnsi="Arial Narrow" w:cs="Arial Narrow"/>
          <w:color w:val="auto"/>
          <w:sz w:val="22"/>
          <w:szCs w:val="22"/>
        </w:rPr>
        <w:t xml:space="preserve"> (niepotrzebne skreślić) co najmniej jedna </w:t>
      </w:r>
      <w:r w:rsidRPr="004A0FA8">
        <w:rPr>
          <w:rFonts w:ascii="Arial Narrow" w:hAnsi="Arial Narrow"/>
          <w:color w:val="auto"/>
          <w:sz w:val="22"/>
          <w:szCs w:val="22"/>
        </w:rPr>
        <w:t>osoba niepełnosprawna w rozumieniu ustawy z dnia 27 sierpnia 1997 r. o rehabilitacji zawodowej i społecznej oraz zatrudnianiu osób niepełnosprawnych</w:t>
      </w:r>
      <w:r>
        <w:rPr>
          <w:rFonts w:ascii="Arial Narrow" w:hAnsi="Arial Narrow"/>
          <w:color w:val="auto"/>
          <w:sz w:val="22"/>
          <w:szCs w:val="22"/>
        </w:rPr>
        <w:t>.</w:t>
      </w:r>
    </w:p>
    <w:p w14:paraId="77BD6D60" w14:textId="31EE1BB8" w:rsidR="00331BF9" w:rsidRDefault="00331BF9" w:rsidP="003E6F45">
      <w:pPr>
        <w:pStyle w:val="Standard"/>
        <w:jc w:val="both"/>
        <w:rPr>
          <w:rFonts w:ascii="Arial Narrow" w:hAnsi="Arial Narrow" w:cs="Arial"/>
          <w:b/>
          <w:bCs/>
          <w:sz w:val="22"/>
          <w:szCs w:val="22"/>
        </w:rPr>
      </w:pPr>
    </w:p>
    <w:p w14:paraId="67E2E9B3" w14:textId="77777777" w:rsidR="009E100D" w:rsidRDefault="009E100D" w:rsidP="003E6F45">
      <w:pPr>
        <w:pStyle w:val="Standard"/>
        <w:jc w:val="both"/>
        <w:rPr>
          <w:rFonts w:ascii="Arial Narrow" w:hAnsi="Arial Narrow" w:cs="Arial"/>
          <w:b/>
          <w:bCs/>
          <w:sz w:val="22"/>
          <w:szCs w:val="22"/>
        </w:rPr>
      </w:pPr>
    </w:p>
    <w:p w14:paraId="15F4F7D6" w14:textId="61C54487" w:rsidR="0080291E" w:rsidRPr="00392308" w:rsidRDefault="0080291E" w:rsidP="003E6F45">
      <w:pPr>
        <w:pStyle w:val="Standard"/>
        <w:jc w:val="both"/>
        <w:rPr>
          <w:rFonts w:ascii="Arial Narrow" w:hAnsi="Arial Narrow" w:cs="Arial"/>
          <w:b/>
          <w:bCs/>
          <w:kern w:val="22"/>
          <w:sz w:val="22"/>
          <w:szCs w:val="22"/>
        </w:rPr>
      </w:pPr>
      <w:r w:rsidRPr="00392308">
        <w:rPr>
          <w:rFonts w:ascii="Arial Narrow" w:hAnsi="Arial Narrow" w:cs="Arial"/>
          <w:b/>
          <w:bCs/>
          <w:sz w:val="22"/>
          <w:szCs w:val="22"/>
        </w:rPr>
        <w:t xml:space="preserve">Świadomi faktu odpowiedzialności karnej na podstawie art. 297 </w:t>
      </w:r>
      <w:r w:rsidRPr="00392308">
        <w:rPr>
          <w:rFonts w:ascii="Arial Narrow" w:hAnsi="Arial Narrow" w:cs="Arial"/>
          <w:b/>
          <w:bCs/>
          <w:kern w:val="22"/>
          <w:sz w:val="22"/>
          <w:szCs w:val="22"/>
        </w:rPr>
        <w:t>§ 1 ustawy z dnia 6 czerwca 1997 roku – Kodeks Karny, oświadczamy, że:</w:t>
      </w:r>
    </w:p>
    <w:p w14:paraId="71D49B44" w14:textId="77777777" w:rsidR="0080291E" w:rsidRPr="00392308" w:rsidRDefault="0080291E" w:rsidP="003E6F45">
      <w:pPr>
        <w:pStyle w:val="Standard"/>
        <w:jc w:val="both"/>
        <w:rPr>
          <w:rFonts w:ascii="Arial Narrow" w:hAnsi="Arial Narrow" w:cs="Arial"/>
          <w:b/>
          <w:bCs/>
          <w:kern w:val="22"/>
          <w:sz w:val="22"/>
          <w:szCs w:val="22"/>
        </w:rPr>
      </w:pPr>
    </w:p>
    <w:p w14:paraId="04556755" w14:textId="30EF7A40" w:rsidR="0080291E" w:rsidRPr="00392308" w:rsidRDefault="0080291E" w:rsidP="001E49B1">
      <w:pPr>
        <w:numPr>
          <w:ilvl w:val="0"/>
          <w:numId w:val="21"/>
        </w:numPr>
        <w:tabs>
          <w:tab w:val="clear" w:pos="720"/>
        </w:tabs>
        <w:suppressAutoHyphens/>
        <w:spacing w:line="240" w:lineRule="auto"/>
        <w:ind w:left="426"/>
        <w:jc w:val="both"/>
        <w:rPr>
          <w:rFonts w:cs="Arial"/>
        </w:rPr>
      </w:pPr>
      <w:r w:rsidRPr="00392308">
        <w:rPr>
          <w:rFonts w:cs="Arial"/>
        </w:rPr>
        <w:t xml:space="preserve">Zapoznaliśmy się ze </w:t>
      </w:r>
      <w:r w:rsidR="00C336B6" w:rsidRPr="00392308">
        <w:rPr>
          <w:rFonts w:cs="Arial"/>
        </w:rPr>
        <w:t>Specyfikacją Warunków</w:t>
      </w:r>
      <w:r w:rsidRPr="00392308">
        <w:rPr>
          <w:rFonts w:cs="Arial"/>
        </w:rPr>
        <w:t xml:space="preserve"> Zamówienia wraz z załączonymi do niej dokumentami i nie wnosimy do nich zastrzeżeń</w:t>
      </w:r>
      <w:r w:rsidR="0083609C" w:rsidRPr="00392308">
        <w:rPr>
          <w:rFonts w:cs="Arial"/>
        </w:rPr>
        <w:t>;</w:t>
      </w:r>
    </w:p>
    <w:p w14:paraId="5B69E372" w14:textId="60C75B01" w:rsidR="0080291E" w:rsidRPr="00392308" w:rsidRDefault="0080291E" w:rsidP="001E49B1">
      <w:pPr>
        <w:numPr>
          <w:ilvl w:val="0"/>
          <w:numId w:val="21"/>
        </w:numPr>
        <w:tabs>
          <w:tab w:val="clear" w:pos="720"/>
        </w:tabs>
        <w:suppressAutoHyphens/>
        <w:spacing w:line="240" w:lineRule="auto"/>
        <w:ind w:left="426"/>
        <w:jc w:val="both"/>
        <w:rPr>
          <w:rFonts w:cs="Arial"/>
        </w:rPr>
      </w:pPr>
      <w:r w:rsidRPr="00392308">
        <w:rPr>
          <w:b/>
        </w:rPr>
        <w:lastRenderedPageBreak/>
        <w:t xml:space="preserve">Zaoferowane przez nas </w:t>
      </w:r>
      <w:r w:rsidR="00233FEB" w:rsidRPr="00392308">
        <w:rPr>
          <w:b/>
        </w:rPr>
        <w:t>usługi</w:t>
      </w:r>
      <w:r w:rsidRPr="00392308">
        <w:rPr>
          <w:b/>
        </w:rPr>
        <w:t xml:space="preserve"> spełniają wszystkie wymagania określone w </w:t>
      </w:r>
      <w:r w:rsidR="00E729F7" w:rsidRPr="00392308">
        <w:rPr>
          <w:b/>
        </w:rPr>
        <w:t xml:space="preserve">dokumentach </w:t>
      </w:r>
      <w:r w:rsidR="00847E08" w:rsidRPr="00392308">
        <w:rPr>
          <w:b/>
        </w:rPr>
        <w:t>zamówienia</w:t>
      </w:r>
      <w:r w:rsidR="0083609C" w:rsidRPr="00392308">
        <w:rPr>
          <w:b/>
        </w:rPr>
        <w:t>;</w:t>
      </w:r>
    </w:p>
    <w:p w14:paraId="084775C4" w14:textId="77777777" w:rsidR="0080291E" w:rsidRPr="00392308" w:rsidRDefault="0080291E" w:rsidP="001E49B1">
      <w:pPr>
        <w:numPr>
          <w:ilvl w:val="0"/>
          <w:numId w:val="21"/>
        </w:numPr>
        <w:tabs>
          <w:tab w:val="clear" w:pos="720"/>
        </w:tabs>
        <w:suppressAutoHyphens/>
        <w:spacing w:line="240" w:lineRule="auto"/>
        <w:ind w:left="426"/>
        <w:jc w:val="both"/>
        <w:rPr>
          <w:rFonts w:cs="Arial"/>
        </w:rPr>
      </w:pPr>
      <w:r w:rsidRPr="00392308">
        <w:t>Zdobyliśmy wszystkie niezbędne informacje konieczne do rzetelnego skalkulowania naszej oferty;</w:t>
      </w:r>
    </w:p>
    <w:p w14:paraId="387DA284" w14:textId="1475E5CE" w:rsidR="0080291E" w:rsidRPr="00392308" w:rsidRDefault="004232A4" w:rsidP="001E49B1">
      <w:pPr>
        <w:numPr>
          <w:ilvl w:val="0"/>
          <w:numId w:val="21"/>
        </w:numPr>
        <w:tabs>
          <w:tab w:val="clear" w:pos="720"/>
        </w:tabs>
        <w:suppressAutoHyphens/>
        <w:spacing w:line="240" w:lineRule="auto"/>
        <w:ind w:left="426"/>
        <w:jc w:val="both"/>
        <w:rPr>
          <w:rFonts w:cs="Arial"/>
        </w:rPr>
      </w:pPr>
      <w:r w:rsidRPr="00392308">
        <w:t>O</w:t>
      </w:r>
      <w:r w:rsidR="0080291E" w:rsidRPr="00392308">
        <w:t>ferujemy realizację przedmiotu zamówienia w terminie wymaganym przez Zamawiającego;</w:t>
      </w:r>
    </w:p>
    <w:p w14:paraId="09FDCA5C" w14:textId="6E5FA714" w:rsidR="00825352" w:rsidRPr="00392308" w:rsidRDefault="000B3558" w:rsidP="001E49B1">
      <w:pPr>
        <w:numPr>
          <w:ilvl w:val="0"/>
          <w:numId w:val="21"/>
        </w:numPr>
        <w:tabs>
          <w:tab w:val="clear" w:pos="720"/>
        </w:tabs>
        <w:suppressAutoHyphens/>
        <w:spacing w:line="240" w:lineRule="auto"/>
        <w:ind w:left="426"/>
        <w:jc w:val="both"/>
        <w:rPr>
          <w:rFonts w:cs="Arial"/>
        </w:rPr>
      </w:pPr>
      <w:r w:rsidRPr="00392308">
        <w:rPr>
          <w:rFonts w:cs="Arial"/>
        </w:rPr>
        <w:t>Posiadamy wiedzę i doświadczenie oraz dysponujemy potencjałem technicznym i osobami zdolnymi do wykonania przedmiotowego zamówienia</w:t>
      </w:r>
      <w:r w:rsidR="00825352" w:rsidRPr="00392308">
        <w:rPr>
          <w:rFonts w:cs="Arial"/>
        </w:rPr>
        <w:t>.</w:t>
      </w:r>
    </w:p>
    <w:p w14:paraId="46D07247" w14:textId="77777777" w:rsidR="0080291E" w:rsidRPr="00392308" w:rsidRDefault="004232A4" w:rsidP="001E49B1">
      <w:pPr>
        <w:numPr>
          <w:ilvl w:val="0"/>
          <w:numId w:val="21"/>
        </w:numPr>
        <w:tabs>
          <w:tab w:val="clear" w:pos="720"/>
        </w:tabs>
        <w:suppressAutoHyphens/>
        <w:spacing w:line="240" w:lineRule="auto"/>
        <w:ind w:left="426"/>
        <w:jc w:val="both"/>
        <w:rPr>
          <w:rFonts w:cs="Arial"/>
        </w:rPr>
      </w:pPr>
      <w:r w:rsidRPr="00392308">
        <w:t>C</w:t>
      </w:r>
      <w:r w:rsidR="0080291E" w:rsidRPr="00392308">
        <w:t>ena oferty uwzględnia wszystkie należne nam elementy wynagrodzenia wynikające z tytułu przygotowania, realizacji i rozliczenia przedmiotu zamówienia;</w:t>
      </w:r>
    </w:p>
    <w:p w14:paraId="45BCDCD8" w14:textId="77777777" w:rsidR="0080291E" w:rsidRPr="00392308" w:rsidRDefault="0080291E" w:rsidP="001E49B1">
      <w:pPr>
        <w:numPr>
          <w:ilvl w:val="0"/>
          <w:numId w:val="21"/>
        </w:numPr>
        <w:tabs>
          <w:tab w:val="clear" w:pos="720"/>
        </w:tabs>
        <w:suppressAutoHyphens/>
        <w:spacing w:line="240" w:lineRule="auto"/>
        <w:ind w:left="426"/>
        <w:jc w:val="both"/>
        <w:rPr>
          <w:rFonts w:cs="Arial"/>
        </w:rPr>
      </w:pPr>
      <w:r w:rsidRPr="00392308">
        <w:t>Akceptujemy projekt umowy załączony do SWZ i zobowiązujemy się do zawarcia umowy z tak określonymi warunkami w miejscu i terminie wskazanym przez Zamawiającego;</w:t>
      </w:r>
    </w:p>
    <w:p w14:paraId="79711625" w14:textId="77777777" w:rsidR="0080291E" w:rsidRPr="00392308" w:rsidRDefault="0080291E" w:rsidP="001E49B1">
      <w:pPr>
        <w:numPr>
          <w:ilvl w:val="0"/>
          <w:numId w:val="21"/>
        </w:numPr>
        <w:tabs>
          <w:tab w:val="clear" w:pos="720"/>
        </w:tabs>
        <w:suppressAutoHyphens/>
        <w:spacing w:line="240" w:lineRule="auto"/>
        <w:ind w:left="426"/>
        <w:jc w:val="both"/>
        <w:rPr>
          <w:rFonts w:cs="Arial"/>
        </w:rPr>
      </w:pPr>
      <w:r w:rsidRPr="00392308">
        <w:t>Uważamy się za związanych niniejszą ofertą do okresu wskazanego w SWZ;</w:t>
      </w:r>
    </w:p>
    <w:p w14:paraId="026B74D1" w14:textId="77777777" w:rsidR="00311798" w:rsidRPr="00392308" w:rsidRDefault="00311798" w:rsidP="001E49B1">
      <w:pPr>
        <w:numPr>
          <w:ilvl w:val="0"/>
          <w:numId w:val="21"/>
        </w:numPr>
        <w:tabs>
          <w:tab w:val="clear" w:pos="720"/>
        </w:tabs>
        <w:suppressAutoHyphens/>
        <w:spacing w:line="240" w:lineRule="auto"/>
        <w:ind w:left="426"/>
        <w:jc w:val="both"/>
        <w:rPr>
          <w:rFonts w:cs="Arial"/>
        </w:rPr>
      </w:pPr>
      <w:r w:rsidRPr="00392308">
        <w:t>Za pomocą następujących podwykonawców: ……………………………….. zamierzamy zrealizować następujący zakres zamówienia: …………………………………..</w:t>
      </w:r>
    </w:p>
    <w:p w14:paraId="6F6D34A3" w14:textId="77777777" w:rsidR="0080291E" w:rsidRPr="00392308" w:rsidRDefault="0080291E" w:rsidP="001E49B1">
      <w:pPr>
        <w:numPr>
          <w:ilvl w:val="0"/>
          <w:numId w:val="21"/>
        </w:numPr>
        <w:tabs>
          <w:tab w:val="clear" w:pos="720"/>
        </w:tabs>
        <w:suppressAutoHyphens/>
        <w:spacing w:line="240" w:lineRule="auto"/>
        <w:ind w:left="426"/>
        <w:jc w:val="both"/>
        <w:rPr>
          <w:rFonts w:cs="Arial"/>
        </w:rPr>
      </w:pPr>
      <w:r w:rsidRPr="00392308">
        <w:rPr>
          <w:rFonts w:cs="Arial"/>
        </w:rPr>
        <w:t xml:space="preserve">Wypełniliśmy obowiązki informacyjne przewidziane w art. </w:t>
      </w:r>
      <w:r w:rsidRPr="00392308">
        <w:rPr>
          <w:rFonts w:eastAsia="Calibri" w:cs="Calibri"/>
          <w:lang w:eastAsia="en-US"/>
        </w:rPr>
        <w:t xml:space="preserve">13 ust. 1-3 </w:t>
      </w:r>
      <w:r w:rsidRPr="00392308">
        <w:rPr>
          <w:rFonts w:cs="Arial"/>
        </w:rPr>
        <w:t>RODO wobec osób fizycznych, od których dane osobowe bezpośrednio lub pośrednio pozyskałem w celu ubiegania się o udzielenie zamówienia publicznego w niniejszym postępowaniu.</w:t>
      </w:r>
    </w:p>
    <w:p w14:paraId="4B8952B1" w14:textId="77777777" w:rsidR="0080291E" w:rsidRPr="00392308" w:rsidRDefault="0080291E" w:rsidP="001E49B1">
      <w:pPr>
        <w:numPr>
          <w:ilvl w:val="0"/>
          <w:numId w:val="21"/>
        </w:numPr>
        <w:spacing w:line="240" w:lineRule="auto"/>
        <w:ind w:left="426"/>
        <w:jc w:val="both"/>
      </w:pPr>
      <w:r w:rsidRPr="00392308">
        <w:t>Integralną część złożonej oferty stanowią następujące dokumenty:</w:t>
      </w:r>
    </w:p>
    <w:p w14:paraId="6E363C6B" w14:textId="77777777" w:rsidR="0080291E" w:rsidRPr="00392308" w:rsidRDefault="0080291E" w:rsidP="001E49B1">
      <w:pPr>
        <w:numPr>
          <w:ilvl w:val="1"/>
          <w:numId w:val="20"/>
        </w:numPr>
        <w:tabs>
          <w:tab w:val="num" w:pos="360"/>
        </w:tabs>
        <w:spacing w:line="240" w:lineRule="auto"/>
        <w:ind w:firstLine="0"/>
        <w:jc w:val="both"/>
      </w:pPr>
      <w:r w:rsidRPr="00392308">
        <w:t>………………………………………………………..</w:t>
      </w:r>
    </w:p>
    <w:p w14:paraId="31B8D932" w14:textId="77777777" w:rsidR="0080291E" w:rsidRPr="00392308" w:rsidRDefault="0080291E" w:rsidP="001E49B1">
      <w:pPr>
        <w:numPr>
          <w:ilvl w:val="1"/>
          <w:numId w:val="20"/>
        </w:numPr>
        <w:tabs>
          <w:tab w:val="num" w:pos="360"/>
        </w:tabs>
        <w:spacing w:line="240" w:lineRule="auto"/>
        <w:ind w:firstLine="0"/>
        <w:jc w:val="both"/>
      </w:pPr>
      <w:r w:rsidRPr="00392308">
        <w:t>………………………………………………………..</w:t>
      </w:r>
    </w:p>
    <w:p w14:paraId="1B71249D" w14:textId="77777777" w:rsidR="0080291E" w:rsidRPr="00392308" w:rsidRDefault="0080291E" w:rsidP="003E6F45">
      <w:pPr>
        <w:pStyle w:val="Akapitzlist"/>
        <w:autoSpaceDE w:val="0"/>
        <w:autoSpaceDN w:val="0"/>
        <w:adjustRightInd w:val="0"/>
        <w:spacing w:line="240" w:lineRule="auto"/>
        <w:ind w:left="0"/>
        <w:jc w:val="both"/>
        <w:rPr>
          <w:sz w:val="22"/>
          <w:szCs w:val="22"/>
        </w:rPr>
      </w:pPr>
    </w:p>
    <w:p w14:paraId="5E965F85" w14:textId="77777777" w:rsidR="0080291E" w:rsidRPr="00392308" w:rsidRDefault="0080291E" w:rsidP="003E6F45">
      <w:pPr>
        <w:pStyle w:val="Standard"/>
        <w:jc w:val="both"/>
        <w:rPr>
          <w:rFonts w:ascii="Arial Narrow" w:hAnsi="Arial Narrow" w:cs="Arial"/>
          <w:b/>
          <w:bCs/>
          <w:sz w:val="22"/>
          <w:szCs w:val="22"/>
        </w:rPr>
      </w:pPr>
    </w:p>
    <w:p w14:paraId="49DB4BE8" w14:textId="77777777" w:rsidR="0080291E" w:rsidRPr="00392308" w:rsidRDefault="0080291E" w:rsidP="003E6F45">
      <w:pPr>
        <w:pStyle w:val="Standard"/>
        <w:jc w:val="both"/>
        <w:rPr>
          <w:rFonts w:ascii="Arial Narrow" w:hAnsi="Arial Narrow" w:cs="Arial"/>
          <w:b/>
          <w:bCs/>
          <w:sz w:val="22"/>
          <w:szCs w:val="22"/>
        </w:rPr>
      </w:pPr>
    </w:p>
    <w:p w14:paraId="7CFBCDE8" w14:textId="77777777" w:rsidR="0080291E" w:rsidRPr="00392308" w:rsidRDefault="0080291E" w:rsidP="003E6F45">
      <w:pPr>
        <w:pStyle w:val="Standard"/>
        <w:jc w:val="both"/>
        <w:rPr>
          <w:rFonts w:ascii="Arial Narrow" w:hAnsi="Arial Narrow" w:cs="Arial"/>
          <w:b/>
          <w:bCs/>
          <w:sz w:val="22"/>
          <w:szCs w:val="22"/>
        </w:rPr>
      </w:pPr>
    </w:p>
    <w:p w14:paraId="63173A2F" w14:textId="77777777" w:rsidR="0080291E" w:rsidRPr="00392308" w:rsidRDefault="0080291E" w:rsidP="003E6F45">
      <w:pPr>
        <w:spacing w:line="240" w:lineRule="auto"/>
        <w:jc w:val="both"/>
        <w:rPr>
          <w:rFonts w:cs="Arial"/>
        </w:rPr>
      </w:pPr>
    </w:p>
    <w:p w14:paraId="0D20157D" w14:textId="77777777" w:rsidR="0080291E" w:rsidRPr="00392308" w:rsidRDefault="0080291E" w:rsidP="003E6F45">
      <w:pPr>
        <w:spacing w:line="240" w:lineRule="auto"/>
        <w:ind w:left="4860"/>
        <w:jc w:val="right"/>
        <w:rPr>
          <w:rFonts w:cs="Arial"/>
          <w:kern w:val="22"/>
        </w:rPr>
      </w:pPr>
      <w:r w:rsidRPr="00392308">
        <w:rPr>
          <w:rFonts w:cs="Arial"/>
          <w:kern w:val="22"/>
        </w:rPr>
        <w:t>……………..……………………………………………</w:t>
      </w:r>
    </w:p>
    <w:p w14:paraId="22E50BEB" w14:textId="77777777" w:rsidR="0080291E" w:rsidRPr="00392308" w:rsidRDefault="0080291E" w:rsidP="003E6F45">
      <w:pPr>
        <w:spacing w:line="240" w:lineRule="auto"/>
        <w:ind w:left="4860"/>
        <w:jc w:val="center"/>
      </w:pPr>
      <w:r w:rsidRPr="00392308">
        <w:rPr>
          <w:rFonts w:cs="Arial"/>
          <w:kern w:val="22"/>
        </w:rPr>
        <w:t>(Kwalifikowany podpis</w:t>
      </w:r>
      <w:r w:rsidR="007B300C" w:rsidRPr="00392308">
        <w:rPr>
          <w:rFonts w:cs="Arial"/>
          <w:kern w:val="22"/>
        </w:rPr>
        <w:t xml:space="preserve"> elektroniczny</w:t>
      </w:r>
      <w:r w:rsidRPr="00392308">
        <w:rPr>
          <w:rFonts w:cs="Arial"/>
          <w:kern w:val="22"/>
        </w:rPr>
        <w:t xml:space="preserve"> osoby upoważnionej)</w:t>
      </w:r>
    </w:p>
    <w:p w14:paraId="4806EFFE" w14:textId="77777777" w:rsidR="0080291E" w:rsidRPr="00392308" w:rsidRDefault="0080291E" w:rsidP="003E6F45">
      <w:pPr>
        <w:spacing w:line="240" w:lineRule="auto"/>
      </w:pPr>
    </w:p>
    <w:p w14:paraId="18E97D77" w14:textId="77777777" w:rsidR="006434B1" w:rsidRDefault="006434B1" w:rsidP="003E6F45">
      <w:pPr>
        <w:spacing w:line="240" w:lineRule="auto"/>
      </w:pPr>
    </w:p>
    <w:p w14:paraId="32CBEA41" w14:textId="77777777" w:rsidR="00BD4DFA" w:rsidRDefault="00BD4DFA" w:rsidP="003E6F45">
      <w:pPr>
        <w:spacing w:line="240" w:lineRule="auto"/>
      </w:pPr>
    </w:p>
    <w:p w14:paraId="4C2D3BC4" w14:textId="77777777" w:rsidR="00BD4DFA" w:rsidRDefault="00BD4DFA" w:rsidP="003E6F45">
      <w:pPr>
        <w:spacing w:line="240" w:lineRule="auto"/>
      </w:pPr>
    </w:p>
    <w:p w14:paraId="6ACCD215" w14:textId="77777777" w:rsidR="0033684F" w:rsidRDefault="0033684F" w:rsidP="003E6F45">
      <w:pPr>
        <w:spacing w:line="240" w:lineRule="auto"/>
        <w:sectPr w:rsidR="0033684F" w:rsidSect="00ED5703">
          <w:headerReference w:type="first" r:id="rId24"/>
          <w:pgSz w:w="11906" w:h="16838"/>
          <w:pgMar w:top="1417" w:right="1417" w:bottom="1417" w:left="1417" w:header="708" w:footer="459" w:gutter="0"/>
          <w:cols w:space="708"/>
          <w:titlePg/>
          <w:docGrid w:linePitch="360"/>
        </w:sectPr>
      </w:pPr>
    </w:p>
    <w:p w14:paraId="117ABD22" w14:textId="77777777" w:rsidR="0033684F" w:rsidRDefault="0033684F" w:rsidP="0033684F">
      <w:pPr>
        <w:spacing w:line="240" w:lineRule="auto"/>
        <w:jc w:val="center"/>
        <w:rPr>
          <w:rFonts w:eastAsia="Calibri"/>
          <w:b/>
          <w:kern w:val="22"/>
          <w:u w:val="single"/>
          <w:lang w:eastAsia="en-US"/>
        </w:rPr>
      </w:pPr>
    </w:p>
    <w:p w14:paraId="2CB68A09" w14:textId="77777777" w:rsidR="0033684F" w:rsidRDefault="0033684F" w:rsidP="0033684F">
      <w:pPr>
        <w:spacing w:line="240" w:lineRule="auto"/>
        <w:jc w:val="center"/>
        <w:rPr>
          <w:rFonts w:eastAsia="Calibri"/>
          <w:b/>
          <w:kern w:val="22"/>
          <w:u w:val="single"/>
          <w:lang w:eastAsia="en-US"/>
        </w:rPr>
      </w:pPr>
    </w:p>
    <w:p w14:paraId="71DA3616" w14:textId="77777777" w:rsidR="0033684F" w:rsidRPr="00133B49" w:rsidRDefault="0033684F" w:rsidP="0033684F">
      <w:pPr>
        <w:spacing w:line="240" w:lineRule="auto"/>
        <w:jc w:val="center"/>
        <w:rPr>
          <w:rFonts w:eastAsia="Calibri"/>
          <w:b/>
          <w:kern w:val="22"/>
          <w:lang w:eastAsia="en-US"/>
        </w:rPr>
      </w:pPr>
      <w:r w:rsidRPr="00133B49">
        <w:rPr>
          <w:rFonts w:eastAsia="Calibri"/>
          <w:b/>
          <w:kern w:val="22"/>
          <w:u w:val="single"/>
          <w:lang w:eastAsia="en-US"/>
        </w:rPr>
        <w:t>Opis przedmiotu zamówienia</w:t>
      </w:r>
    </w:p>
    <w:p w14:paraId="5B59DA62" w14:textId="77777777" w:rsidR="0033684F" w:rsidRPr="00133B49" w:rsidRDefault="0033684F" w:rsidP="0033684F">
      <w:pPr>
        <w:spacing w:line="240" w:lineRule="auto"/>
        <w:jc w:val="both"/>
        <w:rPr>
          <w:rFonts w:eastAsia="Calibri"/>
          <w:kern w:val="22"/>
          <w:lang w:eastAsia="en-US"/>
        </w:rPr>
      </w:pPr>
    </w:p>
    <w:p w14:paraId="211BCD20" w14:textId="34313D03" w:rsidR="0033684F" w:rsidRPr="00F26C0F" w:rsidRDefault="0033684F" w:rsidP="0033684F">
      <w:pPr>
        <w:numPr>
          <w:ilvl w:val="1"/>
          <w:numId w:val="45"/>
        </w:numPr>
        <w:tabs>
          <w:tab w:val="clear" w:pos="720"/>
          <w:tab w:val="num" w:pos="426"/>
        </w:tabs>
        <w:spacing w:line="240" w:lineRule="auto"/>
        <w:ind w:left="426"/>
        <w:jc w:val="both"/>
      </w:pPr>
      <w:r w:rsidRPr="003C0E04">
        <w:t>Przedmiotem zamówienia jest:</w:t>
      </w:r>
      <w:r>
        <w:t xml:space="preserve"> </w:t>
      </w:r>
      <w:r w:rsidRPr="003C0E04">
        <w:rPr>
          <w:b/>
        </w:rPr>
        <w:t xml:space="preserve">kompleksowa usługa wydruku na </w:t>
      </w:r>
      <w:r>
        <w:rPr>
          <w:b/>
        </w:rPr>
        <w:t xml:space="preserve">125 </w:t>
      </w:r>
      <w:r w:rsidRPr="003C0E04">
        <w:rPr>
          <w:b/>
        </w:rPr>
        <w:t>urządzeniach wielofunkcyjnych</w:t>
      </w:r>
      <w:r>
        <w:rPr>
          <w:b/>
        </w:rPr>
        <w:t xml:space="preserve"> </w:t>
      </w:r>
      <w:r>
        <w:rPr>
          <w:b/>
        </w:rPr>
        <w:br/>
      </w:r>
      <w:r w:rsidRPr="003C0E04">
        <w:rPr>
          <w:b/>
        </w:rPr>
        <w:t xml:space="preserve">dostarczonych przez wykonawcę, wraz z serwisem oraz </w:t>
      </w:r>
      <w:r w:rsidRPr="00B2170E">
        <w:rPr>
          <w:b/>
        </w:rPr>
        <w:t>wymianą materiałów eksploatacyjnych</w:t>
      </w:r>
      <w:r w:rsidRPr="003C0E04">
        <w:rPr>
          <w:b/>
        </w:rPr>
        <w:t xml:space="preserve">, </w:t>
      </w:r>
      <w:r w:rsidRPr="003C0E04">
        <w:rPr>
          <w:rStyle w:val="paragraphpunkt1"/>
          <w:kern w:val="22"/>
        </w:rPr>
        <w:t>w trybie kolor/czarno-biały,</w:t>
      </w:r>
      <w:r w:rsidRPr="003C0E04">
        <w:t xml:space="preserve"> w formacie A4 i A3,</w:t>
      </w:r>
      <w:r>
        <w:t xml:space="preserve"> </w:t>
      </w:r>
      <w:r w:rsidRPr="003C0E04">
        <w:rPr>
          <w:kern w:val="22"/>
        </w:rPr>
        <w:t xml:space="preserve">zainstalowanych w lokalizacjach podanych w </w:t>
      </w:r>
      <w:r>
        <w:rPr>
          <w:kern w:val="22"/>
        </w:rPr>
        <w:t>niniejszym załączniku.</w:t>
      </w:r>
    </w:p>
    <w:p w14:paraId="42991134" w14:textId="77777777" w:rsidR="0033684F" w:rsidRPr="00357796" w:rsidRDefault="0033684F" w:rsidP="0033684F">
      <w:pPr>
        <w:numPr>
          <w:ilvl w:val="1"/>
          <w:numId w:val="45"/>
        </w:numPr>
        <w:tabs>
          <w:tab w:val="clear" w:pos="720"/>
          <w:tab w:val="num" w:pos="426"/>
        </w:tabs>
        <w:spacing w:line="240" w:lineRule="auto"/>
        <w:ind w:left="426"/>
        <w:jc w:val="both"/>
      </w:pPr>
      <w:r w:rsidRPr="00357796">
        <w:t xml:space="preserve">Cena za usługę zostanie wliczona w cenę pojedynczej strony wydruku A4 w trybie kolor i czarno-białym. </w:t>
      </w:r>
      <w:r w:rsidRPr="00357796">
        <w:rPr>
          <w:b/>
        </w:rPr>
        <w:t xml:space="preserve">Uwaga! Wydruk w formacie A3 winien być liczony przez wykonawcę jako dwie kopie w formacie A4 </w:t>
      </w:r>
      <w:r>
        <w:rPr>
          <w:b/>
        </w:rPr>
        <w:br/>
      </w:r>
      <w:r w:rsidRPr="00357796">
        <w:rPr>
          <w:b/>
        </w:rPr>
        <w:t>z uwzględnieniem opcji kolor/czarno-biały.</w:t>
      </w:r>
    </w:p>
    <w:p w14:paraId="0535C3CC" w14:textId="77777777" w:rsidR="0033684F" w:rsidRPr="00357796" w:rsidRDefault="0033684F" w:rsidP="0033684F">
      <w:pPr>
        <w:tabs>
          <w:tab w:val="num" w:pos="426"/>
        </w:tabs>
        <w:spacing w:line="240" w:lineRule="auto"/>
        <w:ind w:left="426"/>
        <w:jc w:val="both"/>
      </w:pPr>
      <w:r w:rsidRPr="00357796">
        <w:t xml:space="preserve">W cenie należy uwzględnić wszelkie koszty związane z realizacją usługi </w:t>
      </w:r>
      <w:r>
        <w:t xml:space="preserve">tj.: </w:t>
      </w:r>
      <w:r w:rsidRPr="00357796">
        <w:t>eksploatację sprzętu, jego zużycie, zużycie mat</w:t>
      </w:r>
      <w:r>
        <w:t>eriałów eksploatacyjnych (nie dotyczy papieru), koszty serwisu i naprawy itp.</w:t>
      </w:r>
      <w:r w:rsidRPr="00357796">
        <w:t xml:space="preserve"> Zamawiający nie ponosi innych kosztów niż cena 1 strony wydruku proporcjonalnie do ich ilości.</w:t>
      </w:r>
    </w:p>
    <w:p w14:paraId="7AA51CA8" w14:textId="77777777" w:rsidR="0033684F" w:rsidRDefault="0033684F" w:rsidP="0033684F">
      <w:pPr>
        <w:numPr>
          <w:ilvl w:val="1"/>
          <w:numId w:val="45"/>
        </w:numPr>
        <w:tabs>
          <w:tab w:val="clear" w:pos="720"/>
          <w:tab w:val="num" w:pos="426"/>
        </w:tabs>
        <w:spacing w:line="240" w:lineRule="auto"/>
        <w:ind w:left="426"/>
        <w:jc w:val="both"/>
      </w:pPr>
      <w:r w:rsidRPr="00357796">
        <w:t>Urządzenia zostaną dostarczone</w:t>
      </w:r>
      <w:r>
        <w:t xml:space="preserve"> w terminie 10 dni roboczych od daty podpisania umowy, </w:t>
      </w:r>
      <w:r w:rsidRPr="00B2170E">
        <w:t>a następnie zainstalowane przez Wykonawcę przy współpracy z Zamawiającym</w:t>
      </w:r>
      <w:r w:rsidRPr="00357796">
        <w:t xml:space="preserve"> na okres trwania umowy</w:t>
      </w:r>
      <w:r>
        <w:t xml:space="preserve"> w podanych przez zamawiającego lokalizacjach na terenie woj. małopolskiego</w:t>
      </w:r>
      <w:r w:rsidRPr="00357796">
        <w:t>.</w:t>
      </w:r>
    </w:p>
    <w:p w14:paraId="2B495809" w14:textId="77777777" w:rsidR="0033684F" w:rsidRPr="00CE1339" w:rsidRDefault="0033684F" w:rsidP="0033684F">
      <w:pPr>
        <w:numPr>
          <w:ilvl w:val="1"/>
          <w:numId w:val="45"/>
        </w:numPr>
        <w:tabs>
          <w:tab w:val="clear" w:pos="720"/>
          <w:tab w:val="num" w:pos="426"/>
        </w:tabs>
        <w:spacing w:line="240" w:lineRule="auto"/>
        <w:ind w:left="426"/>
        <w:jc w:val="both"/>
      </w:pPr>
      <w:r>
        <w:t xml:space="preserve">Zamawiający wymaga jednolitą markę oraz model urządzenia w danej </w:t>
      </w:r>
      <w:r w:rsidRPr="00CE1339">
        <w:t>lokalizacji</w:t>
      </w:r>
      <w:r>
        <w:t>.</w:t>
      </w:r>
    </w:p>
    <w:p w14:paraId="37C3269D" w14:textId="77777777" w:rsidR="0033684F" w:rsidRPr="00357796" w:rsidRDefault="0033684F" w:rsidP="0033684F">
      <w:pPr>
        <w:numPr>
          <w:ilvl w:val="1"/>
          <w:numId w:val="45"/>
        </w:numPr>
        <w:tabs>
          <w:tab w:val="clear" w:pos="720"/>
          <w:tab w:val="num" w:pos="426"/>
        </w:tabs>
        <w:spacing w:line="240" w:lineRule="auto"/>
        <w:ind w:left="426"/>
        <w:jc w:val="both"/>
        <w:rPr>
          <w:kern w:val="22"/>
        </w:rPr>
      </w:pPr>
      <w:r w:rsidRPr="00357796">
        <w:t>Wykonawca zobowiązuje się do utrzymania sprawności technicznej i dokonywania wszystkich niezbędnych napraw i przeglądów technicznych dostarczonych urządzeń</w:t>
      </w:r>
      <w:r>
        <w:t xml:space="preserve">, </w:t>
      </w:r>
      <w:r w:rsidRPr="003D3A07">
        <w:t>a także odbioru zużytych materiałów eksploatacyjnych w momencie ich wymiany na nowe.</w:t>
      </w:r>
    </w:p>
    <w:p w14:paraId="54AD2A9A" w14:textId="77777777" w:rsidR="0033684F" w:rsidRPr="00357796" w:rsidRDefault="0033684F" w:rsidP="0033684F">
      <w:pPr>
        <w:numPr>
          <w:ilvl w:val="1"/>
          <w:numId w:val="45"/>
        </w:numPr>
        <w:tabs>
          <w:tab w:val="clear" w:pos="720"/>
          <w:tab w:val="num" w:pos="426"/>
        </w:tabs>
        <w:spacing w:line="240" w:lineRule="auto"/>
        <w:ind w:left="426"/>
        <w:jc w:val="both"/>
        <w:rPr>
          <w:kern w:val="22"/>
        </w:rPr>
      </w:pPr>
      <w:r w:rsidRPr="00357796">
        <w:rPr>
          <w:kern w:val="22"/>
        </w:rPr>
        <w:t>W szczególności przedmiot zamówienia obejmuje następujący zakres</w:t>
      </w:r>
      <w:r w:rsidRPr="00357796">
        <w:t>:</w:t>
      </w:r>
    </w:p>
    <w:p w14:paraId="1248406C" w14:textId="77777777" w:rsidR="0033684F" w:rsidRPr="00357796" w:rsidRDefault="0033684F" w:rsidP="0033684F">
      <w:pPr>
        <w:numPr>
          <w:ilvl w:val="4"/>
          <w:numId w:val="45"/>
        </w:numPr>
        <w:tabs>
          <w:tab w:val="clear" w:pos="928"/>
          <w:tab w:val="num" w:pos="786"/>
          <w:tab w:val="num" w:pos="851"/>
        </w:tabs>
        <w:spacing w:line="240" w:lineRule="auto"/>
        <w:ind w:left="851"/>
        <w:jc w:val="both"/>
      </w:pPr>
      <w:r w:rsidRPr="00357796">
        <w:t xml:space="preserve">Dostarczenie, instalacja, podłączenie do sieci i uruchomienie </w:t>
      </w:r>
      <w:r>
        <w:t xml:space="preserve">125 </w:t>
      </w:r>
      <w:r w:rsidRPr="00357796">
        <w:t>urządzeń</w:t>
      </w:r>
      <w:r>
        <w:t xml:space="preserve"> wielofunkcyjnych</w:t>
      </w:r>
      <w:r w:rsidRPr="00357796">
        <w:t xml:space="preserve"> (parametry sieci </w:t>
      </w:r>
      <w:r>
        <w:t xml:space="preserve">i hasła </w:t>
      </w:r>
      <w:r w:rsidRPr="00357796">
        <w:t>wprowadzi Zamawiający):</w:t>
      </w:r>
    </w:p>
    <w:p w14:paraId="78DC26FA" w14:textId="77777777" w:rsidR="0033684F" w:rsidRDefault="0033684F" w:rsidP="0033684F">
      <w:pPr>
        <w:numPr>
          <w:ilvl w:val="4"/>
          <w:numId w:val="45"/>
        </w:numPr>
        <w:tabs>
          <w:tab w:val="clear" w:pos="928"/>
          <w:tab w:val="num" w:pos="786"/>
          <w:tab w:val="num" w:pos="851"/>
        </w:tabs>
        <w:spacing w:line="240" w:lineRule="auto"/>
        <w:ind w:left="851"/>
        <w:jc w:val="both"/>
      </w:pPr>
      <w:r w:rsidRPr="003C0E04">
        <w:t xml:space="preserve">Urządzenia dostarczone przez Wykonawcę </w:t>
      </w:r>
      <w:r>
        <w:t xml:space="preserve">muszą spełniać minimalne parametry zawarte w </w:t>
      </w:r>
      <w:r w:rsidRPr="003D3A07">
        <w:t xml:space="preserve">punkcie </w:t>
      </w:r>
      <w:r>
        <w:br/>
        <w:t>8 oraz</w:t>
      </w:r>
      <w:r w:rsidRPr="003C0E04">
        <w:t xml:space="preserve"> </w:t>
      </w:r>
      <w:r>
        <w:t xml:space="preserve">zapewniać funkcje: </w:t>
      </w:r>
    </w:p>
    <w:p w14:paraId="30D04A6B" w14:textId="77777777" w:rsidR="0033684F" w:rsidRDefault="0033684F" w:rsidP="0033684F">
      <w:pPr>
        <w:tabs>
          <w:tab w:val="num" w:pos="928"/>
        </w:tabs>
        <w:spacing w:line="240" w:lineRule="auto"/>
        <w:ind w:left="851"/>
        <w:jc w:val="both"/>
      </w:pPr>
      <w:r>
        <w:t xml:space="preserve">- wydruków kolor/mono z sieci, </w:t>
      </w:r>
    </w:p>
    <w:p w14:paraId="41C3BF9D" w14:textId="77777777" w:rsidR="0033684F" w:rsidRPr="00E11DD7" w:rsidRDefault="0033684F" w:rsidP="0033684F">
      <w:pPr>
        <w:tabs>
          <w:tab w:val="num" w:pos="928"/>
        </w:tabs>
        <w:spacing w:line="240" w:lineRule="auto"/>
        <w:ind w:left="851"/>
        <w:jc w:val="both"/>
      </w:pPr>
      <w:r w:rsidRPr="00E11DD7">
        <w:t>- skanowania do maila</w:t>
      </w:r>
      <w:r>
        <w:t xml:space="preserve"> i folderu sieciowego</w:t>
      </w:r>
    </w:p>
    <w:p w14:paraId="0D9AD496" w14:textId="77777777" w:rsidR="0033684F" w:rsidRDefault="0033684F" w:rsidP="0033684F">
      <w:pPr>
        <w:tabs>
          <w:tab w:val="num" w:pos="928"/>
        </w:tabs>
        <w:spacing w:line="240" w:lineRule="auto"/>
        <w:ind w:left="851"/>
        <w:jc w:val="both"/>
      </w:pPr>
      <w:r>
        <w:t>- kopiowania kolor/mono,</w:t>
      </w:r>
    </w:p>
    <w:p w14:paraId="07DA3D36" w14:textId="77777777" w:rsidR="0033684F" w:rsidRPr="00A331C2" w:rsidRDefault="0033684F" w:rsidP="0033684F">
      <w:pPr>
        <w:tabs>
          <w:tab w:val="num" w:pos="928"/>
        </w:tabs>
        <w:spacing w:line="240" w:lineRule="auto"/>
        <w:ind w:left="851"/>
        <w:jc w:val="both"/>
      </w:pPr>
      <w:r>
        <w:t xml:space="preserve">- </w:t>
      </w:r>
      <w:r w:rsidRPr="00A331C2">
        <w:t>odbierania i wysyłania faksu analogowego,</w:t>
      </w:r>
    </w:p>
    <w:p w14:paraId="5A6AF55E" w14:textId="77777777" w:rsidR="0033684F" w:rsidRPr="00A331C2" w:rsidRDefault="0033684F" w:rsidP="0033684F">
      <w:pPr>
        <w:tabs>
          <w:tab w:val="num" w:pos="928"/>
        </w:tabs>
        <w:spacing w:line="240" w:lineRule="auto"/>
        <w:ind w:left="851"/>
        <w:jc w:val="both"/>
      </w:pPr>
      <w:r w:rsidRPr="00A331C2">
        <w:t>- zarządzania poprzez www – interfejs GUI, w tym możliwość ustawienia hasła administratora,</w:t>
      </w:r>
    </w:p>
    <w:p w14:paraId="5453EC31" w14:textId="77777777" w:rsidR="0033684F" w:rsidRPr="00A331C2" w:rsidRDefault="0033684F" w:rsidP="0033684F">
      <w:pPr>
        <w:tabs>
          <w:tab w:val="num" w:pos="928"/>
        </w:tabs>
        <w:spacing w:line="240" w:lineRule="auto"/>
        <w:ind w:left="851"/>
        <w:jc w:val="both"/>
      </w:pPr>
      <w:r w:rsidRPr="00A331C2">
        <w:t xml:space="preserve">- wykonywania i przywracania kopii zapasowych konfiguracji urządzenia i książki adresowej z poziomu interfejsu urządzenia </w:t>
      </w:r>
      <w:r w:rsidRPr="00A331C2">
        <w:rPr>
          <w:rFonts w:cs="Arial"/>
        </w:rPr>
        <w:t>(Zamawiający nie dopuszcza możliwości dodania tej funkcjonalności poprzez instalowanie innego, dodatkowego oprogramowania)</w:t>
      </w:r>
    </w:p>
    <w:p w14:paraId="3298F3DC" w14:textId="77777777" w:rsidR="0033684F" w:rsidRPr="00A331C2" w:rsidRDefault="0033684F" w:rsidP="0033684F">
      <w:pPr>
        <w:numPr>
          <w:ilvl w:val="4"/>
          <w:numId w:val="45"/>
        </w:numPr>
        <w:tabs>
          <w:tab w:val="clear" w:pos="928"/>
          <w:tab w:val="num" w:pos="786"/>
          <w:tab w:val="num" w:pos="851"/>
        </w:tabs>
        <w:spacing w:line="240" w:lineRule="auto"/>
        <w:ind w:left="851"/>
        <w:jc w:val="both"/>
        <w:rPr>
          <w:color w:val="00B050"/>
        </w:rPr>
      </w:pPr>
      <w:r w:rsidRPr="00A331C2">
        <w:t xml:space="preserve">Dostarczanie i wymiana na bieżąco materiałów eksploatacyjnych (za wyjątkiem papieru) zapewniających nieprzerwaną pracę urządzeń. Koszt materiałów eksploatacyjnych (w tym koszt ich dostarczenia) pokrywa Wykonawca. Wymieniane części oraz materiały eksploatacyjne muszą gwarantować dobrą jakość tworzonych dokumentów (wydruki o dobrym kontraście, z czystym białym tłem bez zabrudzeń, prawidłowe odwzorowanie barw). </w:t>
      </w:r>
    </w:p>
    <w:p w14:paraId="30D01384" w14:textId="15686B2C" w:rsidR="0033684F" w:rsidRPr="00A331C2" w:rsidRDefault="0033684F" w:rsidP="0033684F">
      <w:pPr>
        <w:numPr>
          <w:ilvl w:val="4"/>
          <w:numId w:val="45"/>
        </w:numPr>
        <w:tabs>
          <w:tab w:val="clear" w:pos="928"/>
          <w:tab w:val="num" w:pos="786"/>
          <w:tab w:val="num" w:pos="851"/>
        </w:tabs>
        <w:spacing w:line="240" w:lineRule="auto"/>
        <w:ind w:left="851"/>
        <w:jc w:val="both"/>
        <w:rPr>
          <w:color w:val="00B050"/>
        </w:rPr>
      </w:pPr>
      <w:r w:rsidRPr="00A331C2">
        <w:t>Wykonywanie przeglądów i napraw niezbędnych do zapewnienia prawidłowego funkcjonowania urządzeń i utrzymania dobrej jakości wydruku oraz wymiana uszkodzonych i wyeksploatowanych części i materiałów eksploatacyjnych, które powodują nieprawidłowe działanie urządzeń. Przeglądy muszą uwzględniać wszelkie czynności niezbędne do zapewnienia sprawnego działania urządzenia. Dokonywanie przeglądów oraz wymiana części i materiałów eksploatacyjnych musi być dokonywana</w:t>
      </w:r>
      <w:r w:rsidR="006C67A2" w:rsidRPr="00A331C2">
        <w:t xml:space="preserve"> </w:t>
      </w:r>
      <w:r w:rsidRPr="00A331C2">
        <w:t xml:space="preserve">w sposób zapewniający ciągłość pracy urządzeń. </w:t>
      </w:r>
    </w:p>
    <w:p w14:paraId="39898B91" w14:textId="77777777" w:rsidR="0033684F" w:rsidRPr="00A331C2" w:rsidRDefault="0033684F" w:rsidP="0033684F">
      <w:pPr>
        <w:pStyle w:val="Akapitzlist"/>
        <w:numPr>
          <w:ilvl w:val="1"/>
          <w:numId w:val="45"/>
        </w:numPr>
        <w:tabs>
          <w:tab w:val="clear" w:pos="720"/>
          <w:tab w:val="num" w:pos="426"/>
        </w:tabs>
        <w:spacing w:line="240" w:lineRule="auto"/>
        <w:ind w:left="426"/>
        <w:contextualSpacing w:val="0"/>
        <w:jc w:val="both"/>
        <w:rPr>
          <w:sz w:val="22"/>
          <w:szCs w:val="22"/>
        </w:rPr>
      </w:pPr>
      <w:r w:rsidRPr="00A331C2">
        <w:rPr>
          <w:sz w:val="22"/>
          <w:szCs w:val="22"/>
        </w:rPr>
        <w:t>Warunki obsługi i napraw urządzeń:</w:t>
      </w:r>
    </w:p>
    <w:p w14:paraId="6CBC00A1" w14:textId="77777777" w:rsidR="0033684F" w:rsidRPr="00A331C2" w:rsidRDefault="0033684F" w:rsidP="0033684F">
      <w:pPr>
        <w:numPr>
          <w:ilvl w:val="4"/>
          <w:numId w:val="45"/>
        </w:numPr>
        <w:tabs>
          <w:tab w:val="clear" w:pos="928"/>
          <w:tab w:val="num" w:pos="786"/>
          <w:tab w:val="num" w:pos="851"/>
        </w:tabs>
        <w:spacing w:line="240" w:lineRule="auto"/>
        <w:ind w:left="851"/>
        <w:jc w:val="both"/>
      </w:pPr>
      <w:r w:rsidRPr="00A331C2">
        <w:t>Konieczność wymiany materiałów eksploatacyjnych lub wykonania naprawy urządzeń będzie zgłaszana przez Zamawiającego. Wykonawca zapewni możliwość zgłaszania awarii w dni robocze w godzinach 7.30-15.30 na wskazany adres mailowy.</w:t>
      </w:r>
    </w:p>
    <w:p w14:paraId="03712138" w14:textId="77777777" w:rsidR="0033684F" w:rsidRPr="00A331C2" w:rsidRDefault="0033684F" w:rsidP="0033684F">
      <w:pPr>
        <w:numPr>
          <w:ilvl w:val="4"/>
          <w:numId w:val="45"/>
        </w:numPr>
        <w:tabs>
          <w:tab w:val="clear" w:pos="928"/>
          <w:tab w:val="num" w:pos="786"/>
          <w:tab w:val="num" w:pos="851"/>
        </w:tabs>
        <w:spacing w:line="240" w:lineRule="auto"/>
        <w:ind w:left="851"/>
        <w:jc w:val="both"/>
        <w:rPr>
          <w:color w:val="00B050"/>
        </w:rPr>
      </w:pPr>
      <w:r w:rsidRPr="00A331C2">
        <w:t xml:space="preserve">Czas dostawy i wymiany materiału eksploatacyjnego – maksymalnie 3 dni robocze po przesłaniu zgłoszenia przez Zamawiającego. Wymiana odbywać się będzie w miejscu eksploatacji urządzenia </w:t>
      </w:r>
      <w:r w:rsidRPr="00A331C2">
        <w:br/>
        <w:t>w dni robocze w godzinach od 8.00 do 15.00.</w:t>
      </w:r>
    </w:p>
    <w:p w14:paraId="26141738" w14:textId="77777777" w:rsidR="0033684F" w:rsidRPr="00A331C2" w:rsidRDefault="0033684F" w:rsidP="0033684F">
      <w:pPr>
        <w:numPr>
          <w:ilvl w:val="4"/>
          <w:numId w:val="45"/>
        </w:numPr>
        <w:tabs>
          <w:tab w:val="clear" w:pos="928"/>
          <w:tab w:val="num" w:pos="786"/>
          <w:tab w:val="num" w:pos="851"/>
        </w:tabs>
        <w:spacing w:line="240" w:lineRule="auto"/>
        <w:ind w:left="851"/>
        <w:jc w:val="both"/>
        <w:rPr>
          <w:color w:val="00B050"/>
        </w:rPr>
      </w:pPr>
      <w:r w:rsidRPr="00A331C2">
        <w:t>Przeglądy, wymiana części i materiałów eksploatacyjnych dla zainstalowanych urządzeń muszą być wykonywane w miejscu ich eksploatacji w dni robocze w godzinach od 8.00 do 15.00.</w:t>
      </w:r>
    </w:p>
    <w:p w14:paraId="6BCB89D2" w14:textId="77777777" w:rsidR="0033684F" w:rsidRPr="00C7256B" w:rsidRDefault="0033684F" w:rsidP="0033684F">
      <w:pPr>
        <w:numPr>
          <w:ilvl w:val="4"/>
          <w:numId w:val="45"/>
        </w:numPr>
        <w:tabs>
          <w:tab w:val="clear" w:pos="928"/>
          <w:tab w:val="num" w:pos="786"/>
          <w:tab w:val="num" w:pos="851"/>
        </w:tabs>
        <w:spacing w:line="240" w:lineRule="auto"/>
        <w:ind w:left="851"/>
        <w:jc w:val="both"/>
        <w:rPr>
          <w:color w:val="00B050"/>
        </w:rPr>
      </w:pPr>
      <w:r w:rsidRPr="00A331C2">
        <w:t>W przypadku 3 awarii tego samego urządzenia Wykonawca</w:t>
      </w:r>
      <w:r>
        <w:t xml:space="preserve"> na wniosek Zamawiającego dokona jego wymiany.</w:t>
      </w:r>
    </w:p>
    <w:p w14:paraId="7A732C41" w14:textId="77777777" w:rsidR="0033684F" w:rsidRPr="0033684F" w:rsidRDefault="0033684F" w:rsidP="0033684F">
      <w:pPr>
        <w:numPr>
          <w:ilvl w:val="4"/>
          <w:numId w:val="45"/>
        </w:numPr>
        <w:tabs>
          <w:tab w:val="clear" w:pos="928"/>
          <w:tab w:val="num" w:pos="786"/>
          <w:tab w:val="num" w:pos="851"/>
        </w:tabs>
        <w:spacing w:line="240" w:lineRule="auto"/>
        <w:ind w:left="851"/>
        <w:jc w:val="both"/>
        <w:rPr>
          <w:color w:val="00B050"/>
        </w:rPr>
      </w:pPr>
      <w:r w:rsidRPr="0033684F">
        <w:lastRenderedPageBreak/>
        <w:t>Wykonawca zobowiązany będzie do przywrócenia pełnej funkcjonalności urządzenia w wyniku jego naprawy lub wymiany urządzenia (w wyniku niemożności wykonania naprawy na miejscu) na w pełni sprawne, skonfigurowane i gotowe do pracy - dostarczone i uruchomione przez Wykonawcę we wskazanej lokalizacji.</w:t>
      </w:r>
    </w:p>
    <w:p w14:paraId="2F75BA44" w14:textId="77777777" w:rsidR="0033684F" w:rsidRPr="0033684F" w:rsidRDefault="0033684F" w:rsidP="0033684F">
      <w:pPr>
        <w:tabs>
          <w:tab w:val="num" w:pos="928"/>
        </w:tabs>
        <w:spacing w:line="240" w:lineRule="auto"/>
        <w:ind w:left="851"/>
        <w:jc w:val="both"/>
        <w:rPr>
          <w:color w:val="00B050"/>
        </w:rPr>
      </w:pPr>
      <w:r w:rsidRPr="0033684F">
        <w:t xml:space="preserve">Zamawiający zastrzega, iż na czas naprawy urządzenia poza miejscem jego użytkowania, nośniki pamięci zostaną wymontowane i przekazane do dyspozycji Zamawiającego. </w:t>
      </w:r>
    </w:p>
    <w:p w14:paraId="527797E5" w14:textId="77777777" w:rsidR="0033684F" w:rsidRPr="0033684F" w:rsidRDefault="0033684F" w:rsidP="0033684F">
      <w:pPr>
        <w:numPr>
          <w:ilvl w:val="4"/>
          <w:numId w:val="45"/>
        </w:numPr>
        <w:tabs>
          <w:tab w:val="clear" w:pos="928"/>
          <w:tab w:val="num" w:pos="786"/>
          <w:tab w:val="num" w:pos="851"/>
        </w:tabs>
        <w:spacing w:line="240" w:lineRule="auto"/>
        <w:ind w:left="851"/>
        <w:jc w:val="both"/>
        <w:rPr>
          <w:color w:val="00B050"/>
        </w:rPr>
      </w:pPr>
      <w:r w:rsidRPr="0033684F">
        <w:t xml:space="preserve">Rozpoczęcie naprawy musi nastąpić w ciągu 3 dni roboczych od momentu zgłoszenia. Przywrócenie pełnej funkcjonalności musi nastąpić najdalej w terminie do 5 dni roboczych od momentu zgłoszenia. </w:t>
      </w:r>
    </w:p>
    <w:p w14:paraId="510B1A2F" w14:textId="77777777" w:rsidR="0033684F" w:rsidRPr="0033684F" w:rsidRDefault="0033684F" w:rsidP="0033684F">
      <w:pPr>
        <w:numPr>
          <w:ilvl w:val="4"/>
          <w:numId w:val="45"/>
        </w:numPr>
        <w:tabs>
          <w:tab w:val="clear" w:pos="928"/>
          <w:tab w:val="num" w:pos="786"/>
          <w:tab w:val="num" w:pos="851"/>
        </w:tabs>
        <w:spacing w:line="240" w:lineRule="auto"/>
        <w:ind w:left="851"/>
        <w:jc w:val="both"/>
      </w:pPr>
      <w:bookmarkStart w:id="16" w:name="_Hlk198801542"/>
      <w:r w:rsidRPr="0033684F">
        <w:t>O planowanej wizycie serwisanta Wykonawca winien poinformować Zamawiającego co najmniej dzień wcześniej.</w:t>
      </w:r>
      <w:bookmarkEnd w:id="16"/>
    </w:p>
    <w:p w14:paraId="31F86FCA" w14:textId="77777777" w:rsidR="0033684F" w:rsidRPr="0033684F" w:rsidRDefault="0033684F" w:rsidP="0033684F">
      <w:pPr>
        <w:numPr>
          <w:ilvl w:val="4"/>
          <w:numId w:val="45"/>
        </w:numPr>
        <w:tabs>
          <w:tab w:val="clear" w:pos="928"/>
          <w:tab w:val="num" w:pos="786"/>
          <w:tab w:val="num" w:pos="851"/>
        </w:tabs>
        <w:spacing w:line="240" w:lineRule="auto"/>
        <w:ind w:left="851"/>
        <w:jc w:val="both"/>
      </w:pPr>
      <w:bookmarkStart w:id="17" w:name="_Hlk198801678"/>
      <w:r w:rsidRPr="0033684F">
        <w:t xml:space="preserve">Wszystkie koszty przywracania i utrzymania pełnej funkcjonalności urządzeń Wykonawca wkalkuluje </w:t>
      </w:r>
      <w:r w:rsidRPr="0033684F">
        <w:br/>
        <w:t>w cenę oferty.</w:t>
      </w:r>
    </w:p>
    <w:p w14:paraId="22E575BF" w14:textId="77777777" w:rsidR="0033684F" w:rsidRPr="0033684F" w:rsidRDefault="0033684F" w:rsidP="0033684F">
      <w:pPr>
        <w:numPr>
          <w:ilvl w:val="4"/>
          <w:numId w:val="45"/>
        </w:numPr>
        <w:tabs>
          <w:tab w:val="clear" w:pos="928"/>
          <w:tab w:val="num" w:pos="786"/>
          <w:tab w:val="num" w:pos="851"/>
        </w:tabs>
        <w:spacing w:line="240" w:lineRule="auto"/>
        <w:ind w:left="851"/>
        <w:jc w:val="both"/>
      </w:pPr>
      <w:r w:rsidRPr="0033684F">
        <w:t xml:space="preserve">Jeżeli dostarczone urządzenia będą na gwarancji, obsługą zgłoszeń gwarancyjnych, przeglądami oraz </w:t>
      </w:r>
      <w:r w:rsidRPr="0033684F">
        <w:br/>
        <w:t>innymi obowiązkami wynikłymi z umowy gwarancyjnej wywiązuje się Wykonawca.</w:t>
      </w:r>
    </w:p>
    <w:p w14:paraId="57E2E04D" w14:textId="77777777" w:rsidR="0033684F" w:rsidRPr="0033684F" w:rsidRDefault="0033684F" w:rsidP="0033684F">
      <w:pPr>
        <w:numPr>
          <w:ilvl w:val="4"/>
          <w:numId w:val="45"/>
        </w:numPr>
        <w:tabs>
          <w:tab w:val="clear" w:pos="928"/>
          <w:tab w:val="num" w:pos="786"/>
          <w:tab w:val="num" w:pos="851"/>
        </w:tabs>
        <w:spacing w:line="240" w:lineRule="auto"/>
        <w:ind w:left="851"/>
        <w:jc w:val="both"/>
      </w:pPr>
      <w:r w:rsidRPr="0033684F">
        <w:t>Uszkodzenia podajników, uchwytów, mocowania rolek, osłon zaczepów i zawiasów oraz paneli dotykowych podlegają naprawie w ramach umowy.</w:t>
      </w:r>
    </w:p>
    <w:p w14:paraId="35C3C17D" w14:textId="77777777" w:rsidR="0033684F" w:rsidRPr="0033684F" w:rsidRDefault="0033684F" w:rsidP="0033684F">
      <w:pPr>
        <w:numPr>
          <w:ilvl w:val="4"/>
          <w:numId w:val="45"/>
        </w:numPr>
        <w:tabs>
          <w:tab w:val="clear" w:pos="928"/>
          <w:tab w:val="num" w:pos="786"/>
          <w:tab w:val="num" w:pos="851"/>
        </w:tabs>
        <w:spacing w:line="240" w:lineRule="auto"/>
        <w:ind w:left="851"/>
        <w:jc w:val="both"/>
      </w:pPr>
      <w:r w:rsidRPr="0033684F">
        <w:t>W celu zachowania ciągłości działań kluczowych komórek organizacyjnych Wykonawca dostarczy na wniosek Zamawiającego zestaw materiałów eksploatacyjnych do wymiany przez służby techniczne we własnym zakresie, co jednocześnie nie będzie wpływało na warunki gwarancji urządzenia.</w:t>
      </w:r>
      <w:bookmarkEnd w:id="17"/>
    </w:p>
    <w:p w14:paraId="31E2B83F" w14:textId="77777777" w:rsidR="0033684F" w:rsidRPr="0033684F" w:rsidRDefault="0033684F" w:rsidP="0033684F">
      <w:pPr>
        <w:pStyle w:val="Akapitzlist"/>
        <w:numPr>
          <w:ilvl w:val="1"/>
          <w:numId w:val="45"/>
        </w:numPr>
        <w:tabs>
          <w:tab w:val="clear" w:pos="720"/>
          <w:tab w:val="num" w:pos="426"/>
        </w:tabs>
        <w:spacing w:line="240" w:lineRule="auto"/>
        <w:ind w:left="426"/>
        <w:contextualSpacing w:val="0"/>
        <w:jc w:val="both"/>
        <w:rPr>
          <w:kern w:val="22"/>
          <w:sz w:val="22"/>
          <w:szCs w:val="22"/>
        </w:rPr>
      </w:pPr>
      <w:r w:rsidRPr="0033684F">
        <w:rPr>
          <w:kern w:val="22"/>
          <w:sz w:val="22"/>
          <w:szCs w:val="22"/>
        </w:rPr>
        <w:t>Minimalne parametry dostarczonych urządzeń wielofunkcyjnych:</w:t>
      </w:r>
    </w:p>
    <w:p w14:paraId="61C30893"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technologia druku laserowego,</w:t>
      </w:r>
    </w:p>
    <w:p w14:paraId="122CD861" w14:textId="77777777" w:rsidR="0033684F" w:rsidRPr="0033684F" w:rsidRDefault="0033684F" w:rsidP="0033684F">
      <w:pPr>
        <w:pStyle w:val="Akapitzlist"/>
        <w:numPr>
          <w:ilvl w:val="4"/>
          <w:numId w:val="45"/>
        </w:numPr>
        <w:tabs>
          <w:tab w:val="clear" w:pos="928"/>
          <w:tab w:val="num" w:pos="786"/>
          <w:tab w:val="num" w:pos="851"/>
        </w:tabs>
        <w:spacing w:line="240" w:lineRule="auto"/>
        <w:ind w:left="786"/>
        <w:contextualSpacing w:val="0"/>
        <w:rPr>
          <w:kern w:val="22"/>
          <w:sz w:val="22"/>
          <w:szCs w:val="22"/>
        </w:rPr>
      </w:pPr>
      <w:r w:rsidRPr="0033684F">
        <w:rPr>
          <w:kern w:val="22"/>
          <w:sz w:val="22"/>
          <w:szCs w:val="22"/>
        </w:rPr>
        <w:t xml:space="preserve">szybkość wydruku min 25 </w:t>
      </w:r>
      <w:r w:rsidRPr="0033684F">
        <w:rPr>
          <w:rFonts w:cs="Arial"/>
          <w:sz w:val="22"/>
          <w:szCs w:val="22"/>
        </w:rPr>
        <w:t xml:space="preserve">stron A4/min </w:t>
      </w:r>
      <w:r w:rsidRPr="0033684F">
        <w:rPr>
          <w:kern w:val="22"/>
          <w:sz w:val="22"/>
          <w:szCs w:val="22"/>
        </w:rPr>
        <w:t>czarno-białe i kolorowe,</w:t>
      </w:r>
    </w:p>
    <w:p w14:paraId="5D75C712"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 xml:space="preserve">rozdzielczość minimalna druku 1200x1200 </w:t>
      </w:r>
      <w:proofErr w:type="spellStart"/>
      <w:r w:rsidRPr="0033684F">
        <w:rPr>
          <w:kern w:val="22"/>
          <w:sz w:val="22"/>
          <w:szCs w:val="22"/>
        </w:rPr>
        <w:t>dpi</w:t>
      </w:r>
      <w:proofErr w:type="spellEnd"/>
      <w:r w:rsidRPr="0033684F">
        <w:rPr>
          <w:kern w:val="22"/>
          <w:sz w:val="22"/>
          <w:szCs w:val="22"/>
        </w:rPr>
        <w:t>,</w:t>
      </w:r>
    </w:p>
    <w:p w14:paraId="0A62E279"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 xml:space="preserve">rozdzielczość minimalna skanowania 600x600 </w:t>
      </w:r>
      <w:proofErr w:type="spellStart"/>
      <w:r w:rsidRPr="0033684F">
        <w:rPr>
          <w:kern w:val="22"/>
          <w:sz w:val="22"/>
          <w:szCs w:val="22"/>
        </w:rPr>
        <w:t>dpi</w:t>
      </w:r>
      <w:proofErr w:type="spellEnd"/>
      <w:r w:rsidRPr="0033684F">
        <w:rPr>
          <w:kern w:val="22"/>
          <w:sz w:val="22"/>
          <w:szCs w:val="22"/>
        </w:rPr>
        <w:t>,</w:t>
      </w:r>
    </w:p>
    <w:p w14:paraId="0E96E2C6"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 xml:space="preserve">rozdzielczość minimalna kopiowania 600x600 </w:t>
      </w:r>
      <w:proofErr w:type="spellStart"/>
      <w:r w:rsidRPr="0033684F">
        <w:rPr>
          <w:kern w:val="22"/>
          <w:sz w:val="22"/>
          <w:szCs w:val="22"/>
        </w:rPr>
        <w:t>dpi</w:t>
      </w:r>
      <w:proofErr w:type="spellEnd"/>
      <w:r w:rsidRPr="0033684F">
        <w:rPr>
          <w:kern w:val="22"/>
          <w:sz w:val="22"/>
          <w:szCs w:val="22"/>
        </w:rPr>
        <w:t>,</w:t>
      </w:r>
    </w:p>
    <w:p w14:paraId="4D867CDA"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maksymalny czas oczekiwania na pierwszy wydruk A4: 7 sekund (mono), 8 sekund (kolor),</w:t>
      </w:r>
    </w:p>
    <w:p w14:paraId="3B709681" w14:textId="77777777" w:rsidR="0033684F" w:rsidRPr="0033684F" w:rsidRDefault="0033684F" w:rsidP="0033684F">
      <w:pPr>
        <w:pStyle w:val="Akapitzlist"/>
        <w:numPr>
          <w:ilvl w:val="4"/>
          <w:numId w:val="45"/>
        </w:numPr>
        <w:tabs>
          <w:tab w:val="clear" w:pos="928"/>
          <w:tab w:val="num" w:pos="786"/>
          <w:tab w:val="num" w:pos="851"/>
        </w:tabs>
        <w:spacing w:line="240" w:lineRule="auto"/>
        <w:ind w:left="786"/>
        <w:contextualSpacing w:val="0"/>
        <w:rPr>
          <w:kern w:val="22"/>
          <w:sz w:val="22"/>
          <w:szCs w:val="22"/>
        </w:rPr>
      </w:pPr>
      <w:r w:rsidRPr="0033684F">
        <w:rPr>
          <w:kern w:val="22"/>
          <w:sz w:val="22"/>
          <w:szCs w:val="22"/>
        </w:rPr>
        <w:t>rozmiar podajnika papieru min 3 kasety, łącznie min. 1800 arkuszy,</w:t>
      </w:r>
    </w:p>
    <w:p w14:paraId="694AAE80" w14:textId="77777777" w:rsidR="0033684F" w:rsidRPr="0033684F" w:rsidRDefault="0033684F" w:rsidP="0033684F">
      <w:pPr>
        <w:pStyle w:val="Akapitzlist"/>
        <w:numPr>
          <w:ilvl w:val="4"/>
          <w:numId w:val="45"/>
        </w:numPr>
        <w:tabs>
          <w:tab w:val="clear" w:pos="928"/>
          <w:tab w:val="num" w:pos="786"/>
          <w:tab w:val="num" w:pos="851"/>
        </w:tabs>
        <w:spacing w:line="240" w:lineRule="auto"/>
        <w:ind w:left="786"/>
        <w:contextualSpacing w:val="0"/>
        <w:rPr>
          <w:kern w:val="22"/>
          <w:sz w:val="22"/>
          <w:szCs w:val="22"/>
        </w:rPr>
      </w:pPr>
      <w:r w:rsidRPr="0033684F">
        <w:rPr>
          <w:kern w:val="22"/>
          <w:sz w:val="22"/>
          <w:szCs w:val="22"/>
        </w:rPr>
        <w:t>podajnik podstawowy do papieru min. 60- 250 g/m2,</w:t>
      </w:r>
    </w:p>
    <w:p w14:paraId="711543F5" w14:textId="77777777" w:rsidR="0033684F" w:rsidRPr="0033684F" w:rsidRDefault="0033684F" w:rsidP="0033684F">
      <w:pPr>
        <w:pStyle w:val="Akapitzlist"/>
        <w:numPr>
          <w:ilvl w:val="4"/>
          <w:numId w:val="45"/>
        </w:numPr>
        <w:tabs>
          <w:tab w:val="clear" w:pos="928"/>
          <w:tab w:val="num" w:pos="786"/>
          <w:tab w:val="num" w:pos="851"/>
        </w:tabs>
        <w:spacing w:line="240" w:lineRule="auto"/>
        <w:ind w:left="786"/>
        <w:contextualSpacing w:val="0"/>
        <w:rPr>
          <w:kern w:val="22"/>
          <w:sz w:val="22"/>
          <w:szCs w:val="22"/>
        </w:rPr>
      </w:pPr>
      <w:r w:rsidRPr="0033684F">
        <w:rPr>
          <w:kern w:val="22"/>
          <w:sz w:val="22"/>
          <w:szCs w:val="22"/>
        </w:rPr>
        <w:t>średnie miesięczne obciążenie min. 50000 stron,</w:t>
      </w:r>
    </w:p>
    <w:p w14:paraId="57DCF794"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skaner duplex z podajnikiem ADF na min.</w:t>
      </w:r>
      <w:r w:rsidRPr="0033684F">
        <w:rPr>
          <w:rFonts w:cs="Arial"/>
          <w:color w:val="2C2C2C"/>
          <w:sz w:val="22"/>
          <w:szCs w:val="22"/>
        </w:rPr>
        <w:t>50 arkuszy formatu A4</w:t>
      </w:r>
      <w:r w:rsidRPr="0033684F">
        <w:rPr>
          <w:kern w:val="22"/>
          <w:sz w:val="22"/>
          <w:szCs w:val="22"/>
        </w:rPr>
        <w:t xml:space="preserve">, </w:t>
      </w:r>
    </w:p>
    <w:p w14:paraId="5312C00E" w14:textId="77777777" w:rsidR="0033684F" w:rsidRPr="0033684F" w:rsidRDefault="0033684F" w:rsidP="0033684F">
      <w:pPr>
        <w:pStyle w:val="Akapitzlist"/>
        <w:numPr>
          <w:ilvl w:val="4"/>
          <w:numId w:val="45"/>
        </w:numPr>
        <w:tabs>
          <w:tab w:val="clear" w:pos="928"/>
          <w:tab w:val="num" w:pos="786"/>
          <w:tab w:val="num" w:pos="851"/>
        </w:tabs>
        <w:spacing w:line="240" w:lineRule="auto"/>
        <w:ind w:left="786"/>
        <w:contextualSpacing w:val="0"/>
        <w:rPr>
          <w:kern w:val="22"/>
          <w:sz w:val="22"/>
          <w:szCs w:val="22"/>
        </w:rPr>
      </w:pPr>
      <w:r w:rsidRPr="0033684F">
        <w:rPr>
          <w:kern w:val="22"/>
          <w:sz w:val="22"/>
          <w:szCs w:val="22"/>
        </w:rPr>
        <w:t>automatyczny wydruk dwustronny,</w:t>
      </w:r>
    </w:p>
    <w:p w14:paraId="115ECA61"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 xml:space="preserve">interfejsy: </w:t>
      </w:r>
    </w:p>
    <w:p w14:paraId="7C86B74A" w14:textId="77777777" w:rsidR="0033684F" w:rsidRPr="0033684F" w:rsidRDefault="0033684F" w:rsidP="0033684F">
      <w:pPr>
        <w:pStyle w:val="Akapitzlist"/>
        <w:spacing w:line="240" w:lineRule="auto"/>
        <w:ind w:left="786"/>
        <w:contextualSpacing w:val="0"/>
        <w:rPr>
          <w:kern w:val="22"/>
          <w:sz w:val="22"/>
          <w:szCs w:val="22"/>
        </w:rPr>
      </w:pPr>
      <w:r w:rsidRPr="0033684F">
        <w:rPr>
          <w:kern w:val="22"/>
          <w:sz w:val="22"/>
          <w:szCs w:val="22"/>
        </w:rPr>
        <w:t xml:space="preserve">- </w:t>
      </w:r>
      <w:proofErr w:type="spellStart"/>
      <w:r w:rsidRPr="0033684F">
        <w:rPr>
          <w:kern w:val="22"/>
          <w:sz w:val="22"/>
          <w:szCs w:val="22"/>
        </w:rPr>
        <w:t>ethernet</w:t>
      </w:r>
      <w:proofErr w:type="spellEnd"/>
      <w:r w:rsidRPr="0033684F">
        <w:rPr>
          <w:kern w:val="22"/>
          <w:sz w:val="22"/>
          <w:szCs w:val="22"/>
        </w:rPr>
        <w:t xml:space="preserve"> min. 10/100 </w:t>
      </w:r>
      <w:proofErr w:type="spellStart"/>
      <w:r w:rsidRPr="0033684F">
        <w:rPr>
          <w:kern w:val="22"/>
          <w:sz w:val="22"/>
          <w:szCs w:val="22"/>
        </w:rPr>
        <w:t>base</w:t>
      </w:r>
      <w:proofErr w:type="spellEnd"/>
      <w:r w:rsidRPr="0033684F">
        <w:rPr>
          <w:kern w:val="22"/>
          <w:sz w:val="22"/>
          <w:szCs w:val="22"/>
        </w:rPr>
        <w:t xml:space="preserve"> z możliwością ustawienia stałego adresu IP,</w:t>
      </w:r>
    </w:p>
    <w:p w14:paraId="573279BB" w14:textId="77777777" w:rsidR="0033684F" w:rsidRPr="0033684F" w:rsidRDefault="0033684F" w:rsidP="0033684F">
      <w:pPr>
        <w:pStyle w:val="Akapitzlist"/>
        <w:spacing w:line="240" w:lineRule="auto"/>
        <w:ind w:left="786"/>
        <w:contextualSpacing w:val="0"/>
        <w:rPr>
          <w:kern w:val="22"/>
          <w:sz w:val="22"/>
          <w:szCs w:val="22"/>
        </w:rPr>
      </w:pPr>
      <w:r w:rsidRPr="0033684F">
        <w:rPr>
          <w:kern w:val="22"/>
          <w:sz w:val="22"/>
          <w:szCs w:val="22"/>
        </w:rPr>
        <w:t>- USB min. 2.0,</w:t>
      </w:r>
    </w:p>
    <w:p w14:paraId="4674F1D8"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dedykowana przez producenta podstawa z kółkami,</w:t>
      </w:r>
    </w:p>
    <w:p w14:paraId="0F6ECF6D"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skanowanie do e-mail,</w:t>
      </w:r>
    </w:p>
    <w:p w14:paraId="291847EA"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skanowanie do folderu sieciowego</w:t>
      </w:r>
    </w:p>
    <w:p w14:paraId="238BA225"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wysyłanie i odbieranie faksów na pośrednictwem linii analogowej</w:t>
      </w:r>
    </w:p>
    <w:p w14:paraId="3ED81984"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omijanie pustych stron,</w:t>
      </w:r>
    </w:p>
    <w:p w14:paraId="0357C003"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sterowniki zgodne z systemem Windows 7 i nowszymi,</w:t>
      </w:r>
    </w:p>
    <w:p w14:paraId="586DEB82" w14:textId="77777777" w:rsidR="0033684F" w:rsidRPr="0033684F" w:rsidRDefault="0033684F" w:rsidP="0033684F">
      <w:pPr>
        <w:pStyle w:val="Akapitzlist"/>
        <w:numPr>
          <w:ilvl w:val="4"/>
          <w:numId w:val="45"/>
        </w:numPr>
        <w:tabs>
          <w:tab w:val="clear" w:pos="928"/>
          <w:tab w:val="num" w:pos="786"/>
        </w:tabs>
        <w:spacing w:line="240" w:lineRule="auto"/>
        <w:ind w:left="786"/>
        <w:contextualSpacing w:val="0"/>
        <w:rPr>
          <w:kern w:val="22"/>
          <w:sz w:val="22"/>
          <w:szCs w:val="22"/>
        </w:rPr>
      </w:pPr>
      <w:r w:rsidRPr="0033684F">
        <w:rPr>
          <w:kern w:val="22"/>
          <w:sz w:val="22"/>
          <w:szCs w:val="22"/>
        </w:rPr>
        <w:t>deklaracja zgodności CE lub dokument równoważny,</w:t>
      </w:r>
    </w:p>
    <w:p w14:paraId="0BF0D1D1"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 xml:space="preserve">możliwość drukowania w ramach pracy w usłudze </w:t>
      </w:r>
      <w:proofErr w:type="spellStart"/>
      <w:r w:rsidRPr="0033684F">
        <w:rPr>
          <w:kern w:val="22"/>
          <w:sz w:val="22"/>
          <w:szCs w:val="22"/>
        </w:rPr>
        <w:t>active</w:t>
      </w:r>
      <w:proofErr w:type="spellEnd"/>
      <w:r w:rsidRPr="0033684F">
        <w:rPr>
          <w:kern w:val="22"/>
          <w:sz w:val="22"/>
          <w:szCs w:val="22"/>
        </w:rPr>
        <w:t xml:space="preserve"> </w:t>
      </w:r>
      <w:proofErr w:type="spellStart"/>
      <w:r w:rsidRPr="0033684F">
        <w:rPr>
          <w:kern w:val="22"/>
          <w:sz w:val="22"/>
          <w:szCs w:val="22"/>
        </w:rPr>
        <w:t>directory</w:t>
      </w:r>
      <w:proofErr w:type="spellEnd"/>
      <w:r w:rsidRPr="0033684F">
        <w:rPr>
          <w:kern w:val="22"/>
          <w:sz w:val="22"/>
          <w:szCs w:val="22"/>
        </w:rPr>
        <w:t xml:space="preserve"> z systemów operacyjnych Windows 7 i nowsze, oraz Microsoft Windows Server 2008 i nowsze.</w:t>
      </w:r>
    </w:p>
    <w:p w14:paraId="30ADEE82"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 xml:space="preserve">oryginalny </w:t>
      </w:r>
      <w:proofErr w:type="spellStart"/>
      <w:r w:rsidRPr="0033684F">
        <w:rPr>
          <w:kern w:val="22"/>
          <w:sz w:val="22"/>
          <w:szCs w:val="22"/>
        </w:rPr>
        <w:t>firmware</w:t>
      </w:r>
      <w:proofErr w:type="spellEnd"/>
      <w:r w:rsidRPr="0033684F">
        <w:rPr>
          <w:kern w:val="22"/>
          <w:sz w:val="22"/>
          <w:szCs w:val="22"/>
        </w:rPr>
        <w:t xml:space="preserve"> producenta </w:t>
      </w:r>
    </w:p>
    <w:p w14:paraId="1BA3B1D1"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możliwość podglądu stanu/poziomu materiałów eksploatacyjnych z poziomu urządzenia jak i zdalnie</w:t>
      </w:r>
    </w:p>
    <w:p w14:paraId="71E9686D"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menu urządzenia oraz opis przycisków fizycznych na urządzeniu (jeśli są) a także interfejs połączenia zdalnego – w języku polskim</w:t>
      </w:r>
    </w:p>
    <w:p w14:paraId="22582512" w14:textId="77777777" w:rsidR="0033684F" w:rsidRPr="0033684F" w:rsidRDefault="0033684F" w:rsidP="0033684F">
      <w:pPr>
        <w:pStyle w:val="Akapitzlist"/>
        <w:numPr>
          <w:ilvl w:val="4"/>
          <w:numId w:val="45"/>
        </w:numPr>
        <w:tabs>
          <w:tab w:val="clear" w:pos="928"/>
          <w:tab w:val="num" w:pos="786"/>
        </w:tabs>
        <w:spacing w:line="240" w:lineRule="auto"/>
        <w:ind w:left="786"/>
        <w:rPr>
          <w:kern w:val="22"/>
          <w:sz w:val="22"/>
          <w:szCs w:val="22"/>
        </w:rPr>
      </w:pPr>
      <w:r w:rsidRPr="0033684F">
        <w:rPr>
          <w:kern w:val="22"/>
          <w:sz w:val="22"/>
          <w:szCs w:val="22"/>
        </w:rPr>
        <w:t>urządzenia nie mogą posiadać modułu Wi-Fi oraz Bluetooth. Zamawiający dopuszcza urządzenie posiadające takie moduły w przypadku możliwości ich wyłączenia z poziomu menu ustawień.</w:t>
      </w:r>
    </w:p>
    <w:p w14:paraId="2A92E69A" w14:textId="77777777" w:rsidR="0033684F" w:rsidRPr="0033684F" w:rsidRDefault="0033684F" w:rsidP="0033684F">
      <w:pPr>
        <w:pStyle w:val="Akapitzlist"/>
        <w:numPr>
          <w:ilvl w:val="1"/>
          <w:numId w:val="45"/>
        </w:numPr>
        <w:tabs>
          <w:tab w:val="clear" w:pos="720"/>
          <w:tab w:val="num" w:pos="426"/>
        </w:tabs>
        <w:spacing w:line="240" w:lineRule="auto"/>
        <w:ind w:left="426"/>
        <w:contextualSpacing w:val="0"/>
        <w:rPr>
          <w:kern w:val="22"/>
          <w:sz w:val="22"/>
          <w:szCs w:val="22"/>
        </w:rPr>
      </w:pPr>
      <w:r w:rsidRPr="0033684F">
        <w:rPr>
          <w:sz w:val="22"/>
          <w:szCs w:val="22"/>
        </w:rPr>
        <w:t>Parametry jakościowe urządzeń i wydruków:</w:t>
      </w:r>
    </w:p>
    <w:p w14:paraId="60A56B39" w14:textId="77777777" w:rsidR="0033684F" w:rsidRPr="0033684F" w:rsidRDefault="0033684F" w:rsidP="0033684F">
      <w:pPr>
        <w:pStyle w:val="Akapitzlist"/>
        <w:numPr>
          <w:ilvl w:val="4"/>
          <w:numId w:val="45"/>
        </w:numPr>
        <w:tabs>
          <w:tab w:val="clear" w:pos="928"/>
          <w:tab w:val="num" w:pos="786"/>
          <w:tab w:val="num" w:pos="851"/>
        </w:tabs>
        <w:spacing w:line="240" w:lineRule="auto"/>
        <w:ind w:left="851"/>
        <w:contextualSpacing w:val="0"/>
        <w:rPr>
          <w:kern w:val="22"/>
          <w:sz w:val="22"/>
          <w:szCs w:val="22"/>
        </w:rPr>
      </w:pPr>
      <w:r w:rsidRPr="0033684F">
        <w:rPr>
          <w:sz w:val="22"/>
          <w:szCs w:val="22"/>
        </w:rPr>
        <w:t>wydruki o dobrym kontraście</w:t>
      </w:r>
      <w:r w:rsidRPr="0033684F">
        <w:rPr>
          <w:kern w:val="22"/>
          <w:sz w:val="22"/>
          <w:szCs w:val="22"/>
        </w:rPr>
        <w:t xml:space="preserve"> (nie dopuszcza się szarości zamiast koloru czarnego)</w:t>
      </w:r>
    </w:p>
    <w:p w14:paraId="450F5C46" w14:textId="77777777" w:rsidR="0033684F" w:rsidRPr="0033684F" w:rsidRDefault="0033684F" w:rsidP="0033684F">
      <w:pPr>
        <w:pStyle w:val="Akapitzlist"/>
        <w:numPr>
          <w:ilvl w:val="4"/>
          <w:numId w:val="45"/>
        </w:numPr>
        <w:tabs>
          <w:tab w:val="clear" w:pos="928"/>
          <w:tab w:val="num" w:pos="786"/>
          <w:tab w:val="num" w:pos="851"/>
        </w:tabs>
        <w:spacing w:line="240" w:lineRule="auto"/>
        <w:ind w:left="851"/>
        <w:contextualSpacing w:val="0"/>
        <w:rPr>
          <w:kern w:val="22"/>
          <w:sz w:val="22"/>
          <w:szCs w:val="22"/>
        </w:rPr>
      </w:pPr>
      <w:r w:rsidRPr="0033684F">
        <w:rPr>
          <w:sz w:val="22"/>
          <w:szCs w:val="22"/>
        </w:rPr>
        <w:t>czyste, białe tło bez zabrudzeń</w:t>
      </w:r>
    </w:p>
    <w:p w14:paraId="7953B8DA" w14:textId="77777777" w:rsidR="0033684F" w:rsidRPr="0033684F" w:rsidRDefault="0033684F" w:rsidP="0033684F">
      <w:pPr>
        <w:pStyle w:val="Akapitzlist"/>
        <w:numPr>
          <w:ilvl w:val="4"/>
          <w:numId w:val="45"/>
        </w:numPr>
        <w:tabs>
          <w:tab w:val="clear" w:pos="928"/>
          <w:tab w:val="num" w:pos="786"/>
          <w:tab w:val="num" w:pos="851"/>
        </w:tabs>
        <w:spacing w:line="240" w:lineRule="auto"/>
        <w:ind w:left="851"/>
        <w:contextualSpacing w:val="0"/>
        <w:rPr>
          <w:kern w:val="22"/>
          <w:sz w:val="22"/>
          <w:szCs w:val="22"/>
        </w:rPr>
      </w:pPr>
      <w:r w:rsidRPr="0033684F">
        <w:rPr>
          <w:sz w:val="22"/>
          <w:szCs w:val="22"/>
        </w:rPr>
        <w:t>prawidłowe odwzorowanie barw (ocena wizualna)</w:t>
      </w:r>
    </w:p>
    <w:p w14:paraId="1BE771B8" w14:textId="77777777" w:rsidR="0033684F" w:rsidRPr="0033684F" w:rsidRDefault="0033684F" w:rsidP="0033684F">
      <w:pPr>
        <w:pStyle w:val="Akapitzlist"/>
        <w:numPr>
          <w:ilvl w:val="4"/>
          <w:numId w:val="45"/>
        </w:numPr>
        <w:tabs>
          <w:tab w:val="clear" w:pos="928"/>
          <w:tab w:val="num" w:pos="786"/>
          <w:tab w:val="num" w:pos="851"/>
        </w:tabs>
        <w:spacing w:line="240" w:lineRule="auto"/>
        <w:ind w:left="851"/>
        <w:contextualSpacing w:val="0"/>
        <w:rPr>
          <w:kern w:val="22"/>
          <w:sz w:val="22"/>
          <w:szCs w:val="22"/>
        </w:rPr>
      </w:pPr>
      <w:r w:rsidRPr="0033684F">
        <w:rPr>
          <w:sz w:val="22"/>
          <w:szCs w:val="22"/>
        </w:rPr>
        <w:t xml:space="preserve">wydruki prawidłowo utrwalone </w:t>
      </w:r>
    </w:p>
    <w:p w14:paraId="654A8978" w14:textId="40FE500D" w:rsidR="0033684F" w:rsidRPr="0033684F" w:rsidRDefault="00050C74" w:rsidP="0033684F">
      <w:pPr>
        <w:tabs>
          <w:tab w:val="num" w:pos="851"/>
        </w:tabs>
        <w:spacing w:line="240" w:lineRule="auto"/>
        <w:rPr>
          <w:kern w:val="22"/>
        </w:rPr>
      </w:pPr>
      <w:r w:rsidRPr="00EC6A62">
        <w:rPr>
          <w:b/>
        </w:rPr>
        <w:t xml:space="preserve">Zamawiający </w:t>
      </w:r>
      <w:r>
        <w:rPr>
          <w:b/>
        </w:rPr>
        <w:t>wymaga, aby</w:t>
      </w:r>
      <w:r w:rsidRPr="00EC6A62">
        <w:rPr>
          <w:b/>
        </w:rPr>
        <w:t xml:space="preserve"> realizacj</w:t>
      </w:r>
      <w:r>
        <w:rPr>
          <w:b/>
        </w:rPr>
        <w:t>a</w:t>
      </w:r>
      <w:r w:rsidRPr="00EC6A62">
        <w:rPr>
          <w:b/>
        </w:rPr>
        <w:t xml:space="preserve"> zamówienia </w:t>
      </w:r>
      <w:r>
        <w:rPr>
          <w:b/>
        </w:rPr>
        <w:t xml:space="preserve">obywała się </w:t>
      </w:r>
      <w:r w:rsidRPr="00EC6A62">
        <w:rPr>
          <w:b/>
        </w:rPr>
        <w:t xml:space="preserve">na urządzeniach </w:t>
      </w:r>
      <w:r>
        <w:rPr>
          <w:b/>
        </w:rPr>
        <w:t xml:space="preserve">nie </w:t>
      </w:r>
      <w:r w:rsidRPr="00EC6A62">
        <w:rPr>
          <w:b/>
        </w:rPr>
        <w:t xml:space="preserve">starszych niż </w:t>
      </w:r>
      <w:r>
        <w:rPr>
          <w:b/>
        </w:rPr>
        <w:t>3</w:t>
      </w:r>
      <w:r w:rsidRPr="00EC6A62">
        <w:rPr>
          <w:b/>
        </w:rPr>
        <w:t xml:space="preserve"> lat</w:t>
      </w:r>
      <w:r>
        <w:rPr>
          <w:b/>
        </w:rPr>
        <w:t>a.</w:t>
      </w:r>
    </w:p>
    <w:p w14:paraId="08D047A3" w14:textId="77777777" w:rsidR="0033684F" w:rsidRDefault="0033684F" w:rsidP="0033684F">
      <w:pPr>
        <w:pStyle w:val="Akapitzlist"/>
        <w:tabs>
          <w:tab w:val="num" w:pos="851"/>
        </w:tabs>
        <w:spacing w:line="240" w:lineRule="auto"/>
        <w:ind w:left="851"/>
        <w:contextualSpacing w:val="0"/>
        <w:rPr>
          <w:kern w:val="22"/>
        </w:rPr>
      </w:pPr>
    </w:p>
    <w:p w14:paraId="3958F6A1" w14:textId="7751DADF" w:rsidR="0033684F" w:rsidRDefault="0033684F" w:rsidP="0033684F">
      <w:pPr>
        <w:pStyle w:val="Akapitzlist"/>
        <w:tabs>
          <w:tab w:val="num" w:pos="851"/>
        </w:tabs>
        <w:spacing w:line="240" w:lineRule="auto"/>
        <w:ind w:left="851"/>
        <w:contextualSpacing w:val="0"/>
        <w:rPr>
          <w:kern w:val="22"/>
        </w:rPr>
      </w:pPr>
    </w:p>
    <w:p w14:paraId="1A46A4EF" w14:textId="77777777" w:rsidR="00050C74" w:rsidRPr="00357796" w:rsidRDefault="00050C74" w:rsidP="0033684F">
      <w:pPr>
        <w:pStyle w:val="Akapitzlist"/>
        <w:tabs>
          <w:tab w:val="num" w:pos="851"/>
        </w:tabs>
        <w:spacing w:line="240" w:lineRule="auto"/>
        <w:ind w:left="851"/>
        <w:contextualSpacing w:val="0"/>
        <w:rPr>
          <w:kern w:val="22"/>
        </w:rPr>
      </w:pPr>
    </w:p>
    <w:p w14:paraId="24FA6418" w14:textId="77777777" w:rsidR="0033684F" w:rsidRPr="00AC3565" w:rsidRDefault="0033684F" w:rsidP="0033684F">
      <w:pPr>
        <w:numPr>
          <w:ilvl w:val="1"/>
          <w:numId w:val="45"/>
        </w:numPr>
        <w:tabs>
          <w:tab w:val="clear" w:pos="720"/>
          <w:tab w:val="num" w:pos="426"/>
        </w:tabs>
        <w:spacing w:line="240" w:lineRule="auto"/>
        <w:ind w:left="426"/>
        <w:jc w:val="both"/>
      </w:pPr>
      <w:r w:rsidRPr="00061CE4">
        <w:rPr>
          <w:b/>
        </w:rPr>
        <w:lastRenderedPageBreak/>
        <w:t>Po zakończeniu realizacji umowy</w:t>
      </w:r>
      <w:r>
        <w:rPr>
          <w:b/>
        </w:rPr>
        <w:t>:</w:t>
      </w:r>
    </w:p>
    <w:p w14:paraId="34DEABE2" w14:textId="77777777" w:rsidR="0033684F" w:rsidRDefault="0033684F" w:rsidP="0033684F">
      <w:pPr>
        <w:spacing w:line="240" w:lineRule="auto"/>
        <w:ind w:left="426"/>
        <w:jc w:val="both"/>
      </w:pPr>
      <w:r>
        <w:rPr>
          <w:b/>
        </w:rPr>
        <w:t xml:space="preserve">- </w:t>
      </w:r>
      <w:r w:rsidRPr="00061CE4">
        <w:rPr>
          <w:b/>
        </w:rPr>
        <w:t>pamięci masowe</w:t>
      </w:r>
      <w:r>
        <w:rPr>
          <w:b/>
        </w:rPr>
        <w:t xml:space="preserve"> (nośniki danych)</w:t>
      </w:r>
      <w:r w:rsidRPr="00061CE4">
        <w:rPr>
          <w:b/>
        </w:rPr>
        <w:t xml:space="preserve"> z zainstalowanych urządzeń pozostają u Zamawiającego</w:t>
      </w:r>
      <w:r>
        <w:rPr>
          <w:b/>
        </w:rPr>
        <w:t>,</w:t>
      </w:r>
      <w:r w:rsidRPr="00061CE4">
        <w:t xml:space="preserve"> </w:t>
      </w:r>
      <w:r>
        <w:t>p</w:t>
      </w:r>
      <w:r w:rsidRPr="00061CE4">
        <w:t>amięć operacyjna urządzenia zostanie wykasowana w obecności przedstawicieli Zamawiającego, a z tej czynności sporządzony zostanie protokół.</w:t>
      </w:r>
      <w:r>
        <w:t xml:space="preserve"> </w:t>
      </w:r>
    </w:p>
    <w:p w14:paraId="5D74DBA9" w14:textId="77777777" w:rsidR="0033684F" w:rsidRDefault="0033684F" w:rsidP="0033684F">
      <w:pPr>
        <w:spacing w:line="240" w:lineRule="auto"/>
        <w:ind w:left="426"/>
        <w:jc w:val="both"/>
      </w:pPr>
      <w:r>
        <w:t xml:space="preserve">- </w:t>
      </w:r>
      <w:bookmarkStart w:id="18" w:name="_Hlk198739295"/>
      <w:r>
        <w:t>Wykonawca dokona odbioru urządzeń ze wszystkich lokalizacji w terminie do 5 dni roboczych po zakończeniu umowy.</w:t>
      </w:r>
      <w:bookmarkEnd w:id="18"/>
    </w:p>
    <w:p w14:paraId="671BC513" w14:textId="77777777" w:rsidR="0033684F" w:rsidRDefault="0033684F" w:rsidP="0033684F">
      <w:pPr>
        <w:spacing w:line="240" w:lineRule="auto"/>
        <w:ind w:left="426"/>
        <w:jc w:val="both"/>
      </w:pPr>
    </w:p>
    <w:p w14:paraId="2F644C36" w14:textId="77777777" w:rsidR="0033684F" w:rsidRPr="001D4FCA" w:rsidRDefault="0033684F" w:rsidP="0033684F">
      <w:pPr>
        <w:numPr>
          <w:ilvl w:val="1"/>
          <w:numId w:val="45"/>
        </w:numPr>
        <w:tabs>
          <w:tab w:val="clear" w:pos="720"/>
          <w:tab w:val="num" w:pos="426"/>
        </w:tabs>
        <w:spacing w:line="240" w:lineRule="auto"/>
        <w:ind w:left="426"/>
        <w:jc w:val="both"/>
      </w:pPr>
      <w:r w:rsidRPr="001D4FCA">
        <w:t xml:space="preserve">Wykonawca, w trakcie realizacji zamówienia, będzie dysponował </w:t>
      </w:r>
      <w:r w:rsidRPr="001D4FCA">
        <w:rPr>
          <w:b/>
        </w:rPr>
        <w:t xml:space="preserve">co najmniej </w:t>
      </w:r>
      <w:r>
        <w:rPr>
          <w:b/>
        </w:rPr>
        <w:t>3</w:t>
      </w:r>
      <w:r w:rsidRPr="001D4FCA">
        <w:t xml:space="preserve"> serwisantami posiadających każdy minimum roczne doświadczenie w obsłudze serwisowej urządzeń drukujących.</w:t>
      </w:r>
    </w:p>
    <w:p w14:paraId="35CC7315" w14:textId="77777777" w:rsidR="0033684F" w:rsidRPr="007F36FA" w:rsidRDefault="0033684F" w:rsidP="0033684F">
      <w:pPr>
        <w:numPr>
          <w:ilvl w:val="1"/>
          <w:numId w:val="45"/>
        </w:numPr>
        <w:tabs>
          <w:tab w:val="clear" w:pos="720"/>
          <w:tab w:val="num" w:pos="426"/>
        </w:tabs>
        <w:spacing w:line="240" w:lineRule="auto"/>
        <w:ind w:left="426"/>
        <w:jc w:val="both"/>
        <w:sectPr w:rsidR="0033684F" w:rsidRPr="007F36FA" w:rsidSect="005A3C7D">
          <w:headerReference w:type="default" r:id="rId25"/>
          <w:pgSz w:w="11906" w:h="16838"/>
          <w:pgMar w:top="1134" w:right="1134" w:bottom="709" w:left="1134" w:header="709" w:footer="709" w:gutter="0"/>
          <w:cols w:space="708"/>
          <w:docGrid w:linePitch="360"/>
        </w:sectPr>
      </w:pPr>
    </w:p>
    <w:p w14:paraId="7F67C0B2" w14:textId="77777777" w:rsidR="0033684F" w:rsidRDefault="0033684F" w:rsidP="0033684F">
      <w:pPr>
        <w:spacing w:line="240" w:lineRule="auto"/>
        <w:jc w:val="center"/>
        <w:rPr>
          <w:color w:val="000000"/>
        </w:rPr>
      </w:pPr>
      <w:r w:rsidRPr="00133B49">
        <w:rPr>
          <w:color w:val="000000"/>
        </w:rPr>
        <w:lastRenderedPageBreak/>
        <w:t>Wykaz  komórek i jednostek KWP w Krakowie objętych postępowaniem na świadczenie usługi i prognozowana ilość wydruków</w:t>
      </w:r>
    </w:p>
    <w:p w14:paraId="4A586539" w14:textId="77777777" w:rsidR="0033684F" w:rsidRDefault="0033684F" w:rsidP="0033684F">
      <w:pPr>
        <w:spacing w:line="240" w:lineRule="auto"/>
        <w:jc w:val="center"/>
        <w:rPr>
          <w:color w:val="000000"/>
        </w:rPr>
      </w:pPr>
    </w:p>
    <w:p w14:paraId="3C301F96" w14:textId="77777777" w:rsidR="0033684F" w:rsidRDefault="0033684F" w:rsidP="0033684F">
      <w:pPr>
        <w:spacing w:line="240" w:lineRule="auto"/>
        <w:jc w:val="center"/>
        <w:rPr>
          <w:color w:val="000000"/>
        </w:rPr>
      </w:pPr>
    </w:p>
    <w:tbl>
      <w:tblPr>
        <w:tblpPr w:leftFromText="141" w:rightFromText="141" w:vertAnchor="text" w:horzAnchor="margin" w:tblpX="-572" w:tblpY="34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1"/>
        <w:gridCol w:w="1134"/>
        <w:gridCol w:w="850"/>
        <w:gridCol w:w="1701"/>
        <w:gridCol w:w="2410"/>
        <w:gridCol w:w="1843"/>
        <w:gridCol w:w="1842"/>
      </w:tblGrid>
      <w:tr w:rsidR="0033684F" w:rsidRPr="00EC5508" w14:paraId="5630DA2A" w14:textId="77777777" w:rsidTr="005A3C7D">
        <w:trPr>
          <w:trHeight w:val="1401"/>
          <w:tblHeader/>
        </w:trPr>
        <w:tc>
          <w:tcPr>
            <w:tcW w:w="421" w:type="dxa"/>
            <w:shd w:val="clear" w:color="auto" w:fill="auto"/>
            <w:noWrap/>
            <w:vAlign w:val="center"/>
            <w:hideMark/>
          </w:tcPr>
          <w:p w14:paraId="1D389C34" w14:textId="77777777" w:rsidR="0033684F" w:rsidRPr="00EC5508" w:rsidRDefault="0033684F" w:rsidP="005A3C7D">
            <w:pPr>
              <w:spacing w:line="240" w:lineRule="auto"/>
              <w:jc w:val="center"/>
              <w:rPr>
                <w:b/>
                <w:bCs/>
                <w:color w:val="000000"/>
                <w:sz w:val="18"/>
                <w:szCs w:val="18"/>
              </w:rPr>
            </w:pPr>
            <w:r w:rsidRPr="00EC5508">
              <w:rPr>
                <w:b/>
                <w:bCs/>
                <w:color w:val="000000"/>
                <w:sz w:val="18"/>
                <w:szCs w:val="18"/>
              </w:rPr>
              <w:t>LP</w:t>
            </w:r>
          </w:p>
        </w:tc>
        <w:tc>
          <w:tcPr>
            <w:tcW w:w="1134" w:type="dxa"/>
            <w:shd w:val="clear" w:color="auto" w:fill="auto"/>
            <w:vAlign w:val="center"/>
            <w:hideMark/>
          </w:tcPr>
          <w:p w14:paraId="1FCD4126" w14:textId="77777777" w:rsidR="0033684F" w:rsidRPr="00EC5508" w:rsidRDefault="0033684F" w:rsidP="005A3C7D">
            <w:pPr>
              <w:spacing w:line="240" w:lineRule="auto"/>
              <w:jc w:val="center"/>
              <w:rPr>
                <w:b/>
                <w:bCs/>
                <w:color w:val="000000"/>
                <w:sz w:val="18"/>
                <w:szCs w:val="18"/>
              </w:rPr>
            </w:pPr>
            <w:r w:rsidRPr="00EC5508">
              <w:rPr>
                <w:b/>
                <w:bCs/>
                <w:color w:val="000000"/>
                <w:sz w:val="18"/>
                <w:szCs w:val="18"/>
              </w:rPr>
              <w:t>Jednostka</w:t>
            </w:r>
          </w:p>
        </w:tc>
        <w:tc>
          <w:tcPr>
            <w:tcW w:w="850" w:type="dxa"/>
            <w:shd w:val="clear" w:color="auto" w:fill="auto"/>
            <w:noWrap/>
            <w:vAlign w:val="center"/>
            <w:hideMark/>
          </w:tcPr>
          <w:p w14:paraId="20490282" w14:textId="77777777" w:rsidR="0033684F" w:rsidRPr="00EC5508" w:rsidRDefault="0033684F" w:rsidP="005A3C7D">
            <w:pPr>
              <w:spacing w:line="240" w:lineRule="auto"/>
              <w:jc w:val="center"/>
              <w:rPr>
                <w:b/>
                <w:bCs/>
                <w:color w:val="000000"/>
                <w:sz w:val="18"/>
                <w:szCs w:val="18"/>
              </w:rPr>
            </w:pPr>
            <w:r w:rsidRPr="00EC5508">
              <w:rPr>
                <w:b/>
                <w:bCs/>
                <w:color w:val="000000"/>
                <w:sz w:val="18"/>
                <w:szCs w:val="18"/>
              </w:rPr>
              <w:t>Potrzeby</w:t>
            </w:r>
          </w:p>
        </w:tc>
        <w:tc>
          <w:tcPr>
            <w:tcW w:w="1701" w:type="dxa"/>
            <w:shd w:val="clear" w:color="auto" w:fill="auto"/>
            <w:vAlign w:val="center"/>
            <w:hideMark/>
          </w:tcPr>
          <w:p w14:paraId="2BF1F571" w14:textId="77777777" w:rsidR="0033684F" w:rsidRPr="00EC5508" w:rsidRDefault="0033684F" w:rsidP="005A3C7D">
            <w:pPr>
              <w:spacing w:line="240" w:lineRule="auto"/>
              <w:jc w:val="center"/>
              <w:rPr>
                <w:b/>
                <w:bCs/>
                <w:color w:val="000000"/>
                <w:sz w:val="18"/>
                <w:szCs w:val="18"/>
              </w:rPr>
            </w:pPr>
            <w:r w:rsidRPr="00EC5508">
              <w:rPr>
                <w:b/>
                <w:bCs/>
                <w:color w:val="000000"/>
                <w:sz w:val="18"/>
                <w:szCs w:val="18"/>
              </w:rPr>
              <w:t xml:space="preserve">Miejsca instalacji urządzeń wielofunkcyjnych </w:t>
            </w:r>
          </w:p>
        </w:tc>
        <w:tc>
          <w:tcPr>
            <w:tcW w:w="2410" w:type="dxa"/>
            <w:vAlign w:val="center"/>
          </w:tcPr>
          <w:p w14:paraId="7C61BD13" w14:textId="77777777" w:rsidR="0033684F" w:rsidRPr="00EC5508" w:rsidRDefault="0033684F" w:rsidP="005A3C7D">
            <w:pPr>
              <w:spacing w:line="240" w:lineRule="auto"/>
              <w:jc w:val="center"/>
              <w:rPr>
                <w:b/>
                <w:bCs/>
                <w:color w:val="000000"/>
                <w:sz w:val="18"/>
                <w:szCs w:val="18"/>
              </w:rPr>
            </w:pPr>
            <w:r w:rsidRPr="00EC5508">
              <w:rPr>
                <w:b/>
                <w:bCs/>
                <w:color w:val="000000"/>
                <w:sz w:val="18"/>
                <w:szCs w:val="18"/>
              </w:rPr>
              <w:t>Adres</w:t>
            </w:r>
          </w:p>
        </w:tc>
        <w:tc>
          <w:tcPr>
            <w:tcW w:w="1843" w:type="dxa"/>
            <w:vAlign w:val="center"/>
          </w:tcPr>
          <w:p w14:paraId="4C9F779D" w14:textId="77777777" w:rsidR="0033684F" w:rsidRDefault="0033684F" w:rsidP="005A3C7D">
            <w:pPr>
              <w:spacing w:line="240" w:lineRule="auto"/>
              <w:jc w:val="center"/>
              <w:rPr>
                <w:b/>
                <w:bCs/>
                <w:color w:val="000000"/>
                <w:sz w:val="18"/>
                <w:szCs w:val="18"/>
              </w:rPr>
            </w:pPr>
            <w:r w:rsidRPr="00EC5508">
              <w:rPr>
                <w:b/>
                <w:bCs/>
                <w:color w:val="000000"/>
                <w:sz w:val="18"/>
                <w:szCs w:val="18"/>
              </w:rPr>
              <w:t>Szacunkowa ilości wydruków  w formacie A4 za cały okres obowiązywania</w:t>
            </w:r>
            <w:r>
              <w:rPr>
                <w:b/>
                <w:bCs/>
                <w:color w:val="000000"/>
                <w:sz w:val="18"/>
                <w:szCs w:val="18"/>
              </w:rPr>
              <w:t xml:space="preserve"> umowy</w:t>
            </w:r>
          </w:p>
          <w:p w14:paraId="1CBCA9AA" w14:textId="77777777" w:rsidR="0033684F" w:rsidRDefault="0033684F" w:rsidP="005A3C7D">
            <w:pPr>
              <w:spacing w:line="240" w:lineRule="auto"/>
              <w:jc w:val="center"/>
              <w:rPr>
                <w:b/>
                <w:bCs/>
                <w:color w:val="000000"/>
                <w:sz w:val="18"/>
                <w:szCs w:val="18"/>
              </w:rPr>
            </w:pPr>
          </w:p>
          <w:p w14:paraId="0CC59A41" w14:textId="77777777" w:rsidR="0033684F" w:rsidRPr="00EC5508" w:rsidRDefault="0033684F" w:rsidP="005A3C7D">
            <w:pPr>
              <w:spacing w:line="240" w:lineRule="auto"/>
              <w:jc w:val="center"/>
              <w:rPr>
                <w:b/>
                <w:bCs/>
                <w:color w:val="000000"/>
                <w:sz w:val="18"/>
                <w:szCs w:val="18"/>
              </w:rPr>
            </w:pPr>
            <w:r>
              <w:rPr>
                <w:b/>
                <w:bCs/>
                <w:color w:val="000000"/>
                <w:sz w:val="18"/>
                <w:szCs w:val="18"/>
              </w:rPr>
              <w:t>MONO</w:t>
            </w:r>
          </w:p>
        </w:tc>
        <w:tc>
          <w:tcPr>
            <w:tcW w:w="1842" w:type="dxa"/>
            <w:vAlign w:val="center"/>
          </w:tcPr>
          <w:p w14:paraId="13BB6BA2" w14:textId="77777777" w:rsidR="0033684F" w:rsidRDefault="0033684F" w:rsidP="005A3C7D">
            <w:pPr>
              <w:spacing w:line="240" w:lineRule="auto"/>
              <w:jc w:val="center"/>
              <w:rPr>
                <w:b/>
                <w:bCs/>
                <w:color w:val="000000"/>
                <w:sz w:val="18"/>
                <w:szCs w:val="18"/>
              </w:rPr>
            </w:pPr>
            <w:r w:rsidRPr="00EC5508">
              <w:rPr>
                <w:b/>
                <w:bCs/>
                <w:color w:val="000000"/>
                <w:sz w:val="18"/>
                <w:szCs w:val="18"/>
              </w:rPr>
              <w:t>Szacunkowa ilości wydruków  w formacie A4 za cały okres obowiązywania umowy</w:t>
            </w:r>
          </w:p>
          <w:p w14:paraId="181CEC49" w14:textId="77777777" w:rsidR="0033684F" w:rsidRDefault="0033684F" w:rsidP="005A3C7D">
            <w:pPr>
              <w:spacing w:line="240" w:lineRule="auto"/>
              <w:jc w:val="center"/>
              <w:rPr>
                <w:b/>
                <w:bCs/>
                <w:color w:val="000000"/>
                <w:sz w:val="18"/>
                <w:szCs w:val="18"/>
              </w:rPr>
            </w:pPr>
          </w:p>
          <w:p w14:paraId="28A17C78" w14:textId="77777777" w:rsidR="0033684F" w:rsidRPr="00EC5508" w:rsidRDefault="0033684F" w:rsidP="005A3C7D">
            <w:pPr>
              <w:spacing w:line="240" w:lineRule="auto"/>
              <w:jc w:val="center"/>
              <w:rPr>
                <w:b/>
                <w:bCs/>
                <w:color w:val="000000"/>
                <w:sz w:val="18"/>
                <w:szCs w:val="18"/>
              </w:rPr>
            </w:pPr>
            <w:r>
              <w:rPr>
                <w:b/>
                <w:bCs/>
                <w:color w:val="000000"/>
                <w:sz w:val="18"/>
                <w:szCs w:val="18"/>
              </w:rPr>
              <w:t>KOLOR</w:t>
            </w:r>
          </w:p>
        </w:tc>
      </w:tr>
      <w:tr w:rsidR="001614EB" w:rsidRPr="00EC5508" w14:paraId="6B412B23" w14:textId="77777777" w:rsidTr="001614EB">
        <w:trPr>
          <w:trHeight w:val="340"/>
        </w:trPr>
        <w:tc>
          <w:tcPr>
            <w:tcW w:w="421" w:type="dxa"/>
            <w:shd w:val="clear" w:color="auto" w:fill="auto"/>
            <w:noWrap/>
            <w:vAlign w:val="center"/>
            <w:hideMark/>
          </w:tcPr>
          <w:p w14:paraId="2B2E5D8B"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w:t>
            </w:r>
          </w:p>
        </w:tc>
        <w:tc>
          <w:tcPr>
            <w:tcW w:w="1134" w:type="dxa"/>
            <w:vMerge w:val="restart"/>
            <w:shd w:val="clear" w:color="auto" w:fill="auto"/>
            <w:vAlign w:val="center"/>
            <w:hideMark/>
          </w:tcPr>
          <w:p w14:paraId="2CC760A2"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KWP Kraków</w:t>
            </w:r>
          </w:p>
        </w:tc>
        <w:tc>
          <w:tcPr>
            <w:tcW w:w="850" w:type="dxa"/>
            <w:vMerge w:val="restart"/>
            <w:shd w:val="clear" w:color="auto" w:fill="auto"/>
            <w:noWrap/>
            <w:vAlign w:val="center"/>
          </w:tcPr>
          <w:p w14:paraId="77D2F719" w14:textId="06F596CC" w:rsidR="001614EB" w:rsidRPr="00EC5508" w:rsidRDefault="0019756A" w:rsidP="001614EB">
            <w:pPr>
              <w:spacing w:line="240" w:lineRule="auto"/>
              <w:jc w:val="center"/>
              <w:rPr>
                <w:color w:val="000000"/>
                <w:sz w:val="18"/>
                <w:szCs w:val="18"/>
              </w:rPr>
            </w:pPr>
            <w:r>
              <w:rPr>
                <w:color w:val="000000"/>
                <w:sz w:val="18"/>
                <w:szCs w:val="18"/>
              </w:rPr>
              <w:t>28</w:t>
            </w:r>
          </w:p>
        </w:tc>
        <w:tc>
          <w:tcPr>
            <w:tcW w:w="1701" w:type="dxa"/>
            <w:shd w:val="clear" w:color="auto" w:fill="auto"/>
            <w:vAlign w:val="center"/>
          </w:tcPr>
          <w:p w14:paraId="735E6886" w14:textId="327BCEA0"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Zam. Publiczne</w:t>
            </w:r>
          </w:p>
        </w:tc>
        <w:tc>
          <w:tcPr>
            <w:tcW w:w="2410" w:type="dxa"/>
            <w:vMerge w:val="restart"/>
            <w:vAlign w:val="center"/>
          </w:tcPr>
          <w:p w14:paraId="07DCD2FF"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Mogilska 109, 31-571 Kraków</w:t>
            </w:r>
          </w:p>
        </w:tc>
        <w:tc>
          <w:tcPr>
            <w:tcW w:w="1843" w:type="dxa"/>
            <w:vMerge w:val="restart"/>
            <w:vAlign w:val="center"/>
          </w:tcPr>
          <w:p w14:paraId="3D972CEB" w14:textId="3B9D0800" w:rsidR="001614EB" w:rsidRPr="001614EB" w:rsidRDefault="001614EB" w:rsidP="001614EB">
            <w:pPr>
              <w:spacing w:line="240" w:lineRule="auto"/>
              <w:jc w:val="center"/>
              <w:rPr>
                <w:rFonts w:cs="Arial"/>
                <w:color w:val="000000"/>
              </w:rPr>
            </w:pPr>
            <w:r w:rsidRPr="001614EB">
              <w:rPr>
                <w:rFonts w:cs="Calibri"/>
                <w:color w:val="000000"/>
              </w:rPr>
              <w:t>801 000</w:t>
            </w:r>
          </w:p>
        </w:tc>
        <w:tc>
          <w:tcPr>
            <w:tcW w:w="1842" w:type="dxa"/>
            <w:vMerge w:val="restart"/>
            <w:vAlign w:val="center"/>
          </w:tcPr>
          <w:p w14:paraId="6BA31A9F" w14:textId="6F6E2FCB" w:rsidR="001614EB" w:rsidRPr="001614EB" w:rsidRDefault="001614EB" w:rsidP="001614EB">
            <w:pPr>
              <w:spacing w:line="240" w:lineRule="auto"/>
              <w:jc w:val="center"/>
              <w:rPr>
                <w:rFonts w:cs="Arial"/>
                <w:b/>
                <w:color w:val="000000"/>
              </w:rPr>
            </w:pPr>
            <w:r w:rsidRPr="001614EB">
              <w:rPr>
                <w:rFonts w:cs="Calibri"/>
                <w:color w:val="000000"/>
              </w:rPr>
              <w:t>1 631 988</w:t>
            </w:r>
          </w:p>
        </w:tc>
      </w:tr>
      <w:tr w:rsidR="001614EB" w:rsidRPr="00EC5508" w14:paraId="6BF906B7" w14:textId="77777777" w:rsidTr="001614EB">
        <w:trPr>
          <w:trHeight w:val="340"/>
        </w:trPr>
        <w:tc>
          <w:tcPr>
            <w:tcW w:w="421" w:type="dxa"/>
            <w:shd w:val="clear" w:color="auto" w:fill="auto"/>
            <w:noWrap/>
            <w:vAlign w:val="center"/>
            <w:hideMark/>
          </w:tcPr>
          <w:p w14:paraId="3E20D4C7"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w:t>
            </w:r>
          </w:p>
        </w:tc>
        <w:tc>
          <w:tcPr>
            <w:tcW w:w="1134" w:type="dxa"/>
            <w:vMerge/>
            <w:shd w:val="clear" w:color="auto" w:fill="auto"/>
            <w:vAlign w:val="center"/>
            <w:hideMark/>
          </w:tcPr>
          <w:p w14:paraId="0C8FA1E6"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D42B29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2CA5A59" w14:textId="4C759583"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DOCH p. I</w:t>
            </w:r>
          </w:p>
        </w:tc>
        <w:tc>
          <w:tcPr>
            <w:tcW w:w="2410" w:type="dxa"/>
            <w:vMerge/>
            <w:vAlign w:val="center"/>
          </w:tcPr>
          <w:p w14:paraId="27F8B5D1"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0B63D039" w14:textId="77777777" w:rsidR="001614EB" w:rsidRPr="001614EB" w:rsidRDefault="001614EB" w:rsidP="001614EB">
            <w:pPr>
              <w:spacing w:line="240" w:lineRule="auto"/>
              <w:jc w:val="center"/>
              <w:rPr>
                <w:rFonts w:cs="Arial"/>
                <w:color w:val="000000"/>
              </w:rPr>
            </w:pPr>
          </w:p>
        </w:tc>
        <w:tc>
          <w:tcPr>
            <w:tcW w:w="1842" w:type="dxa"/>
            <w:vMerge/>
            <w:vAlign w:val="center"/>
          </w:tcPr>
          <w:p w14:paraId="0F37D528" w14:textId="77777777" w:rsidR="001614EB" w:rsidRPr="001614EB" w:rsidRDefault="001614EB" w:rsidP="001614EB">
            <w:pPr>
              <w:spacing w:line="240" w:lineRule="auto"/>
              <w:jc w:val="center"/>
              <w:rPr>
                <w:rFonts w:cs="Arial"/>
                <w:b/>
                <w:color w:val="000000"/>
              </w:rPr>
            </w:pPr>
          </w:p>
        </w:tc>
      </w:tr>
      <w:tr w:rsidR="001614EB" w:rsidRPr="00EC5508" w14:paraId="3211B226" w14:textId="77777777" w:rsidTr="001614EB">
        <w:trPr>
          <w:trHeight w:val="340"/>
        </w:trPr>
        <w:tc>
          <w:tcPr>
            <w:tcW w:w="421" w:type="dxa"/>
            <w:shd w:val="clear" w:color="auto" w:fill="auto"/>
            <w:noWrap/>
            <w:vAlign w:val="center"/>
          </w:tcPr>
          <w:p w14:paraId="4B839A9C"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w:t>
            </w:r>
          </w:p>
        </w:tc>
        <w:tc>
          <w:tcPr>
            <w:tcW w:w="1134" w:type="dxa"/>
            <w:vMerge/>
            <w:shd w:val="clear" w:color="auto" w:fill="auto"/>
            <w:vAlign w:val="center"/>
          </w:tcPr>
          <w:p w14:paraId="12CF1D87"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2EAC892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C157C99" w14:textId="55F5B155"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DOCH p. II</w:t>
            </w:r>
          </w:p>
        </w:tc>
        <w:tc>
          <w:tcPr>
            <w:tcW w:w="2410" w:type="dxa"/>
            <w:vMerge/>
            <w:vAlign w:val="center"/>
          </w:tcPr>
          <w:p w14:paraId="4F59C99B"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429818D9" w14:textId="77777777" w:rsidR="001614EB" w:rsidRPr="001614EB" w:rsidRDefault="001614EB" w:rsidP="001614EB">
            <w:pPr>
              <w:spacing w:line="240" w:lineRule="auto"/>
              <w:jc w:val="center"/>
              <w:rPr>
                <w:rFonts w:cs="Arial"/>
                <w:color w:val="000000"/>
              </w:rPr>
            </w:pPr>
          </w:p>
        </w:tc>
        <w:tc>
          <w:tcPr>
            <w:tcW w:w="1842" w:type="dxa"/>
            <w:vMerge/>
            <w:vAlign w:val="center"/>
          </w:tcPr>
          <w:p w14:paraId="5FFE18FE" w14:textId="77777777" w:rsidR="001614EB" w:rsidRPr="001614EB" w:rsidRDefault="001614EB" w:rsidP="001614EB">
            <w:pPr>
              <w:spacing w:line="240" w:lineRule="auto"/>
              <w:jc w:val="center"/>
              <w:rPr>
                <w:rFonts w:cs="Arial"/>
                <w:color w:val="000000"/>
              </w:rPr>
            </w:pPr>
          </w:p>
        </w:tc>
      </w:tr>
      <w:tr w:rsidR="001614EB" w:rsidRPr="00EC5508" w14:paraId="510D8C4E" w14:textId="77777777" w:rsidTr="001614EB">
        <w:trPr>
          <w:trHeight w:val="340"/>
        </w:trPr>
        <w:tc>
          <w:tcPr>
            <w:tcW w:w="421" w:type="dxa"/>
            <w:shd w:val="clear" w:color="auto" w:fill="auto"/>
            <w:noWrap/>
            <w:vAlign w:val="center"/>
          </w:tcPr>
          <w:p w14:paraId="6BEC2887"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w:t>
            </w:r>
          </w:p>
        </w:tc>
        <w:tc>
          <w:tcPr>
            <w:tcW w:w="1134" w:type="dxa"/>
            <w:vMerge/>
            <w:shd w:val="clear" w:color="auto" w:fill="auto"/>
            <w:vAlign w:val="center"/>
          </w:tcPr>
          <w:p w14:paraId="5DDBC33E"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2DE19A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D8A3C36" w14:textId="736916C9"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PG</w:t>
            </w:r>
          </w:p>
        </w:tc>
        <w:tc>
          <w:tcPr>
            <w:tcW w:w="2410" w:type="dxa"/>
            <w:vMerge/>
            <w:vAlign w:val="center"/>
          </w:tcPr>
          <w:p w14:paraId="2B34ADB9"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1EF95E56" w14:textId="77777777" w:rsidR="001614EB" w:rsidRPr="001614EB" w:rsidRDefault="001614EB" w:rsidP="001614EB">
            <w:pPr>
              <w:spacing w:line="240" w:lineRule="auto"/>
              <w:jc w:val="center"/>
              <w:rPr>
                <w:rFonts w:cs="Arial"/>
                <w:color w:val="000000"/>
              </w:rPr>
            </w:pPr>
          </w:p>
        </w:tc>
        <w:tc>
          <w:tcPr>
            <w:tcW w:w="1842" w:type="dxa"/>
            <w:vMerge/>
            <w:vAlign w:val="center"/>
          </w:tcPr>
          <w:p w14:paraId="5FA4D1B2" w14:textId="77777777" w:rsidR="001614EB" w:rsidRPr="001614EB" w:rsidRDefault="001614EB" w:rsidP="001614EB">
            <w:pPr>
              <w:spacing w:line="240" w:lineRule="auto"/>
              <w:jc w:val="center"/>
              <w:rPr>
                <w:rFonts w:cs="Arial"/>
                <w:color w:val="000000"/>
              </w:rPr>
            </w:pPr>
          </w:p>
        </w:tc>
      </w:tr>
      <w:tr w:rsidR="001614EB" w:rsidRPr="00EC5508" w14:paraId="0E84001E" w14:textId="77777777" w:rsidTr="001614EB">
        <w:trPr>
          <w:trHeight w:val="340"/>
        </w:trPr>
        <w:tc>
          <w:tcPr>
            <w:tcW w:w="421" w:type="dxa"/>
            <w:shd w:val="clear" w:color="auto" w:fill="auto"/>
            <w:noWrap/>
            <w:vAlign w:val="center"/>
          </w:tcPr>
          <w:p w14:paraId="0FCC62BB"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5</w:t>
            </w:r>
          </w:p>
        </w:tc>
        <w:tc>
          <w:tcPr>
            <w:tcW w:w="1134" w:type="dxa"/>
            <w:vMerge/>
            <w:shd w:val="clear" w:color="auto" w:fill="auto"/>
            <w:vAlign w:val="center"/>
          </w:tcPr>
          <w:p w14:paraId="2EF463F8"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0ABF83C"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05EF928" w14:textId="219C107C"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FINANSE środek kor.</w:t>
            </w:r>
          </w:p>
        </w:tc>
        <w:tc>
          <w:tcPr>
            <w:tcW w:w="2410" w:type="dxa"/>
            <w:vMerge/>
            <w:vAlign w:val="center"/>
          </w:tcPr>
          <w:p w14:paraId="2689219D"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5DB52B5" w14:textId="77777777" w:rsidR="001614EB" w:rsidRPr="001614EB" w:rsidRDefault="001614EB" w:rsidP="001614EB">
            <w:pPr>
              <w:spacing w:line="240" w:lineRule="auto"/>
              <w:jc w:val="center"/>
              <w:rPr>
                <w:rFonts w:cs="Arial"/>
                <w:color w:val="000000"/>
              </w:rPr>
            </w:pPr>
          </w:p>
        </w:tc>
        <w:tc>
          <w:tcPr>
            <w:tcW w:w="1842" w:type="dxa"/>
            <w:vMerge/>
            <w:vAlign w:val="center"/>
          </w:tcPr>
          <w:p w14:paraId="7A00DF50" w14:textId="77777777" w:rsidR="001614EB" w:rsidRPr="001614EB" w:rsidRDefault="001614EB" w:rsidP="001614EB">
            <w:pPr>
              <w:spacing w:line="240" w:lineRule="auto"/>
              <w:jc w:val="center"/>
              <w:rPr>
                <w:rFonts w:cs="Arial"/>
                <w:color w:val="000000"/>
              </w:rPr>
            </w:pPr>
          </w:p>
        </w:tc>
      </w:tr>
      <w:tr w:rsidR="001614EB" w:rsidRPr="00EC5508" w14:paraId="5D423097" w14:textId="77777777" w:rsidTr="001614EB">
        <w:trPr>
          <w:trHeight w:val="340"/>
        </w:trPr>
        <w:tc>
          <w:tcPr>
            <w:tcW w:w="421" w:type="dxa"/>
            <w:shd w:val="clear" w:color="auto" w:fill="auto"/>
            <w:noWrap/>
            <w:vAlign w:val="center"/>
          </w:tcPr>
          <w:p w14:paraId="790542B5"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6</w:t>
            </w:r>
          </w:p>
        </w:tc>
        <w:tc>
          <w:tcPr>
            <w:tcW w:w="1134" w:type="dxa"/>
            <w:vMerge/>
            <w:shd w:val="clear" w:color="auto" w:fill="auto"/>
            <w:vAlign w:val="center"/>
          </w:tcPr>
          <w:p w14:paraId="59DD025A"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EB0266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6BE83AE" w14:textId="7B313B70"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FINANSE okno</w:t>
            </w:r>
          </w:p>
        </w:tc>
        <w:tc>
          <w:tcPr>
            <w:tcW w:w="2410" w:type="dxa"/>
            <w:vMerge/>
            <w:vAlign w:val="center"/>
          </w:tcPr>
          <w:p w14:paraId="25CE7584"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C7F117B" w14:textId="77777777" w:rsidR="001614EB" w:rsidRPr="001614EB" w:rsidRDefault="001614EB" w:rsidP="001614EB">
            <w:pPr>
              <w:spacing w:line="240" w:lineRule="auto"/>
              <w:jc w:val="center"/>
              <w:rPr>
                <w:rFonts w:cs="Arial"/>
                <w:color w:val="000000"/>
              </w:rPr>
            </w:pPr>
          </w:p>
        </w:tc>
        <w:tc>
          <w:tcPr>
            <w:tcW w:w="1842" w:type="dxa"/>
            <w:vMerge/>
            <w:vAlign w:val="center"/>
          </w:tcPr>
          <w:p w14:paraId="31CE954B" w14:textId="77777777" w:rsidR="001614EB" w:rsidRPr="001614EB" w:rsidRDefault="001614EB" w:rsidP="001614EB">
            <w:pPr>
              <w:spacing w:line="240" w:lineRule="auto"/>
              <w:jc w:val="center"/>
              <w:rPr>
                <w:rFonts w:cs="Arial"/>
                <w:color w:val="000000"/>
              </w:rPr>
            </w:pPr>
          </w:p>
        </w:tc>
      </w:tr>
      <w:tr w:rsidR="001614EB" w:rsidRPr="00EC5508" w14:paraId="75EBAA41" w14:textId="77777777" w:rsidTr="001614EB">
        <w:trPr>
          <w:trHeight w:val="340"/>
        </w:trPr>
        <w:tc>
          <w:tcPr>
            <w:tcW w:w="421" w:type="dxa"/>
            <w:shd w:val="clear" w:color="auto" w:fill="auto"/>
            <w:noWrap/>
            <w:vAlign w:val="center"/>
          </w:tcPr>
          <w:p w14:paraId="4F4F0299"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7</w:t>
            </w:r>
          </w:p>
        </w:tc>
        <w:tc>
          <w:tcPr>
            <w:tcW w:w="1134" w:type="dxa"/>
            <w:vMerge/>
            <w:shd w:val="clear" w:color="auto" w:fill="auto"/>
            <w:vAlign w:val="center"/>
          </w:tcPr>
          <w:p w14:paraId="25237715"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C9C2FC0"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EE0D1C2" w14:textId="2AC22216"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LK p. II</w:t>
            </w:r>
          </w:p>
        </w:tc>
        <w:tc>
          <w:tcPr>
            <w:tcW w:w="2410" w:type="dxa"/>
            <w:vMerge/>
            <w:vAlign w:val="center"/>
          </w:tcPr>
          <w:p w14:paraId="41DBE6BA"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2C2F531A" w14:textId="77777777" w:rsidR="001614EB" w:rsidRPr="001614EB" w:rsidRDefault="001614EB" w:rsidP="001614EB">
            <w:pPr>
              <w:spacing w:line="240" w:lineRule="auto"/>
              <w:jc w:val="center"/>
              <w:rPr>
                <w:rFonts w:cs="Arial"/>
                <w:color w:val="000000"/>
              </w:rPr>
            </w:pPr>
          </w:p>
        </w:tc>
        <w:tc>
          <w:tcPr>
            <w:tcW w:w="1842" w:type="dxa"/>
            <w:vMerge/>
            <w:vAlign w:val="center"/>
          </w:tcPr>
          <w:p w14:paraId="2E93C4A5" w14:textId="77777777" w:rsidR="001614EB" w:rsidRPr="001614EB" w:rsidRDefault="001614EB" w:rsidP="001614EB">
            <w:pPr>
              <w:spacing w:line="240" w:lineRule="auto"/>
              <w:jc w:val="center"/>
              <w:rPr>
                <w:rFonts w:cs="Arial"/>
                <w:color w:val="000000"/>
              </w:rPr>
            </w:pPr>
          </w:p>
        </w:tc>
      </w:tr>
      <w:tr w:rsidR="001614EB" w:rsidRPr="00EC5508" w14:paraId="7DD8BFC4" w14:textId="77777777" w:rsidTr="001614EB">
        <w:trPr>
          <w:trHeight w:val="340"/>
        </w:trPr>
        <w:tc>
          <w:tcPr>
            <w:tcW w:w="421" w:type="dxa"/>
            <w:shd w:val="clear" w:color="auto" w:fill="auto"/>
            <w:noWrap/>
            <w:vAlign w:val="center"/>
          </w:tcPr>
          <w:p w14:paraId="6CEF8848"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8</w:t>
            </w:r>
          </w:p>
        </w:tc>
        <w:tc>
          <w:tcPr>
            <w:tcW w:w="1134" w:type="dxa"/>
            <w:vMerge/>
            <w:shd w:val="clear" w:color="auto" w:fill="auto"/>
            <w:vAlign w:val="center"/>
          </w:tcPr>
          <w:p w14:paraId="3C4C17FC"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E40F2B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CAB4978" w14:textId="74A27D22"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LK p. III</w:t>
            </w:r>
          </w:p>
        </w:tc>
        <w:tc>
          <w:tcPr>
            <w:tcW w:w="2410" w:type="dxa"/>
            <w:vMerge/>
            <w:vAlign w:val="center"/>
          </w:tcPr>
          <w:p w14:paraId="422E39EA"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02709E21" w14:textId="77777777" w:rsidR="001614EB" w:rsidRPr="001614EB" w:rsidRDefault="001614EB" w:rsidP="001614EB">
            <w:pPr>
              <w:spacing w:line="240" w:lineRule="auto"/>
              <w:jc w:val="center"/>
              <w:rPr>
                <w:rFonts w:cs="Arial"/>
                <w:color w:val="000000"/>
              </w:rPr>
            </w:pPr>
          </w:p>
        </w:tc>
        <w:tc>
          <w:tcPr>
            <w:tcW w:w="1842" w:type="dxa"/>
            <w:vMerge/>
            <w:vAlign w:val="center"/>
          </w:tcPr>
          <w:p w14:paraId="356EFC7B" w14:textId="77777777" w:rsidR="001614EB" w:rsidRPr="001614EB" w:rsidRDefault="001614EB" w:rsidP="001614EB">
            <w:pPr>
              <w:spacing w:line="240" w:lineRule="auto"/>
              <w:jc w:val="center"/>
              <w:rPr>
                <w:rFonts w:cs="Arial"/>
                <w:color w:val="000000"/>
              </w:rPr>
            </w:pPr>
          </w:p>
        </w:tc>
      </w:tr>
      <w:tr w:rsidR="001614EB" w:rsidRPr="00EC5508" w14:paraId="12FD7914" w14:textId="77777777" w:rsidTr="001614EB">
        <w:trPr>
          <w:trHeight w:val="340"/>
        </w:trPr>
        <w:tc>
          <w:tcPr>
            <w:tcW w:w="421" w:type="dxa"/>
            <w:shd w:val="clear" w:color="auto" w:fill="auto"/>
            <w:noWrap/>
            <w:vAlign w:val="center"/>
          </w:tcPr>
          <w:p w14:paraId="7F41C52D"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9</w:t>
            </w:r>
          </w:p>
        </w:tc>
        <w:tc>
          <w:tcPr>
            <w:tcW w:w="1134" w:type="dxa"/>
            <w:vMerge/>
            <w:shd w:val="clear" w:color="auto" w:fill="auto"/>
            <w:vAlign w:val="center"/>
          </w:tcPr>
          <w:p w14:paraId="19363CAC"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0C2468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4819BF01" w14:textId="18A764B6"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LK p. IV</w:t>
            </w:r>
          </w:p>
        </w:tc>
        <w:tc>
          <w:tcPr>
            <w:tcW w:w="2410" w:type="dxa"/>
            <w:vMerge/>
            <w:vAlign w:val="center"/>
          </w:tcPr>
          <w:p w14:paraId="1EC16826"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CC54B06" w14:textId="77777777" w:rsidR="001614EB" w:rsidRPr="001614EB" w:rsidRDefault="001614EB" w:rsidP="001614EB">
            <w:pPr>
              <w:spacing w:line="240" w:lineRule="auto"/>
              <w:jc w:val="center"/>
              <w:rPr>
                <w:rFonts w:cs="Arial"/>
                <w:color w:val="000000"/>
              </w:rPr>
            </w:pPr>
          </w:p>
        </w:tc>
        <w:tc>
          <w:tcPr>
            <w:tcW w:w="1842" w:type="dxa"/>
            <w:vMerge/>
            <w:vAlign w:val="center"/>
          </w:tcPr>
          <w:p w14:paraId="37DC217D" w14:textId="77777777" w:rsidR="001614EB" w:rsidRPr="001614EB" w:rsidRDefault="001614EB" w:rsidP="001614EB">
            <w:pPr>
              <w:spacing w:line="240" w:lineRule="auto"/>
              <w:jc w:val="center"/>
              <w:rPr>
                <w:rFonts w:cs="Arial"/>
                <w:color w:val="000000"/>
              </w:rPr>
            </w:pPr>
          </w:p>
        </w:tc>
      </w:tr>
      <w:tr w:rsidR="001614EB" w:rsidRPr="00EC5508" w14:paraId="713C229A" w14:textId="77777777" w:rsidTr="001614EB">
        <w:trPr>
          <w:trHeight w:val="340"/>
        </w:trPr>
        <w:tc>
          <w:tcPr>
            <w:tcW w:w="421" w:type="dxa"/>
            <w:shd w:val="clear" w:color="auto" w:fill="auto"/>
            <w:noWrap/>
            <w:vAlign w:val="center"/>
          </w:tcPr>
          <w:p w14:paraId="211A9E61"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10</w:t>
            </w:r>
          </w:p>
        </w:tc>
        <w:tc>
          <w:tcPr>
            <w:tcW w:w="1134" w:type="dxa"/>
            <w:vMerge/>
            <w:shd w:val="clear" w:color="auto" w:fill="auto"/>
            <w:vAlign w:val="center"/>
          </w:tcPr>
          <w:p w14:paraId="153AA5DD"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5F9D2B9"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C15C8F7" w14:textId="68CF4832"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GMT</w:t>
            </w:r>
          </w:p>
        </w:tc>
        <w:tc>
          <w:tcPr>
            <w:tcW w:w="2410" w:type="dxa"/>
            <w:vMerge/>
            <w:vAlign w:val="center"/>
          </w:tcPr>
          <w:p w14:paraId="4ACB89B1"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D6E1C98" w14:textId="77777777" w:rsidR="001614EB" w:rsidRPr="001614EB" w:rsidRDefault="001614EB" w:rsidP="001614EB">
            <w:pPr>
              <w:spacing w:line="240" w:lineRule="auto"/>
              <w:jc w:val="center"/>
              <w:rPr>
                <w:rFonts w:cs="Arial"/>
                <w:color w:val="000000"/>
              </w:rPr>
            </w:pPr>
          </w:p>
        </w:tc>
        <w:tc>
          <w:tcPr>
            <w:tcW w:w="1842" w:type="dxa"/>
            <w:vMerge/>
            <w:vAlign w:val="center"/>
          </w:tcPr>
          <w:p w14:paraId="044BF67F" w14:textId="77777777" w:rsidR="001614EB" w:rsidRPr="001614EB" w:rsidRDefault="001614EB" w:rsidP="001614EB">
            <w:pPr>
              <w:spacing w:line="240" w:lineRule="auto"/>
              <w:jc w:val="center"/>
              <w:rPr>
                <w:rFonts w:cs="Arial"/>
                <w:color w:val="000000"/>
              </w:rPr>
            </w:pPr>
          </w:p>
        </w:tc>
      </w:tr>
      <w:tr w:rsidR="001614EB" w:rsidRPr="00EC5508" w14:paraId="108C12BC" w14:textId="77777777" w:rsidTr="001614EB">
        <w:trPr>
          <w:trHeight w:val="340"/>
        </w:trPr>
        <w:tc>
          <w:tcPr>
            <w:tcW w:w="421" w:type="dxa"/>
            <w:shd w:val="clear" w:color="auto" w:fill="auto"/>
            <w:noWrap/>
            <w:vAlign w:val="center"/>
          </w:tcPr>
          <w:p w14:paraId="2B085E31"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11</w:t>
            </w:r>
          </w:p>
        </w:tc>
        <w:tc>
          <w:tcPr>
            <w:tcW w:w="1134" w:type="dxa"/>
            <w:vMerge/>
            <w:shd w:val="clear" w:color="auto" w:fill="auto"/>
            <w:vAlign w:val="center"/>
          </w:tcPr>
          <w:p w14:paraId="7B12352B"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48EBBB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2C52B15" w14:textId="73119B33"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Kadry</w:t>
            </w:r>
          </w:p>
        </w:tc>
        <w:tc>
          <w:tcPr>
            <w:tcW w:w="2410" w:type="dxa"/>
            <w:vMerge/>
            <w:vAlign w:val="center"/>
          </w:tcPr>
          <w:p w14:paraId="1112B446"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159AADC9" w14:textId="77777777" w:rsidR="001614EB" w:rsidRPr="001614EB" w:rsidRDefault="001614EB" w:rsidP="001614EB">
            <w:pPr>
              <w:spacing w:line="240" w:lineRule="auto"/>
              <w:jc w:val="center"/>
              <w:rPr>
                <w:rFonts w:cs="Arial"/>
                <w:color w:val="000000"/>
              </w:rPr>
            </w:pPr>
          </w:p>
        </w:tc>
        <w:tc>
          <w:tcPr>
            <w:tcW w:w="1842" w:type="dxa"/>
            <w:vMerge/>
            <w:vAlign w:val="center"/>
          </w:tcPr>
          <w:p w14:paraId="6A09AF04" w14:textId="77777777" w:rsidR="001614EB" w:rsidRPr="001614EB" w:rsidRDefault="001614EB" w:rsidP="001614EB">
            <w:pPr>
              <w:spacing w:line="240" w:lineRule="auto"/>
              <w:jc w:val="center"/>
              <w:rPr>
                <w:rFonts w:cs="Arial"/>
                <w:color w:val="000000"/>
              </w:rPr>
            </w:pPr>
          </w:p>
        </w:tc>
      </w:tr>
      <w:tr w:rsidR="001614EB" w:rsidRPr="00EC5508" w14:paraId="0CBA0409" w14:textId="77777777" w:rsidTr="001614EB">
        <w:trPr>
          <w:trHeight w:val="340"/>
        </w:trPr>
        <w:tc>
          <w:tcPr>
            <w:tcW w:w="421" w:type="dxa"/>
            <w:shd w:val="clear" w:color="auto" w:fill="auto"/>
            <w:noWrap/>
            <w:vAlign w:val="center"/>
          </w:tcPr>
          <w:p w14:paraId="68B76773"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12</w:t>
            </w:r>
          </w:p>
        </w:tc>
        <w:tc>
          <w:tcPr>
            <w:tcW w:w="1134" w:type="dxa"/>
            <w:vMerge/>
            <w:shd w:val="clear" w:color="auto" w:fill="auto"/>
            <w:vAlign w:val="center"/>
          </w:tcPr>
          <w:p w14:paraId="5F08869C"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520F4B9"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3C59462F" w14:textId="057BE918"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WIR</w:t>
            </w:r>
          </w:p>
        </w:tc>
        <w:tc>
          <w:tcPr>
            <w:tcW w:w="2410" w:type="dxa"/>
            <w:vMerge/>
            <w:vAlign w:val="center"/>
          </w:tcPr>
          <w:p w14:paraId="47E63EE8"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67082F35" w14:textId="77777777" w:rsidR="001614EB" w:rsidRPr="001614EB" w:rsidRDefault="001614EB" w:rsidP="001614EB">
            <w:pPr>
              <w:spacing w:line="240" w:lineRule="auto"/>
              <w:jc w:val="center"/>
              <w:rPr>
                <w:rFonts w:cs="Arial"/>
                <w:color w:val="000000"/>
              </w:rPr>
            </w:pPr>
          </w:p>
        </w:tc>
        <w:tc>
          <w:tcPr>
            <w:tcW w:w="1842" w:type="dxa"/>
            <w:vMerge/>
            <w:vAlign w:val="center"/>
          </w:tcPr>
          <w:p w14:paraId="4007F7CB" w14:textId="77777777" w:rsidR="001614EB" w:rsidRPr="001614EB" w:rsidRDefault="001614EB" w:rsidP="001614EB">
            <w:pPr>
              <w:spacing w:line="240" w:lineRule="auto"/>
              <w:jc w:val="center"/>
              <w:rPr>
                <w:rFonts w:cs="Arial"/>
                <w:color w:val="000000"/>
              </w:rPr>
            </w:pPr>
          </w:p>
        </w:tc>
      </w:tr>
      <w:tr w:rsidR="001614EB" w:rsidRPr="00EC5508" w14:paraId="74B6B09F" w14:textId="77777777" w:rsidTr="001614EB">
        <w:trPr>
          <w:trHeight w:val="340"/>
        </w:trPr>
        <w:tc>
          <w:tcPr>
            <w:tcW w:w="421" w:type="dxa"/>
            <w:shd w:val="clear" w:color="auto" w:fill="auto"/>
            <w:noWrap/>
            <w:vAlign w:val="center"/>
          </w:tcPr>
          <w:p w14:paraId="57398637"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13</w:t>
            </w:r>
          </w:p>
        </w:tc>
        <w:tc>
          <w:tcPr>
            <w:tcW w:w="1134" w:type="dxa"/>
            <w:vMerge/>
            <w:shd w:val="clear" w:color="auto" w:fill="auto"/>
            <w:vAlign w:val="center"/>
          </w:tcPr>
          <w:p w14:paraId="54DEC79E"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19CD7DC"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911D621" w14:textId="7DA9F10B"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WIR 2</w:t>
            </w:r>
          </w:p>
        </w:tc>
        <w:tc>
          <w:tcPr>
            <w:tcW w:w="2410" w:type="dxa"/>
            <w:vMerge/>
            <w:vAlign w:val="center"/>
          </w:tcPr>
          <w:p w14:paraId="3C50AD92"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E1F8989" w14:textId="77777777" w:rsidR="001614EB" w:rsidRPr="001614EB" w:rsidRDefault="001614EB" w:rsidP="001614EB">
            <w:pPr>
              <w:spacing w:line="240" w:lineRule="auto"/>
              <w:jc w:val="center"/>
              <w:rPr>
                <w:rFonts w:cs="Arial"/>
                <w:color w:val="000000"/>
              </w:rPr>
            </w:pPr>
          </w:p>
        </w:tc>
        <w:tc>
          <w:tcPr>
            <w:tcW w:w="1842" w:type="dxa"/>
            <w:vMerge/>
            <w:vAlign w:val="center"/>
          </w:tcPr>
          <w:p w14:paraId="1AEC4242" w14:textId="77777777" w:rsidR="001614EB" w:rsidRPr="001614EB" w:rsidRDefault="001614EB" w:rsidP="001614EB">
            <w:pPr>
              <w:spacing w:line="240" w:lineRule="auto"/>
              <w:jc w:val="center"/>
              <w:rPr>
                <w:rFonts w:cs="Arial"/>
                <w:color w:val="000000"/>
              </w:rPr>
            </w:pPr>
          </w:p>
        </w:tc>
      </w:tr>
      <w:tr w:rsidR="001614EB" w:rsidRPr="00EC5508" w14:paraId="0D555ADD" w14:textId="77777777" w:rsidTr="001614EB">
        <w:trPr>
          <w:trHeight w:val="340"/>
        </w:trPr>
        <w:tc>
          <w:tcPr>
            <w:tcW w:w="421" w:type="dxa"/>
            <w:shd w:val="clear" w:color="auto" w:fill="auto"/>
            <w:noWrap/>
            <w:vAlign w:val="center"/>
          </w:tcPr>
          <w:p w14:paraId="1FA2AB04"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14</w:t>
            </w:r>
          </w:p>
        </w:tc>
        <w:tc>
          <w:tcPr>
            <w:tcW w:w="1134" w:type="dxa"/>
            <w:vMerge/>
            <w:shd w:val="clear" w:color="auto" w:fill="auto"/>
            <w:vAlign w:val="center"/>
          </w:tcPr>
          <w:p w14:paraId="3E87779E"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E04C6F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485187AF" w14:textId="7B911D17"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WRD</w:t>
            </w:r>
          </w:p>
        </w:tc>
        <w:tc>
          <w:tcPr>
            <w:tcW w:w="2410" w:type="dxa"/>
            <w:vMerge/>
            <w:vAlign w:val="center"/>
          </w:tcPr>
          <w:p w14:paraId="7ACF26F4"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8164B6F" w14:textId="77777777" w:rsidR="001614EB" w:rsidRPr="001614EB" w:rsidRDefault="001614EB" w:rsidP="001614EB">
            <w:pPr>
              <w:spacing w:line="240" w:lineRule="auto"/>
              <w:jc w:val="center"/>
              <w:rPr>
                <w:rFonts w:cs="Arial"/>
                <w:color w:val="000000"/>
              </w:rPr>
            </w:pPr>
          </w:p>
        </w:tc>
        <w:tc>
          <w:tcPr>
            <w:tcW w:w="1842" w:type="dxa"/>
            <w:vMerge/>
            <w:vAlign w:val="center"/>
          </w:tcPr>
          <w:p w14:paraId="0A58D7A4" w14:textId="77777777" w:rsidR="001614EB" w:rsidRPr="001614EB" w:rsidRDefault="001614EB" w:rsidP="001614EB">
            <w:pPr>
              <w:spacing w:line="240" w:lineRule="auto"/>
              <w:jc w:val="center"/>
              <w:rPr>
                <w:rFonts w:cs="Arial"/>
                <w:color w:val="000000"/>
              </w:rPr>
            </w:pPr>
          </w:p>
        </w:tc>
      </w:tr>
      <w:tr w:rsidR="001614EB" w:rsidRPr="00EC5508" w14:paraId="5E10C64A" w14:textId="77777777" w:rsidTr="001614EB">
        <w:trPr>
          <w:trHeight w:val="340"/>
        </w:trPr>
        <w:tc>
          <w:tcPr>
            <w:tcW w:w="421" w:type="dxa"/>
            <w:shd w:val="clear" w:color="auto" w:fill="auto"/>
            <w:noWrap/>
            <w:vAlign w:val="center"/>
          </w:tcPr>
          <w:p w14:paraId="1E8B912D"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15</w:t>
            </w:r>
          </w:p>
        </w:tc>
        <w:tc>
          <w:tcPr>
            <w:tcW w:w="1134" w:type="dxa"/>
            <w:vMerge/>
            <w:shd w:val="clear" w:color="auto" w:fill="auto"/>
            <w:vAlign w:val="center"/>
          </w:tcPr>
          <w:p w14:paraId="6B4D2A5C"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A5F0269"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9EC3AB3" w14:textId="0916035B"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WWK</w:t>
            </w:r>
          </w:p>
        </w:tc>
        <w:tc>
          <w:tcPr>
            <w:tcW w:w="2410" w:type="dxa"/>
            <w:vMerge/>
            <w:vAlign w:val="center"/>
          </w:tcPr>
          <w:p w14:paraId="7694ECF2"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4A52ECEF" w14:textId="77777777" w:rsidR="001614EB" w:rsidRPr="001614EB" w:rsidRDefault="001614EB" w:rsidP="001614EB">
            <w:pPr>
              <w:spacing w:line="240" w:lineRule="auto"/>
              <w:jc w:val="center"/>
              <w:rPr>
                <w:rFonts w:cs="Arial"/>
                <w:color w:val="000000"/>
              </w:rPr>
            </w:pPr>
          </w:p>
        </w:tc>
        <w:tc>
          <w:tcPr>
            <w:tcW w:w="1842" w:type="dxa"/>
            <w:vMerge/>
            <w:vAlign w:val="center"/>
          </w:tcPr>
          <w:p w14:paraId="6A5871C0" w14:textId="77777777" w:rsidR="001614EB" w:rsidRPr="001614EB" w:rsidRDefault="001614EB" w:rsidP="001614EB">
            <w:pPr>
              <w:spacing w:line="240" w:lineRule="auto"/>
              <w:jc w:val="center"/>
              <w:rPr>
                <w:rFonts w:cs="Arial"/>
                <w:color w:val="000000"/>
              </w:rPr>
            </w:pPr>
          </w:p>
        </w:tc>
      </w:tr>
      <w:tr w:rsidR="001614EB" w:rsidRPr="00EC5508" w14:paraId="200AC39E" w14:textId="77777777" w:rsidTr="001614EB">
        <w:trPr>
          <w:trHeight w:val="340"/>
        </w:trPr>
        <w:tc>
          <w:tcPr>
            <w:tcW w:w="421" w:type="dxa"/>
            <w:shd w:val="clear" w:color="auto" w:fill="auto"/>
            <w:noWrap/>
            <w:vAlign w:val="center"/>
          </w:tcPr>
          <w:p w14:paraId="4493E22B"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16</w:t>
            </w:r>
          </w:p>
        </w:tc>
        <w:tc>
          <w:tcPr>
            <w:tcW w:w="1134" w:type="dxa"/>
            <w:vMerge/>
            <w:shd w:val="clear" w:color="auto" w:fill="auto"/>
            <w:vAlign w:val="center"/>
          </w:tcPr>
          <w:p w14:paraId="78586AED"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30B081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942869F" w14:textId="2C8B613F"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Transport</w:t>
            </w:r>
          </w:p>
        </w:tc>
        <w:tc>
          <w:tcPr>
            <w:tcW w:w="2410" w:type="dxa"/>
            <w:vMerge/>
            <w:vAlign w:val="center"/>
          </w:tcPr>
          <w:p w14:paraId="583325A7"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3D3851BB" w14:textId="77777777" w:rsidR="001614EB" w:rsidRPr="001614EB" w:rsidRDefault="001614EB" w:rsidP="001614EB">
            <w:pPr>
              <w:spacing w:line="240" w:lineRule="auto"/>
              <w:jc w:val="center"/>
              <w:rPr>
                <w:rFonts w:cs="Arial"/>
                <w:color w:val="000000"/>
              </w:rPr>
            </w:pPr>
          </w:p>
        </w:tc>
        <w:tc>
          <w:tcPr>
            <w:tcW w:w="1842" w:type="dxa"/>
            <w:vMerge/>
            <w:vAlign w:val="center"/>
          </w:tcPr>
          <w:p w14:paraId="34A45983" w14:textId="77777777" w:rsidR="001614EB" w:rsidRPr="001614EB" w:rsidRDefault="001614EB" w:rsidP="001614EB">
            <w:pPr>
              <w:spacing w:line="240" w:lineRule="auto"/>
              <w:jc w:val="center"/>
              <w:rPr>
                <w:rFonts w:cs="Arial"/>
                <w:color w:val="000000"/>
              </w:rPr>
            </w:pPr>
          </w:p>
        </w:tc>
      </w:tr>
      <w:tr w:rsidR="001614EB" w:rsidRPr="00EC5508" w14:paraId="3D86018B" w14:textId="77777777" w:rsidTr="001614EB">
        <w:trPr>
          <w:trHeight w:val="340"/>
        </w:trPr>
        <w:tc>
          <w:tcPr>
            <w:tcW w:w="421" w:type="dxa"/>
            <w:shd w:val="clear" w:color="auto" w:fill="auto"/>
            <w:noWrap/>
            <w:vAlign w:val="center"/>
          </w:tcPr>
          <w:p w14:paraId="57FF53BF"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17</w:t>
            </w:r>
          </w:p>
        </w:tc>
        <w:tc>
          <w:tcPr>
            <w:tcW w:w="1134" w:type="dxa"/>
            <w:vMerge/>
            <w:shd w:val="clear" w:color="auto" w:fill="auto"/>
            <w:vAlign w:val="center"/>
          </w:tcPr>
          <w:p w14:paraId="793CADEF"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27E9AB14"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4A54DE7B" w14:textId="7A1E87A6"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Konwojowy - sekretariat</w:t>
            </w:r>
          </w:p>
        </w:tc>
        <w:tc>
          <w:tcPr>
            <w:tcW w:w="2410" w:type="dxa"/>
            <w:vMerge/>
            <w:vAlign w:val="center"/>
          </w:tcPr>
          <w:p w14:paraId="34E7E1B6"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3ECAD277" w14:textId="77777777" w:rsidR="001614EB" w:rsidRPr="001614EB" w:rsidRDefault="001614EB" w:rsidP="001614EB">
            <w:pPr>
              <w:spacing w:line="240" w:lineRule="auto"/>
              <w:jc w:val="center"/>
              <w:rPr>
                <w:rFonts w:cs="Arial"/>
                <w:color w:val="000000"/>
              </w:rPr>
            </w:pPr>
          </w:p>
        </w:tc>
        <w:tc>
          <w:tcPr>
            <w:tcW w:w="1842" w:type="dxa"/>
            <w:vMerge/>
            <w:vAlign w:val="center"/>
          </w:tcPr>
          <w:p w14:paraId="05F906C9" w14:textId="77777777" w:rsidR="001614EB" w:rsidRPr="001614EB" w:rsidRDefault="001614EB" w:rsidP="001614EB">
            <w:pPr>
              <w:spacing w:line="240" w:lineRule="auto"/>
              <w:jc w:val="center"/>
              <w:rPr>
                <w:rFonts w:cs="Arial"/>
                <w:color w:val="000000"/>
              </w:rPr>
            </w:pPr>
          </w:p>
        </w:tc>
      </w:tr>
      <w:tr w:rsidR="001614EB" w:rsidRPr="00EC5508" w14:paraId="1F397C35" w14:textId="77777777" w:rsidTr="001614EB">
        <w:trPr>
          <w:trHeight w:val="340"/>
        </w:trPr>
        <w:tc>
          <w:tcPr>
            <w:tcW w:w="421" w:type="dxa"/>
            <w:shd w:val="clear" w:color="auto" w:fill="auto"/>
            <w:noWrap/>
            <w:vAlign w:val="center"/>
          </w:tcPr>
          <w:p w14:paraId="58F617FF"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18</w:t>
            </w:r>
          </w:p>
        </w:tc>
        <w:tc>
          <w:tcPr>
            <w:tcW w:w="1134" w:type="dxa"/>
            <w:vMerge/>
            <w:shd w:val="clear" w:color="auto" w:fill="auto"/>
            <w:vAlign w:val="center"/>
          </w:tcPr>
          <w:p w14:paraId="74037E0E"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507D8E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91996B2" w14:textId="0046DC60"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Prezydialny</w:t>
            </w:r>
          </w:p>
        </w:tc>
        <w:tc>
          <w:tcPr>
            <w:tcW w:w="2410" w:type="dxa"/>
            <w:vMerge/>
            <w:vAlign w:val="center"/>
          </w:tcPr>
          <w:p w14:paraId="45B71703"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1BFA9A98" w14:textId="77777777" w:rsidR="001614EB" w:rsidRPr="001614EB" w:rsidRDefault="001614EB" w:rsidP="001614EB">
            <w:pPr>
              <w:spacing w:line="240" w:lineRule="auto"/>
              <w:jc w:val="center"/>
              <w:rPr>
                <w:rFonts w:cs="Arial"/>
                <w:color w:val="000000"/>
              </w:rPr>
            </w:pPr>
          </w:p>
        </w:tc>
        <w:tc>
          <w:tcPr>
            <w:tcW w:w="1842" w:type="dxa"/>
            <w:vMerge/>
            <w:vAlign w:val="center"/>
          </w:tcPr>
          <w:p w14:paraId="78097E26" w14:textId="77777777" w:rsidR="001614EB" w:rsidRPr="001614EB" w:rsidRDefault="001614EB" w:rsidP="001614EB">
            <w:pPr>
              <w:spacing w:line="240" w:lineRule="auto"/>
              <w:jc w:val="center"/>
              <w:rPr>
                <w:rFonts w:cs="Arial"/>
                <w:color w:val="000000"/>
              </w:rPr>
            </w:pPr>
          </w:p>
        </w:tc>
      </w:tr>
      <w:tr w:rsidR="001614EB" w:rsidRPr="00EC5508" w14:paraId="240785BD" w14:textId="77777777" w:rsidTr="001614EB">
        <w:trPr>
          <w:trHeight w:val="340"/>
        </w:trPr>
        <w:tc>
          <w:tcPr>
            <w:tcW w:w="421" w:type="dxa"/>
            <w:shd w:val="clear" w:color="auto" w:fill="auto"/>
            <w:noWrap/>
            <w:vAlign w:val="center"/>
          </w:tcPr>
          <w:p w14:paraId="7B5EAF3A"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19</w:t>
            </w:r>
          </w:p>
        </w:tc>
        <w:tc>
          <w:tcPr>
            <w:tcW w:w="1134" w:type="dxa"/>
            <w:vMerge/>
            <w:shd w:val="clear" w:color="auto" w:fill="auto"/>
            <w:vAlign w:val="center"/>
          </w:tcPr>
          <w:p w14:paraId="7A754A3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0AC190A"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5494303" w14:textId="39810619"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PREWENCJA</w:t>
            </w:r>
          </w:p>
        </w:tc>
        <w:tc>
          <w:tcPr>
            <w:tcW w:w="2410" w:type="dxa"/>
            <w:vMerge/>
            <w:vAlign w:val="center"/>
          </w:tcPr>
          <w:p w14:paraId="469CB4A4"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04CAC1C3" w14:textId="77777777" w:rsidR="001614EB" w:rsidRPr="001614EB" w:rsidRDefault="001614EB" w:rsidP="001614EB">
            <w:pPr>
              <w:spacing w:line="240" w:lineRule="auto"/>
              <w:jc w:val="center"/>
              <w:rPr>
                <w:rFonts w:cs="Arial"/>
                <w:color w:val="000000"/>
              </w:rPr>
            </w:pPr>
          </w:p>
        </w:tc>
        <w:tc>
          <w:tcPr>
            <w:tcW w:w="1842" w:type="dxa"/>
            <w:vMerge/>
            <w:vAlign w:val="center"/>
          </w:tcPr>
          <w:p w14:paraId="71780292" w14:textId="77777777" w:rsidR="001614EB" w:rsidRPr="001614EB" w:rsidRDefault="001614EB" w:rsidP="001614EB">
            <w:pPr>
              <w:spacing w:line="240" w:lineRule="auto"/>
              <w:jc w:val="center"/>
              <w:rPr>
                <w:rFonts w:cs="Arial"/>
                <w:color w:val="000000"/>
              </w:rPr>
            </w:pPr>
          </w:p>
        </w:tc>
      </w:tr>
      <w:tr w:rsidR="001614EB" w:rsidRPr="00EC5508" w14:paraId="2FAA8EBD" w14:textId="77777777" w:rsidTr="001614EB">
        <w:trPr>
          <w:trHeight w:val="340"/>
        </w:trPr>
        <w:tc>
          <w:tcPr>
            <w:tcW w:w="421" w:type="dxa"/>
            <w:shd w:val="clear" w:color="auto" w:fill="auto"/>
            <w:noWrap/>
            <w:vAlign w:val="center"/>
          </w:tcPr>
          <w:p w14:paraId="4FA27050"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20</w:t>
            </w:r>
          </w:p>
        </w:tc>
        <w:tc>
          <w:tcPr>
            <w:tcW w:w="1134" w:type="dxa"/>
            <w:vMerge/>
            <w:shd w:val="clear" w:color="auto" w:fill="auto"/>
            <w:vAlign w:val="center"/>
          </w:tcPr>
          <w:p w14:paraId="25BB7FEF"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2527C99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26E8B6B" w14:textId="25D3C1E7"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Kontrola</w:t>
            </w:r>
          </w:p>
        </w:tc>
        <w:tc>
          <w:tcPr>
            <w:tcW w:w="2410" w:type="dxa"/>
            <w:vMerge/>
            <w:vAlign w:val="center"/>
          </w:tcPr>
          <w:p w14:paraId="65E73341"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1A624F8" w14:textId="77777777" w:rsidR="001614EB" w:rsidRPr="001614EB" w:rsidRDefault="001614EB" w:rsidP="001614EB">
            <w:pPr>
              <w:spacing w:line="240" w:lineRule="auto"/>
              <w:jc w:val="center"/>
              <w:rPr>
                <w:rFonts w:cs="Arial"/>
                <w:color w:val="000000"/>
              </w:rPr>
            </w:pPr>
          </w:p>
        </w:tc>
        <w:tc>
          <w:tcPr>
            <w:tcW w:w="1842" w:type="dxa"/>
            <w:vMerge/>
            <w:vAlign w:val="center"/>
          </w:tcPr>
          <w:p w14:paraId="0DE54591" w14:textId="77777777" w:rsidR="001614EB" w:rsidRPr="001614EB" w:rsidRDefault="001614EB" w:rsidP="001614EB">
            <w:pPr>
              <w:spacing w:line="240" w:lineRule="auto"/>
              <w:jc w:val="center"/>
              <w:rPr>
                <w:rFonts w:cs="Arial"/>
                <w:color w:val="000000"/>
              </w:rPr>
            </w:pPr>
          </w:p>
        </w:tc>
      </w:tr>
      <w:tr w:rsidR="001614EB" w:rsidRPr="00EC5508" w14:paraId="7C9759E6" w14:textId="77777777" w:rsidTr="001614EB">
        <w:trPr>
          <w:trHeight w:val="340"/>
        </w:trPr>
        <w:tc>
          <w:tcPr>
            <w:tcW w:w="421" w:type="dxa"/>
            <w:shd w:val="clear" w:color="auto" w:fill="auto"/>
            <w:noWrap/>
            <w:vAlign w:val="center"/>
          </w:tcPr>
          <w:p w14:paraId="3D32B1F1"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21</w:t>
            </w:r>
          </w:p>
        </w:tc>
        <w:tc>
          <w:tcPr>
            <w:tcW w:w="1134" w:type="dxa"/>
            <w:vMerge/>
            <w:shd w:val="clear" w:color="auto" w:fill="auto"/>
            <w:vAlign w:val="center"/>
          </w:tcPr>
          <w:p w14:paraId="5CE136C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6FE598A"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6BDCB4A" w14:textId="47C29475"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Poligrafia</w:t>
            </w:r>
          </w:p>
        </w:tc>
        <w:tc>
          <w:tcPr>
            <w:tcW w:w="2410" w:type="dxa"/>
            <w:vMerge/>
            <w:vAlign w:val="center"/>
          </w:tcPr>
          <w:p w14:paraId="5A2CACA6"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EE8432D" w14:textId="77777777" w:rsidR="001614EB" w:rsidRPr="001614EB" w:rsidRDefault="001614EB" w:rsidP="001614EB">
            <w:pPr>
              <w:spacing w:line="240" w:lineRule="auto"/>
              <w:jc w:val="center"/>
              <w:rPr>
                <w:rFonts w:cs="Arial"/>
                <w:color w:val="000000"/>
              </w:rPr>
            </w:pPr>
          </w:p>
        </w:tc>
        <w:tc>
          <w:tcPr>
            <w:tcW w:w="1842" w:type="dxa"/>
            <w:vMerge/>
            <w:vAlign w:val="center"/>
          </w:tcPr>
          <w:p w14:paraId="2F66249D" w14:textId="77777777" w:rsidR="001614EB" w:rsidRPr="001614EB" w:rsidRDefault="001614EB" w:rsidP="001614EB">
            <w:pPr>
              <w:spacing w:line="240" w:lineRule="auto"/>
              <w:jc w:val="center"/>
              <w:rPr>
                <w:rFonts w:cs="Arial"/>
                <w:color w:val="000000"/>
              </w:rPr>
            </w:pPr>
          </w:p>
        </w:tc>
      </w:tr>
      <w:tr w:rsidR="001614EB" w:rsidRPr="00EC5508" w14:paraId="16932D14" w14:textId="77777777" w:rsidTr="001614EB">
        <w:trPr>
          <w:trHeight w:val="340"/>
        </w:trPr>
        <w:tc>
          <w:tcPr>
            <w:tcW w:w="421" w:type="dxa"/>
            <w:shd w:val="clear" w:color="auto" w:fill="auto"/>
            <w:noWrap/>
            <w:vAlign w:val="center"/>
          </w:tcPr>
          <w:p w14:paraId="5560B59A"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22</w:t>
            </w:r>
          </w:p>
        </w:tc>
        <w:tc>
          <w:tcPr>
            <w:tcW w:w="1134" w:type="dxa"/>
            <w:vMerge/>
            <w:shd w:val="clear" w:color="auto" w:fill="auto"/>
            <w:vAlign w:val="center"/>
          </w:tcPr>
          <w:p w14:paraId="7A23C842"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9C67AB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E5ED0AA" w14:textId="7819675B"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WBI</w:t>
            </w:r>
          </w:p>
        </w:tc>
        <w:tc>
          <w:tcPr>
            <w:tcW w:w="2410" w:type="dxa"/>
            <w:vMerge/>
            <w:vAlign w:val="center"/>
          </w:tcPr>
          <w:p w14:paraId="7677F234"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7293BD08" w14:textId="77777777" w:rsidR="001614EB" w:rsidRPr="001614EB" w:rsidRDefault="001614EB" w:rsidP="001614EB">
            <w:pPr>
              <w:spacing w:line="240" w:lineRule="auto"/>
              <w:jc w:val="center"/>
              <w:rPr>
                <w:rFonts w:cs="Arial"/>
                <w:color w:val="000000"/>
              </w:rPr>
            </w:pPr>
          </w:p>
        </w:tc>
        <w:tc>
          <w:tcPr>
            <w:tcW w:w="1842" w:type="dxa"/>
            <w:vMerge/>
            <w:vAlign w:val="center"/>
          </w:tcPr>
          <w:p w14:paraId="28C7DDC2" w14:textId="77777777" w:rsidR="001614EB" w:rsidRPr="001614EB" w:rsidRDefault="001614EB" w:rsidP="001614EB">
            <w:pPr>
              <w:spacing w:line="240" w:lineRule="auto"/>
              <w:jc w:val="center"/>
              <w:rPr>
                <w:rFonts w:cs="Arial"/>
                <w:color w:val="000000"/>
              </w:rPr>
            </w:pPr>
          </w:p>
        </w:tc>
      </w:tr>
      <w:tr w:rsidR="001614EB" w:rsidRPr="00EC5508" w14:paraId="35D9E69B" w14:textId="77777777" w:rsidTr="001614EB">
        <w:trPr>
          <w:trHeight w:val="340"/>
        </w:trPr>
        <w:tc>
          <w:tcPr>
            <w:tcW w:w="421" w:type="dxa"/>
            <w:shd w:val="clear" w:color="auto" w:fill="auto"/>
            <w:noWrap/>
            <w:vAlign w:val="center"/>
          </w:tcPr>
          <w:p w14:paraId="27350453"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23</w:t>
            </w:r>
          </w:p>
        </w:tc>
        <w:tc>
          <w:tcPr>
            <w:tcW w:w="1134" w:type="dxa"/>
            <w:vMerge/>
            <w:shd w:val="clear" w:color="auto" w:fill="auto"/>
            <w:vAlign w:val="center"/>
          </w:tcPr>
          <w:p w14:paraId="37F3B68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1BAD17E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A79E23C" w14:textId="019F081F"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Narkotyki</w:t>
            </w:r>
          </w:p>
        </w:tc>
        <w:tc>
          <w:tcPr>
            <w:tcW w:w="2410" w:type="dxa"/>
            <w:vMerge/>
            <w:vAlign w:val="center"/>
          </w:tcPr>
          <w:p w14:paraId="10E90D4A"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57AF7C2A" w14:textId="77777777" w:rsidR="001614EB" w:rsidRPr="001614EB" w:rsidRDefault="001614EB" w:rsidP="001614EB">
            <w:pPr>
              <w:spacing w:line="240" w:lineRule="auto"/>
              <w:jc w:val="center"/>
              <w:rPr>
                <w:rFonts w:cs="Arial"/>
                <w:color w:val="000000"/>
              </w:rPr>
            </w:pPr>
          </w:p>
        </w:tc>
        <w:tc>
          <w:tcPr>
            <w:tcW w:w="1842" w:type="dxa"/>
            <w:vMerge/>
            <w:vAlign w:val="center"/>
          </w:tcPr>
          <w:p w14:paraId="023B3E83" w14:textId="77777777" w:rsidR="001614EB" w:rsidRPr="001614EB" w:rsidRDefault="001614EB" w:rsidP="001614EB">
            <w:pPr>
              <w:spacing w:line="240" w:lineRule="auto"/>
              <w:jc w:val="center"/>
              <w:rPr>
                <w:rFonts w:cs="Arial"/>
                <w:color w:val="000000"/>
              </w:rPr>
            </w:pPr>
          </w:p>
        </w:tc>
      </w:tr>
      <w:tr w:rsidR="001614EB" w:rsidRPr="00EC5508" w14:paraId="04DAD82A" w14:textId="77777777" w:rsidTr="001614EB">
        <w:trPr>
          <w:trHeight w:val="340"/>
        </w:trPr>
        <w:tc>
          <w:tcPr>
            <w:tcW w:w="421" w:type="dxa"/>
            <w:shd w:val="clear" w:color="auto" w:fill="auto"/>
            <w:noWrap/>
            <w:vAlign w:val="center"/>
          </w:tcPr>
          <w:p w14:paraId="037098F0"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24</w:t>
            </w:r>
          </w:p>
        </w:tc>
        <w:tc>
          <w:tcPr>
            <w:tcW w:w="1134" w:type="dxa"/>
            <w:vMerge/>
            <w:shd w:val="clear" w:color="auto" w:fill="auto"/>
            <w:vAlign w:val="center"/>
          </w:tcPr>
          <w:p w14:paraId="11A7E464"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0F18274"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C2689D5" w14:textId="4D073CB1"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Korupcja</w:t>
            </w:r>
          </w:p>
        </w:tc>
        <w:tc>
          <w:tcPr>
            <w:tcW w:w="2410" w:type="dxa"/>
            <w:vMerge/>
            <w:vAlign w:val="center"/>
          </w:tcPr>
          <w:p w14:paraId="6D82AD95" w14:textId="77777777" w:rsidR="001614EB" w:rsidRPr="00EC5508" w:rsidRDefault="001614EB" w:rsidP="001614EB">
            <w:pPr>
              <w:spacing w:line="240" w:lineRule="auto"/>
              <w:rPr>
                <w:rFonts w:cs="Arial"/>
                <w:color w:val="000000"/>
                <w:sz w:val="18"/>
                <w:szCs w:val="18"/>
              </w:rPr>
            </w:pPr>
          </w:p>
        </w:tc>
        <w:tc>
          <w:tcPr>
            <w:tcW w:w="1843" w:type="dxa"/>
            <w:vMerge/>
            <w:vAlign w:val="center"/>
          </w:tcPr>
          <w:p w14:paraId="494A1B0C" w14:textId="77777777" w:rsidR="001614EB" w:rsidRPr="001614EB" w:rsidRDefault="001614EB" w:rsidP="001614EB">
            <w:pPr>
              <w:spacing w:line="240" w:lineRule="auto"/>
              <w:jc w:val="center"/>
              <w:rPr>
                <w:rFonts w:cs="Arial"/>
                <w:color w:val="000000"/>
              </w:rPr>
            </w:pPr>
          </w:p>
        </w:tc>
        <w:tc>
          <w:tcPr>
            <w:tcW w:w="1842" w:type="dxa"/>
            <w:vMerge/>
            <w:vAlign w:val="center"/>
          </w:tcPr>
          <w:p w14:paraId="3AFC872F" w14:textId="77777777" w:rsidR="001614EB" w:rsidRPr="001614EB" w:rsidRDefault="001614EB" w:rsidP="001614EB">
            <w:pPr>
              <w:spacing w:line="240" w:lineRule="auto"/>
              <w:jc w:val="center"/>
              <w:rPr>
                <w:rFonts w:cs="Arial"/>
                <w:color w:val="000000"/>
              </w:rPr>
            </w:pPr>
          </w:p>
        </w:tc>
      </w:tr>
      <w:tr w:rsidR="001614EB" w:rsidRPr="00EC5508" w14:paraId="435B752B" w14:textId="77777777" w:rsidTr="001614EB">
        <w:trPr>
          <w:trHeight w:val="340"/>
        </w:trPr>
        <w:tc>
          <w:tcPr>
            <w:tcW w:w="421" w:type="dxa"/>
            <w:shd w:val="clear" w:color="auto" w:fill="auto"/>
            <w:noWrap/>
            <w:vAlign w:val="center"/>
          </w:tcPr>
          <w:p w14:paraId="2D66711E"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E0E5CBF"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1808E4D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28405464" w14:textId="29B02B52"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Dobór - sekretariat</w:t>
            </w:r>
          </w:p>
        </w:tc>
        <w:tc>
          <w:tcPr>
            <w:tcW w:w="2410" w:type="dxa"/>
            <w:vMerge/>
            <w:vAlign w:val="center"/>
          </w:tcPr>
          <w:p w14:paraId="46F247F6" w14:textId="77777777" w:rsidR="001614EB" w:rsidRPr="00EC5508" w:rsidRDefault="001614EB" w:rsidP="001614EB">
            <w:pPr>
              <w:spacing w:line="240" w:lineRule="auto"/>
              <w:rPr>
                <w:rFonts w:cs="Arial"/>
                <w:color w:val="000000"/>
                <w:sz w:val="18"/>
                <w:szCs w:val="18"/>
              </w:rPr>
            </w:pPr>
          </w:p>
        </w:tc>
        <w:tc>
          <w:tcPr>
            <w:tcW w:w="1843" w:type="dxa"/>
            <w:vAlign w:val="center"/>
          </w:tcPr>
          <w:p w14:paraId="57BF74B8" w14:textId="29BE1563" w:rsidR="001614EB" w:rsidRPr="001614EB" w:rsidRDefault="001614EB" w:rsidP="001614EB">
            <w:pPr>
              <w:spacing w:line="240" w:lineRule="auto"/>
              <w:jc w:val="center"/>
              <w:rPr>
                <w:rFonts w:cs="Arial"/>
                <w:color w:val="000000"/>
              </w:rPr>
            </w:pPr>
            <w:r w:rsidRPr="001614EB">
              <w:rPr>
                <w:rFonts w:cs="Calibri"/>
                <w:color w:val="000000"/>
              </w:rPr>
              <w:t>36 000</w:t>
            </w:r>
          </w:p>
        </w:tc>
        <w:tc>
          <w:tcPr>
            <w:tcW w:w="1842" w:type="dxa"/>
            <w:vAlign w:val="center"/>
          </w:tcPr>
          <w:p w14:paraId="66ED9434" w14:textId="7C473A52" w:rsidR="001614EB" w:rsidRPr="001614EB" w:rsidRDefault="001614EB" w:rsidP="001614EB">
            <w:pPr>
              <w:spacing w:line="240" w:lineRule="auto"/>
              <w:jc w:val="center"/>
              <w:rPr>
                <w:rFonts w:cs="Arial"/>
                <w:color w:val="000000"/>
              </w:rPr>
            </w:pPr>
            <w:r w:rsidRPr="001614EB">
              <w:rPr>
                <w:rFonts w:cs="Calibri"/>
                <w:color w:val="000000"/>
              </w:rPr>
              <w:t>28800</w:t>
            </w:r>
          </w:p>
        </w:tc>
      </w:tr>
      <w:tr w:rsidR="001614EB" w:rsidRPr="00EC5508" w14:paraId="238DA2C7" w14:textId="77777777" w:rsidTr="001614EB">
        <w:trPr>
          <w:trHeight w:val="340"/>
        </w:trPr>
        <w:tc>
          <w:tcPr>
            <w:tcW w:w="421" w:type="dxa"/>
            <w:shd w:val="clear" w:color="auto" w:fill="auto"/>
            <w:noWrap/>
            <w:vAlign w:val="center"/>
          </w:tcPr>
          <w:p w14:paraId="2C10658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0C12FFB3"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FE836D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1A8CB485" w14:textId="667A9FA2"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Konwojowy - areszty</w:t>
            </w:r>
          </w:p>
        </w:tc>
        <w:tc>
          <w:tcPr>
            <w:tcW w:w="2410" w:type="dxa"/>
            <w:vMerge/>
            <w:vAlign w:val="center"/>
          </w:tcPr>
          <w:p w14:paraId="22F600B3" w14:textId="77777777" w:rsidR="001614EB" w:rsidRPr="00EC5508" w:rsidRDefault="001614EB" w:rsidP="001614EB">
            <w:pPr>
              <w:spacing w:line="240" w:lineRule="auto"/>
              <w:rPr>
                <w:rFonts w:cs="Arial"/>
                <w:color w:val="000000"/>
                <w:sz w:val="18"/>
                <w:szCs w:val="18"/>
              </w:rPr>
            </w:pPr>
          </w:p>
        </w:tc>
        <w:tc>
          <w:tcPr>
            <w:tcW w:w="1843" w:type="dxa"/>
            <w:vAlign w:val="center"/>
          </w:tcPr>
          <w:p w14:paraId="52859736" w14:textId="4D2BA14C" w:rsidR="001614EB" w:rsidRPr="001614EB" w:rsidRDefault="001614EB" w:rsidP="001614EB">
            <w:pPr>
              <w:spacing w:line="240" w:lineRule="auto"/>
              <w:jc w:val="center"/>
              <w:rPr>
                <w:rFonts w:cs="Arial"/>
                <w:color w:val="000000"/>
              </w:rPr>
            </w:pPr>
            <w:r w:rsidRPr="001614EB">
              <w:rPr>
                <w:rFonts w:cs="Calibri"/>
                <w:color w:val="000000"/>
              </w:rPr>
              <w:t>36 000</w:t>
            </w:r>
          </w:p>
        </w:tc>
        <w:tc>
          <w:tcPr>
            <w:tcW w:w="1842" w:type="dxa"/>
            <w:vAlign w:val="center"/>
          </w:tcPr>
          <w:p w14:paraId="6A06D7B1" w14:textId="1DD7BB80" w:rsidR="001614EB" w:rsidRPr="001614EB" w:rsidRDefault="001614EB" w:rsidP="001614EB">
            <w:pPr>
              <w:spacing w:line="240" w:lineRule="auto"/>
              <w:jc w:val="center"/>
              <w:rPr>
                <w:rFonts w:cs="Arial"/>
                <w:color w:val="000000"/>
              </w:rPr>
            </w:pPr>
            <w:r w:rsidRPr="001614EB">
              <w:rPr>
                <w:rFonts w:cs="Calibri"/>
                <w:color w:val="000000"/>
              </w:rPr>
              <w:t>28800</w:t>
            </w:r>
          </w:p>
        </w:tc>
      </w:tr>
      <w:tr w:rsidR="001614EB" w:rsidRPr="00EC5508" w14:paraId="5E8E4272" w14:textId="77777777" w:rsidTr="001614EB">
        <w:trPr>
          <w:trHeight w:val="340"/>
        </w:trPr>
        <w:tc>
          <w:tcPr>
            <w:tcW w:w="421" w:type="dxa"/>
            <w:shd w:val="clear" w:color="auto" w:fill="auto"/>
            <w:noWrap/>
            <w:vAlign w:val="center"/>
          </w:tcPr>
          <w:p w14:paraId="5D247E14"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C05BE6C"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3672A6C"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7D34E60" w14:textId="7EE08B92" w:rsidR="001614EB" w:rsidRPr="001614EB" w:rsidRDefault="001614EB" w:rsidP="001614EB">
            <w:pPr>
              <w:spacing w:line="240" w:lineRule="auto"/>
              <w:rPr>
                <w:rFonts w:cs="Calibri"/>
                <w:bCs/>
                <w:color w:val="000000"/>
                <w:sz w:val="18"/>
                <w:szCs w:val="18"/>
              </w:rPr>
            </w:pPr>
            <w:r w:rsidRPr="001614EB">
              <w:rPr>
                <w:rFonts w:cs="Calibri"/>
                <w:bCs/>
                <w:color w:val="000000"/>
                <w:sz w:val="18"/>
                <w:szCs w:val="18"/>
              </w:rPr>
              <w:t>OPP</w:t>
            </w:r>
          </w:p>
        </w:tc>
        <w:tc>
          <w:tcPr>
            <w:tcW w:w="2410" w:type="dxa"/>
            <w:vAlign w:val="center"/>
          </w:tcPr>
          <w:p w14:paraId="507263E2" w14:textId="34FC41D0" w:rsidR="001614EB" w:rsidRPr="00EC5508" w:rsidRDefault="001614EB" w:rsidP="001614EB">
            <w:pPr>
              <w:spacing w:line="240" w:lineRule="auto"/>
              <w:rPr>
                <w:rFonts w:cs="Arial"/>
                <w:color w:val="000000"/>
                <w:sz w:val="18"/>
                <w:szCs w:val="18"/>
              </w:rPr>
            </w:pPr>
            <w:r w:rsidRPr="005A3C7D">
              <w:rPr>
                <w:rFonts w:cs="Calibri"/>
                <w:bCs/>
                <w:color w:val="000000"/>
                <w:sz w:val="18"/>
                <w:szCs w:val="18"/>
              </w:rPr>
              <w:t>ul. Władysława Łokietka 205, 31-263 Kraków</w:t>
            </w:r>
          </w:p>
        </w:tc>
        <w:tc>
          <w:tcPr>
            <w:tcW w:w="1843" w:type="dxa"/>
            <w:vAlign w:val="center"/>
          </w:tcPr>
          <w:p w14:paraId="4F6EB8FB" w14:textId="14C74F89" w:rsidR="001614EB" w:rsidRPr="001614EB" w:rsidRDefault="001614EB" w:rsidP="001614EB">
            <w:pPr>
              <w:spacing w:line="240" w:lineRule="auto"/>
              <w:jc w:val="center"/>
              <w:rPr>
                <w:rFonts w:cs="Arial"/>
                <w:color w:val="000000"/>
              </w:rPr>
            </w:pPr>
            <w:r w:rsidRPr="001614EB">
              <w:rPr>
                <w:rFonts w:cs="Calibri"/>
                <w:color w:val="000000"/>
              </w:rPr>
              <w:t>36 000</w:t>
            </w:r>
          </w:p>
        </w:tc>
        <w:tc>
          <w:tcPr>
            <w:tcW w:w="1842" w:type="dxa"/>
            <w:vAlign w:val="center"/>
          </w:tcPr>
          <w:p w14:paraId="65BB53E4" w14:textId="3D4301F4" w:rsidR="001614EB" w:rsidRPr="001614EB" w:rsidRDefault="001614EB" w:rsidP="001614EB">
            <w:pPr>
              <w:spacing w:line="240" w:lineRule="auto"/>
              <w:jc w:val="center"/>
              <w:rPr>
                <w:rFonts w:cs="Arial"/>
                <w:color w:val="000000"/>
              </w:rPr>
            </w:pPr>
            <w:r w:rsidRPr="001614EB">
              <w:rPr>
                <w:rFonts w:cs="Calibri"/>
                <w:color w:val="000000"/>
              </w:rPr>
              <w:t>28800</w:t>
            </w:r>
          </w:p>
        </w:tc>
      </w:tr>
      <w:tr w:rsidR="001614EB" w:rsidRPr="00EC5508" w14:paraId="497A88AD" w14:textId="77777777" w:rsidTr="001614EB">
        <w:trPr>
          <w:trHeight w:val="340"/>
        </w:trPr>
        <w:tc>
          <w:tcPr>
            <w:tcW w:w="421" w:type="dxa"/>
            <w:shd w:val="clear" w:color="auto" w:fill="auto"/>
            <w:noWrap/>
            <w:vAlign w:val="center"/>
          </w:tcPr>
          <w:p w14:paraId="5AA37EAD"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25</w:t>
            </w:r>
          </w:p>
        </w:tc>
        <w:tc>
          <w:tcPr>
            <w:tcW w:w="1134" w:type="dxa"/>
            <w:vMerge/>
            <w:shd w:val="clear" w:color="auto" w:fill="auto"/>
            <w:vAlign w:val="center"/>
          </w:tcPr>
          <w:p w14:paraId="4D3F8E42"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1A416AE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AAEA2C4" w14:textId="77777777" w:rsidR="001614EB" w:rsidRPr="00EC5508" w:rsidRDefault="001614EB" w:rsidP="001614EB">
            <w:pPr>
              <w:spacing w:line="240" w:lineRule="auto"/>
              <w:rPr>
                <w:rFonts w:cs="Arial"/>
                <w:color w:val="000000"/>
                <w:sz w:val="18"/>
                <w:szCs w:val="18"/>
              </w:rPr>
            </w:pPr>
            <w:r w:rsidRPr="00EC5508">
              <w:rPr>
                <w:rFonts w:cs="Calibri"/>
                <w:bCs/>
                <w:color w:val="000000"/>
                <w:sz w:val="18"/>
                <w:szCs w:val="18"/>
              </w:rPr>
              <w:t>KP Autostradowy</w:t>
            </w:r>
          </w:p>
        </w:tc>
        <w:tc>
          <w:tcPr>
            <w:tcW w:w="2410" w:type="dxa"/>
            <w:vAlign w:val="center"/>
          </w:tcPr>
          <w:p w14:paraId="78A70F4B"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Krakowska 94A, 32-083 Balice,</w:t>
            </w:r>
          </w:p>
        </w:tc>
        <w:tc>
          <w:tcPr>
            <w:tcW w:w="1843" w:type="dxa"/>
            <w:vAlign w:val="center"/>
          </w:tcPr>
          <w:p w14:paraId="3C02A523" w14:textId="77777777" w:rsidR="001614EB" w:rsidRPr="001614EB" w:rsidRDefault="001614EB" w:rsidP="001614EB">
            <w:pPr>
              <w:spacing w:line="240" w:lineRule="auto"/>
              <w:jc w:val="center"/>
              <w:rPr>
                <w:rFonts w:cs="Arial"/>
                <w:color w:val="000000"/>
              </w:rPr>
            </w:pPr>
          </w:p>
        </w:tc>
        <w:tc>
          <w:tcPr>
            <w:tcW w:w="1842" w:type="dxa"/>
            <w:vAlign w:val="center"/>
          </w:tcPr>
          <w:p w14:paraId="4C85F0FA" w14:textId="77777777" w:rsidR="001614EB" w:rsidRPr="001614EB" w:rsidRDefault="001614EB" w:rsidP="001614EB">
            <w:pPr>
              <w:spacing w:line="240" w:lineRule="auto"/>
              <w:jc w:val="center"/>
              <w:rPr>
                <w:rFonts w:cs="Arial"/>
                <w:color w:val="000000"/>
              </w:rPr>
            </w:pPr>
          </w:p>
        </w:tc>
      </w:tr>
      <w:tr w:rsidR="001614EB" w:rsidRPr="00CC0870" w14:paraId="4F829CD6" w14:textId="77777777" w:rsidTr="001614EB">
        <w:trPr>
          <w:trHeight w:val="340"/>
        </w:trPr>
        <w:tc>
          <w:tcPr>
            <w:tcW w:w="421" w:type="dxa"/>
            <w:shd w:val="clear" w:color="auto" w:fill="auto"/>
            <w:noWrap/>
            <w:vAlign w:val="center"/>
          </w:tcPr>
          <w:p w14:paraId="7CDA373A"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26</w:t>
            </w:r>
          </w:p>
        </w:tc>
        <w:tc>
          <w:tcPr>
            <w:tcW w:w="1134" w:type="dxa"/>
            <w:vMerge w:val="restart"/>
            <w:shd w:val="clear" w:color="auto" w:fill="auto"/>
            <w:vAlign w:val="center"/>
          </w:tcPr>
          <w:p w14:paraId="5A8598DD"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KMP Kraków</w:t>
            </w:r>
          </w:p>
        </w:tc>
        <w:tc>
          <w:tcPr>
            <w:tcW w:w="850" w:type="dxa"/>
            <w:vMerge w:val="restart"/>
            <w:shd w:val="clear" w:color="auto" w:fill="auto"/>
            <w:noWrap/>
            <w:vAlign w:val="center"/>
          </w:tcPr>
          <w:p w14:paraId="52464C99" w14:textId="77777777" w:rsidR="001614EB" w:rsidRPr="00EC5508" w:rsidRDefault="001614EB" w:rsidP="001614EB">
            <w:pPr>
              <w:spacing w:line="240" w:lineRule="auto"/>
              <w:jc w:val="center"/>
              <w:rPr>
                <w:color w:val="000000"/>
                <w:sz w:val="18"/>
                <w:szCs w:val="18"/>
              </w:rPr>
            </w:pPr>
            <w:r>
              <w:rPr>
                <w:color w:val="000000"/>
                <w:sz w:val="18"/>
                <w:szCs w:val="18"/>
              </w:rPr>
              <w:t>15</w:t>
            </w:r>
          </w:p>
        </w:tc>
        <w:tc>
          <w:tcPr>
            <w:tcW w:w="1701" w:type="dxa"/>
            <w:shd w:val="clear" w:color="auto" w:fill="auto"/>
            <w:vAlign w:val="bottom"/>
          </w:tcPr>
          <w:p w14:paraId="6DF55C27"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 xml:space="preserve">KP I, </w:t>
            </w:r>
          </w:p>
        </w:tc>
        <w:tc>
          <w:tcPr>
            <w:tcW w:w="2410" w:type="dxa"/>
            <w:vAlign w:val="center"/>
          </w:tcPr>
          <w:p w14:paraId="78DD2473" w14:textId="31F2A27C" w:rsidR="001614EB" w:rsidRPr="0006206A" w:rsidRDefault="001614EB" w:rsidP="001614EB">
            <w:pPr>
              <w:spacing w:line="240" w:lineRule="auto"/>
              <w:rPr>
                <w:color w:val="000000"/>
                <w:sz w:val="18"/>
                <w:szCs w:val="18"/>
              </w:rPr>
            </w:pPr>
            <w:r>
              <w:rPr>
                <w:color w:val="000000"/>
                <w:sz w:val="18"/>
                <w:szCs w:val="18"/>
              </w:rPr>
              <w:t xml:space="preserve">ul. </w:t>
            </w:r>
            <w:hyperlink r:id="rId26" w:history="1">
              <w:r w:rsidRPr="0006206A">
                <w:rPr>
                  <w:color w:val="000000"/>
                  <w:sz w:val="18"/>
                  <w:szCs w:val="18"/>
                </w:rPr>
                <w:t>Szeroka 35, 31-053 Kraków</w:t>
              </w:r>
            </w:hyperlink>
          </w:p>
        </w:tc>
        <w:tc>
          <w:tcPr>
            <w:tcW w:w="1843" w:type="dxa"/>
            <w:vAlign w:val="center"/>
          </w:tcPr>
          <w:p w14:paraId="56CC395A" w14:textId="77777777" w:rsidR="001614EB" w:rsidRPr="001614EB" w:rsidRDefault="001614EB" w:rsidP="001614EB">
            <w:pPr>
              <w:spacing w:line="240" w:lineRule="auto"/>
              <w:jc w:val="center"/>
              <w:rPr>
                <w:rFonts w:cs="Calibri"/>
                <w:color w:val="000000"/>
              </w:rPr>
            </w:pPr>
            <w:r w:rsidRPr="001614EB">
              <w:rPr>
                <w:rFonts w:cs="Calibri"/>
                <w:color w:val="000000"/>
              </w:rPr>
              <w:t>37 800</w:t>
            </w:r>
          </w:p>
        </w:tc>
        <w:tc>
          <w:tcPr>
            <w:tcW w:w="1842" w:type="dxa"/>
            <w:vAlign w:val="center"/>
          </w:tcPr>
          <w:p w14:paraId="73C108FC" w14:textId="77777777" w:rsidR="001614EB" w:rsidRPr="001614EB" w:rsidRDefault="001614EB" w:rsidP="001614EB">
            <w:pPr>
              <w:spacing w:line="240" w:lineRule="auto"/>
              <w:jc w:val="center"/>
              <w:rPr>
                <w:rFonts w:cs="Calibri"/>
                <w:color w:val="000000"/>
              </w:rPr>
            </w:pPr>
            <w:r w:rsidRPr="001614EB">
              <w:rPr>
                <w:rFonts w:cs="Calibri"/>
                <w:color w:val="000000"/>
              </w:rPr>
              <w:t>75600</w:t>
            </w:r>
          </w:p>
        </w:tc>
      </w:tr>
      <w:tr w:rsidR="001614EB" w:rsidRPr="00CC0870" w14:paraId="35AC2668" w14:textId="77777777" w:rsidTr="001614EB">
        <w:trPr>
          <w:trHeight w:val="340"/>
        </w:trPr>
        <w:tc>
          <w:tcPr>
            <w:tcW w:w="421" w:type="dxa"/>
            <w:shd w:val="clear" w:color="auto" w:fill="auto"/>
            <w:noWrap/>
            <w:vAlign w:val="center"/>
          </w:tcPr>
          <w:p w14:paraId="60C7B028"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27</w:t>
            </w:r>
          </w:p>
        </w:tc>
        <w:tc>
          <w:tcPr>
            <w:tcW w:w="1134" w:type="dxa"/>
            <w:vMerge/>
            <w:shd w:val="clear" w:color="auto" w:fill="auto"/>
            <w:vAlign w:val="center"/>
          </w:tcPr>
          <w:p w14:paraId="67BDD661"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8D63DF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4E155C04"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 xml:space="preserve">KP I, </w:t>
            </w:r>
          </w:p>
        </w:tc>
        <w:tc>
          <w:tcPr>
            <w:tcW w:w="2410" w:type="dxa"/>
            <w:vAlign w:val="center"/>
          </w:tcPr>
          <w:p w14:paraId="2477F360" w14:textId="2F2C36A0" w:rsidR="001614EB" w:rsidRPr="0006206A" w:rsidRDefault="001614EB" w:rsidP="001614EB">
            <w:pPr>
              <w:spacing w:line="240" w:lineRule="auto"/>
              <w:rPr>
                <w:color w:val="000000"/>
                <w:sz w:val="18"/>
                <w:szCs w:val="18"/>
              </w:rPr>
            </w:pPr>
            <w:r>
              <w:rPr>
                <w:color w:val="000000"/>
                <w:sz w:val="18"/>
                <w:szCs w:val="18"/>
              </w:rPr>
              <w:t xml:space="preserve">ul. </w:t>
            </w:r>
            <w:hyperlink r:id="rId27" w:history="1">
              <w:proofErr w:type="spellStart"/>
              <w:r w:rsidRPr="0006206A">
                <w:rPr>
                  <w:color w:val="000000"/>
                  <w:sz w:val="18"/>
                  <w:szCs w:val="18"/>
                </w:rPr>
                <w:t>Pędzichów</w:t>
              </w:r>
              <w:proofErr w:type="spellEnd"/>
              <w:r w:rsidRPr="0006206A">
                <w:rPr>
                  <w:color w:val="000000"/>
                  <w:sz w:val="18"/>
                  <w:szCs w:val="18"/>
                </w:rPr>
                <w:t xml:space="preserve"> 5, 31-148 Kraków</w:t>
              </w:r>
            </w:hyperlink>
          </w:p>
        </w:tc>
        <w:tc>
          <w:tcPr>
            <w:tcW w:w="1843" w:type="dxa"/>
            <w:vAlign w:val="center"/>
          </w:tcPr>
          <w:p w14:paraId="28C06F43" w14:textId="77777777" w:rsidR="001614EB" w:rsidRPr="001614EB" w:rsidRDefault="001614EB" w:rsidP="001614EB">
            <w:pPr>
              <w:spacing w:line="240" w:lineRule="auto"/>
              <w:jc w:val="center"/>
              <w:rPr>
                <w:rFonts w:cs="Calibri"/>
                <w:color w:val="000000"/>
              </w:rPr>
            </w:pPr>
            <w:r w:rsidRPr="001614EB">
              <w:rPr>
                <w:rFonts w:cs="Calibri"/>
                <w:color w:val="000000"/>
              </w:rPr>
              <w:t>83 880</w:t>
            </w:r>
          </w:p>
        </w:tc>
        <w:tc>
          <w:tcPr>
            <w:tcW w:w="1842" w:type="dxa"/>
            <w:vAlign w:val="center"/>
          </w:tcPr>
          <w:p w14:paraId="79791875" w14:textId="77777777" w:rsidR="001614EB" w:rsidRPr="001614EB" w:rsidRDefault="001614EB" w:rsidP="001614EB">
            <w:pPr>
              <w:spacing w:line="240" w:lineRule="auto"/>
              <w:jc w:val="center"/>
              <w:rPr>
                <w:rFonts w:cs="Calibri"/>
                <w:color w:val="000000"/>
              </w:rPr>
            </w:pPr>
            <w:r w:rsidRPr="001614EB">
              <w:rPr>
                <w:rFonts w:cs="Calibri"/>
                <w:color w:val="000000"/>
              </w:rPr>
              <w:t>26316</w:t>
            </w:r>
          </w:p>
        </w:tc>
      </w:tr>
      <w:tr w:rsidR="001614EB" w:rsidRPr="00CC0870" w14:paraId="08861B4C" w14:textId="77777777" w:rsidTr="001614EB">
        <w:trPr>
          <w:trHeight w:val="340"/>
        </w:trPr>
        <w:tc>
          <w:tcPr>
            <w:tcW w:w="421" w:type="dxa"/>
            <w:shd w:val="clear" w:color="auto" w:fill="auto"/>
            <w:noWrap/>
            <w:vAlign w:val="center"/>
          </w:tcPr>
          <w:p w14:paraId="284A3ED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358CC5D"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0A4EFF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1296AAF4"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KP II</w:t>
            </w:r>
          </w:p>
        </w:tc>
        <w:tc>
          <w:tcPr>
            <w:tcW w:w="2410" w:type="dxa"/>
            <w:vAlign w:val="center"/>
          </w:tcPr>
          <w:p w14:paraId="39290C69" w14:textId="4E385C4F" w:rsidR="001614EB" w:rsidRPr="0006206A" w:rsidRDefault="001614EB" w:rsidP="001614EB">
            <w:pPr>
              <w:spacing w:line="240" w:lineRule="auto"/>
              <w:rPr>
                <w:color w:val="000000"/>
                <w:sz w:val="18"/>
                <w:szCs w:val="18"/>
              </w:rPr>
            </w:pPr>
            <w:r>
              <w:rPr>
                <w:color w:val="000000"/>
                <w:sz w:val="18"/>
                <w:szCs w:val="18"/>
              </w:rPr>
              <w:t xml:space="preserve">ul. </w:t>
            </w:r>
            <w:hyperlink r:id="rId28" w:history="1">
              <w:r w:rsidRPr="0006206A">
                <w:rPr>
                  <w:color w:val="000000"/>
                  <w:sz w:val="18"/>
                  <w:szCs w:val="18"/>
                </w:rPr>
                <w:t>Lubicz 21, 31-514 Kraków</w:t>
              </w:r>
            </w:hyperlink>
          </w:p>
        </w:tc>
        <w:tc>
          <w:tcPr>
            <w:tcW w:w="1843" w:type="dxa"/>
            <w:vAlign w:val="center"/>
          </w:tcPr>
          <w:p w14:paraId="76CDF3B4" w14:textId="77777777" w:rsidR="001614EB" w:rsidRPr="001614EB" w:rsidRDefault="001614EB" w:rsidP="001614EB">
            <w:pPr>
              <w:spacing w:line="240" w:lineRule="auto"/>
              <w:jc w:val="center"/>
              <w:rPr>
                <w:rFonts w:cs="Calibri"/>
                <w:color w:val="000000"/>
              </w:rPr>
            </w:pPr>
            <w:r w:rsidRPr="001614EB">
              <w:rPr>
                <w:rFonts w:cs="Calibri"/>
                <w:color w:val="000000"/>
              </w:rPr>
              <w:t>66 024</w:t>
            </w:r>
          </w:p>
        </w:tc>
        <w:tc>
          <w:tcPr>
            <w:tcW w:w="1842" w:type="dxa"/>
            <w:vAlign w:val="center"/>
          </w:tcPr>
          <w:p w14:paraId="560B3F3E"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0367A424" w14:textId="77777777" w:rsidTr="001614EB">
        <w:trPr>
          <w:trHeight w:val="340"/>
        </w:trPr>
        <w:tc>
          <w:tcPr>
            <w:tcW w:w="421" w:type="dxa"/>
            <w:shd w:val="clear" w:color="auto" w:fill="auto"/>
            <w:noWrap/>
            <w:vAlign w:val="center"/>
          </w:tcPr>
          <w:p w14:paraId="1BD1EA0F"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F0D04CF"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117E5E5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37F684C7"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 xml:space="preserve">KP III, </w:t>
            </w:r>
          </w:p>
        </w:tc>
        <w:tc>
          <w:tcPr>
            <w:tcW w:w="2410" w:type="dxa"/>
            <w:vAlign w:val="center"/>
          </w:tcPr>
          <w:p w14:paraId="07509738" w14:textId="23968B91" w:rsidR="001614EB" w:rsidRPr="0006206A" w:rsidRDefault="001614EB" w:rsidP="001614EB">
            <w:pPr>
              <w:spacing w:line="240" w:lineRule="auto"/>
              <w:rPr>
                <w:color w:val="000000"/>
                <w:sz w:val="18"/>
                <w:szCs w:val="18"/>
              </w:rPr>
            </w:pPr>
            <w:r w:rsidRPr="0006206A">
              <w:rPr>
                <w:color w:val="000000"/>
                <w:sz w:val="18"/>
                <w:szCs w:val="18"/>
              </w:rPr>
              <w:t>ul. S</w:t>
            </w:r>
            <w:hyperlink r:id="rId29" w:history="1">
              <w:r w:rsidRPr="0006206A">
                <w:rPr>
                  <w:color w:val="000000"/>
                  <w:sz w:val="18"/>
                  <w:szCs w:val="18"/>
                </w:rPr>
                <w:t>trzelców 16, 31-422 Kraków</w:t>
              </w:r>
            </w:hyperlink>
          </w:p>
        </w:tc>
        <w:tc>
          <w:tcPr>
            <w:tcW w:w="1843" w:type="dxa"/>
            <w:vAlign w:val="center"/>
          </w:tcPr>
          <w:p w14:paraId="39C5F96A" w14:textId="77777777" w:rsidR="001614EB" w:rsidRPr="001614EB" w:rsidRDefault="001614EB" w:rsidP="001614EB">
            <w:pPr>
              <w:spacing w:line="240" w:lineRule="auto"/>
              <w:jc w:val="center"/>
              <w:rPr>
                <w:rFonts w:cs="Calibri"/>
                <w:color w:val="000000"/>
              </w:rPr>
            </w:pPr>
            <w:r w:rsidRPr="001614EB">
              <w:rPr>
                <w:rFonts w:cs="Calibri"/>
                <w:color w:val="000000"/>
              </w:rPr>
              <w:t>34 632</w:t>
            </w:r>
          </w:p>
        </w:tc>
        <w:tc>
          <w:tcPr>
            <w:tcW w:w="1842" w:type="dxa"/>
            <w:vAlign w:val="center"/>
          </w:tcPr>
          <w:p w14:paraId="7AFE2894" w14:textId="77777777" w:rsidR="001614EB" w:rsidRPr="001614EB" w:rsidRDefault="001614EB" w:rsidP="001614EB">
            <w:pPr>
              <w:spacing w:line="240" w:lineRule="auto"/>
              <w:jc w:val="center"/>
              <w:rPr>
                <w:rFonts w:cs="Calibri"/>
                <w:color w:val="000000"/>
              </w:rPr>
            </w:pPr>
            <w:r w:rsidRPr="001614EB">
              <w:rPr>
                <w:rFonts w:cs="Calibri"/>
                <w:color w:val="000000"/>
              </w:rPr>
              <w:t>8424</w:t>
            </w:r>
          </w:p>
        </w:tc>
      </w:tr>
      <w:tr w:rsidR="001614EB" w:rsidRPr="00CC0870" w14:paraId="71FDE852" w14:textId="77777777" w:rsidTr="001614EB">
        <w:trPr>
          <w:trHeight w:val="340"/>
        </w:trPr>
        <w:tc>
          <w:tcPr>
            <w:tcW w:w="421" w:type="dxa"/>
            <w:shd w:val="clear" w:color="auto" w:fill="auto"/>
            <w:noWrap/>
            <w:vAlign w:val="center"/>
          </w:tcPr>
          <w:p w14:paraId="3A109B9F"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2A2EF27D"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6196313"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6FABC8C"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 xml:space="preserve">KP IV, </w:t>
            </w:r>
          </w:p>
        </w:tc>
        <w:tc>
          <w:tcPr>
            <w:tcW w:w="2410" w:type="dxa"/>
            <w:vAlign w:val="center"/>
          </w:tcPr>
          <w:p w14:paraId="0C202F3D" w14:textId="633A27C7" w:rsidR="001614EB" w:rsidRPr="0006206A" w:rsidRDefault="001614EB" w:rsidP="001614EB">
            <w:pPr>
              <w:spacing w:line="240" w:lineRule="auto"/>
              <w:rPr>
                <w:color w:val="000000"/>
                <w:sz w:val="18"/>
                <w:szCs w:val="18"/>
              </w:rPr>
            </w:pPr>
            <w:r>
              <w:rPr>
                <w:color w:val="000000"/>
                <w:sz w:val="18"/>
                <w:szCs w:val="18"/>
              </w:rPr>
              <w:t xml:space="preserve">ul. </w:t>
            </w:r>
            <w:hyperlink r:id="rId30" w:history="1">
              <w:r w:rsidRPr="0006206A">
                <w:rPr>
                  <w:color w:val="000000"/>
                  <w:sz w:val="18"/>
                  <w:szCs w:val="18"/>
                </w:rPr>
                <w:t>Królewska 4, 30-045 Kraków</w:t>
              </w:r>
            </w:hyperlink>
          </w:p>
        </w:tc>
        <w:tc>
          <w:tcPr>
            <w:tcW w:w="1843" w:type="dxa"/>
            <w:vAlign w:val="center"/>
          </w:tcPr>
          <w:p w14:paraId="49C0EBAF" w14:textId="77777777" w:rsidR="001614EB" w:rsidRPr="001614EB" w:rsidRDefault="001614EB" w:rsidP="001614EB">
            <w:pPr>
              <w:spacing w:line="240" w:lineRule="auto"/>
              <w:jc w:val="center"/>
              <w:rPr>
                <w:rFonts w:cs="Calibri"/>
                <w:color w:val="000000"/>
              </w:rPr>
            </w:pPr>
            <w:r w:rsidRPr="001614EB">
              <w:rPr>
                <w:rFonts w:cs="Calibri"/>
                <w:color w:val="000000"/>
              </w:rPr>
              <w:t>141 840</w:t>
            </w:r>
          </w:p>
        </w:tc>
        <w:tc>
          <w:tcPr>
            <w:tcW w:w="1842" w:type="dxa"/>
            <w:vAlign w:val="center"/>
          </w:tcPr>
          <w:p w14:paraId="091E7F14"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DFA2B0B" w14:textId="77777777" w:rsidTr="001614EB">
        <w:trPr>
          <w:trHeight w:val="340"/>
        </w:trPr>
        <w:tc>
          <w:tcPr>
            <w:tcW w:w="421" w:type="dxa"/>
            <w:shd w:val="clear" w:color="auto" w:fill="auto"/>
            <w:noWrap/>
            <w:vAlign w:val="center"/>
          </w:tcPr>
          <w:p w14:paraId="34C68BA0"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FE73A17"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24AC4A5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00ACB81D"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KP V</w:t>
            </w:r>
          </w:p>
        </w:tc>
        <w:tc>
          <w:tcPr>
            <w:tcW w:w="2410" w:type="dxa"/>
            <w:vAlign w:val="center"/>
          </w:tcPr>
          <w:p w14:paraId="7D1FCF1A" w14:textId="41DF02D8" w:rsidR="001614EB" w:rsidRPr="0006206A" w:rsidRDefault="001614EB" w:rsidP="001614EB">
            <w:pPr>
              <w:spacing w:line="240" w:lineRule="auto"/>
              <w:rPr>
                <w:color w:val="000000"/>
                <w:sz w:val="18"/>
                <w:szCs w:val="18"/>
              </w:rPr>
            </w:pPr>
            <w:r w:rsidRPr="0006206A">
              <w:rPr>
                <w:color w:val="000000"/>
                <w:sz w:val="18"/>
                <w:szCs w:val="18"/>
              </w:rPr>
              <w:t>ul. insp. Marka Woźniczki 2, 30-392 Kraków</w:t>
            </w:r>
          </w:p>
        </w:tc>
        <w:tc>
          <w:tcPr>
            <w:tcW w:w="1843" w:type="dxa"/>
            <w:vAlign w:val="center"/>
          </w:tcPr>
          <w:p w14:paraId="48591CD8" w14:textId="77777777" w:rsidR="001614EB" w:rsidRPr="001614EB" w:rsidRDefault="001614EB" w:rsidP="001614EB">
            <w:pPr>
              <w:spacing w:line="240" w:lineRule="auto"/>
              <w:jc w:val="center"/>
              <w:rPr>
                <w:rFonts w:cs="Calibri"/>
                <w:color w:val="000000"/>
              </w:rPr>
            </w:pPr>
            <w:r w:rsidRPr="001614EB">
              <w:rPr>
                <w:rFonts w:cs="Calibri"/>
                <w:color w:val="000000"/>
              </w:rPr>
              <w:t>33 876</w:t>
            </w:r>
          </w:p>
        </w:tc>
        <w:tc>
          <w:tcPr>
            <w:tcW w:w="1842" w:type="dxa"/>
            <w:vAlign w:val="center"/>
          </w:tcPr>
          <w:p w14:paraId="1DB46E5A" w14:textId="77777777" w:rsidR="001614EB" w:rsidRPr="001614EB" w:rsidRDefault="001614EB" w:rsidP="001614EB">
            <w:pPr>
              <w:spacing w:line="240" w:lineRule="auto"/>
              <w:jc w:val="center"/>
              <w:rPr>
                <w:rFonts w:cs="Calibri"/>
                <w:color w:val="000000"/>
              </w:rPr>
            </w:pPr>
            <w:r w:rsidRPr="001614EB">
              <w:rPr>
                <w:rFonts w:cs="Calibri"/>
                <w:color w:val="000000"/>
              </w:rPr>
              <w:t>55476</w:t>
            </w:r>
          </w:p>
        </w:tc>
      </w:tr>
      <w:tr w:rsidR="001614EB" w:rsidRPr="00CC0870" w14:paraId="25714FCB" w14:textId="77777777" w:rsidTr="001614EB">
        <w:trPr>
          <w:trHeight w:val="340"/>
        </w:trPr>
        <w:tc>
          <w:tcPr>
            <w:tcW w:w="421" w:type="dxa"/>
            <w:shd w:val="clear" w:color="auto" w:fill="auto"/>
            <w:noWrap/>
            <w:vAlign w:val="center"/>
          </w:tcPr>
          <w:p w14:paraId="71520F3F"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41FE45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686B7C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79459B6B"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KP VI</w:t>
            </w:r>
          </w:p>
        </w:tc>
        <w:tc>
          <w:tcPr>
            <w:tcW w:w="2410" w:type="dxa"/>
            <w:vAlign w:val="center"/>
          </w:tcPr>
          <w:p w14:paraId="7E684C4E" w14:textId="4914D868" w:rsidR="001614EB" w:rsidRPr="0006206A" w:rsidRDefault="001614EB" w:rsidP="001614EB">
            <w:pPr>
              <w:spacing w:line="240" w:lineRule="auto"/>
              <w:rPr>
                <w:color w:val="000000"/>
                <w:sz w:val="18"/>
                <w:szCs w:val="18"/>
              </w:rPr>
            </w:pPr>
            <w:r>
              <w:rPr>
                <w:color w:val="000000"/>
                <w:sz w:val="18"/>
                <w:szCs w:val="18"/>
              </w:rPr>
              <w:t xml:space="preserve">ul. </w:t>
            </w:r>
            <w:hyperlink r:id="rId31" w:history="1">
              <w:r w:rsidRPr="0006206A">
                <w:rPr>
                  <w:color w:val="000000"/>
                  <w:sz w:val="18"/>
                  <w:szCs w:val="18"/>
                </w:rPr>
                <w:t>Mieczysławy Ćwiklińskiej 4, 30-962 Kraków</w:t>
              </w:r>
            </w:hyperlink>
          </w:p>
        </w:tc>
        <w:tc>
          <w:tcPr>
            <w:tcW w:w="1843" w:type="dxa"/>
            <w:vAlign w:val="center"/>
          </w:tcPr>
          <w:p w14:paraId="02445708" w14:textId="77777777" w:rsidR="001614EB" w:rsidRPr="001614EB" w:rsidRDefault="001614EB" w:rsidP="001614EB">
            <w:pPr>
              <w:spacing w:line="240" w:lineRule="auto"/>
              <w:jc w:val="center"/>
              <w:rPr>
                <w:rFonts w:cs="Calibri"/>
                <w:color w:val="000000"/>
              </w:rPr>
            </w:pPr>
            <w:r w:rsidRPr="001614EB">
              <w:rPr>
                <w:rFonts w:cs="Calibri"/>
                <w:color w:val="000000"/>
              </w:rPr>
              <w:t>37 800</w:t>
            </w:r>
          </w:p>
        </w:tc>
        <w:tc>
          <w:tcPr>
            <w:tcW w:w="1842" w:type="dxa"/>
            <w:vAlign w:val="center"/>
          </w:tcPr>
          <w:p w14:paraId="12CB89C7" w14:textId="77777777" w:rsidR="001614EB" w:rsidRPr="001614EB" w:rsidRDefault="001614EB" w:rsidP="001614EB">
            <w:pPr>
              <w:spacing w:line="240" w:lineRule="auto"/>
              <w:jc w:val="center"/>
              <w:rPr>
                <w:rFonts w:cs="Calibri"/>
                <w:color w:val="000000"/>
              </w:rPr>
            </w:pPr>
            <w:r w:rsidRPr="001614EB">
              <w:rPr>
                <w:rFonts w:cs="Calibri"/>
                <w:color w:val="000000"/>
              </w:rPr>
              <w:t>75600</w:t>
            </w:r>
          </w:p>
        </w:tc>
      </w:tr>
      <w:tr w:rsidR="001614EB" w:rsidRPr="00CC0870" w14:paraId="4EFD6609" w14:textId="77777777" w:rsidTr="001614EB">
        <w:trPr>
          <w:trHeight w:val="340"/>
        </w:trPr>
        <w:tc>
          <w:tcPr>
            <w:tcW w:w="421" w:type="dxa"/>
            <w:shd w:val="clear" w:color="auto" w:fill="auto"/>
            <w:noWrap/>
            <w:vAlign w:val="center"/>
          </w:tcPr>
          <w:p w14:paraId="070EE795"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1D6E185"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B96937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AA42881"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KP VII</w:t>
            </w:r>
          </w:p>
        </w:tc>
        <w:tc>
          <w:tcPr>
            <w:tcW w:w="2410" w:type="dxa"/>
            <w:vAlign w:val="center"/>
          </w:tcPr>
          <w:p w14:paraId="76B2A265" w14:textId="043362EC" w:rsidR="001614EB" w:rsidRPr="0006206A" w:rsidRDefault="00F61542" w:rsidP="001614EB">
            <w:pPr>
              <w:spacing w:line="240" w:lineRule="auto"/>
              <w:rPr>
                <w:color w:val="000000"/>
                <w:sz w:val="18"/>
                <w:szCs w:val="18"/>
              </w:rPr>
            </w:pPr>
            <w:hyperlink r:id="rId32" w:history="1">
              <w:r w:rsidR="001614EB" w:rsidRPr="0006206A">
                <w:rPr>
                  <w:color w:val="000000"/>
                  <w:sz w:val="18"/>
                  <w:szCs w:val="18"/>
                </w:rPr>
                <w:t>Osiedle Złotej Jesieni 11C, 31-827 Kraków</w:t>
              </w:r>
            </w:hyperlink>
          </w:p>
        </w:tc>
        <w:tc>
          <w:tcPr>
            <w:tcW w:w="1843" w:type="dxa"/>
            <w:vAlign w:val="center"/>
          </w:tcPr>
          <w:p w14:paraId="3E0CEC1C" w14:textId="77777777" w:rsidR="001614EB" w:rsidRPr="001614EB" w:rsidRDefault="001614EB" w:rsidP="001614EB">
            <w:pPr>
              <w:spacing w:line="240" w:lineRule="auto"/>
              <w:jc w:val="center"/>
              <w:rPr>
                <w:rFonts w:cs="Calibri"/>
                <w:color w:val="000000"/>
              </w:rPr>
            </w:pPr>
            <w:r w:rsidRPr="001614EB">
              <w:rPr>
                <w:rFonts w:cs="Calibri"/>
                <w:color w:val="000000"/>
              </w:rPr>
              <w:t>37 800</w:t>
            </w:r>
          </w:p>
        </w:tc>
        <w:tc>
          <w:tcPr>
            <w:tcW w:w="1842" w:type="dxa"/>
            <w:vAlign w:val="center"/>
          </w:tcPr>
          <w:p w14:paraId="10CACBE9" w14:textId="77777777" w:rsidR="001614EB" w:rsidRPr="001614EB" w:rsidRDefault="001614EB" w:rsidP="001614EB">
            <w:pPr>
              <w:spacing w:line="240" w:lineRule="auto"/>
              <w:jc w:val="center"/>
              <w:rPr>
                <w:rFonts w:cs="Calibri"/>
                <w:color w:val="000000"/>
              </w:rPr>
            </w:pPr>
            <w:r w:rsidRPr="001614EB">
              <w:rPr>
                <w:rFonts w:cs="Calibri"/>
                <w:color w:val="000000"/>
              </w:rPr>
              <w:t>75600</w:t>
            </w:r>
          </w:p>
        </w:tc>
      </w:tr>
      <w:tr w:rsidR="001614EB" w:rsidRPr="00CC0870" w14:paraId="55EA4EDC" w14:textId="77777777" w:rsidTr="001614EB">
        <w:trPr>
          <w:trHeight w:val="340"/>
        </w:trPr>
        <w:tc>
          <w:tcPr>
            <w:tcW w:w="421" w:type="dxa"/>
            <w:shd w:val="clear" w:color="auto" w:fill="auto"/>
            <w:noWrap/>
            <w:vAlign w:val="center"/>
          </w:tcPr>
          <w:p w14:paraId="6A40508B"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05EC634"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EE68D5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3DC8EAEB"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KP VIII</w:t>
            </w:r>
          </w:p>
        </w:tc>
        <w:tc>
          <w:tcPr>
            <w:tcW w:w="2410" w:type="dxa"/>
            <w:vAlign w:val="center"/>
          </w:tcPr>
          <w:p w14:paraId="5FE90892" w14:textId="08267C47" w:rsidR="001614EB" w:rsidRPr="0006206A" w:rsidRDefault="001614EB" w:rsidP="001614EB">
            <w:pPr>
              <w:spacing w:line="240" w:lineRule="auto"/>
              <w:rPr>
                <w:color w:val="000000"/>
                <w:sz w:val="18"/>
                <w:szCs w:val="18"/>
              </w:rPr>
            </w:pPr>
            <w:r w:rsidRPr="0006206A">
              <w:rPr>
                <w:color w:val="000000"/>
                <w:sz w:val="18"/>
                <w:szCs w:val="18"/>
              </w:rPr>
              <w:t>os. Zgody 10 31-950 Kraków</w:t>
            </w:r>
          </w:p>
        </w:tc>
        <w:tc>
          <w:tcPr>
            <w:tcW w:w="1843" w:type="dxa"/>
            <w:vAlign w:val="center"/>
          </w:tcPr>
          <w:p w14:paraId="09FAA2A8" w14:textId="77777777" w:rsidR="001614EB" w:rsidRPr="001614EB" w:rsidRDefault="001614EB" w:rsidP="001614EB">
            <w:pPr>
              <w:spacing w:line="240" w:lineRule="auto"/>
              <w:jc w:val="center"/>
              <w:rPr>
                <w:rFonts w:cs="Calibri"/>
                <w:color w:val="000000"/>
              </w:rPr>
            </w:pPr>
            <w:r w:rsidRPr="001614EB">
              <w:rPr>
                <w:rFonts w:cs="Calibri"/>
                <w:color w:val="000000"/>
              </w:rPr>
              <w:t>83 880</w:t>
            </w:r>
          </w:p>
        </w:tc>
        <w:tc>
          <w:tcPr>
            <w:tcW w:w="1842" w:type="dxa"/>
            <w:vAlign w:val="center"/>
          </w:tcPr>
          <w:p w14:paraId="6F3EC3CC" w14:textId="77777777" w:rsidR="001614EB" w:rsidRPr="001614EB" w:rsidRDefault="001614EB" w:rsidP="001614EB">
            <w:pPr>
              <w:spacing w:line="240" w:lineRule="auto"/>
              <w:jc w:val="center"/>
              <w:rPr>
                <w:rFonts w:cs="Calibri"/>
                <w:color w:val="000000"/>
              </w:rPr>
            </w:pPr>
            <w:r w:rsidRPr="001614EB">
              <w:rPr>
                <w:rFonts w:cs="Calibri"/>
                <w:color w:val="000000"/>
              </w:rPr>
              <w:t>26316</w:t>
            </w:r>
          </w:p>
        </w:tc>
      </w:tr>
      <w:tr w:rsidR="001614EB" w:rsidRPr="00CC0870" w14:paraId="4F3ACEC0" w14:textId="77777777" w:rsidTr="001614EB">
        <w:trPr>
          <w:trHeight w:val="340"/>
        </w:trPr>
        <w:tc>
          <w:tcPr>
            <w:tcW w:w="421" w:type="dxa"/>
            <w:shd w:val="clear" w:color="auto" w:fill="auto"/>
            <w:noWrap/>
            <w:vAlign w:val="center"/>
          </w:tcPr>
          <w:p w14:paraId="18E0418A"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E3F0905"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34A065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49E3203C"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Wydz. Prezydialny</w:t>
            </w:r>
          </w:p>
        </w:tc>
        <w:tc>
          <w:tcPr>
            <w:tcW w:w="2410" w:type="dxa"/>
            <w:vAlign w:val="center"/>
          </w:tcPr>
          <w:p w14:paraId="295880B5" w14:textId="191098B7" w:rsidR="001614EB" w:rsidRPr="0006206A" w:rsidRDefault="001614EB" w:rsidP="001614EB">
            <w:pPr>
              <w:spacing w:line="240" w:lineRule="auto"/>
              <w:rPr>
                <w:color w:val="000000"/>
                <w:sz w:val="18"/>
                <w:szCs w:val="18"/>
              </w:rPr>
            </w:pPr>
            <w:r w:rsidRPr="0006206A">
              <w:rPr>
                <w:color w:val="000000"/>
                <w:sz w:val="18"/>
                <w:szCs w:val="18"/>
              </w:rPr>
              <w:t>ul. Henryka Siemiradzkiego 24 31-137 Kraków</w:t>
            </w:r>
          </w:p>
        </w:tc>
        <w:tc>
          <w:tcPr>
            <w:tcW w:w="1843" w:type="dxa"/>
            <w:vAlign w:val="center"/>
          </w:tcPr>
          <w:p w14:paraId="434E613E" w14:textId="77777777" w:rsidR="001614EB" w:rsidRPr="001614EB" w:rsidRDefault="001614EB" w:rsidP="001614EB">
            <w:pPr>
              <w:spacing w:line="240" w:lineRule="auto"/>
              <w:jc w:val="center"/>
              <w:rPr>
                <w:rFonts w:cs="Calibri"/>
                <w:color w:val="000000"/>
              </w:rPr>
            </w:pPr>
            <w:r w:rsidRPr="001614EB">
              <w:rPr>
                <w:rFonts w:cs="Calibri"/>
                <w:color w:val="000000"/>
              </w:rPr>
              <w:t>66 024</w:t>
            </w:r>
          </w:p>
        </w:tc>
        <w:tc>
          <w:tcPr>
            <w:tcW w:w="1842" w:type="dxa"/>
            <w:vAlign w:val="center"/>
          </w:tcPr>
          <w:p w14:paraId="30F557EC"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11F22A6D" w14:textId="77777777" w:rsidTr="001614EB">
        <w:trPr>
          <w:trHeight w:val="340"/>
        </w:trPr>
        <w:tc>
          <w:tcPr>
            <w:tcW w:w="421" w:type="dxa"/>
            <w:shd w:val="clear" w:color="auto" w:fill="auto"/>
            <w:noWrap/>
            <w:vAlign w:val="center"/>
          </w:tcPr>
          <w:p w14:paraId="1E1A89AC"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B2050DD"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21CB362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0BE875F8"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Wydz. Sztab</w:t>
            </w:r>
          </w:p>
        </w:tc>
        <w:tc>
          <w:tcPr>
            <w:tcW w:w="2410" w:type="dxa"/>
            <w:vAlign w:val="center"/>
          </w:tcPr>
          <w:p w14:paraId="700266BC" w14:textId="34789807" w:rsidR="001614EB" w:rsidRPr="0006206A" w:rsidRDefault="001614EB" w:rsidP="001614EB">
            <w:pPr>
              <w:spacing w:line="240" w:lineRule="auto"/>
              <w:rPr>
                <w:color w:val="000000"/>
                <w:sz w:val="18"/>
                <w:szCs w:val="18"/>
              </w:rPr>
            </w:pPr>
            <w:r w:rsidRPr="0006206A">
              <w:rPr>
                <w:color w:val="000000"/>
                <w:sz w:val="18"/>
                <w:szCs w:val="18"/>
              </w:rPr>
              <w:t>ul. Henryka Siemiradzkiego 24 31-137 Kraków</w:t>
            </w:r>
          </w:p>
        </w:tc>
        <w:tc>
          <w:tcPr>
            <w:tcW w:w="1843" w:type="dxa"/>
            <w:vAlign w:val="center"/>
          </w:tcPr>
          <w:p w14:paraId="272C2A9E" w14:textId="77777777" w:rsidR="001614EB" w:rsidRPr="001614EB" w:rsidRDefault="001614EB" w:rsidP="001614EB">
            <w:pPr>
              <w:spacing w:line="240" w:lineRule="auto"/>
              <w:jc w:val="center"/>
              <w:rPr>
                <w:rFonts w:cs="Calibri"/>
                <w:color w:val="000000"/>
              </w:rPr>
            </w:pPr>
            <w:r w:rsidRPr="001614EB">
              <w:rPr>
                <w:rFonts w:cs="Calibri"/>
                <w:color w:val="000000"/>
              </w:rPr>
              <w:t>34 632</w:t>
            </w:r>
          </w:p>
        </w:tc>
        <w:tc>
          <w:tcPr>
            <w:tcW w:w="1842" w:type="dxa"/>
            <w:vAlign w:val="center"/>
          </w:tcPr>
          <w:p w14:paraId="646BADA9" w14:textId="77777777" w:rsidR="001614EB" w:rsidRPr="001614EB" w:rsidRDefault="001614EB" w:rsidP="001614EB">
            <w:pPr>
              <w:spacing w:line="240" w:lineRule="auto"/>
              <w:jc w:val="center"/>
              <w:rPr>
                <w:rFonts w:cs="Calibri"/>
                <w:color w:val="000000"/>
              </w:rPr>
            </w:pPr>
            <w:r w:rsidRPr="001614EB">
              <w:rPr>
                <w:rFonts w:cs="Calibri"/>
                <w:color w:val="000000"/>
              </w:rPr>
              <w:t>8424</w:t>
            </w:r>
          </w:p>
        </w:tc>
      </w:tr>
      <w:tr w:rsidR="001614EB" w:rsidRPr="00CC0870" w14:paraId="5C920815" w14:textId="77777777" w:rsidTr="001614EB">
        <w:trPr>
          <w:trHeight w:val="340"/>
        </w:trPr>
        <w:tc>
          <w:tcPr>
            <w:tcW w:w="421" w:type="dxa"/>
            <w:shd w:val="clear" w:color="auto" w:fill="auto"/>
            <w:noWrap/>
            <w:vAlign w:val="center"/>
          </w:tcPr>
          <w:p w14:paraId="12525F0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D13872C"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1358CB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2E63E0FC"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Wydz. Wspomagający</w:t>
            </w:r>
          </w:p>
        </w:tc>
        <w:tc>
          <w:tcPr>
            <w:tcW w:w="2410" w:type="dxa"/>
            <w:vAlign w:val="center"/>
          </w:tcPr>
          <w:p w14:paraId="48BAE64F" w14:textId="1E735278" w:rsidR="001614EB" w:rsidRPr="0006206A" w:rsidRDefault="001614EB" w:rsidP="001614EB">
            <w:pPr>
              <w:spacing w:line="240" w:lineRule="auto"/>
              <w:rPr>
                <w:color w:val="000000"/>
                <w:sz w:val="18"/>
                <w:szCs w:val="18"/>
              </w:rPr>
            </w:pPr>
            <w:r w:rsidRPr="0006206A">
              <w:rPr>
                <w:color w:val="000000"/>
                <w:sz w:val="18"/>
                <w:szCs w:val="18"/>
              </w:rPr>
              <w:t>ul. Henryka Siemiradzkiego 24 31-137 Kraków</w:t>
            </w:r>
          </w:p>
        </w:tc>
        <w:tc>
          <w:tcPr>
            <w:tcW w:w="1843" w:type="dxa"/>
            <w:vAlign w:val="center"/>
          </w:tcPr>
          <w:p w14:paraId="45223878" w14:textId="77777777" w:rsidR="001614EB" w:rsidRPr="001614EB" w:rsidRDefault="001614EB" w:rsidP="001614EB">
            <w:pPr>
              <w:spacing w:line="240" w:lineRule="auto"/>
              <w:jc w:val="center"/>
              <w:rPr>
                <w:rFonts w:cs="Calibri"/>
                <w:color w:val="000000"/>
              </w:rPr>
            </w:pPr>
            <w:r w:rsidRPr="001614EB">
              <w:rPr>
                <w:rFonts w:cs="Calibri"/>
                <w:color w:val="000000"/>
              </w:rPr>
              <w:t>141 840</w:t>
            </w:r>
          </w:p>
        </w:tc>
        <w:tc>
          <w:tcPr>
            <w:tcW w:w="1842" w:type="dxa"/>
            <w:vAlign w:val="center"/>
          </w:tcPr>
          <w:p w14:paraId="4CDD3048"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19BCC5F1" w14:textId="77777777" w:rsidTr="001614EB">
        <w:trPr>
          <w:trHeight w:val="340"/>
        </w:trPr>
        <w:tc>
          <w:tcPr>
            <w:tcW w:w="421" w:type="dxa"/>
            <w:shd w:val="clear" w:color="auto" w:fill="auto"/>
            <w:noWrap/>
            <w:vAlign w:val="center"/>
          </w:tcPr>
          <w:p w14:paraId="694CE3DF"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5CEBE79"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276E075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431C7736"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 xml:space="preserve">Wydział </w:t>
            </w:r>
            <w:proofErr w:type="spellStart"/>
            <w:r w:rsidRPr="00202640">
              <w:rPr>
                <w:rFonts w:cs="Calibri"/>
                <w:color w:val="000000"/>
                <w:sz w:val="18"/>
                <w:szCs w:val="18"/>
              </w:rPr>
              <w:t>dw</w:t>
            </w:r>
            <w:proofErr w:type="spellEnd"/>
            <w:r w:rsidRPr="00202640">
              <w:rPr>
                <w:rFonts w:cs="Calibri"/>
                <w:color w:val="000000"/>
                <w:sz w:val="18"/>
                <w:szCs w:val="18"/>
              </w:rPr>
              <w:t xml:space="preserve"> Przestępczością Przeciwko Mieniu</w:t>
            </w:r>
          </w:p>
        </w:tc>
        <w:tc>
          <w:tcPr>
            <w:tcW w:w="2410" w:type="dxa"/>
            <w:vAlign w:val="center"/>
          </w:tcPr>
          <w:p w14:paraId="36162DF5" w14:textId="4240BFCA" w:rsidR="001614EB" w:rsidRPr="0006206A" w:rsidRDefault="001614EB" w:rsidP="001614EB">
            <w:pPr>
              <w:spacing w:line="240" w:lineRule="auto"/>
              <w:rPr>
                <w:color w:val="000000"/>
                <w:sz w:val="18"/>
                <w:szCs w:val="18"/>
              </w:rPr>
            </w:pPr>
            <w:r w:rsidRPr="0006206A">
              <w:rPr>
                <w:color w:val="000000"/>
                <w:sz w:val="18"/>
                <w:szCs w:val="18"/>
              </w:rPr>
              <w:t>ul. Henryka Siemiradzkiego 24 31-137 Kraków</w:t>
            </w:r>
          </w:p>
        </w:tc>
        <w:tc>
          <w:tcPr>
            <w:tcW w:w="1843" w:type="dxa"/>
            <w:vAlign w:val="center"/>
          </w:tcPr>
          <w:p w14:paraId="0BEDD398" w14:textId="77777777" w:rsidR="001614EB" w:rsidRPr="001614EB" w:rsidRDefault="001614EB" w:rsidP="001614EB">
            <w:pPr>
              <w:spacing w:line="240" w:lineRule="auto"/>
              <w:jc w:val="center"/>
              <w:rPr>
                <w:rFonts w:cs="Calibri"/>
                <w:color w:val="000000"/>
              </w:rPr>
            </w:pPr>
            <w:r w:rsidRPr="001614EB">
              <w:rPr>
                <w:rFonts w:cs="Calibri"/>
                <w:color w:val="000000"/>
              </w:rPr>
              <w:t>33 876</w:t>
            </w:r>
          </w:p>
        </w:tc>
        <w:tc>
          <w:tcPr>
            <w:tcW w:w="1842" w:type="dxa"/>
            <w:vAlign w:val="center"/>
          </w:tcPr>
          <w:p w14:paraId="3DDB1B8D" w14:textId="77777777" w:rsidR="001614EB" w:rsidRPr="001614EB" w:rsidRDefault="001614EB" w:rsidP="001614EB">
            <w:pPr>
              <w:spacing w:line="240" w:lineRule="auto"/>
              <w:jc w:val="center"/>
              <w:rPr>
                <w:rFonts w:cs="Calibri"/>
                <w:color w:val="000000"/>
              </w:rPr>
            </w:pPr>
            <w:r w:rsidRPr="001614EB">
              <w:rPr>
                <w:rFonts w:cs="Calibri"/>
                <w:color w:val="000000"/>
              </w:rPr>
              <w:t>55476</w:t>
            </w:r>
          </w:p>
        </w:tc>
      </w:tr>
      <w:tr w:rsidR="001614EB" w:rsidRPr="00CC0870" w14:paraId="5AF0E94F" w14:textId="77777777" w:rsidTr="001614EB">
        <w:trPr>
          <w:trHeight w:val="340"/>
        </w:trPr>
        <w:tc>
          <w:tcPr>
            <w:tcW w:w="421" w:type="dxa"/>
            <w:shd w:val="clear" w:color="auto" w:fill="auto"/>
            <w:noWrap/>
            <w:vAlign w:val="center"/>
          </w:tcPr>
          <w:p w14:paraId="7A028098"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D0C4373"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A8472E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76393034"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Wydział Techniki Kryminalistycznej</w:t>
            </w:r>
          </w:p>
        </w:tc>
        <w:tc>
          <w:tcPr>
            <w:tcW w:w="2410" w:type="dxa"/>
            <w:vAlign w:val="center"/>
          </w:tcPr>
          <w:p w14:paraId="0AFB39BF" w14:textId="34E1C2FB" w:rsidR="001614EB" w:rsidRPr="0006206A" w:rsidRDefault="001614EB" w:rsidP="001614EB">
            <w:pPr>
              <w:spacing w:line="240" w:lineRule="auto"/>
              <w:rPr>
                <w:color w:val="000000"/>
                <w:sz w:val="18"/>
                <w:szCs w:val="18"/>
              </w:rPr>
            </w:pPr>
            <w:r w:rsidRPr="0006206A">
              <w:rPr>
                <w:color w:val="000000"/>
                <w:sz w:val="18"/>
                <w:szCs w:val="18"/>
              </w:rPr>
              <w:t>ul. Henryka Siemiradzkiego 24 31-137 Kraków</w:t>
            </w:r>
          </w:p>
        </w:tc>
        <w:tc>
          <w:tcPr>
            <w:tcW w:w="1843" w:type="dxa"/>
            <w:vAlign w:val="center"/>
          </w:tcPr>
          <w:p w14:paraId="62E31BCB" w14:textId="77777777" w:rsidR="001614EB" w:rsidRPr="001614EB" w:rsidRDefault="001614EB" w:rsidP="001614EB">
            <w:pPr>
              <w:spacing w:line="240" w:lineRule="auto"/>
              <w:jc w:val="center"/>
              <w:rPr>
                <w:rFonts w:cs="Calibri"/>
                <w:color w:val="000000"/>
              </w:rPr>
            </w:pPr>
            <w:r w:rsidRPr="001614EB">
              <w:rPr>
                <w:rFonts w:cs="Calibri"/>
                <w:color w:val="000000"/>
              </w:rPr>
              <w:t>37 800</w:t>
            </w:r>
          </w:p>
        </w:tc>
        <w:tc>
          <w:tcPr>
            <w:tcW w:w="1842" w:type="dxa"/>
            <w:vAlign w:val="center"/>
          </w:tcPr>
          <w:p w14:paraId="3DAE188F" w14:textId="77777777" w:rsidR="001614EB" w:rsidRPr="001614EB" w:rsidRDefault="001614EB" w:rsidP="001614EB">
            <w:pPr>
              <w:spacing w:line="240" w:lineRule="auto"/>
              <w:jc w:val="center"/>
              <w:rPr>
                <w:rFonts w:cs="Calibri"/>
                <w:color w:val="000000"/>
              </w:rPr>
            </w:pPr>
            <w:r w:rsidRPr="001614EB">
              <w:rPr>
                <w:rFonts w:cs="Calibri"/>
                <w:color w:val="000000"/>
              </w:rPr>
              <w:t>75600</w:t>
            </w:r>
          </w:p>
        </w:tc>
      </w:tr>
      <w:tr w:rsidR="001614EB" w:rsidRPr="00CC0870" w14:paraId="4DCAC71D" w14:textId="77777777" w:rsidTr="001614EB">
        <w:trPr>
          <w:trHeight w:val="340"/>
        </w:trPr>
        <w:tc>
          <w:tcPr>
            <w:tcW w:w="421" w:type="dxa"/>
            <w:shd w:val="clear" w:color="auto" w:fill="auto"/>
            <w:noWrap/>
            <w:vAlign w:val="center"/>
          </w:tcPr>
          <w:p w14:paraId="673360DA"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9176D47"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2C80DB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5FC305E9"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Mienie</w:t>
            </w:r>
          </w:p>
        </w:tc>
        <w:tc>
          <w:tcPr>
            <w:tcW w:w="2410" w:type="dxa"/>
            <w:vAlign w:val="center"/>
          </w:tcPr>
          <w:p w14:paraId="57C6B314" w14:textId="68D04D20" w:rsidR="001614EB" w:rsidRPr="0006206A" w:rsidRDefault="001614EB" w:rsidP="001614EB">
            <w:pPr>
              <w:spacing w:line="240" w:lineRule="auto"/>
              <w:rPr>
                <w:color w:val="000000"/>
                <w:sz w:val="18"/>
                <w:szCs w:val="18"/>
              </w:rPr>
            </w:pPr>
            <w:r w:rsidRPr="0006206A">
              <w:rPr>
                <w:color w:val="000000"/>
                <w:sz w:val="18"/>
                <w:szCs w:val="18"/>
              </w:rPr>
              <w:t>ul. Henryka Siemiradzkiego 24 31-137 Kraków</w:t>
            </w:r>
          </w:p>
        </w:tc>
        <w:tc>
          <w:tcPr>
            <w:tcW w:w="1843" w:type="dxa"/>
            <w:vAlign w:val="center"/>
          </w:tcPr>
          <w:p w14:paraId="7CD0F4A2" w14:textId="77777777" w:rsidR="001614EB" w:rsidRPr="001614EB" w:rsidRDefault="001614EB" w:rsidP="001614EB">
            <w:pPr>
              <w:spacing w:line="240" w:lineRule="auto"/>
              <w:jc w:val="center"/>
              <w:rPr>
                <w:rFonts w:cs="Calibri"/>
                <w:color w:val="000000"/>
              </w:rPr>
            </w:pPr>
            <w:r w:rsidRPr="001614EB">
              <w:rPr>
                <w:rFonts w:cs="Calibri"/>
                <w:color w:val="000000"/>
              </w:rPr>
              <w:t>37 800</w:t>
            </w:r>
          </w:p>
        </w:tc>
        <w:tc>
          <w:tcPr>
            <w:tcW w:w="1842" w:type="dxa"/>
            <w:vAlign w:val="center"/>
          </w:tcPr>
          <w:p w14:paraId="7745DA0B" w14:textId="77777777" w:rsidR="001614EB" w:rsidRPr="001614EB" w:rsidRDefault="001614EB" w:rsidP="001614EB">
            <w:pPr>
              <w:spacing w:line="240" w:lineRule="auto"/>
              <w:jc w:val="center"/>
              <w:rPr>
                <w:rFonts w:cs="Calibri"/>
                <w:color w:val="000000"/>
              </w:rPr>
            </w:pPr>
            <w:r w:rsidRPr="001614EB">
              <w:rPr>
                <w:rFonts w:cs="Calibri"/>
                <w:color w:val="000000"/>
              </w:rPr>
              <w:t>75600</w:t>
            </w:r>
          </w:p>
        </w:tc>
      </w:tr>
      <w:tr w:rsidR="001614EB" w:rsidRPr="00CC0870" w14:paraId="00E24D55" w14:textId="77777777" w:rsidTr="001614EB">
        <w:trPr>
          <w:trHeight w:val="340"/>
        </w:trPr>
        <w:tc>
          <w:tcPr>
            <w:tcW w:w="421" w:type="dxa"/>
            <w:shd w:val="clear" w:color="auto" w:fill="auto"/>
            <w:noWrap/>
            <w:vAlign w:val="center"/>
          </w:tcPr>
          <w:p w14:paraId="77458BC2" w14:textId="77777777" w:rsidR="001614EB" w:rsidRPr="00EC5508" w:rsidRDefault="001614EB" w:rsidP="001614EB">
            <w:pPr>
              <w:spacing w:line="240" w:lineRule="auto"/>
              <w:jc w:val="center"/>
              <w:rPr>
                <w:b/>
                <w:bCs/>
                <w:color w:val="000000"/>
                <w:sz w:val="18"/>
                <w:szCs w:val="18"/>
              </w:rPr>
            </w:pPr>
          </w:p>
        </w:tc>
        <w:tc>
          <w:tcPr>
            <w:tcW w:w="1134" w:type="dxa"/>
            <w:vMerge w:val="restart"/>
            <w:shd w:val="clear" w:color="auto" w:fill="auto"/>
            <w:vAlign w:val="center"/>
          </w:tcPr>
          <w:p w14:paraId="420F84B7"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KMP Tarnów</w:t>
            </w:r>
          </w:p>
        </w:tc>
        <w:tc>
          <w:tcPr>
            <w:tcW w:w="850" w:type="dxa"/>
            <w:vMerge w:val="restart"/>
            <w:shd w:val="clear" w:color="auto" w:fill="auto"/>
            <w:noWrap/>
            <w:vAlign w:val="center"/>
          </w:tcPr>
          <w:p w14:paraId="68634867" w14:textId="77777777" w:rsidR="001614EB" w:rsidRPr="00EC5508" w:rsidRDefault="001614EB" w:rsidP="001614EB">
            <w:pPr>
              <w:spacing w:line="240" w:lineRule="auto"/>
              <w:jc w:val="center"/>
              <w:rPr>
                <w:color w:val="000000"/>
                <w:sz w:val="18"/>
                <w:szCs w:val="18"/>
              </w:rPr>
            </w:pPr>
            <w:r>
              <w:rPr>
                <w:color w:val="000000"/>
                <w:sz w:val="18"/>
                <w:szCs w:val="18"/>
              </w:rPr>
              <w:t>8</w:t>
            </w:r>
          </w:p>
        </w:tc>
        <w:tc>
          <w:tcPr>
            <w:tcW w:w="1701" w:type="dxa"/>
            <w:shd w:val="clear" w:color="auto" w:fill="auto"/>
            <w:vAlign w:val="bottom"/>
          </w:tcPr>
          <w:p w14:paraId="43DD9526"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 xml:space="preserve">Wydział </w:t>
            </w:r>
            <w:proofErr w:type="spellStart"/>
            <w:r w:rsidRPr="00202640">
              <w:rPr>
                <w:rFonts w:cs="Arial"/>
                <w:color w:val="000000"/>
                <w:sz w:val="18"/>
                <w:szCs w:val="18"/>
              </w:rPr>
              <w:t>Administracyjno</w:t>
            </w:r>
            <w:proofErr w:type="spellEnd"/>
            <w:r w:rsidRPr="00202640">
              <w:rPr>
                <w:rFonts w:cs="Arial"/>
                <w:color w:val="000000"/>
                <w:sz w:val="18"/>
                <w:szCs w:val="18"/>
              </w:rPr>
              <w:t xml:space="preserve"> Gospodarczy KMP</w:t>
            </w:r>
          </w:p>
        </w:tc>
        <w:tc>
          <w:tcPr>
            <w:tcW w:w="2410" w:type="dxa"/>
            <w:vAlign w:val="center"/>
          </w:tcPr>
          <w:p w14:paraId="26AFA4B4" w14:textId="2E758D6A" w:rsidR="001614EB" w:rsidRPr="0006206A" w:rsidRDefault="001614EB" w:rsidP="001614EB">
            <w:pPr>
              <w:spacing w:line="240" w:lineRule="auto"/>
              <w:rPr>
                <w:color w:val="000000"/>
                <w:sz w:val="18"/>
                <w:szCs w:val="18"/>
              </w:rPr>
            </w:pPr>
            <w:r w:rsidRPr="0006206A">
              <w:rPr>
                <w:color w:val="000000"/>
                <w:sz w:val="18"/>
                <w:szCs w:val="18"/>
              </w:rPr>
              <w:t>ul. Traugutta 4 33-101 Tarnów</w:t>
            </w:r>
          </w:p>
        </w:tc>
        <w:tc>
          <w:tcPr>
            <w:tcW w:w="1843" w:type="dxa"/>
            <w:vAlign w:val="center"/>
          </w:tcPr>
          <w:p w14:paraId="3B4E5553" w14:textId="77777777" w:rsidR="001614EB" w:rsidRPr="001614EB" w:rsidRDefault="001614EB" w:rsidP="001614EB">
            <w:pPr>
              <w:spacing w:line="240" w:lineRule="auto"/>
              <w:jc w:val="center"/>
              <w:rPr>
                <w:rFonts w:cs="Calibri"/>
                <w:color w:val="000000"/>
              </w:rPr>
            </w:pPr>
            <w:r w:rsidRPr="001614EB">
              <w:rPr>
                <w:rFonts w:cs="Calibri"/>
                <w:color w:val="000000"/>
              </w:rPr>
              <w:t>130 896</w:t>
            </w:r>
          </w:p>
        </w:tc>
        <w:tc>
          <w:tcPr>
            <w:tcW w:w="1842" w:type="dxa"/>
            <w:vAlign w:val="center"/>
          </w:tcPr>
          <w:p w14:paraId="472C1304"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08613F12" w14:textId="77777777" w:rsidTr="001614EB">
        <w:trPr>
          <w:trHeight w:val="340"/>
        </w:trPr>
        <w:tc>
          <w:tcPr>
            <w:tcW w:w="421" w:type="dxa"/>
            <w:shd w:val="clear" w:color="auto" w:fill="auto"/>
            <w:noWrap/>
            <w:vAlign w:val="center"/>
          </w:tcPr>
          <w:p w14:paraId="04BD774C"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39641AD"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6626F7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695BB658"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 xml:space="preserve">Wydział d/w z </w:t>
            </w:r>
            <w:proofErr w:type="spellStart"/>
            <w:r w:rsidRPr="00202640">
              <w:rPr>
                <w:rFonts w:cs="Arial"/>
                <w:color w:val="000000"/>
                <w:sz w:val="18"/>
                <w:szCs w:val="18"/>
              </w:rPr>
              <w:t>Przest</w:t>
            </w:r>
            <w:proofErr w:type="spellEnd"/>
            <w:r w:rsidRPr="00202640">
              <w:rPr>
                <w:rFonts w:cs="Arial"/>
                <w:color w:val="000000"/>
                <w:sz w:val="18"/>
                <w:szCs w:val="18"/>
              </w:rPr>
              <w:t>. p-ko Mieniu</w:t>
            </w:r>
          </w:p>
        </w:tc>
        <w:tc>
          <w:tcPr>
            <w:tcW w:w="2410" w:type="dxa"/>
            <w:vAlign w:val="center"/>
          </w:tcPr>
          <w:p w14:paraId="7E6F470D" w14:textId="4D32F188" w:rsidR="001614EB" w:rsidRPr="0006206A" w:rsidRDefault="001614EB" w:rsidP="001614EB">
            <w:pPr>
              <w:spacing w:line="240" w:lineRule="auto"/>
              <w:rPr>
                <w:color w:val="000000"/>
                <w:sz w:val="18"/>
                <w:szCs w:val="18"/>
              </w:rPr>
            </w:pPr>
            <w:r w:rsidRPr="0006206A">
              <w:rPr>
                <w:color w:val="000000"/>
                <w:sz w:val="18"/>
                <w:szCs w:val="18"/>
              </w:rPr>
              <w:t>ul. Traugutta 4 33-101 Tarnów</w:t>
            </w:r>
          </w:p>
        </w:tc>
        <w:tc>
          <w:tcPr>
            <w:tcW w:w="1843" w:type="dxa"/>
            <w:vAlign w:val="center"/>
          </w:tcPr>
          <w:p w14:paraId="0E05ABF2" w14:textId="77777777" w:rsidR="001614EB" w:rsidRPr="001614EB" w:rsidRDefault="001614EB" w:rsidP="001614EB">
            <w:pPr>
              <w:spacing w:line="240" w:lineRule="auto"/>
              <w:jc w:val="center"/>
              <w:rPr>
                <w:rFonts w:cs="Calibri"/>
                <w:color w:val="000000"/>
              </w:rPr>
            </w:pPr>
            <w:r w:rsidRPr="001614EB">
              <w:rPr>
                <w:rFonts w:cs="Calibri"/>
                <w:color w:val="000000"/>
              </w:rPr>
              <w:t>73 188</w:t>
            </w:r>
          </w:p>
        </w:tc>
        <w:tc>
          <w:tcPr>
            <w:tcW w:w="1842" w:type="dxa"/>
            <w:vAlign w:val="center"/>
          </w:tcPr>
          <w:p w14:paraId="0AA21DE3"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A4F2374" w14:textId="77777777" w:rsidTr="001614EB">
        <w:trPr>
          <w:trHeight w:val="340"/>
        </w:trPr>
        <w:tc>
          <w:tcPr>
            <w:tcW w:w="421" w:type="dxa"/>
            <w:shd w:val="clear" w:color="auto" w:fill="auto"/>
            <w:noWrap/>
            <w:vAlign w:val="center"/>
          </w:tcPr>
          <w:p w14:paraId="15BD5275"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B111FD5"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AFEF33C"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21C6423B"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Wydział Sztab Policji KMP</w:t>
            </w:r>
          </w:p>
        </w:tc>
        <w:tc>
          <w:tcPr>
            <w:tcW w:w="2410" w:type="dxa"/>
            <w:vAlign w:val="center"/>
          </w:tcPr>
          <w:p w14:paraId="4DE7879B" w14:textId="3668CCAB" w:rsidR="001614EB" w:rsidRPr="0006206A" w:rsidRDefault="001614EB" w:rsidP="001614EB">
            <w:pPr>
              <w:spacing w:line="240" w:lineRule="auto"/>
              <w:rPr>
                <w:color w:val="000000"/>
                <w:sz w:val="18"/>
                <w:szCs w:val="18"/>
              </w:rPr>
            </w:pPr>
            <w:r w:rsidRPr="0006206A">
              <w:rPr>
                <w:color w:val="000000"/>
                <w:sz w:val="18"/>
                <w:szCs w:val="18"/>
              </w:rPr>
              <w:t>ul. Traugutta 4 33-101 Tarnów</w:t>
            </w:r>
          </w:p>
        </w:tc>
        <w:tc>
          <w:tcPr>
            <w:tcW w:w="1843" w:type="dxa"/>
            <w:vAlign w:val="center"/>
          </w:tcPr>
          <w:p w14:paraId="464A2BA9" w14:textId="77777777" w:rsidR="001614EB" w:rsidRPr="001614EB" w:rsidRDefault="001614EB" w:rsidP="001614EB">
            <w:pPr>
              <w:spacing w:line="240" w:lineRule="auto"/>
              <w:jc w:val="center"/>
              <w:rPr>
                <w:rFonts w:cs="Calibri"/>
                <w:color w:val="000000"/>
              </w:rPr>
            </w:pPr>
            <w:r w:rsidRPr="001614EB">
              <w:rPr>
                <w:rFonts w:cs="Calibri"/>
                <w:color w:val="000000"/>
              </w:rPr>
              <w:t>71 172</w:t>
            </w:r>
          </w:p>
        </w:tc>
        <w:tc>
          <w:tcPr>
            <w:tcW w:w="1842" w:type="dxa"/>
            <w:vAlign w:val="center"/>
          </w:tcPr>
          <w:p w14:paraId="2679D0E2"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3FDB971" w14:textId="77777777" w:rsidTr="001614EB">
        <w:trPr>
          <w:trHeight w:val="340"/>
        </w:trPr>
        <w:tc>
          <w:tcPr>
            <w:tcW w:w="421" w:type="dxa"/>
            <w:shd w:val="clear" w:color="auto" w:fill="auto"/>
            <w:noWrap/>
            <w:vAlign w:val="center"/>
          </w:tcPr>
          <w:p w14:paraId="678771B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221A795"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026EAE0"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00D74DC"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Zespół Komunikacji Społecznej/Oficer Prasowy KMP</w:t>
            </w:r>
          </w:p>
        </w:tc>
        <w:tc>
          <w:tcPr>
            <w:tcW w:w="2410" w:type="dxa"/>
            <w:vAlign w:val="center"/>
          </w:tcPr>
          <w:p w14:paraId="3F48DB89" w14:textId="6D8082ED" w:rsidR="001614EB" w:rsidRPr="0006206A" w:rsidRDefault="001614EB" w:rsidP="001614EB">
            <w:pPr>
              <w:spacing w:line="240" w:lineRule="auto"/>
              <w:rPr>
                <w:color w:val="000000"/>
                <w:sz w:val="18"/>
                <w:szCs w:val="18"/>
              </w:rPr>
            </w:pPr>
            <w:r w:rsidRPr="0006206A">
              <w:rPr>
                <w:color w:val="000000"/>
                <w:sz w:val="18"/>
                <w:szCs w:val="18"/>
              </w:rPr>
              <w:t>ul. Traugutta 4 33-101 Tarnów</w:t>
            </w:r>
          </w:p>
        </w:tc>
        <w:tc>
          <w:tcPr>
            <w:tcW w:w="1843" w:type="dxa"/>
            <w:vAlign w:val="center"/>
          </w:tcPr>
          <w:p w14:paraId="691AF8C6" w14:textId="77777777" w:rsidR="001614EB" w:rsidRPr="001614EB" w:rsidRDefault="001614EB" w:rsidP="001614EB">
            <w:pPr>
              <w:spacing w:line="240" w:lineRule="auto"/>
              <w:jc w:val="center"/>
              <w:rPr>
                <w:rFonts w:cs="Calibri"/>
                <w:color w:val="000000"/>
              </w:rPr>
            </w:pPr>
            <w:r w:rsidRPr="001614EB">
              <w:rPr>
                <w:rFonts w:cs="Calibri"/>
                <w:color w:val="000000"/>
              </w:rPr>
              <w:t>9 936</w:t>
            </w:r>
          </w:p>
        </w:tc>
        <w:tc>
          <w:tcPr>
            <w:tcW w:w="1842" w:type="dxa"/>
            <w:vAlign w:val="center"/>
          </w:tcPr>
          <w:p w14:paraId="4AC6B43F" w14:textId="77777777" w:rsidR="001614EB" w:rsidRPr="001614EB" w:rsidRDefault="001614EB" w:rsidP="001614EB">
            <w:pPr>
              <w:spacing w:line="240" w:lineRule="auto"/>
              <w:jc w:val="center"/>
              <w:rPr>
                <w:rFonts w:cs="Calibri"/>
                <w:color w:val="000000"/>
              </w:rPr>
            </w:pPr>
            <w:r w:rsidRPr="001614EB">
              <w:rPr>
                <w:rFonts w:cs="Calibri"/>
                <w:color w:val="000000"/>
              </w:rPr>
              <w:t>26748</w:t>
            </w:r>
          </w:p>
        </w:tc>
      </w:tr>
      <w:tr w:rsidR="001614EB" w:rsidRPr="00CC0870" w14:paraId="232994E6" w14:textId="77777777" w:rsidTr="001614EB">
        <w:trPr>
          <w:trHeight w:val="340"/>
        </w:trPr>
        <w:tc>
          <w:tcPr>
            <w:tcW w:w="421" w:type="dxa"/>
            <w:shd w:val="clear" w:color="auto" w:fill="auto"/>
            <w:noWrap/>
            <w:vAlign w:val="center"/>
          </w:tcPr>
          <w:p w14:paraId="77BFF4BF"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A1D3548"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D91C23A"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BD51852"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Referat Łączności i Informatyki Wydziału Wspomagającego KMP</w:t>
            </w:r>
          </w:p>
        </w:tc>
        <w:tc>
          <w:tcPr>
            <w:tcW w:w="2410" w:type="dxa"/>
            <w:vAlign w:val="center"/>
          </w:tcPr>
          <w:p w14:paraId="0912AEF9" w14:textId="762BB0E3" w:rsidR="001614EB" w:rsidRPr="0006206A" w:rsidRDefault="001614EB" w:rsidP="001614EB">
            <w:pPr>
              <w:spacing w:line="240" w:lineRule="auto"/>
              <w:rPr>
                <w:color w:val="000000"/>
                <w:sz w:val="18"/>
                <w:szCs w:val="18"/>
              </w:rPr>
            </w:pPr>
            <w:r w:rsidRPr="0006206A">
              <w:rPr>
                <w:color w:val="000000"/>
                <w:sz w:val="18"/>
                <w:szCs w:val="18"/>
              </w:rPr>
              <w:t>ul. Traugutta 4 33-101 Tarnów</w:t>
            </w:r>
          </w:p>
        </w:tc>
        <w:tc>
          <w:tcPr>
            <w:tcW w:w="1843" w:type="dxa"/>
            <w:vAlign w:val="center"/>
          </w:tcPr>
          <w:p w14:paraId="2CCF4E3D" w14:textId="77777777" w:rsidR="001614EB" w:rsidRPr="001614EB" w:rsidRDefault="001614EB" w:rsidP="001614EB">
            <w:pPr>
              <w:spacing w:line="240" w:lineRule="auto"/>
              <w:jc w:val="center"/>
              <w:rPr>
                <w:rFonts w:cs="Calibri"/>
                <w:color w:val="000000"/>
              </w:rPr>
            </w:pPr>
            <w:r w:rsidRPr="001614EB">
              <w:rPr>
                <w:rFonts w:cs="Calibri"/>
                <w:color w:val="000000"/>
              </w:rPr>
              <w:t>8 532</w:t>
            </w:r>
          </w:p>
        </w:tc>
        <w:tc>
          <w:tcPr>
            <w:tcW w:w="1842" w:type="dxa"/>
            <w:vAlign w:val="center"/>
          </w:tcPr>
          <w:p w14:paraId="27F95473" w14:textId="77777777" w:rsidR="001614EB" w:rsidRPr="001614EB" w:rsidRDefault="001614EB" w:rsidP="001614EB">
            <w:pPr>
              <w:spacing w:line="240" w:lineRule="auto"/>
              <w:jc w:val="center"/>
              <w:rPr>
                <w:rFonts w:cs="Calibri"/>
                <w:color w:val="000000"/>
              </w:rPr>
            </w:pPr>
            <w:r w:rsidRPr="001614EB">
              <w:rPr>
                <w:rFonts w:cs="Calibri"/>
                <w:color w:val="000000"/>
              </w:rPr>
              <w:t>10332</w:t>
            </w:r>
          </w:p>
        </w:tc>
      </w:tr>
      <w:tr w:rsidR="001614EB" w:rsidRPr="00CC0870" w14:paraId="0539B4D8" w14:textId="77777777" w:rsidTr="001614EB">
        <w:trPr>
          <w:trHeight w:val="340"/>
        </w:trPr>
        <w:tc>
          <w:tcPr>
            <w:tcW w:w="421" w:type="dxa"/>
            <w:shd w:val="clear" w:color="auto" w:fill="auto"/>
            <w:noWrap/>
            <w:vAlign w:val="center"/>
          </w:tcPr>
          <w:p w14:paraId="79BD51D1"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EF8CAD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989928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0DC861AD" w14:textId="5C0B5DAC" w:rsidR="001614EB" w:rsidRPr="00202640" w:rsidRDefault="001614EB" w:rsidP="001614EB">
            <w:pPr>
              <w:spacing w:line="240" w:lineRule="auto"/>
              <w:rPr>
                <w:rFonts w:cs="Arial"/>
                <w:color w:val="000000"/>
                <w:sz w:val="18"/>
                <w:szCs w:val="18"/>
              </w:rPr>
            </w:pPr>
            <w:r w:rsidRPr="00202640">
              <w:rPr>
                <w:rFonts w:cs="Arial"/>
                <w:color w:val="000000"/>
                <w:sz w:val="18"/>
                <w:szCs w:val="18"/>
              </w:rPr>
              <w:t>Wydział Sztab Policji KMP</w:t>
            </w:r>
          </w:p>
        </w:tc>
        <w:tc>
          <w:tcPr>
            <w:tcW w:w="2410" w:type="dxa"/>
            <w:vAlign w:val="center"/>
          </w:tcPr>
          <w:p w14:paraId="5B57E8A3" w14:textId="052DD8CC" w:rsidR="001614EB" w:rsidRPr="0006206A" w:rsidRDefault="001614EB" w:rsidP="001614EB">
            <w:pPr>
              <w:spacing w:line="240" w:lineRule="auto"/>
              <w:rPr>
                <w:color w:val="000000"/>
                <w:sz w:val="18"/>
                <w:szCs w:val="18"/>
              </w:rPr>
            </w:pPr>
            <w:r w:rsidRPr="0006206A">
              <w:rPr>
                <w:color w:val="000000"/>
                <w:sz w:val="18"/>
                <w:szCs w:val="18"/>
              </w:rPr>
              <w:t>ul. Traugutta 4 33-101 Tarnów</w:t>
            </w:r>
          </w:p>
        </w:tc>
        <w:tc>
          <w:tcPr>
            <w:tcW w:w="1843" w:type="dxa"/>
            <w:vAlign w:val="center"/>
          </w:tcPr>
          <w:p w14:paraId="5684974C" w14:textId="3B1577EF" w:rsidR="001614EB" w:rsidRPr="001614EB" w:rsidRDefault="001614EB" w:rsidP="001614EB">
            <w:pPr>
              <w:spacing w:line="240" w:lineRule="auto"/>
              <w:jc w:val="center"/>
              <w:rPr>
                <w:rFonts w:cs="Calibri"/>
                <w:color w:val="000000"/>
              </w:rPr>
            </w:pPr>
            <w:r w:rsidRPr="001614EB">
              <w:rPr>
                <w:rFonts w:cs="Calibri"/>
                <w:color w:val="000000"/>
              </w:rPr>
              <w:t>37 800</w:t>
            </w:r>
          </w:p>
        </w:tc>
        <w:tc>
          <w:tcPr>
            <w:tcW w:w="1842" w:type="dxa"/>
            <w:vAlign w:val="center"/>
          </w:tcPr>
          <w:p w14:paraId="37AD0F88" w14:textId="41A6ED9B" w:rsidR="001614EB" w:rsidRPr="001614EB" w:rsidRDefault="001614EB" w:rsidP="001614EB">
            <w:pPr>
              <w:spacing w:line="240" w:lineRule="auto"/>
              <w:jc w:val="center"/>
              <w:rPr>
                <w:rFonts w:cs="Calibri"/>
                <w:color w:val="000000"/>
              </w:rPr>
            </w:pPr>
            <w:r w:rsidRPr="001614EB">
              <w:rPr>
                <w:rFonts w:cs="Calibri"/>
                <w:color w:val="000000"/>
              </w:rPr>
              <w:t>39600</w:t>
            </w:r>
          </w:p>
        </w:tc>
      </w:tr>
      <w:tr w:rsidR="001614EB" w:rsidRPr="00CC0870" w14:paraId="4128851D" w14:textId="77777777" w:rsidTr="001614EB">
        <w:trPr>
          <w:trHeight w:val="340"/>
        </w:trPr>
        <w:tc>
          <w:tcPr>
            <w:tcW w:w="421" w:type="dxa"/>
            <w:shd w:val="clear" w:color="auto" w:fill="auto"/>
            <w:noWrap/>
            <w:vAlign w:val="center"/>
          </w:tcPr>
          <w:p w14:paraId="0DD358DA"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00044A63"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3FA66B5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6E71BFDA" w14:textId="4C0D53F8" w:rsidR="001614EB" w:rsidRPr="00202640" w:rsidRDefault="001614EB" w:rsidP="001614EB">
            <w:pPr>
              <w:spacing w:line="240" w:lineRule="auto"/>
              <w:rPr>
                <w:rFonts w:cs="Arial"/>
                <w:color w:val="000000"/>
                <w:sz w:val="18"/>
                <w:szCs w:val="18"/>
              </w:rPr>
            </w:pPr>
            <w:r w:rsidRPr="00202640">
              <w:rPr>
                <w:rFonts w:cs="Arial"/>
                <w:color w:val="000000"/>
                <w:sz w:val="18"/>
                <w:szCs w:val="18"/>
              </w:rPr>
              <w:t>KP Tarnów Centrum</w:t>
            </w:r>
          </w:p>
        </w:tc>
        <w:tc>
          <w:tcPr>
            <w:tcW w:w="2410" w:type="dxa"/>
            <w:vAlign w:val="center"/>
          </w:tcPr>
          <w:p w14:paraId="1CD9F992" w14:textId="4911C5EA" w:rsidR="001614EB" w:rsidRPr="0006206A" w:rsidRDefault="001614EB" w:rsidP="001614EB">
            <w:pPr>
              <w:spacing w:line="240" w:lineRule="auto"/>
              <w:rPr>
                <w:color w:val="000000"/>
                <w:sz w:val="18"/>
                <w:szCs w:val="18"/>
              </w:rPr>
            </w:pPr>
            <w:r w:rsidRPr="0006206A">
              <w:rPr>
                <w:color w:val="000000"/>
                <w:sz w:val="18"/>
                <w:szCs w:val="18"/>
              </w:rPr>
              <w:t>ul. Narutowicza 6</w:t>
            </w:r>
            <w:r w:rsidRPr="0006206A">
              <w:rPr>
                <w:color w:val="000000"/>
                <w:sz w:val="18"/>
                <w:szCs w:val="18"/>
              </w:rPr>
              <w:br/>
              <w:t>33-100 Tarnów</w:t>
            </w:r>
          </w:p>
        </w:tc>
        <w:tc>
          <w:tcPr>
            <w:tcW w:w="1843" w:type="dxa"/>
            <w:vAlign w:val="center"/>
          </w:tcPr>
          <w:p w14:paraId="714814C0" w14:textId="365B2AC9" w:rsidR="001614EB" w:rsidRPr="001614EB" w:rsidRDefault="001614EB" w:rsidP="001614EB">
            <w:pPr>
              <w:spacing w:line="240" w:lineRule="auto"/>
              <w:jc w:val="center"/>
              <w:rPr>
                <w:rFonts w:cs="Calibri"/>
                <w:color w:val="000000"/>
              </w:rPr>
            </w:pPr>
            <w:r w:rsidRPr="001614EB">
              <w:rPr>
                <w:rFonts w:cs="Calibri"/>
                <w:color w:val="000000"/>
              </w:rPr>
              <w:t>37 800</w:t>
            </w:r>
          </w:p>
        </w:tc>
        <w:tc>
          <w:tcPr>
            <w:tcW w:w="1842" w:type="dxa"/>
            <w:vAlign w:val="center"/>
          </w:tcPr>
          <w:p w14:paraId="75510B39" w14:textId="628524C1" w:rsidR="001614EB" w:rsidRPr="001614EB" w:rsidRDefault="001614EB" w:rsidP="001614EB">
            <w:pPr>
              <w:spacing w:line="240" w:lineRule="auto"/>
              <w:jc w:val="center"/>
              <w:rPr>
                <w:rFonts w:cs="Calibri"/>
                <w:color w:val="000000"/>
              </w:rPr>
            </w:pPr>
            <w:r w:rsidRPr="001614EB">
              <w:rPr>
                <w:rFonts w:cs="Calibri"/>
                <w:color w:val="000000"/>
              </w:rPr>
              <w:t>39600</w:t>
            </w:r>
          </w:p>
        </w:tc>
      </w:tr>
      <w:tr w:rsidR="001614EB" w:rsidRPr="00CC0870" w14:paraId="78191D9B" w14:textId="77777777" w:rsidTr="001614EB">
        <w:trPr>
          <w:trHeight w:val="340"/>
        </w:trPr>
        <w:tc>
          <w:tcPr>
            <w:tcW w:w="421" w:type="dxa"/>
            <w:shd w:val="clear" w:color="auto" w:fill="auto"/>
            <w:noWrap/>
            <w:vAlign w:val="center"/>
          </w:tcPr>
          <w:p w14:paraId="37D6D4E0"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7B15F41"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AA01E3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bottom"/>
          </w:tcPr>
          <w:p w14:paraId="6BB35F58" w14:textId="33F1B2F4" w:rsidR="001614EB" w:rsidRPr="00202640" w:rsidRDefault="001614EB" w:rsidP="001614EB">
            <w:pPr>
              <w:spacing w:line="240" w:lineRule="auto"/>
              <w:rPr>
                <w:rFonts w:cs="Calibri"/>
                <w:bCs/>
                <w:color w:val="000000"/>
                <w:sz w:val="18"/>
                <w:szCs w:val="18"/>
              </w:rPr>
            </w:pPr>
            <w:r w:rsidRPr="00202640">
              <w:rPr>
                <w:rFonts w:cs="Arial"/>
                <w:color w:val="000000"/>
                <w:sz w:val="18"/>
                <w:szCs w:val="18"/>
              </w:rPr>
              <w:t>KP Tarnów Zachód</w:t>
            </w:r>
          </w:p>
        </w:tc>
        <w:tc>
          <w:tcPr>
            <w:tcW w:w="2410" w:type="dxa"/>
            <w:vAlign w:val="center"/>
          </w:tcPr>
          <w:p w14:paraId="5B5DA47C" w14:textId="7F0931D3" w:rsidR="001614EB" w:rsidRPr="00EC5508" w:rsidRDefault="001614EB" w:rsidP="001614EB">
            <w:pPr>
              <w:spacing w:line="240" w:lineRule="auto"/>
              <w:rPr>
                <w:rFonts w:cs="Arial"/>
                <w:color w:val="000000"/>
                <w:sz w:val="18"/>
                <w:szCs w:val="18"/>
              </w:rPr>
            </w:pPr>
            <w:r>
              <w:rPr>
                <w:rFonts w:ascii="Arial" w:hAnsi="Arial" w:cs="Arial"/>
                <w:color w:val="000000"/>
                <w:sz w:val="18"/>
                <w:szCs w:val="18"/>
                <w:shd w:val="clear" w:color="auto" w:fill="FFFFFF"/>
              </w:rPr>
              <w:t xml:space="preserve">ul. </w:t>
            </w:r>
            <w:proofErr w:type="spellStart"/>
            <w:r>
              <w:rPr>
                <w:rFonts w:ascii="Arial" w:hAnsi="Arial" w:cs="Arial"/>
                <w:color w:val="000000"/>
                <w:sz w:val="18"/>
                <w:szCs w:val="18"/>
                <w:shd w:val="clear" w:color="auto" w:fill="FFFFFF"/>
              </w:rPr>
              <w:t>Ks.Indyka</w:t>
            </w:r>
            <w:proofErr w:type="spellEnd"/>
            <w:r>
              <w:rPr>
                <w:rFonts w:ascii="Arial" w:hAnsi="Arial" w:cs="Arial"/>
                <w:color w:val="000000"/>
                <w:sz w:val="18"/>
                <w:szCs w:val="18"/>
                <w:shd w:val="clear" w:color="auto" w:fill="FFFFFF"/>
              </w:rPr>
              <w:t xml:space="preserve"> 2</w:t>
            </w:r>
            <w:r>
              <w:rPr>
                <w:rFonts w:ascii="Arial" w:hAnsi="Arial" w:cs="Arial"/>
                <w:color w:val="000000"/>
                <w:sz w:val="18"/>
                <w:szCs w:val="18"/>
              </w:rPr>
              <w:br/>
            </w:r>
            <w:r>
              <w:rPr>
                <w:rFonts w:ascii="Arial" w:hAnsi="Arial" w:cs="Arial"/>
                <w:color w:val="000000"/>
                <w:sz w:val="18"/>
                <w:szCs w:val="18"/>
                <w:shd w:val="clear" w:color="auto" w:fill="FFFFFF"/>
              </w:rPr>
              <w:t>33-101 Tarnów</w:t>
            </w:r>
          </w:p>
        </w:tc>
        <w:tc>
          <w:tcPr>
            <w:tcW w:w="1843" w:type="dxa"/>
            <w:vAlign w:val="center"/>
          </w:tcPr>
          <w:p w14:paraId="327C0A15" w14:textId="5A6B06EB" w:rsidR="001614EB" w:rsidRPr="001614EB" w:rsidRDefault="001614EB" w:rsidP="001614EB">
            <w:pPr>
              <w:spacing w:line="240" w:lineRule="auto"/>
              <w:jc w:val="center"/>
              <w:rPr>
                <w:rFonts w:cs="Calibri"/>
                <w:color w:val="000000"/>
              </w:rPr>
            </w:pPr>
            <w:r w:rsidRPr="001614EB">
              <w:rPr>
                <w:rFonts w:cs="Calibri"/>
                <w:color w:val="000000"/>
              </w:rPr>
              <w:t>155 412</w:t>
            </w:r>
          </w:p>
        </w:tc>
        <w:tc>
          <w:tcPr>
            <w:tcW w:w="1842" w:type="dxa"/>
            <w:vAlign w:val="center"/>
          </w:tcPr>
          <w:p w14:paraId="5B9B83B8" w14:textId="56F53BC3"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64636EB" w14:textId="77777777" w:rsidTr="001614EB">
        <w:trPr>
          <w:trHeight w:val="340"/>
        </w:trPr>
        <w:tc>
          <w:tcPr>
            <w:tcW w:w="421" w:type="dxa"/>
            <w:shd w:val="clear" w:color="auto" w:fill="auto"/>
            <w:noWrap/>
            <w:vAlign w:val="center"/>
          </w:tcPr>
          <w:p w14:paraId="7691B57F" w14:textId="77777777" w:rsidR="001614EB" w:rsidRPr="00EC5508" w:rsidRDefault="001614EB" w:rsidP="001614EB">
            <w:pPr>
              <w:spacing w:line="240" w:lineRule="auto"/>
              <w:jc w:val="center"/>
              <w:rPr>
                <w:b/>
                <w:bCs/>
                <w:color w:val="000000"/>
                <w:sz w:val="18"/>
                <w:szCs w:val="18"/>
              </w:rPr>
            </w:pPr>
          </w:p>
        </w:tc>
        <w:tc>
          <w:tcPr>
            <w:tcW w:w="1134" w:type="dxa"/>
            <w:vMerge w:val="restart"/>
            <w:shd w:val="clear" w:color="auto" w:fill="auto"/>
            <w:vAlign w:val="center"/>
          </w:tcPr>
          <w:p w14:paraId="4EECC272"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KMP Nowy Sącz</w:t>
            </w:r>
          </w:p>
        </w:tc>
        <w:tc>
          <w:tcPr>
            <w:tcW w:w="850" w:type="dxa"/>
            <w:vMerge w:val="restart"/>
            <w:shd w:val="clear" w:color="auto" w:fill="auto"/>
            <w:noWrap/>
            <w:vAlign w:val="center"/>
          </w:tcPr>
          <w:p w14:paraId="6BEC6C3F" w14:textId="77777777" w:rsidR="001614EB" w:rsidRPr="00EC5508" w:rsidRDefault="001614EB" w:rsidP="001614EB">
            <w:pPr>
              <w:spacing w:line="240" w:lineRule="auto"/>
              <w:jc w:val="center"/>
              <w:rPr>
                <w:color w:val="000000"/>
                <w:sz w:val="18"/>
                <w:szCs w:val="18"/>
              </w:rPr>
            </w:pPr>
            <w:r>
              <w:rPr>
                <w:color w:val="000000"/>
                <w:sz w:val="18"/>
                <w:szCs w:val="18"/>
              </w:rPr>
              <w:t>8</w:t>
            </w:r>
          </w:p>
        </w:tc>
        <w:tc>
          <w:tcPr>
            <w:tcW w:w="1701" w:type="dxa"/>
            <w:shd w:val="clear" w:color="auto" w:fill="auto"/>
            <w:vAlign w:val="center"/>
          </w:tcPr>
          <w:p w14:paraId="6801AF1C" w14:textId="77777777" w:rsidR="001614EB" w:rsidRPr="00202640" w:rsidRDefault="001614EB" w:rsidP="001614EB">
            <w:pPr>
              <w:spacing w:line="240" w:lineRule="auto"/>
              <w:rPr>
                <w:rFonts w:cs="Calibri"/>
                <w:bCs/>
                <w:color w:val="000000"/>
                <w:sz w:val="18"/>
                <w:szCs w:val="18"/>
              </w:rPr>
            </w:pPr>
            <w:r w:rsidRPr="00202640">
              <w:rPr>
                <w:rFonts w:cs="Arial"/>
                <w:color w:val="000000"/>
                <w:sz w:val="18"/>
                <w:szCs w:val="18"/>
              </w:rPr>
              <w:t>Kryminalny</w:t>
            </w:r>
          </w:p>
        </w:tc>
        <w:tc>
          <w:tcPr>
            <w:tcW w:w="2410" w:type="dxa"/>
            <w:vAlign w:val="center"/>
          </w:tcPr>
          <w:p w14:paraId="23A7B9B0" w14:textId="279674BA" w:rsidR="001614EB" w:rsidRPr="00B16FCA"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33" w:history="1">
              <w:r w:rsidRPr="00B16FCA">
                <w:rPr>
                  <w:color w:val="000000"/>
                  <w:sz w:val="18"/>
                  <w:szCs w:val="18"/>
                </w:rPr>
                <w:t>Artura Grottgera 50, 33-300 Nowy Sącz</w:t>
              </w:r>
            </w:hyperlink>
          </w:p>
        </w:tc>
        <w:tc>
          <w:tcPr>
            <w:tcW w:w="1843" w:type="dxa"/>
            <w:vAlign w:val="center"/>
          </w:tcPr>
          <w:p w14:paraId="748B59B8" w14:textId="77777777" w:rsidR="001614EB" w:rsidRPr="001614EB" w:rsidRDefault="001614EB" w:rsidP="001614EB">
            <w:pPr>
              <w:spacing w:line="240" w:lineRule="auto"/>
              <w:jc w:val="center"/>
              <w:rPr>
                <w:rFonts w:cs="Calibri"/>
                <w:color w:val="000000"/>
              </w:rPr>
            </w:pPr>
            <w:r w:rsidRPr="001614EB">
              <w:rPr>
                <w:rFonts w:cs="Calibri"/>
                <w:color w:val="000000"/>
              </w:rPr>
              <w:t>144 000</w:t>
            </w:r>
          </w:p>
        </w:tc>
        <w:tc>
          <w:tcPr>
            <w:tcW w:w="1842" w:type="dxa"/>
            <w:vAlign w:val="center"/>
          </w:tcPr>
          <w:p w14:paraId="20FDDE4F"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9648145" w14:textId="77777777" w:rsidTr="001614EB">
        <w:trPr>
          <w:trHeight w:val="340"/>
        </w:trPr>
        <w:tc>
          <w:tcPr>
            <w:tcW w:w="421" w:type="dxa"/>
            <w:shd w:val="clear" w:color="auto" w:fill="auto"/>
            <w:noWrap/>
            <w:vAlign w:val="center"/>
          </w:tcPr>
          <w:p w14:paraId="0EB5B46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BD5D35D"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51A86B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5AF75CB"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Prewencja</w:t>
            </w:r>
          </w:p>
        </w:tc>
        <w:tc>
          <w:tcPr>
            <w:tcW w:w="2410" w:type="dxa"/>
            <w:vAlign w:val="center"/>
          </w:tcPr>
          <w:p w14:paraId="1746DFFD" w14:textId="3D8DF324" w:rsidR="001614EB" w:rsidRPr="00EC5508"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34" w:history="1">
              <w:r w:rsidRPr="00B16FCA">
                <w:rPr>
                  <w:color w:val="000000"/>
                  <w:sz w:val="18"/>
                  <w:szCs w:val="18"/>
                </w:rPr>
                <w:t>Artura Grottgera 50, 33-300 Nowy Sącz</w:t>
              </w:r>
            </w:hyperlink>
          </w:p>
        </w:tc>
        <w:tc>
          <w:tcPr>
            <w:tcW w:w="1843" w:type="dxa"/>
            <w:vAlign w:val="center"/>
          </w:tcPr>
          <w:p w14:paraId="150BAE53" w14:textId="77777777" w:rsidR="001614EB" w:rsidRPr="001614EB" w:rsidRDefault="001614EB" w:rsidP="001614EB">
            <w:pPr>
              <w:spacing w:line="240" w:lineRule="auto"/>
              <w:jc w:val="center"/>
              <w:rPr>
                <w:rFonts w:cs="Calibri"/>
                <w:color w:val="000000"/>
              </w:rPr>
            </w:pPr>
            <w:r w:rsidRPr="001614EB">
              <w:rPr>
                <w:rFonts w:cs="Calibri"/>
                <w:color w:val="000000"/>
              </w:rPr>
              <w:t>180 000</w:t>
            </w:r>
          </w:p>
        </w:tc>
        <w:tc>
          <w:tcPr>
            <w:tcW w:w="1842" w:type="dxa"/>
            <w:vAlign w:val="center"/>
          </w:tcPr>
          <w:p w14:paraId="7C2B6F94"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DCC6482" w14:textId="77777777" w:rsidTr="001614EB">
        <w:trPr>
          <w:trHeight w:val="340"/>
        </w:trPr>
        <w:tc>
          <w:tcPr>
            <w:tcW w:w="421" w:type="dxa"/>
            <w:shd w:val="clear" w:color="auto" w:fill="auto"/>
            <w:noWrap/>
            <w:vAlign w:val="center"/>
          </w:tcPr>
          <w:p w14:paraId="0FBFFB54"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3196F06"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11C52B26"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4150ED8"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Wspomagający</w:t>
            </w:r>
          </w:p>
        </w:tc>
        <w:tc>
          <w:tcPr>
            <w:tcW w:w="2410" w:type="dxa"/>
            <w:vAlign w:val="center"/>
          </w:tcPr>
          <w:p w14:paraId="46E75D98" w14:textId="09B5931C" w:rsidR="001614EB" w:rsidRPr="00EC5508"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35" w:history="1">
              <w:r w:rsidRPr="00B16FCA">
                <w:rPr>
                  <w:color w:val="000000"/>
                  <w:sz w:val="18"/>
                  <w:szCs w:val="18"/>
                </w:rPr>
                <w:t>Artura Grottgera 50, 33-300 Nowy Sącz</w:t>
              </w:r>
            </w:hyperlink>
          </w:p>
        </w:tc>
        <w:tc>
          <w:tcPr>
            <w:tcW w:w="1843" w:type="dxa"/>
            <w:vAlign w:val="center"/>
          </w:tcPr>
          <w:p w14:paraId="34FE63FD" w14:textId="77777777" w:rsidR="001614EB" w:rsidRPr="001614EB" w:rsidRDefault="001614EB" w:rsidP="001614EB">
            <w:pPr>
              <w:spacing w:line="240" w:lineRule="auto"/>
              <w:jc w:val="center"/>
              <w:rPr>
                <w:rFonts w:cs="Calibri"/>
                <w:color w:val="000000"/>
              </w:rPr>
            </w:pPr>
            <w:r w:rsidRPr="001614EB">
              <w:rPr>
                <w:rFonts w:cs="Calibri"/>
                <w:color w:val="000000"/>
              </w:rPr>
              <w:t>144 000</w:t>
            </w:r>
          </w:p>
        </w:tc>
        <w:tc>
          <w:tcPr>
            <w:tcW w:w="1842" w:type="dxa"/>
            <w:vAlign w:val="center"/>
          </w:tcPr>
          <w:p w14:paraId="1E4EBD99" w14:textId="77777777" w:rsidR="001614EB" w:rsidRPr="001614EB" w:rsidRDefault="001614EB" w:rsidP="001614EB">
            <w:pPr>
              <w:spacing w:line="240" w:lineRule="auto"/>
              <w:jc w:val="center"/>
              <w:rPr>
                <w:rFonts w:cs="Calibri"/>
                <w:color w:val="000000"/>
              </w:rPr>
            </w:pPr>
            <w:r w:rsidRPr="001614EB">
              <w:rPr>
                <w:rFonts w:cs="Calibri"/>
                <w:color w:val="000000"/>
              </w:rPr>
              <w:t>36000</w:t>
            </w:r>
          </w:p>
        </w:tc>
      </w:tr>
      <w:tr w:rsidR="001614EB" w:rsidRPr="00CC0870" w14:paraId="6251DE7D" w14:textId="77777777" w:rsidTr="001614EB">
        <w:trPr>
          <w:trHeight w:val="340"/>
        </w:trPr>
        <w:tc>
          <w:tcPr>
            <w:tcW w:w="421" w:type="dxa"/>
            <w:shd w:val="clear" w:color="auto" w:fill="auto"/>
            <w:noWrap/>
            <w:vAlign w:val="center"/>
          </w:tcPr>
          <w:p w14:paraId="3538A578"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930C90E"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3F9DFD7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B11C733"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Sztab</w:t>
            </w:r>
          </w:p>
        </w:tc>
        <w:tc>
          <w:tcPr>
            <w:tcW w:w="2410" w:type="dxa"/>
            <w:vAlign w:val="center"/>
          </w:tcPr>
          <w:p w14:paraId="6413CADD" w14:textId="15D94349" w:rsidR="001614EB" w:rsidRPr="00EC5508"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36" w:history="1">
              <w:r w:rsidRPr="00B16FCA">
                <w:rPr>
                  <w:color w:val="000000"/>
                  <w:sz w:val="18"/>
                  <w:szCs w:val="18"/>
                </w:rPr>
                <w:t>Artura Grottgera 50, 33-300 Nowy Sącz</w:t>
              </w:r>
            </w:hyperlink>
          </w:p>
        </w:tc>
        <w:tc>
          <w:tcPr>
            <w:tcW w:w="1843" w:type="dxa"/>
            <w:vAlign w:val="center"/>
          </w:tcPr>
          <w:p w14:paraId="665A6A3B" w14:textId="77777777" w:rsidR="001614EB" w:rsidRPr="001614EB" w:rsidRDefault="001614EB" w:rsidP="001614EB">
            <w:pPr>
              <w:spacing w:line="240" w:lineRule="auto"/>
              <w:jc w:val="center"/>
              <w:rPr>
                <w:rFonts w:cs="Calibri"/>
                <w:color w:val="000000"/>
              </w:rPr>
            </w:pPr>
            <w:r w:rsidRPr="001614EB">
              <w:rPr>
                <w:rFonts w:cs="Calibri"/>
                <w:color w:val="000000"/>
              </w:rPr>
              <w:t>108 000</w:t>
            </w:r>
          </w:p>
        </w:tc>
        <w:tc>
          <w:tcPr>
            <w:tcW w:w="1842" w:type="dxa"/>
            <w:vAlign w:val="center"/>
          </w:tcPr>
          <w:p w14:paraId="35AA537E" w14:textId="77777777" w:rsidR="001614EB" w:rsidRPr="001614EB" w:rsidRDefault="001614EB" w:rsidP="001614EB">
            <w:pPr>
              <w:spacing w:line="240" w:lineRule="auto"/>
              <w:jc w:val="center"/>
              <w:rPr>
                <w:rFonts w:cs="Calibri"/>
                <w:color w:val="000000"/>
              </w:rPr>
            </w:pPr>
            <w:r w:rsidRPr="001614EB">
              <w:rPr>
                <w:rFonts w:cs="Calibri"/>
                <w:color w:val="000000"/>
              </w:rPr>
              <w:t>108000</w:t>
            </w:r>
          </w:p>
        </w:tc>
      </w:tr>
      <w:tr w:rsidR="001614EB" w:rsidRPr="00CC0870" w14:paraId="01CBBF78" w14:textId="77777777" w:rsidTr="001614EB">
        <w:trPr>
          <w:trHeight w:val="340"/>
        </w:trPr>
        <w:tc>
          <w:tcPr>
            <w:tcW w:w="421" w:type="dxa"/>
            <w:shd w:val="clear" w:color="auto" w:fill="auto"/>
            <w:noWrap/>
            <w:vAlign w:val="center"/>
          </w:tcPr>
          <w:p w14:paraId="79D159D1"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F6FA328"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28D315AA"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44F2F665"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RD</w:t>
            </w:r>
          </w:p>
        </w:tc>
        <w:tc>
          <w:tcPr>
            <w:tcW w:w="2410" w:type="dxa"/>
            <w:vAlign w:val="center"/>
          </w:tcPr>
          <w:p w14:paraId="37E36027" w14:textId="4AF6FE24" w:rsidR="001614EB" w:rsidRPr="00EC5508"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37" w:history="1">
              <w:r w:rsidRPr="00B16FCA">
                <w:rPr>
                  <w:color w:val="000000"/>
                  <w:sz w:val="18"/>
                  <w:szCs w:val="18"/>
                </w:rPr>
                <w:t>Artura Grottgera 50, 33-300 Nowy Sącz</w:t>
              </w:r>
            </w:hyperlink>
          </w:p>
        </w:tc>
        <w:tc>
          <w:tcPr>
            <w:tcW w:w="1843" w:type="dxa"/>
            <w:vAlign w:val="center"/>
          </w:tcPr>
          <w:p w14:paraId="28EC7B61" w14:textId="77777777" w:rsidR="001614EB" w:rsidRPr="001614EB" w:rsidRDefault="001614EB" w:rsidP="001614EB">
            <w:pPr>
              <w:spacing w:line="240" w:lineRule="auto"/>
              <w:jc w:val="center"/>
              <w:rPr>
                <w:rFonts w:cs="Calibri"/>
                <w:color w:val="000000"/>
              </w:rPr>
            </w:pPr>
            <w:r w:rsidRPr="001614EB">
              <w:rPr>
                <w:rFonts w:cs="Calibri"/>
                <w:color w:val="000000"/>
              </w:rPr>
              <w:t>90 000</w:t>
            </w:r>
          </w:p>
        </w:tc>
        <w:tc>
          <w:tcPr>
            <w:tcW w:w="1842" w:type="dxa"/>
            <w:vAlign w:val="center"/>
          </w:tcPr>
          <w:p w14:paraId="13460F75" w14:textId="77777777" w:rsidR="001614EB" w:rsidRPr="001614EB" w:rsidRDefault="001614EB" w:rsidP="001614EB">
            <w:pPr>
              <w:spacing w:line="240" w:lineRule="auto"/>
              <w:jc w:val="center"/>
              <w:rPr>
                <w:rFonts w:cs="Calibri"/>
                <w:color w:val="000000"/>
              </w:rPr>
            </w:pPr>
            <w:r w:rsidRPr="001614EB">
              <w:rPr>
                <w:rFonts w:cs="Calibri"/>
                <w:color w:val="000000"/>
              </w:rPr>
              <w:t>90000</w:t>
            </w:r>
          </w:p>
        </w:tc>
      </w:tr>
      <w:tr w:rsidR="001614EB" w:rsidRPr="00CC0870" w14:paraId="1536D472" w14:textId="77777777" w:rsidTr="001614EB">
        <w:trPr>
          <w:trHeight w:val="340"/>
        </w:trPr>
        <w:tc>
          <w:tcPr>
            <w:tcW w:w="421" w:type="dxa"/>
            <w:shd w:val="clear" w:color="auto" w:fill="auto"/>
            <w:noWrap/>
            <w:vAlign w:val="center"/>
          </w:tcPr>
          <w:p w14:paraId="22E48001"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30F771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3576C56"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BE4230A" w14:textId="77777777" w:rsidR="001614EB" w:rsidRPr="00202640" w:rsidRDefault="001614EB" w:rsidP="001614EB">
            <w:pPr>
              <w:spacing w:line="240" w:lineRule="auto"/>
              <w:rPr>
                <w:rFonts w:cs="Calibri"/>
                <w:bCs/>
                <w:color w:val="000000"/>
                <w:sz w:val="18"/>
                <w:szCs w:val="18"/>
              </w:rPr>
            </w:pPr>
            <w:r w:rsidRPr="00202640">
              <w:rPr>
                <w:rFonts w:cs="Calibri"/>
                <w:color w:val="000000"/>
                <w:sz w:val="18"/>
                <w:szCs w:val="18"/>
              </w:rPr>
              <w:t>PG</w:t>
            </w:r>
          </w:p>
        </w:tc>
        <w:tc>
          <w:tcPr>
            <w:tcW w:w="2410" w:type="dxa"/>
            <w:vAlign w:val="center"/>
          </w:tcPr>
          <w:p w14:paraId="7A2123F3" w14:textId="008094E2" w:rsidR="001614EB" w:rsidRPr="00EC5508"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38" w:history="1">
              <w:r w:rsidRPr="00B16FCA">
                <w:rPr>
                  <w:color w:val="000000"/>
                  <w:sz w:val="18"/>
                  <w:szCs w:val="18"/>
                </w:rPr>
                <w:t>Artura Grottgera 50, 33-300 Nowy Sącz</w:t>
              </w:r>
            </w:hyperlink>
          </w:p>
        </w:tc>
        <w:tc>
          <w:tcPr>
            <w:tcW w:w="1843" w:type="dxa"/>
            <w:vAlign w:val="center"/>
          </w:tcPr>
          <w:p w14:paraId="646D2214" w14:textId="77777777" w:rsidR="001614EB" w:rsidRPr="001614EB" w:rsidRDefault="001614EB" w:rsidP="001614EB">
            <w:pPr>
              <w:spacing w:line="240" w:lineRule="auto"/>
              <w:jc w:val="center"/>
              <w:rPr>
                <w:rFonts w:cs="Calibri"/>
                <w:color w:val="000000"/>
              </w:rPr>
            </w:pPr>
            <w:r w:rsidRPr="001614EB">
              <w:rPr>
                <w:rFonts w:cs="Calibri"/>
                <w:color w:val="000000"/>
              </w:rPr>
              <w:t>216 000</w:t>
            </w:r>
          </w:p>
        </w:tc>
        <w:tc>
          <w:tcPr>
            <w:tcW w:w="1842" w:type="dxa"/>
            <w:vAlign w:val="center"/>
          </w:tcPr>
          <w:p w14:paraId="49C13C65" w14:textId="77777777" w:rsidR="001614EB" w:rsidRPr="001614EB" w:rsidRDefault="001614EB" w:rsidP="001614EB">
            <w:pPr>
              <w:spacing w:line="240" w:lineRule="auto"/>
              <w:jc w:val="center"/>
              <w:rPr>
                <w:rFonts w:cs="Calibri"/>
                <w:color w:val="000000"/>
              </w:rPr>
            </w:pPr>
            <w:r w:rsidRPr="001614EB">
              <w:rPr>
                <w:rFonts w:cs="Calibri"/>
                <w:color w:val="000000"/>
              </w:rPr>
              <w:t>72000</w:t>
            </w:r>
          </w:p>
        </w:tc>
      </w:tr>
      <w:tr w:rsidR="001614EB" w:rsidRPr="00CC0870" w14:paraId="3B26B7B4" w14:textId="77777777" w:rsidTr="001614EB">
        <w:trPr>
          <w:trHeight w:val="340"/>
        </w:trPr>
        <w:tc>
          <w:tcPr>
            <w:tcW w:w="421" w:type="dxa"/>
            <w:shd w:val="clear" w:color="auto" w:fill="auto"/>
            <w:noWrap/>
            <w:vAlign w:val="center"/>
          </w:tcPr>
          <w:p w14:paraId="35773AE3"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A1ADCD3"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339653A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913448C" w14:textId="03E35953" w:rsidR="001614EB" w:rsidRPr="00202640" w:rsidRDefault="001614EB" w:rsidP="001614EB">
            <w:pPr>
              <w:spacing w:line="240" w:lineRule="auto"/>
              <w:rPr>
                <w:rFonts w:cs="Calibri"/>
                <w:color w:val="000000"/>
                <w:sz w:val="18"/>
                <w:szCs w:val="18"/>
              </w:rPr>
            </w:pPr>
            <w:r w:rsidRPr="00202640">
              <w:rPr>
                <w:rFonts w:cs="Calibri"/>
                <w:color w:val="000000"/>
                <w:sz w:val="18"/>
                <w:szCs w:val="18"/>
              </w:rPr>
              <w:t>Mienie</w:t>
            </w:r>
          </w:p>
        </w:tc>
        <w:tc>
          <w:tcPr>
            <w:tcW w:w="2410" w:type="dxa"/>
            <w:vAlign w:val="center"/>
          </w:tcPr>
          <w:p w14:paraId="63396867" w14:textId="5FDC417F" w:rsidR="001614EB" w:rsidRPr="00EC5508"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39" w:history="1">
              <w:r w:rsidRPr="00B16FCA">
                <w:rPr>
                  <w:color w:val="000000"/>
                  <w:sz w:val="18"/>
                  <w:szCs w:val="18"/>
                </w:rPr>
                <w:t>Artura Grottgera 50, 33-300 Nowy Sącz</w:t>
              </w:r>
            </w:hyperlink>
          </w:p>
        </w:tc>
        <w:tc>
          <w:tcPr>
            <w:tcW w:w="1843" w:type="dxa"/>
            <w:vAlign w:val="center"/>
          </w:tcPr>
          <w:p w14:paraId="2C672471" w14:textId="43E6813F" w:rsidR="001614EB" w:rsidRPr="001614EB" w:rsidRDefault="001614EB" w:rsidP="001614EB">
            <w:pPr>
              <w:spacing w:line="240" w:lineRule="auto"/>
              <w:jc w:val="center"/>
              <w:rPr>
                <w:rFonts w:cs="Calibri"/>
                <w:color w:val="000000"/>
              </w:rPr>
            </w:pPr>
            <w:r w:rsidRPr="001614EB">
              <w:rPr>
                <w:rFonts w:cs="Calibri"/>
                <w:color w:val="000000"/>
              </w:rPr>
              <w:t>288 000</w:t>
            </w:r>
          </w:p>
        </w:tc>
        <w:tc>
          <w:tcPr>
            <w:tcW w:w="1842" w:type="dxa"/>
            <w:vAlign w:val="center"/>
          </w:tcPr>
          <w:p w14:paraId="0BEDC18B" w14:textId="7CF91B49"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FAC5BCF" w14:textId="77777777" w:rsidTr="001614EB">
        <w:trPr>
          <w:trHeight w:val="340"/>
        </w:trPr>
        <w:tc>
          <w:tcPr>
            <w:tcW w:w="421" w:type="dxa"/>
            <w:shd w:val="clear" w:color="auto" w:fill="auto"/>
            <w:noWrap/>
            <w:vAlign w:val="center"/>
          </w:tcPr>
          <w:p w14:paraId="7380E683"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3182C46"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167367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FA28167" w14:textId="375748B5" w:rsidR="001614EB" w:rsidRPr="00202640" w:rsidRDefault="001614EB" w:rsidP="001614EB">
            <w:pPr>
              <w:spacing w:line="240" w:lineRule="auto"/>
              <w:rPr>
                <w:rFonts w:cs="Calibri"/>
                <w:bCs/>
                <w:color w:val="000000"/>
                <w:sz w:val="18"/>
                <w:szCs w:val="18"/>
              </w:rPr>
            </w:pPr>
            <w:r>
              <w:rPr>
                <w:rFonts w:cs="Calibri"/>
                <w:color w:val="000000"/>
                <w:sz w:val="18"/>
                <w:szCs w:val="18"/>
              </w:rPr>
              <w:t xml:space="preserve">KP </w:t>
            </w:r>
            <w:r w:rsidRPr="00202640">
              <w:rPr>
                <w:rFonts w:cs="Calibri"/>
                <w:color w:val="000000"/>
                <w:sz w:val="18"/>
                <w:szCs w:val="18"/>
              </w:rPr>
              <w:t>Stary Sącz</w:t>
            </w:r>
          </w:p>
        </w:tc>
        <w:tc>
          <w:tcPr>
            <w:tcW w:w="2410" w:type="dxa"/>
            <w:vAlign w:val="center"/>
          </w:tcPr>
          <w:p w14:paraId="084B090A" w14:textId="0BDB8921" w:rsidR="001614EB" w:rsidRPr="00B16FCA" w:rsidRDefault="001614EB" w:rsidP="001614EB">
            <w:pPr>
              <w:spacing w:line="240" w:lineRule="auto"/>
              <w:rPr>
                <w:color w:val="000000"/>
                <w:sz w:val="18"/>
                <w:szCs w:val="18"/>
              </w:rPr>
            </w:pPr>
            <w:r w:rsidRPr="00B16FCA">
              <w:rPr>
                <w:color w:val="000000"/>
                <w:sz w:val="18"/>
                <w:szCs w:val="18"/>
              </w:rPr>
              <w:t xml:space="preserve">ul. </w:t>
            </w:r>
            <w:hyperlink r:id="rId40" w:history="1">
              <w:r w:rsidRPr="00B16FCA">
                <w:rPr>
                  <w:color w:val="000000"/>
                  <w:sz w:val="18"/>
                  <w:szCs w:val="18"/>
                </w:rPr>
                <w:t>Źródlana 22, 33-340 Stary Sącz</w:t>
              </w:r>
            </w:hyperlink>
          </w:p>
        </w:tc>
        <w:tc>
          <w:tcPr>
            <w:tcW w:w="1843" w:type="dxa"/>
            <w:vAlign w:val="center"/>
          </w:tcPr>
          <w:p w14:paraId="41A67616" w14:textId="4EA85B36" w:rsidR="001614EB" w:rsidRPr="001614EB" w:rsidRDefault="001614EB" w:rsidP="001614EB">
            <w:pPr>
              <w:spacing w:line="240" w:lineRule="auto"/>
              <w:jc w:val="center"/>
              <w:rPr>
                <w:rFonts w:cs="Calibri"/>
                <w:color w:val="000000"/>
              </w:rPr>
            </w:pPr>
            <w:r w:rsidRPr="001614EB">
              <w:rPr>
                <w:rFonts w:cs="Calibri"/>
                <w:color w:val="000000"/>
              </w:rPr>
              <w:t>180 000</w:t>
            </w:r>
          </w:p>
        </w:tc>
        <w:tc>
          <w:tcPr>
            <w:tcW w:w="1842" w:type="dxa"/>
            <w:vAlign w:val="center"/>
          </w:tcPr>
          <w:p w14:paraId="2A0CFF56" w14:textId="2BBFFB96"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1F59CD70" w14:textId="77777777" w:rsidTr="001614EB">
        <w:trPr>
          <w:trHeight w:val="340"/>
        </w:trPr>
        <w:tc>
          <w:tcPr>
            <w:tcW w:w="421" w:type="dxa"/>
            <w:shd w:val="clear" w:color="auto" w:fill="auto"/>
            <w:noWrap/>
            <w:vAlign w:val="center"/>
          </w:tcPr>
          <w:p w14:paraId="224AFEAD"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32</w:t>
            </w:r>
          </w:p>
        </w:tc>
        <w:tc>
          <w:tcPr>
            <w:tcW w:w="1134" w:type="dxa"/>
            <w:vMerge w:val="restart"/>
            <w:shd w:val="clear" w:color="auto" w:fill="auto"/>
            <w:vAlign w:val="center"/>
          </w:tcPr>
          <w:p w14:paraId="3218EA98"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Bochnia</w:t>
            </w:r>
          </w:p>
        </w:tc>
        <w:tc>
          <w:tcPr>
            <w:tcW w:w="850" w:type="dxa"/>
            <w:vMerge w:val="restart"/>
            <w:shd w:val="clear" w:color="auto" w:fill="auto"/>
            <w:noWrap/>
            <w:vAlign w:val="center"/>
          </w:tcPr>
          <w:p w14:paraId="00ECA875" w14:textId="77777777" w:rsidR="001614EB" w:rsidRPr="00EC5508" w:rsidRDefault="001614EB" w:rsidP="001614EB">
            <w:pPr>
              <w:spacing w:line="240" w:lineRule="auto"/>
              <w:jc w:val="center"/>
              <w:rPr>
                <w:color w:val="000000"/>
                <w:sz w:val="18"/>
                <w:szCs w:val="18"/>
              </w:rPr>
            </w:pPr>
            <w:r>
              <w:rPr>
                <w:color w:val="000000"/>
                <w:sz w:val="18"/>
                <w:szCs w:val="18"/>
              </w:rPr>
              <w:t>3</w:t>
            </w:r>
          </w:p>
        </w:tc>
        <w:tc>
          <w:tcPr>
            <w:tcW w:w="1701" w:type="dxa"/>
            <w:shd w:val="clear" w:color="auto" w:fill="auto"/>
            <w:vAlign w:val="center"/>
          </w:tcPr>
          <w:p w14:paraId="12073ED0" w14:textId="152F4B45" w:rsidR="001614EB" w:rsidRPr="00EC5508" w:rsidRDefault="001614EB" w:rsidP="001614EB">
            <w:pPr>
              <w:spacing w:line="240" w:lineRule="auto"/>
              <w:rPr>
                <w:rFonts w:cs="Calibri"/>
                <w:bCs/>
                <w:color w:val="000000"/>
                <w:sz w:val="18"/>
                <w:szCs w:val="18"/>
              </w:rPr>
            </w:pPr>
            <w:r w:rsidRPr="002E4A4D">
              <w:rPr>
                <w:rFonts w:cs="Calibri"/>
                <w:bCs/>
                <w:color w:val="000000"/>
                <w:sz w:val="18"/>
                <w:szCs w:val="18"/>
              </w:rPr>
              <w:t>Sekretariat Komendanta</w:t>
            </w:r>
          </w:p>
        </w:tc>
        <w:tc>
          <w:tcPr>
            <w:tcW w:w="2410" w:type="dxa"/>
            <w:vAlign w:val="center"/>
          </w:tcPr>
          <w:p w14:paraId="3B016EC8"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Krakowska 39, 32-700 Bochnia</w:t>
            </w:r>
          </w:p>
        </w:tc>
        <w:tc>
          <w:tcPr>
            <w:tcW w:w="1843" w:type="dxa"/>
            <w:vAlign w:val="center"/>
          </w:tcPr>
          <w:p w14:paraId="4103BCFE" w14:textId="77777777" w:rsidR="001614EB" w:rsidRPr="001614EB" w:rsidRDefault="001614EB" w:rsidP="001614EB">
            <w:pPr>
              <w:spacing w:line="240" w:lineRule="auto"/>
              <w:jc w:val="center"/>
              <w:rPr>
                <w:rFonts w:cs="Calibri"/>
                <w:color w:val="000000"/>
              </w:rPr>
            </w:pPr>
            <w:r w:rsidRPr="001614EB">
              <w:rPr>
                <w:rFonts w:cs="Calibri"/>
                <w:color w:val="000000"/>
              </w:rPr>
              <w:t>54 000</w:t>
            </w:r>
          </w:p>
        </w:tc>
        <w:tc>
          <w:tcPr>
            <w:tcW w:w="1842" w:type="dxa"/>
            <w:vAlign w:val="center"/>
          </w:tcPr>
          <w:p w14:paraId="4776459F"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2FD9F73" w14:textId="77777777" w:rsidTr="001614EB">
        <w:trPr>
          <w:trHeight w:val="340"/>
        </w:trPr>
        <w:tc>
          <w:tcPr>
            <w:tcW w:w="421" w:type="dxa"/>
            <w:shd w:val="clear" w:color="auto" w:fill="auto"/>
            <w:noWrap/>
            <w:vAlign w:val="center"/>
          </w:tcPr>
          <w:p w14:paraId="532B1203"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65ECC24"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DCA4CC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4EF737D" w14:textId="526746CE" w:rsidR="001614EB" w:rsidRPr="00EC5508" w:rsidRDefault="001614EB" w:rsidP="001614EB">
            <w:pPr>
              <w:spacing w:line="240" w:lineRule="auto"/>
              <w:rPr>
                <w:rFonts w:cs="Calibri"/>
                <w:bCs/>
                <w:color w:val="000000"/>
                <w:sz w:val="18"/>
                <w:szCs w:val="18"/>
              </w:rPr>
            </w:pPr>
            <w:r w:rsidRPr="002E4A4D">
              <w:rPr>
                <w:rFonts w:cs="Calibri"/>
                <w:bCs/>
                <w:color w:val="000000"/>
                <w:sz w:val="18"/>
                <w:szCs w:val="18"/>
              </w:rPr>
              <w:t xml:space="preserve">Dyżurka </w:t>
            </w:r>
          </w:p>
        </w:tc>
        <w:tc>
          <w:tcPr>
            <w:tcW w:w="2410" w:type="dxa"/>
            <w:vAlign w:val="center"/>
          </w:tcPr>
          <w:p w14:paraId="712E411F" w14:textId="74B4320E" w:rsidR="001614EB" w:rsidRPr="00EC5508" w:rsidRDefault="001614EB" w:rsidP="001614EB">
            <w:pPr>
              <w:spacing w:line="240" w:lineRule="auto"/>
              <w:rPr>
                <w:rFonts w:cs="Arial"/>
                <w:color w:val="000000"/>
                <w:sz w:val="18"/>
                <w:szCs w:val="18"/>
              </w:rPr>
            </w:pPr>
            <w:r w:rsidRPr="00EC5508">
              <w:rPr>
                <w:rFonts w:cs="Arial"/>
                <w:color w:val="000000"/>
                <w:sz w:val="18"/>
                <w:szCs w:val="18"/>
              </w:rPr>
              <w:t>ul. Krakowska 39, 32-700 Bochnia</w:t>
            </w:r>
          </w:p>
        </w:tc>
        <w:tc>
          <w:tcPr>
            <w:tcW w:w="1843" w:type="dxa"/>
            <w:vAlign w:val="center"/>
          </w:tcPr>
          <w:p w14:paraId="168543BE" w14:textId="77777777" w:rsidR="001614EB" w:rsidRPr="001614EB" w:rsidRDefault="001614EB" w:rsidP="001614EB">
            <w:pPr>
              <w:spacing w:line="240" w:lineRule="auto"/>
              <w:jc w:val="center"/>
              <w:rPr>
                <w:rFonts w:cs="Calibri"/>
                <w:color w:val="000000"/>
              </w:rPr>
            </w:pPr>
            <w:r w:rsidRPr="001614EB">
              <w:rPr>
                <w:rFonts w:cs="Calibri"/>
                <w:color w:val="000000"/>
              </w:rPr>
              <w:t>18 000</w:t>
            </w:r>
          </w:p>
        </w:tc>
        <w:tc>
          <w:tcPr>
            <w:tcW w:w="1842" w:type="dxa"/>
            <w:vAlign w:val="center"/>
          </w:tcPr>
          <w:p w14:paraId="11847EB5" w14:textId="77777777" w:rsidR="001614EB" w:rsidRPr="001614EB" w:rsidRDefault="001614EB" w:rsidP="001614EB">
            <w:pPr>
              <w:spacing w:line="240" w:lineRule="auto"/>
              <w:jc w:val="center"/>
              <w:rPr>
                <w:rFonts w:cs="Calibri"/>
                <w:color w:val="000000"/>
              </w:rPr>
            </w:pPr>
            <w:r w:rsidRPr="001614EB">
              <w:rPr>
                <w:rFonts w:cs="Calibri"/>
                <w:color w:val="000000"/>
              </w:rPr>
              <w:t>46800</w:t>
            </w:r>
          </w:p>
        </w:tc>
      </w:tr>
      <w:tr w:rsidR="001614EB" w:rsidRPr="00CC0870" w14:paraId="39736BC0" w14:textId="77777777" w:rsidTr="001614EB">
        <w:trPr>
          <w:trHeight w:val="340"/>
        </w:trPr>
        <w:tc>
          <w:tcPr>
            <w:tcW w:w="421" w:type="dxa"/>
            <w:shd w:val="clear" w:color="auto" w:fill="auto"/>
            <w:noWrap/>
            <w:vAlign w:val="center"/>
          </w:tcPr>
          <w:p w14:paraId="76DAD35E"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3EBC02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636529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D0AF87E" w14:textId="77777777" w:rsidR="001614EB" w:rsidRPr="00EC5508" w:rsidRDefault="001614EB" w:rsidP="001614EB">
            <w:pPr>
              <w:spacing w:line="240" w:lineRule="auto"/>
              <w:rPr>
                <w:rFonts w:cs="Calibri"/>
                <w:bCs/>
                <w:color w:val="000000"/>
                <w:sz w:val="18"/>
                <w:szCs w:val="18"/>
              </w:rPr>
            </w:pPr>
            <w:r w:rsidRPr="00EC5508">
              <w:rPr>
                <w:rFonts w:cs="Calibri"/>
                <w:bCs/>
                <w:color w:val="000000"/>
                <w:sz w:val="18"/>
                <w:szCs w:val="18"/>
              </w:rPr>
              <w:t>Informatyka KPP</w:t>
            </w:r>
          </w:p>
        </w:tc>
        <w:tc>
          <w:tcPr>
            <w:tcW w:w="2410" w:type="dxa"/>
            <w:vAlign w:val="center"/>
          </w:tcPr>
          <w:p w14:paraId="18EBD5DD" w14:textId="3FF13F9E" w:rsidR="001614EB" w:rsidRPr="00EC5508" w:rsidRDefault="001614EB" w:rsidP="001614EB">
            <w:pPr>
              <w:spacing w:line="240" w:lineRule="auto"/>
              <w:rPr>
                <w:rFonts w:cs="Arial"/>
                <w:color w:val="000000"/>
                <w:sz w:val="18"/>
                <w:szCs w:val="18"/>
              </w:rPr>
            </w:pPr>
            <w:r w:rsidRPr="00EC5508">
              <w:rPr>
                <w:rFonts w:cs="Arial"/>
                <w:color w:val="000000"/>
                <w:sz w:val="18"/>
                <w:szCs w:val="18"/>
              </w:rPr>
              <w:t>ul. Krakowska 39, 32-700 Bochnia</w:t>
            </w:r>
          </w:p>
        </w:tc>
        <w:tc>
          <w:tcPr>
            <w:tcW w:w="1843" w:type="dxa"/>
            <w:vAlign w:val="center"/>
          </w:tcPr>
          <w:p w14:paraId="2A783BD4" w14:textId="77777777" w:rsidR="001614EB" w:rsidRPr="001614EB" w:rsidRDefault="001614EB" w:rsidP="001614EB">
            <w:pPr>
              <w:spacing w:line="240" w:lineRule="auto"/>
              <w:jc w:val="center"/>
              <w:rPr>
                <w:rFonts w:cs="Calibri"/>
                <w:color w:val="000000"/>
              </w:rPr>
            </w:pPr>
            <w:r w:rsidRPr="001614EB">
              <w:rPr>
                <w:rFonts w:cs="Calibri"/>
                <w:color w:val="000000"/>
              </w:rPr>
              <w:t>28 440</w:t>
            </w:r>
          </w:p>
        </w:tc>
        <w:tc>
          <w:tcPr>
            <w:tcW w:w="1842" w:type="dxa"/>
            <w:vAlign w:val="center"/>
          </w:tcPr>
          <w:p w14:paraId="619C04DD" w14:textId="77777777" w:rsidR="001614EB" w:rsidRPr="001614EB" w:rsidRDefault="001614EB" w:rsidP="001614EB">
            <w:pPr>
              <w:spacing w:line="240" w:lineRule="auto"/>
              <w:jc w:val="center"/>
              <w:rPr>
                <w:rFonts w:cs="Calibri"/>
                <w:color w:val="000000"/>
              </w:rPr>
            </w:pPr>
            <w:r w:rsidRPr="001614EB">
              <w:rPr>
                <w:rFonts w:cs="Calibri"/>
                <w:color w:val="000000"/>
              </w:rPr>
              <w:t>81720</w:t>
            </w:r>
          </w:p>
        </w:tc>
      </w:tr>
      <w:tr w:rsidR="001614EB" w:rsidRPr="00CC0870" w14:paraId="5E72B173" w14:textId="77777777" w:rsidTr="001614EB">
        <w:trPr>
          <w:trHeight w:val="340"/>
        </w:trPr>
        <w:tc>
          <w:tcPr>
            <w:tcW w:w="421" w:type="dxa"/>
            <w:shd w:val="clear" w:color="auto" w:fill="auto"/>
            <w:noWrap/>
            <w:vAlign w:val="center"/>
          </w:tcPr>
          <w:p w14:paraId="1BF979F2"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33</w:t>
            </w:r>
          </w:p>
        </w:tc>
        <w:tc>
          <w:tcPr>
            <w:tcW w:w="1134" w:type="dxa"/>
            <w:vMerge w:val="restart"/>
            <w:shd w:val="clear" w:color="auto" w:fill="auto"/>
            <w:vAlign w:val="center"/>
          </w:tcPr>
          <w:p w14:paraId="4CC8008C"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Brzesko</w:t>
            </w:r>
          </w:p>
        </w:tc>
        <w:tc>
          <w:tcPr>
            <w:tcW w:w="850" w:type="dxa"/>
            <w:vMerge w:val="restart"/>
            <w:shd w:val="clear" w:color="auto" w:fill="auto"/>
            <w:noWrap/>
            <w:vAlign w:val="center"/>
          </w:tcPr>
          <w:p w14:paraId="2FC9C736" w14:textId="77777777"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6AEC3FFA" w14:textId="77777777" w:rsidR="001614EB" w:rsidRPr="00EC5508" w:rsidRDefault="001614EB" w:rsidP="001614EB">
            <w:pPr>
              <w:spacing w:line="240" w:lineRule="auto"/>
              <w:rPr>
                <w:rFonts w:cs="Calibri"/>
                <w:bCs/>
                <w:color w:val="000000"/>
                <w:sz w:val="18"/>
                <w:szCs w:val="18"/>
              </w:rPr>
            </w:pPr>
            <w:r w:rsidRPr="002E4A4D">
              <w:rPr>
                <w:rFonts w:cs="Calibri"/>
                <w:bCs/>
                <w:color w:val="000000"/>
                <w:sz w:val="18"/>
                <w:szCs w:val="18"/>
              </w:rPr>
              <w:t>KP Czchów</w:t>
            </w:r>
          </w:p>
        </w:tc>
        <w:tc>
          <w:tcPr>
            <w:tcW w:w="2410" w:type="dxa"/>
            <w:vAlign w:val="center"/>
          </w:tcPr>
          <w:p w14:paraId="045F401A" w14:textId="78956FBB" w:rsidR="001614EB" w:rsidRPr="00EC5508" w:rsidRDefault="001614EB" w:rsidP="001614EB">
            <w:pPr>
              <w:spacing w:line="240" w:lineRule="auto"/>
              <w:rPr>
                <w:rFonts w:cs="Arial"/>
                <w:color w:val="000000"/>
                <w:sz w:val="18"/>
                <w:szCs w:val="18"/>
              </w:rPr>
            </w:pPr>
            <w:r>
              <w:rPr>
                <w:rFonts w:cs="Arial"/>
                <w:color w:val="000000"/>
                <w:sz w:val="18"/>
                <w:szCs w:val="18"/>
              </w:rPr>
              <w:t>u</w:t>
            </w:r>
            <w:r w:rsidRPr="00B16FCA">
              <w:rPr>
                <w:rFonts w:cs="Arial"/>
                <w:color w:val="000000"/>
                <w:sz w:val="18"/>
                <w:szCs w:val="18"/>
              </w:rPr>
              <w:t xml:space="preserve">l. </w:t>
            </w:r>
            <w:hyperlink r:id="rId41" w:history="1">
              <w:r w:rsidRPr="00B16FCA">
                <w:rPr>
                  <w:color w:val="000000"/>
                  <w:sz w:val="18"/>
                  <w:szCs w:val="18"/>
                </w:rPr>
                <w:t>Sądecka 195, 32-860 Czchów</w:t>
              </w:r>
            </w:hyperlink>
          </w:p>
        </w:tc>
        <w:tc>
          <w:tcPr>
            <w:tcW w:w="1843" w:type="dxa"/>
            <w:vAlign w:val="center"/>
          </w:tcPr>
          <w:p w14:paraId="552AD6AC" w14:textId="77777777" w:rsidR="001614EB" w:rsidRPr="001614EB" w:rsidRDefault="001614EB" w:rsidP="001614EB">
            <w:pPr>
              <w:spacing w:line="240" w:lineRule="auto"/>
              <w:jc w:val="center"/>
              <w:rPr>
                <w:rFonts w:cs="Calibri"/>
                <w:color w:val="000000"/>
              </w:rPr>
            </w:pPr>
            <w:r w:rsidRPr="001614EB">
              <w:rPr>
                <w:rFonts w:cs="Calibri"/>
                <w:color w:val="000000"/>
              </w:rPr>
              <w:t>100 800</w:t>
            </w:r>
          </w:p>
        </w:tc>
        <w:tc>
          <w:tcPr>
            <w:tcW w:w="1842" w:type="dxa"/>
            <w:vAlign w:val="center"/>
          </w:tcPr>
          <w:p w14:paraId="677A6B49"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0AB69FE" w14:textId="77777777" w:rsidTr="001614EB">
        <w:trPr>
          <w:trHeight w:val="340"/>
        </w:trPr>
        <w:tc>
          <w:tcPr>
            <w:tcW w:w="421" w:type="dxa"/>
            <w:shd w:val="clear" w:color="auto" w:fill="auto"/>
            <w:noWrap/>
            <w:vAlign w:val="center"/>
          </w:tcPr>
          <w:p w14:paraId="20F97DE1"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E5EEF91"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3B194473"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363C126" w14:textId="77777777" w:rsidR="001614EB" w:rsidRPr="00EC5508" w:rsidRDefault="001614EB" w:rsidP="001614EB">
            <w:pPr>
              <w:spacing w:line="240" w:lineRule="auto"/>
              <w:rPr>
                <w:rFonts w:cs="Calibri"/>
                <w:bCs/>
                <w:color w:val="000000"/>
                <w:sz w:val="18"/>
                <w:szCs w:val="18"/>
              </w:rPr>
            </w:pPr>
            <w:r w:rsidRPr="002E4A4D">
              <w:rPr>
                <w:rFonts w:cs="Calibri"/>
                <w:bCs/>
                <w:color w:val="000000"/>
                <w:sz w:val="18"/>
                <w:szCs w:val="18"/>
              </w:rPr>
              <w:t>PP Szczurowa</w:t>
            </w:r>
          </w:p>
        </w:tc>
        <w:tc>
          <w:tcPr>
            <w:tcW w:w="2410" w:type="dxa"/>
            <w:vAlign w:val="center"/>
          </w:tcPr>
          <w:p w14:paraId="34F5B2AF" w14:textId="0189D6B9" w:rsidR="001614EB" w:rsidRPr="00B16FCA" w:rsidRDefault="001614EB" w:rsidP="001614EB">
            <w:pPr>
              <w:spacing w:line="240" w:lineRule="auto"/>
              <w:rPr>
                <w:color w:val="000000"/>
                <w:sz w:val="18"/>
                <w:szCs w:val="18"/>
              </w:rPr>
            </w:pPr>
            <w:r w:rsidRPr="00B16FCA">
              <w:rPr>
                <w:color w:val="000000"/>
                <w:sz w:val="18"/>
                <w:szCs w:val="18"/>
              </w:rPr>
              <w:t xml:space="preserve">ul. </w:t>
            </w:r>
            <w:hyperlink r:id="rId42" w:history="1">
              <w:r w:rsidRPr="00B16FCA">
                <w:rPr>
                  <w:color w:val="000000"/>
                  <w:sz w:val="18"/>
                  <w:szCs w:val="18"/>
                </w:rPr>
                <w:t>Rynek 3A, 32-820 Szczurowa</w:t>
              </w:r>
            </w:hyperlink>
          </w:p>
        </w:tc>
        <w:tc>
          <w:tcPr>
            <w:tcW w:w="1843" w:type="dxa"/>
            <w:vAlign w:val="center"/>
          </w:tcPr>
          <w:p w14:paraId="50D4C248" w14:textId="77777777" w:rsidR="001614EB" w:rsidRPr="001614EB" w:rsidRDefault="001614EB" w:rsidP="001614EB">
            <w:pPr>
              <w:spacing w:line="240" w:lineRule="auto"/>
              <w:jc w:val="center"/>
              <w:rPr>
                <w:rFonts w:cs="Calibri"/>
                <w:color w:val="000000"/>
              </w:rPr>
            </w:pPr>
            <w:r w:rsidRPr="001614EB">
              <w:rPr>
                <w:rFonts w:cs="Calibri"/>
                <w:color w:val="000000"/>
              </w:rPr>
              <w:t>90 000</w:t>
            </w:r>
          </w:p>
        </w:tc>
        <w:tc>
          <w:tcPr>
            <w:tcW w:w="1842" w:type="dxa"/>
            <w:vAlign w:val="center"/>
          </w:tcPr>
          <w:p w14:paraId="0D2E34C7" w14:textId="77777777"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1B40EA7" w14:textId="77777777" w:rsidTr="001614EB">
        <w:trPr>
          <w:trHeight w:val="340"/>
        </w:trPr>
        <w:tc>
          <w:tcPr>
            <w:tcW w:w="421" w:type="dxa"/>
            <w:shd w:val="clear" w:color="auto" w:fill="auto"/>
            <w:noWrap/>
            <w:vAlign w:val="center"/>
          </w:tcPr>
          <w:p w14:paraId="30116097"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25B340FF"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8D13CB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3E124C22" w14:textId="1CB032E4" w:rsidR="001614EB" w:rsidRPr="002E4A4D" w:rsidRDefault="001614EB" w:rsidP="001614EB">
            <w:pPr>
              <w:spacing w:line="240" w:lineRule="auto"/>
              <w:rPr>
                <w:rFonts w:cs="Calibri"/>
                <w:bCs/>
                <w:color w:val="000000"/>
                <w:sz w:val="18"/>
                <w:szCs w:val="18"/>
              </w:rPr>
            </w:pPr>
            <w:r w:rsidRPr="002E4A4D">
              <w:rPr>
                <w:rFonts w:cs="Calibri"/>
                <w:bCs/>
                <w:color w:val="000000"/>
                <w:sz w:val="18"/>
                <w:szCs w:val="18"/>
              </w:rPr>
              <w:t>Wydział Prewencji OPI</w:t>
            </w:r>
          </w:p>
        </w:tc>
        <w:tc>
          <w:tcPr>
            <w:tcW w:w="2410" w:type="dxa"/>
            <w:vAlign w:val="center"/>
          </w:tcPr>
          <w:p w14:paraId="5EFF9B87" w14:textId="5ACA1932" w:rsidR="001614EB" w:rsidRPr="00EC5508" w:rsidRDefault="001614EB" w:rsidP="001614EB">
            <w:pPr>
              <w:spacing w:line="240" w:lineRule="auto"/>
              <w:rPr>
                <w:rFonts w:cs="Arial"/>
                <w:color w:val="000000"/>
                <w:sz w:val="18"/>
                <w:szCs w:val="18"/>
              </w:rPr>
            </w:pPr>
            <w:r w:rsidRPr="00EC5508">
              <w:rPr>
                <w:rFonts w:cs="Arial"/>
                <w:color w:val="000000"/>
                <w:sz w:val="18"/>
                <w:szCs w:val="18"/>
              </w:rPr>
              <w:t>ul. Szczepanowska 53, 32-800 Brzesko</w:t>
            </w:r>
          </w:p>
        </w:tc>
        <w:tc>
          <w:tcPr>
            <w:tcW w:w="1843" w:type="dxa"/>
            <w:vAlign w:val="center"/>
          </w:tcPr>
          <w:p w14:paraId="0EFE6875" w14:textId="52FEB80C" w:rsidR="001614EB" w:rsidRPr="001614EB" w:rsidRDefault="001614EB" w:rsidP="001614EB">
            <w:pPr>
              <w:spacing w:line="240" w:lineRule="auto"/>
              <w:jc w:val="center"/>
              <w:rPr>
                <w:rFonts w:cs="Calibri"/>
                <w:color w:val="000000"/>
              </w:rPr>
            </w:pPr>
            <w:r w:rsidRPr="001614EB">
              <w:rPr>
                <w:rFonts w:cs="Calibri"/>
                <w:color w:val="000000"/>
              </w:rPr>
              <w:t>104 400</w:t>
            </w:r>
          </w:p>
        </w:tc>
        <w:tc>
          <w:tcPr>
            <w:tcW w:w="1842" w:type="dxa"/>
            <w:vAlign w:val="center"/>
          </w:tcPr>
          <w:p w14:paraId="50F9FEE2" w14:textId="10E78399"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B42D31F" w14:textId="77777777" w:rsidTr="001614EB">
        <w:trPr>
          <w:trHeight w:val="340"/>
        </w:trPr>
        <w:tc>
          <w:tcPr>
            <w:tcW w:w="421" w:type="dxa"/>
            <w:shd w:val="clear" w:color="auto" w:fill="auto"/>
            <w:noWrap/>
            <w:vAlign w:val="center"/>
          </w:tcPr>
          <w:p w14:paraId="0B0E1BDB"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74F4739"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76C250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AD671A4" w14:textId="77777777" w:rsidR="001614EB" w:rsidRPr="00EC5508" w:rsidRDefault="001614EB" w:rsidP="001614EB">
            <w:pPr>
              <w:spacing w:line="240" w:lineRule="auto"/>
              <w:rPr>
                <w:rFonts w:cs="Calibri"/>
                <w:bCs/>
                <w:color w:val="000000"/>
                <w:sz w:val="18"/>
                <w:szCs w:val="18"/>
              </w:rPr>
            </w:pPr>
            <w:r w:rsidRPr="00EC5508">
              <w:rPr>
                <w:rFonts w:cs="Calibri"/>
                <w:bCs/>
                <w:color w:val="000000"/>
                <w:sz w:val="18"/>
                <w:szCs w:val="18"/>
              </w:rPr>
              <w:t>Wspomagający KPP</w:t>
            </w:r>
          </w:p>
        </w:tc>
        <w:tc>
          <w:tcPr>
            <w:tcW w:w="2410" w:type="dxa"/>
            <w:vAlign w:val="center"/>
          </w:tcPr>
          <w:p w14:paraId="5FD25540"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Szczepanowska 53, 32-800 Brzesko</w:t>
            </w:r>
          </w:p>
        </w:tc>
        <w:tc>
          <w:tcPr>
            <w:tcW w:w="1843" w:type="dxa"/>
            <w:vAlign w:val="center"/>
          </w:tcPr>
          <w:p w14:paraId="231D6CB1" w14:textId="77777777" w:rsidR="001614EB" w:rsidRPr="001614EB" w:rsidRDefault="001614EB" w:rsidP="001614EB">
            <w:pPr>
              <w:spacing w:line="240" w:lineRule="auto"/>
              <w:jc w:val="center"/>
              <w:rPr>
                <w:rFonts w:cs="Calibri"/>
                <w:color w:val="000000"/>
              </w:rPr>
            </w:pPr>
            <w:r w:rsidRPr="001614EB">
              <w:rPr>
                <w:rFonts w:cs="Calibri"/>
                <w:color w:val="000000"/>
              </w:rPr>
              <w:t>46 800</w:t>
            </w:r>
          </w:p>
        </w:tc>
        <w:tc>
          <w:tcPr>
            <w:tcW w:w="1842" w:type="dxa"/>
            <w:vAlign w:val="center"/>
          </w:tcPr>
          <w:p w14:paraId="3ADF801E" w14:textId="77777777" w:rsidR="001614EB" w:rsidRPr="001614EB" w:rsidRDefault="001614EB" w:rsidP="001614EB">
            <w:pPr>
              <w:spacing w:line="240" w:lineRule="auto"/>
              <w:jc w:val="center"/>
              <w:rPr>
                <w:rFonts w:cs="Calibri"/>
                <w:color w:val="000000"/>
              </w:rPr>
            </w:pPr>
            <w:r w:rsidRPr="001614EB">
              <w:rPr>
                <w:rFonts w:cs="Calibri"/>
                <w:color w:val="000000"/>
              </w:rPr>
              <w:t>79200</w:t>
            </w:r>
          </w:p>
        </w:tc>
      </w:tr>
      <w:tr w:rsidR="001614EB" w:rsidRPr="00CC0870" w14:paraId="23723874" w14:textId="77777777" w:rsidTr="001614EB">
        <w:trPr>
          <w:trHeight w:val="340"/>
        </w:trPr>
        <w:tc>
          <w:tcPr>
            <w:tcW w:w="421" w:type="dxa"/>
            <w:shd w:val="clear" w:color="auto" w:fill="auto"/>
            <w:noWrap/>
            <w:vAlign w:val="center"/>
          </w:tcPr>
          <w:p w14:paraId="3DAA0608"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34</w:t>
            </w:r>
          </w:p>
        </w:tc>
        <w:tc>
          <w:tcPr>
            <w:tcW w:w="1134" w:type="dxa"/>
            <w:vMerge w:val="restart"/>
            <w:shd w:val="clear" w:color="auto" w:fill="auto"/>
            <w:vAlign w:val="center"/>
          </w:tcPr>
          <w:p w14:paraId="3EB63C78"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Chrzanów</w:t>
            </w:r>
          </w:p>
        </w:tc>
        <w:tc>
          <w:tcPr>
            <w:tcW w:w="850" w:type="dxa"/>
            <w:vMerge w:val="restart"/>
            <w:shd w:val="clear" w:color="auto" w:fill="auto"/>
            <w:noWrap/>
            <w:vAlign w:val="center"/>
          </w:tcPr>
          <w:p w14:paraId="703AA015" w14:textId="77777777"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141C3354" w14:textId="623E1C21" w:rsidR="001614EB" w:rsidRPr="00EC5508" w:rsidRDefault="001614EB" w:rsidP="001614EB">
            <w:pPr>
              <w:spacing w:line="240" w:lineRule="auto"/>
              <w:rPr>
                <w:rFonts w:cs="Calibri"/>
                <w:bCs/>
                <w:color w:val="000000"/>
                <w:sz w:val="18"/>
                <w:szCs w:val="18"/>
              </w:rPr>
            </w:pPr>
            <w:r w:rsidRPr="0033684F">
              <w:rPr>
                <w:rFonts w:cs="Calibri"/>
                <w:bCs/>
                <w:color w:val="000000"/>
                <w:sz w:val="18"/>
                <w:szCs w:val="18"/>
              </w:rPr>
              <w:t>P.II - Korytarz</w:t>
            </w:r>
          </w:p>
        </w:tc>
        <w:tc>
          <w:tcPr>
            <w:tcW w:w="2410" w:type="dxa"/>
            <w:vAlign w:val="center"/>
          </w:tcPr>
          <w:p w14:paraId="18E9CDFF" w14:textId="3FFEB5E8" w:rsidR="001614EB" w:rsidRPr="00EC5508" w:rsidRDefault="001614EB" w:rsidP="001614EB">
            <w:pPr>
              <w:spacing w:line="240" w:lineRule="auto"/>
              <w:rPr>
                <w:rFonts w:cs="Arial"/>
                <w:color w:val="000000"/>
                <w:sz w:val="18"/>
                <w:szCs w:val="18"/>
              </w:rPr>
            </w:pPr>
            <w:r w:rsidRPr="0033684F">
              <w:rPr>
                <w:rFonts w:cs="Calibri"/>
                <w:bCs/>
                <w:color w:val="000000"/>
                <w:sz w:val="18"/>
                <w:szCs w:val="18"/>
              </w:rPr>
              <w:t>ul. Jordana 7, 32-500 Chrzanów</w:t>
            </w:r>
          </w:p>
        </w:tc>
        <w:tc>
          <w:tcPr>
            <w:tcW w:w="1843" w:type="dxa"/>
            <w:vAlign w:val="center"/>
          </w:tcPr>
          <w:p w14:paraId="5C90771E" w14:textId="7E26A3CC" w:rsidR="001614EB" w:rsidRPr="001614EB" w:rsidRDefault="001614EB" w:rsidP="001614EB">
            <w:pPr>
              <w:spacing w:line="240" w:lineRule="auto"/>
              <w:jc w:val="center"/>
              <w:rPr>
                <w:rFonts w:cs="Calibri"/>
                <w:color w:val="000000"/>
              </w:rPr>
            </w:pPr>
            <w:r w:rsidRPr="001614EB">
              <w:rPr>
                <w:rFonts w:cs="Calibri"/>
                <w:color w:val="000000"/>
              </w:rPr>
              <w:t>52 128</w:t>
            </w:r>
          </w:p>
        </w:tc>
        <w:tc>
          <w:tcPr>
            <w:tcW w:w="1842" w:type="dxa"/>
            <w:vAlign w:val="center"/>
          </w:tcPr>
          <w:p w14:paraId="2D369EAE" w14:textId="3538A5E0" w:rsidR="001614EB" w:rsidRPr="001614EB" w:rsidRDefault="001614EB" w:rsidP="001614EB">
            <w:pPr>
              <w:spacing w:line="240" w:lineRule="auto"/>
              <w:jc w:val="center"/>
              <w:rPr>
                <w:rFonts w:cs="Calibri"/>
                <w:color w:val="000000"/>
              </w:rPr>
            </w:pPr>
            <w:r w:rsidRPr="001614EB">
              <w:rPr>
                <w:rFonts w:cs="Calibri"/>
                <w:color w:val="000000"/>
              </w:rPr>
              <w:t>25452</w:t>
            </w:r>
          </w:p>
        </w:tc>
      </w:tr>
      <w:tr w:rsidR="001614EB" w:rsidRPr="00CC0870" w14:paraId="57C93D13" w14:textId="77777777" w:rsidTr="001614EB">
        <w:trPr>
          <w:trHeight w:val="340"/>
        </w:trPr>
        <w:tc>
          <w:tcPr>
            <w:tcW w:w="421" w:type="dxa"/>
            <w:shd w:val="clear" w:color="auto" w:fill="auto"/>
            <w:noWrap/>
            <w:vAlign w:val="center"/>
          </w:tcPr>
          <w:p w14:paraId="6FEC794D"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DF683E5"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52ECB0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F2F6F0E" w14:textId="2DB9E74A" w:rsidR="001614EB" w:rsidRPr="00EC5508" w:rsidRDefault="001614EB" w:rsidP="001614EB">
            <w:pPr>
              <w:spacing w:line="240" w:lineRule="auto"/>
              <w:rPr>
                <w:rFonts w:cs="Calibri"/>
                <w:bCs/>
                <w:color w:val="000000"/>
                <w:sz w:val="18"/>
                <w:szCs w:val="18"/>
              </w:rPr>
            </w:pPr>
            <w:r w:rsidRPr="0033684F">
              <w:rPr>
                <w:rFonts w:cs="Calibri"/>
                <w:bCs/>
                <w:color w:val="000000"/>
                <w:sz w:val="18"/>
                <w:szCs w:val="18"/>
              </w:rPr>
              <w:t>P.IV - Korytarz</w:t>
            </w:r>
          </w:p>
        </w:tc>
        <w:tc>
          <w:tcPr>
            <w:tcW w:w="2410" w:type="dxa"/>
            <w:vAlign w:val="center"/>
          </w:tcPr>
          <w:p w14:paraId="59C47009" w14:textId="7FE51AE9" w:rsidR="001614EB" w:rsidRPr="00EC5508" w:rsidRDefault="001614EB" w:rsidP="001614EB">
            <w:pPr>
              <w:spacing w:line="240" w:lineRule="auto"/>
              <w:rPr>
                <w:rFonts w:cs="Arial"/>
                <w:color w:val="000000"/>
                <w:sz w:val="18"/>
                <w:szCs w:val="18"/>
              </w:rPr>
            </w:pPr>
            <w:r w:rsidRPr="0033684F">
              <w:rPr>
                <w:rFonts w:cs="Calibri"/>
                <w:bCs/>
                <w:color w:val="000000"/>
                <w:sz w:val="18"/>
                <w:szCs w:val="18"/>
              </w:rPr>
              <w:t>ul. Jordana 7, 32-500 Chrzanów</w:t>
            </w:r>
          </w:p>
        </w:tc>
        <w:tc>
          <w:tcPr>
            <w:tcW w:w="1843" w:type="dxa"/>
            <w:vAlign w:val="center"/>
          </w:tcPr>
          <w:p w14:paraId="600ADE29" w14:textId="2B66D168" w:rsidR="001614EB" w:rsidRPr="001614EB" w:rsidRDefault="001614EB" w:rsidP="001614EB">
            <w:pPr>
              <w:spacing w:line="240" w:lineRule="auto"/>
              <w:jc w:val="center"/>
              <w:rPr>
                <w:rFonts w:cs="Calibri"/>
                <w:color w:val="000000"/>
              </w:rPr>
            </w:pPr>
            <w:r w:rsidRPr="001614EB">
              <w:rPr>
                <w:rFonts w:cs="Calibri"/>
                <w:color w:val="000000"/>
              </w:rPr>
              <w:t>189 252</w:t>
            </w:r>
          </w:p>
        </w:tc>
        <w:tc>
          <w:tcPr>
            <w:tcW w:w="1842" w:type="dxa"/>
            <w:vAlign w:val="center"/>
          </w:tcPr>
          <w:p w14:paraId="1BF9C362" w14:textId="594047C2"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349DE6B3" w14:textId="77777777" w:rsidTr="001614EB">
        <w:trPr>
          <w:trHeight w:val="340"/>
        </w:trPr>
        <w:tc>
          <w:tcPr>
            <w:tcW w:w="421" w:type="dxa"/>
            <w:shd w:val="clear" w:color="auto" w:fill="auto"/>
            <w:noWrap/>
            <w:vAlign w:val="center"/>
          </w:tcPr>
          <w:p w14:paraId="5E38DDC3"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6A07634"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14E3861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79C6BC8" w14:textId="0DA5BA92" w:rsidR="001614EB" w:rsidRPr="00EC5508" w:rsidRDefault="001614EB" w:rsidP="001614EB">
            <w:pPr>
              <w:spacing w:line="240" w:lineRule="auto"/>
              <w:rPr>
                <w:rFonts w:cs="Calibri"/>
                <w:bCs/>
                <w:color w:val="000000"/>
                <w:sz w:val="18"/>
                <w:szCs w:val="18"/>
              </w:rPr>
            </w:pPr>
            <w:r w:rsidRPr="0033684F">
              <w:rPr>
                <w:rFonts w:cs="Calibri"/>
                <w:bCs/>
                <w:color w:val="000000"/>
                <w:sz w:val="18"/>
                <w:szCs w:val="18"/>
              </w:rPr>
              <w:t>P.I - Korytarz</w:t>
            </w:r>
          </w:p>
        </w:tc>
        <w:tc>
          <w:tcPr>
            <w:tcW w:w="2410" w:type="dxa"/>
            <w:vAlign w:val="center"/>
          </w:tcPr>
          <w:p w14:paraId="46DFDDC7" w14:textId="541544A7" w:rsidR="001614EB" w:rsidRPr="00EC5508" w:rsidRDefault="001614EB" w:rsidP="001614EB">
            <w:pPr>
              <w:spacing w:line="240" w:lineRule="auto"/>
              <w:rPr>
                <w:rFonts w:cs="Arial"/>
                <w:color w:val="000000"/>
                <w:sz w:val="18"/>
                <w:szCs w:val="18"/>
              </w:rPr>
            </w:pPr>
            <w:r w:rsidRPr="00EC5508">
              <w:rPr>
                <w:rFonts w:cs="Arial"/>
                <w:color w:val="000000"/>
                <w:sz w:val="18"/>
                <w:szCs w:val="18"/>
              </w:rPr>
              <w:t>ul. Krakowska 12, 32-540 Trzebinia</w:t>
            </w:r>
          </w:p>
        </w:tc>
        <w:tc>
          <w:tcPr>
            <w:tcW w:w="1843" w:type="dxa"/>
            <w:vAlign w:val="center"/>
          </w:tcPr>
          <w:p w14:paraId="154BFA88" w14:textId="227C45D8" w:rsidR="001614EB" w:rsidRPr="001614EB" w:rsidRDefault="001614EB" w:rsidP="001614EB">
            <w:pPr>
              <w:spacing w:line="240" w:lineRule="auto"/>
              <w:jc w:val="center"/>
              <w:rPr>
                <w:rFonts w:cs="Calibri"/>
                <w:color w:val="000000"/>
              </w:rPr>
            </w:pPr>
            <w:r w:rsidRPr="001614EB">
              <w:rPr>
                <w:rFonts w:cs="Calibri"/>
                <w:color w:val="000000"/>
              </w:rPr>
              <w:t>63 972</w:t>
            </w:r>
          </w:p>
        </w:tc>
        <w:tc>
          <w:tcPr>
            <w:tcW w:w="1842" w:type="dxa"/>
            <w:vAlign w:val="center"/>
          </w:tcPr>
          <w:p w14:paraId="1ED6E1B7" w14:textId="120DBEF6"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1667746E" w14:textId="77777777" w:rsidTr="001614EB">
        <w:trPr>
          <w:trHeight w:val="340"/>
        </w:trPr>
        <w:tc>
          <w:tcPr>
            <w:tcW w:w="421" w:type="dxa"/>
            <w:shd w:val="clear" w:color="auto" w:fill="auto"/>
            <w:noWrap/>
            <w:vAlign w:val="center"/>
          </w:tcPr>
          <w:p w14:paraId="28A823DD"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574B006"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891AEB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7E9A3B1" w14:textId="37B56E90" w:rsidR="001614EB" w:rsidRPr="00EC5508" w:rsidRDefault="001614EB" w:rsidP="001614EB">
            <w:pPr>
              <w:spacing w:line="240" w:lineRule="auto"/>
              <w:rPr>
                <w:rFonts w:cs="Calibri"/>
                <w:bCs/>
                <w:color w:val="000000"/>
                <w:sz w:val="18"/>
                <w:szCs w:val="18"/>
              </w:rPr>
            </w:pPr>
            <w:r w:rsidRPr="00EC5508">
              <w:rPr>
                <w:rFonts w:cs="Calibri"/>
                <w:bCs/>
                <w:color w:val="000000"/>
                <w:sz w:val="18"/>
                <w:szCs w:val="18"/>
              </w:rPr>
              <w:t>KP Trzebinia</w:t>
            </w:r>
          </w:p>
        </w:tc>
        <w:tc>
          <w:tcPr>
            <w:tcW w:w="2410" w:type="dxa"/>
            <w:vAlign w:val="center"/>
          </w:tcPr>
          <w:p w14:paraId="293969BC" w14:textId="465F5F82" w:rsidR="001614EB" w:rsidRPr="00EC5508" w:rsidRDefault="001614EB" w:rsidP="001614EB">
            <w:pPr>
              <w:spacing w:line="240" w:lineRule="auto"/>
              <w:rPr>
                <w:rFonts w:cs="Arial"/>
                <w:color w:val="000000"/>
                <w:sz w:val="18"/>
                <w:szCs w:val="18"/>
              </w:rPr>
            </w:pPr>
            <w:r w:rsidRPr="00EC5508">
              <w:rPr>
                <w:rFonts w:cs="Arial"/>
                <w:color w:val="000000"/>
                <w:sz w:val="18"/>
                <w:szCs w:val="18"/>
              </w:rPr>
              <w:t>ul. Krakowska 12, 32-540 Trzebinia</w:t>
            </w:r>
          </w:p>
        </w:tc>
        <w:tc>
          <w:tcPr>
            <w:tcW w:w="1843" w:type="dxa"/>
            <w:vAlign w:val="center"/>
          </w:tcPr>
          <w:p w14:paraId="1A9A2020" w14:textId="149038C0" w:rsidR="001614EB" w:rsidRPr="001614EB" w:rsidRDefault="001614EB" w:rsidP="001614EB">
            <w:pPr>
              <w:spacing w:line="240" w:lineRule="auto"/>
              <w:jc w:val="center"/>
              <w:rPr>
                <w:rFonts w:cs="Calibri"/>
                <w:color w:val="000000"/>
              </w:rPr>
            </w:pPr>
            <w:r w:rsidRPr="001614EB">
              <w:rPr>
                <w:rFonts w:cs="Calibri"/>
                <w:color w:val="000000"/>
              </w:rPr>
              <w:t>162 000</w:t>
            </w:r>
          </w:p>
        </w:tc>
        <w:tc>
          <w:tcPr>
            <w:tcW w:w="1842" w:type="dxa"/>
            <w:vAlign w:val="center"/>
          </w:tcPr>
          <w:p w14:paraId="25CF2266" w14:textId="3463A2E8" w:rsidR="001614EB" w:rsidRPr="001614EB" w:rsidRDefault="001614EB" w:rsidP="001614EB">
            <w:pPr>
              <w:spacing w:line="240" w:lineRule="auto"/>
              <w:jc w:val="center"/>
              <w:rPr>
                <w:rFonts w:cs="Calibri"/>
                <w:color w:val="000000"/>
              </w:rPr>
            </w:pPr>
            <w:r w:rsidRPr="001614EB">
              <w:rPr>
                <w:rFonts w:cs="Calibri"/>
                <w:color w:val="000000"/>
              </w:rPr>
              <w:t>64800</w:t>
            </w:r>
          </w:p>
        </w:tc>
      </w:tr>
      <w:tr w:rsidR="001614EB" w:rsidRPr="00CC0870" w14:paraId="3C1D195D" w14:textId="77777777" w:rsidTr="001614EB">
        <w:trPr>
          <w:trHeight w:val="340"/>
        </w:trPr>
        <w:tc>
          <w:tcPr>
            <w:tcW w:w="421" w:type="dxa"/>
            <w:shd w:val="clear" w:color="auto" w:fill="auto"/>
            <w:noWrap/>
            <w:vAlign w:val="center"/>
          </w:tcPr>
          <w:p w14:paraId="19EA5D7B"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35</w:t>
            </w:r>
          </w:p>
        </w:tc>
        <w:tc>
          <w:tcPr>
            <w:tcW w:w="1134" w:type="dxa"/>
            <w:vMerge w:val="restart"/>
            <w:shd w:val="clear" w:color="auto" w:fill="auto"/>
            <w:vAlign w:val="center"/>
          </w:tcPr>
          <w:p w14:paraId="4F10F007"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Dąbrowa Tarnowska</w:t>
            </w:r>
          </w:p>
        </w:tc>
        <w:tc>
          <w:tcPr>
            <w:tcW w:w="850" w:type="dxa"/>
            <w:vMerge w:val="restart"/>
            <w:shd w:val="clear" w:color="auto" w:fill="auto"/>
            <w:noWrap/>
            <w:vAlign w:val="center"/>
          </w:tcPr>
          <w:p w14:paraId="57D52D29" w14:textId="2CDBACF3" w:rsidR="001614EB" w:rsidRPr="00EC5508" w:rsidRDefault="001614EB" w:rsidP="001614EB">
            <w:pPr>
              <w:spacing w:line="240" w:lineRule="auto"/>
              <w:jc w:val="center"/>
              <w:rPr>
                <w:color w:val="000000"/>
                <w:sz w:val="18"/>
                <w:szCs w:val="18"/>
              </w:rPr>
            </w:pPr>
            <w:r>
              <w:rPr>
                <w:color w:val="000000"/>
                <w:sz w:val="18"/>
                <w:szCs w:val="18"/>
              </w:rPr>
              <w:t>2</w:t>
            </w:r>
          </w:p>
        </w:tc>
        <w:tc>
          <w:tcPr>
            <w:tcW w:w="1701" w:type="dxa"/>
            <w:shd w:val="clear" w:color="auto" w:fill="auto"/>
            <w:vAlign w:val="center"/>
          </w:tcPr>
          <w:p w14:paraId="283257F6" w14:textId="3A29EB39" w:rsidR="001614EB" w:rsidRPr="0033684F" w:rsidRDefault="001614EB" w:rsidP="001614EB">
            <w:pPr>
              <w:spacing w:line="240" w:lineRule="auto"/>
              <w:rPr>
                <w:rFonts w:cs="Calibri"/>
                <w:bCs/>
                <w:color w:val="000000"/>
                <w:sz w:val="18"/>
                <w:szCs w:val="18"/>
              </w:rPr>
            </w:pPr>
            <w:r w:rsidRPr="0033684F">
              <w:rPr>
                <w:rFonts w:cs="Calibri"/>
                <w:bCs/>
                <w:color w:val="000000"/>
                <w:sz w:val="18"/>
                <w:szCs w:val="18"/>
              </w:rPr>
              <w:t>Zespół ds. Finansów i Zaopatrzenia</w:t>
            </w:r>
          </w:p>
        </w:tc>
        <w:tc>
          <w:tcPr>
            <w:tcW w:w="2410" w:type="dxa"/>
            <w:vAlign w:val="center"/>
          </w:tcPr>
          <w:p w14:paraId="2E653895" w14:textId="60B8A1D3" w:rsidR="001614EB" w:rsidRPr="00EC5508" w:rsidRDefault="001614EB" w:rsidP="001614EB">
            <w:pPr>
              <w:spacing w:line="240" w:lineRule="auto"/>
              <w:rPr>
                <w:rFonts w:cs="Arial"/>
                <w:sz w:val="18"/>
                <w:szCs w:val="18"/>
              </w:rPr>
            </w:pPr>
            <w:r w:rsidRPr="00EC5508">
              <w:rPr>
                <w:rFonts w:cs="Arial"/>
                <w:sz w:val="18"/>
                <w:szCs w:val="18"/>
              </w:rPr>
              <w:t>ul. Berka Joselewicza 4, 33-200 Dąbrowa Tarnowska</w:t>
            </w:r>
          </w:p>
        </w:tc>
        <w:tc>
          <w:tcPr>
            <w:tcW w:w="1843" w:type="dxa"/>
            <w:vAlign w:val="center"/>
          </w:tcPr>
          <w:p w14:paraId="7C387927" w14:textId="4C74F3F1" w:rsidR="001614EB" w:rsidRPr="001614EB" w:rsidRDefault="001614EB" w:rsidP="001614EB">
            <w:pPr>
              <w:spacing w:line="240" w:lineRule="auto"/>
              <w:jc w:val="center"/>
              <w:rPr>
                <w:rFonts w:cs="Calibri"/>
                <w:color w:val="000000"/>
              </w:rPr>
            </w:pPr>
            <w:r w:rsidRPr="001614EB">
              <w:rPr>
                <w:rFonts w:cs="Calibri"/>
                <w:color w:val="000000"/>
              </w:rPr>
              <w:t>68 400</w:t>
            </w:r>
          </w:p>
        </w:tc>
        <w:tc>
          <w:tcPr>
            <w:tcW w:w="1842" w:type="dxa"/>
            <w:vAlign w:val="center"/>
          </w:tcPr>
          <w:p w14:paraId="1D8CC2E2" w14:textId="740C57B3"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C4D1ECB" w14:textId="77777777" w:rsidTr="001614EB">
        <w:trPr>
          <w:trHeight w:val="340"/>
        </w:trPr>
        <w:tc>
          <w:tcPr>
            <w:tcW w:w="421" w:type="dxa"/>
            <w:shd w:val="clear" w:color="auto" w:fill="auto"/>
            <w:noWrap/>
            <w:vAlign w:val="center"/>
          </w:tcPr>
          <w:p w14:paraId="4D7E8F99"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0B57CEA8"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429FAFFD"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32F5627" w14:textId="5428EC7B" w:rsidR="001614EB" w:rsidRPr="00EC5508" w:rsidRDefault="001614EB" w:rsidP="001614EB">
            <w:pPr>
              <w:spacing w:line="240" w:lineRule="auto"/>
              <w:rPr>
                <w:rFonts w:cs="Calibri"/>
                <w:bCs/>
                <w:color w:val="000000"/>
                <w:sz w:val="18"/>
                <w:szCs w:val="18"/>
              </w:rPr>
            </w:pPr>
            <w:r w:rsidRPr="00EC5508">
              <w:rPr>
                <w:rFonts w:cs="Calibri"/>
                <w:bCs/>
                <w:color w:val="000000"/>
                <w:sz w:val="18"/>
                <w:szCs w:val="18"/>
              </w:rPr>
              <w:t>Logistyka + Kierownictwo KPP</w:t>
            </w:r>
          </w:p>
        </w:tc>
        <w:tc>
          <w:tcPr>
            <w:tcW w:w="2410" w:type="dxa"/>
            <w:vAlign w:val="center"/>
          </w:tcPr>
          <w:p w14:paraId="4A08D675" w14:textId="410514DB" w:rsidR="001614EB" w:rsidRPr="00EC5508" w:rsidRDefault="001614EB" w:rsidP="001614EB">
            <w:pPr>
              <w:spacing w:line="240" w:lineRule="auto"/>
              <w:rPr>
                <w:rFonts w:cs="Arial"/>
                <w:sz w:val="18"/>
                <w:szCs w:val="18"/>
              </w:rPr>
            </w:pPr>
            <w:r w:rsidRPr="00EC5508">
              <w:rPr>
                <w:rFonts w:cs="Arial"/>
                <w:sz w:val="18"/>
                <w:szCs w:val="18"/>
              </w:rPr>
              <w:t>ul. Berka Joselewicza 4, 33-200 Dąbrowa Tarnowska</w:t>
            </w:r>
          </w:p>
        </w:tc>
        <w:tc>
          <w:tcPr>
            <w:tcW w:w="1843" w:type="dxa"/>
            <w:vAlign w:val="center"/>
          </w:tcPr>
          <w:p w14:paraId="50181A80" w14:textId="3DBF48CE" w:rsidR="001614EB" w:rsidRPr="001614EB" w:rsidRDefault="001614EB" w:rsidP="001614EB">
            <w:pPr>
              <w:spacing w:line="240" w:lineRule="auto"/>
              <w:jc w:val="center"/>
              <w:rPr>
                <w:rFonts w:cs="Calibri"/>
                <w:color w:val="000000"/>
              </w:rPr>
            </w:pPr>
            <w:r w:rsidRPr="001614EB">
              <w:rPr>
                <w:rFonts w:cs="Calibri"/>
                <w:color w:val="000000"/>
              </w:rPr>
              <w:t>73 800</w:t>
            </w:r>
          </w:p>
        </w:tc>
        <w:tc>
          <w:tcPr>
            <w:tcW w:w="1842" w:type="dxa"/>
            <w:vAlign w:val="center"/>
          </w:tcPr>
          <w:p w14:paraId="47BD82BB" w14:textId="188D7354" w:rsidR="001614EB" w:rsidRPr="001614EB" w:rsidRDefault="001614EB" w:rsidP="001614EB">
            <w:pPr>
              <w:spacing w:line="240" w:lineRule="auto"/>
              <w:jc w:val="center"/>
              <w:rPr>
                <w:rFonts w:cs="Calibri"/>
                <w:color w:val="000000"/>
              </w:rPr>
            </w:pPr>
            <w:r w:rsidRPr="001614EB">
              <w:rPr>
                <w:rFonts w:cs="Calibri"/>
                <w:color w:val="000000"/>
              </w:rPr>
              <w:t>36000</w:t>
            </w:r>
          </w:p>
        </w:tc>
      </w:tr>
      <w:tr w:rsidR="001614EB" w:rsidRPr="00CC0870" w14:paraId="334D174E" w14:textId="77777777" w:rsidTr="001614EB">
        <w:trPr>
          <w:trHeight w:val="340"/>
        </w:trPr>
        <w:tc>
          <w:tcPr>
            <w:tcW w:w="421" w:type="dxa"/>
            <w:shd w:val="clear" w:color="auto" w:fill="auto"/>
            <w:noWrap/>
            <w:vAlign w:val="center"/>
          </w:tcPr>
          <w:p w14:paraId="4362E6A4"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36</w:t>
            </w:r>
          </w:p>
        </w:tc>
        <w:tc>
          <w:tcPr>
            <w:tcW w:w="1134" w:type="dxa"/>
            <w:vMerge w:val="restart"/>
            <w:shd w:val="clear" w:color="auto" w:fill="auto"/>
            <w:vAlign w:val="center"/>
          </w:tcPr>
          <w:p w14:paraId="443703F6"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Gorlice</w:t>
            </w:r>
          </w:p>
        </w:tc>
        <w:tc>
          <w:tcPr>
            <w:tcW w:w="850" w:type="dxa"/>
            <w:vMerge w:val="restart"/>
            <w:shd w:val="clear" w:color="auto" w:fill="auto"/>
            <w:noWrap/>
            <w:vAlign w:val="center"/>
          </w:tcPr>
          <w:p w14:paraId="0D9FBACE" w14:textId="266EC619" w:rsidR="001614EB" w:rsidRPr="00EC5508" w:rsidRDefault="001614EB" w:rsidP="001614EB">
            <w:pPr>
              <w:spacing w:line="240" w:lineRule="auto"/>
              <w:jc w:val="center"/>
              <w:rPr>
                <w:color w:val="000000"/>
                <w:sz w:val="18"/>
                <w:szCs w:val="18"/>
              </w:rPr>
            </w:pPr>
            <w:r>
              <w:rPr>
                <w:color w:val="000000"/>
                <w:sz w:val="18"/>
                <w:szCs w:val="18"/>
              </w:rPr>
              <w:t>3</w:t>
            </w:r>
          </w:p>
        </w:tc>
        <w:tc>
          <w:tcPr>
            <w:tcW w:w="1701" w:type="dxa"/>
            <w:shd w:val="clear" w:color="auto" w:fill="auto"/>
            <w:vAlign w:val="center"/>
          </w:tcPr>
          <w:p w14:paraId="43CE1A6C" w14:textId="0FB99943" w:rsidR="001614EB" w:rsidRPr="00EC5508" w:rsidRDefault="001614EB" w:rsidP="001614EB">
            <w:pPr>
              <w:spacing w:line="240" w:lineRule="auto"/>
              <w:rPr>
                <w:rFonts w:cs="Calibri"/>
                <w:bCs/>
                <w:color w:val="000000"/>
                <w:sz w:val="18"/>
                <w:szCs w:val="18"/>
              </w:rPr>
            </w:pPr>
            <w:r w:rsidRPr="0033684F">
              <w:rPr>
                <w:rFonts w:cs="Calibri"/>
                <w:bCs/>
                <w:color w:val="000000"/>
                <w:sz w:val="18"/>
                <w:szCs w:val="18"/>
              </w:rPr>
              <w:t>KPP PG</w:t>
            </w:r>
          </w:p>
        </w:tc>
        <w:tc>
          <w:tcPr>
            <w:tcW w:w="2410" w:type="dxa"/>
            <w:vAlign w:val="center"/>
          </w:tcPr>
          <w:p w14:paraId="54D873CE" w14:textId="0D7E6B30" w:rsidR="001614EB" w:rsidRPr="00EC5508" w:rsidRDefault="001614EB" w:rsidP="001614EB">
            <w:pPr>
              <w:spacing w:line="240" w:lineRule="auto"/>
              <w:rPr>
                <w:rFonts w:cs="Arial"/>
                <w:color w:val="000000"/>
                <w:sz w:val="18"/>
                <w:szCs w:val="18"/>
              </w:rPr>
            </w:pPr>
            <w:r w:rsidRPr="00EC5508">
              <w:rPr>
                <w:rFonts w:cs="Arial"/>
                <w:color w:val="000000"/>
                <w:sz w:val="18"/>
                <w:szCs w:val="18"/>
              </w:rPr>
              <w:t>ul. 11 Listopada 56, 38-300 Gorlice</w:t>
            </w:r>
          </w:p>
        </w:tc>
        <w:tc>
          <w:tcPr>
            <w:tcW w:w="1843" w:type="dxa"/>
            <w:vAlign w:val="center"/>
          </w:tcPr>
          <w:p w14:paraId="0EDF861F" w14:textId="1D94F5BF" w:rsidR="001614EB" w:rsidRPr="001614EB" w:rsidRDefault="001614EB" w:rsidP="001614EB">
            <w:pPr>
              <w:spacing w:line="240" w:lineRule="auto"/>
              <w:jc w:val="center"/>
              <w:rPr>
                <w:rFonts w:cs="Calibri"/>
                <w:color w:val="000000"/>
              </w:rPr>
            </w:pPr>
            <w:r w:rsidRPr="001614EB">
              <w:rPr>
                <w:rFonts w:cs="Calibri"/>
                <w:color w:val="000000"/>
              </w:rPr>
              <w:t>86 400</w:t>
            </w:r>
          </w:p>
        </w:tc>
        <w:tc>
          <w:tcPr>
            <w:tcW w:w="1842" w:type="dxa"/>
            <w:vAlign w:val="center"/>
          </w:tcPr>
          <w:p w14:paraId="30291666" w14:textId="557AD506" w:rsidR="001614EB" w:rsidRPr="001614EB" w:rsidRDefault="001614EB" w:rsidP="001614EB">
            <w:pPr>
              <w:spacing w:line="240" w:lineRule="auto"/>
              <w:jc w:val="center"/>
              <w:rPr>
                <w:rFonts w:cs="Calibri"/>
                <w:color w:val="000000"/>
              </w:rPr>
            </w:pPr>
            <w:r w:rsidRPr="001614EB">
              <w:rPr>
                <w:rFonts w:cs="Calibri"/>
                <w:color w:val="000000"/>
              </w:rPr>
              <w:t>7200</w:t>
            </w:r>
          </w:p>
        </w:tc>
      </w:tr>
      <w:tr w:rsidR="001614EB" w:rsidRPr="00CC0870" w14:paraId="56EDC927" w14:textId="77777777" w:rsidTr="001614EB">
        <w:trPr>
          <w:trHeight w:val="340"/>
        </w:trPr>
        <w:tc>
          <w:tcPr>
            <w:tcW w:w="421" w:type="dxa"/>
            <w:shd w:val="clear" w:color="auto" w:fill="auto"/>
            <w:noWrap/>
            <w:vAlign w:val="center"/>
          </w:tcPr>
          <w:p w14:paraId="56A6DCA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A6B1169"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887CBD3"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CA33FF5" w14:textId="5E395D27" w:rsidR="001614EB" w:rsidRPr="00EC5508" w:rsidRDefault="001614EB" w:rsidP="001614EB">
            <w:pPr>
              <w:spacing w:line="240" w:lineRule="auto"/>
              <w:rPr>
                <w:rFonts w:cs="Calibri"/>
                <w:bCs/>
                <w:color w:val="000000"/>
                <w:sz w:val="18"/>
                <w:szCs w:val="18"/>
              </w:rPr>
            </w:pPr>
            <w:r w:rsidRPr="0033684F">
              <w:rPr>
                <w:rFonts w:cs="Calibri"/>
                <w:bCs/>
                <w:color w:val="000000"/>
                <w:sz w:val="18"/>
                <w:szCs w:val="18"/>
              </w:rPr>
              <w:t>KPP WRD</w:t>
            </w:r>
          </w:p>
        </w:tc>
        <w:tc>
          <w:tcPr>
            <w:tcW w:w="2410" w:type="dxa"/>
            <w:vAlign w:val="center"/>
          </w:tcPr>
          <w:p w14:paraId="4DD97FD5" w14:textId="45E2BCB8" w:rsidR="001614EB" w:rsidRPr="00EC5508" w:rsidRDefault="001614EB" w:rsidP="001614EB">
            <w:pPr>
              <w:spacing w:line="240" w:lineRule="auto"/>
              <w:rPr>
                <w:rFonts w:cs="Arial"/>
                <w:color w:val="000000"/>
                <w:sz w:val="18"/>
                <w:szCs w:val="18"/>
              </w:rPr>
            </w:pPr>
            <w:r w:rsidRPr="00EC5508">
              <w:rPr>
                <w:rFonts w:cs="Arial"/>
                <w:color w:val="000000"/>
                <w:sz w:val="18"/>
                <w:szCs w:val="18"/>
              </w:rPr>
              <w:t>ul. 11 Listopada 56, 38-300 Gorlice</w:t>
            </w:r>
          </w:p>
        </w:tc>
        <w:tc>
          <w:tcPr>
            <w:tcW w:w="1843" w:type="dxa"/>
            <w:vAlign w:val="center"/>
          </w:tcPr>
          <w:p w14:paraId="2C09E286" w14:textId="76A45D86" w:rsidR="001614EB" w:rsidRPr="001614EB" w:rsidRDefault="001614EB" w:rsidP="001614EB">
            <w:pPr>
              <w:spacing w:line="240" w:lineRule="auto"/>
              <w:jc w:val="center"/>
              <w:rPr>
                <w:rFonts w:cs="Calibri"/>
                <w:color w:val="000000"/>
              </w:rPr>
            </w:pPr>
            <w:r w:rsidRPr="001614EB">
              <w:rPr>
                <w:rFonts w:cs="Calibri"/>
                <w:color w:val="000000"/>
              </w:rPr>
              <w:t>28 800</w:t>
            </w:r>
          </w:p>
        </w:tc>
        <w:tc>
          <w:tcPr>
            <w:tcW w:w="1842" w:type="dxa"/>
            <w:vAlign w:val="center"/>
          </w:tcPr>
          <w:p w14:paraId="124407D9" w14:textId="644B2F1A"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EDC53EC" w14:textId="77777777" w:rsidTr="001614EB">
        <w:trPr>
          <w:trHeight w:val="340"/>
        </w:trPr>
        <w:tc>
          <w:tcPr>
            <w:tcW w:w="421" w:type="dxa"/>
            <w:shd w:val="clear" w:color="auto" w:fill="auto"/>
            <w:noWrap/>
            <w:vAlign w:val="center"/>
          </w:tcPr>
          <w:p w14:paraId="6F3E96B4"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F28659C"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BCEF30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D4D4555" w14:textId="081FDB3B" w:rsidR="001614EB" w:rsidRPr="00EC5508" w:rsidRDefault="001614EB" w:rsidP="001614EB">
            <w:pPr>
              <w:spacing w:line="240" w:lineRule="auto"/>
              <w:rPr>
                <w:rFonts w:cs="Calibri"/>
                <w:bCs/>
                <w:color w:val="000000"/>
                <w:sz w:val="18"/>
                <w:szCs w:val="18"/>
              </w:rPr>
            </w:pPr>
            <w:r w:rsidRPr="00EC5508">
              <w:rPr>
                <w:rFonts w:cs="Calibri"/>
                <w:bCs/>
                <w:color w:val="000000"/>
                <w:sz w:val="18"/>
                <w:szCs w:val="18"/>
              </w:rPr>
              <w:t>Kryminalny KPP</w:t>
            </w:r>
          </w:p>
        </w:tc>
        <w:tc>
          <w:tcPr>
            <w:tcW w:w="2410" w:type="dxa"/>
            <w:vAlign w:val="center"/>
          </w:tcPr>
          <w:p w14:paraId="08698ACD" w14:textId="492A2466" w:rsidR="001614EB" w:rsidRPr="00EC5508" w:rsidRDefault="001614EB" w:rsidP="001614EB">
            <w:pPr>
              <w:spacing w:line="240" w:lineRule="auto"/>
              <w:rPr>
                <w:rFonts w:cs="Arial"/>
                <w:color w:val="000000"/>
                <w:sz w:val="18"/>
                <w:szCs w:val="18"/>
              </w:rPr>
            </w:pPr>
            <w:r w:rsidRPr="00EC5508">
              <w:rPr>
                <w:rFonts w:cs="Arial"/>
                <w:color w:val="000000"/>
                <w:sz w:val="18"/>
                <w:szCs w:val="18"/>
              </w:rPr>
              <w:t>ul. 11 Listopada 56, 38-300 Gorlice</w:t>
            </w:r>
          </w:p>
        </w:tc>
        <w:tc>
          <w:tcPr>
            <w:tcW w:w="1843" w:type="dxa"/>
            <w:vAlign w:val="center"/>
          </w:tcPr>
          <w:p w14:paraId="53FE816F" w14:textId="1AA4E647" w:rsidR="001614EB" w:rsidRPr="001614EB" w:rsidRDefault="001614EB" w:rsidP="001614EB">
            <w:pPr>
              <w:spacing w:line="240" w:lineRule="auto"/>
              <w:jc w:val="center"/>
              <w:rPr>
                <w:rFonts w:cs="Calibri"/>
                <w:color w:val="000000"/>
              </w:rPr>
            </w:pPr>
            <w:r w:rsidRPr="001614EB">
              <w:rPr>
                <w:rFonts w:cs="Calibri"/>
                <w:color w:val="000000"/>
              </w:rPr>
              <w:t>28 800</w:t>
            </w:r>
          </w:p>
        </w:tc>
        <w:tc>
          <w:tcPr>
            <w:tcW w:w="1842" w:type="dxa"/>
            <w:vAlign w:val="center"/>
          </w:tcPr>
          <w:p w14:paraId="65B86A8B" w14:textId="335AF62D"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177C652" w14:textId="77777777" w:rsidTr="001614EB">
        <w:trPr>
          <w:trHeight w:val="340"/>
        </w:trPr>
        <w:tc>
          <w:tcPr>
            <w:tcW w:w="421" w:type="dxa"/>
            <w:shd w:val="clear" w:color="auto" w:fill="auto"/>
            <w:noWrap/>
            <w:vAlign w:val="center"/>
          </w:tcPr>
          <w:p w14:paraId="2F83D36B"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37</w:t>
            </w:r>
          </w:p>
        </w:tc>
        <w:tc>
          <w:tcPr>
            <w:tcW w:w="1134" w:type="dxa"/>
            <w:vMerge w:val="restart"/>
            <w:shd w:val="clear" w:color="auto" w:fill="auto"/>
            <w:vAlign w:val="center"/>
          </w:tcPr>
          <w:p w14:paraId="6F527FAB"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Kraków</w:t>
            </w:r>
          </w:p>
        </w:tc>
        <w:tc>
          <w:tcPr>
            <w:tcW w:w="850" w:type="dxa"/>
            <w:vMerge w:val="restart"/>
            <w:shd w:val="clear" w:color="auto" w:fill="auto"/>
            <w:noWrap/>
            <w:vAlign w:val="center"/>
          </w:tcPr>
          <w:p w14:paraId="4AF8AE1E" w14:textId="673F5FC2" w:rsidR="001614EB" w:rsidRPr="00EC5508" w:rsidRDefault="001614EB" w:rsidP="001614EB">
            <w:pPr>
              <w:spacing w:line="240" w:lineRule="auto"/>
              <w:jc w:val="center"/>
              <w:rPr>
                <w:color w:val="000000"/>
                <w:sz w:val="18"/>
                <w:szCs w:val="18"/>
              </w:rPr>
            </w:pPr>
            <w:r>
              <w:rPr>
                <w:color w:val="000000"/>
                <w:sz w:val="18"/>
                <w:szCs w:val="18"/>
              </w:rPr>
              <w:t>9</w:t>
            </w:r>
          </w:p>
        </w:tc>
        <w:tc>
          <w:tcPr>
            <w:tcW w:w="1701" w:type="dxa"/>
            <w:shd w:val="clear" w:color="auto" w:fill="auto"/>
            <w:vAlign w:val="center"/>
          </w:tcPr>
          <w:p w14:paraId="413C9D6C" w14:textId="7E762600" w:rsidR="001614EB" w:rsidRPr="00EC5508" w:rsidRDefault="001614EB" w:rsidP="001614EB">
            <w:pPr>
              <w:spacing w:line="240" w:lineRule="auto"/>
              <w:rPr>
                <w:rFonts w:cs="Calibri"/>
                <w:bCs/>
                <w:color w:val="000000"/>
                <w:sz w:val="18"/>
                <w:szCs w:val="18"/>
              </w:rPr>
            </w:pPr>
            <w:r w:rsidRPr="005A3C7D">
              <w:rPr>
                <w:rFonts w:cs="Calibri"/>
                <w:bCs/>
                <w:color w:val="000000"/>
                <w:sz w:val="18"/>
                <w:szCs w:val="18"/>
              </w:rPr>
              <w:t>p. 230</w:t>
            </w:r>
          </w:p>
        </w:tc>
        <w:tc>
          <w:tcPr>
            <w:tcW w:w="2410" w:type="dxa"/>
            <w:vAlign w:val="center"/>
          </w:tcPr>
          <w:p w14:paraId="4D7020FC" w14:textId="159CC1FE"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Władysława Łokietka 205, 31-263 Kraków</w:t>
            </w:r>
          </w:p>
        </w:tc>
        <w:tc>
          <w:tcPr>
            <w:tcW w:w="1843" w:type="dxa"/>
            <w:vAlign w:val="center"/>
          </w:tcPr>
          <w:p w14:paraId="61AE3AD6" w14:textId="1443651F" w:rsidR="001614EB" w:rsidRPr="001614EB" w:rsidRDefault="001614EB" w:rsidP="001614EB">
            <w:pPr>
              <w:spacing w:line="240" w:lineRule="auto"/>
              <w:jc w:val="center"/>
              <w:rPr>
                <w:rFonts w:cs="Calibri"/>
                <w:color w:val="000000"/>
              </w:rPr>
            </w:pPr>
            <w:r w:rsidRPr="001614EB">
              <w:rPr>
                <w:rFonts w:cs="Calibri"/>
                <w:color w:val="000000"/>
              </w:rPr>
              <w:t>42 192</w:t>
            </w:r>
          </w:p>
        </w:tc>
        <w:tc>
          <w:tcPr>
            <w:tcW w:w="1842" w:type="dxa"/>
            <w:vAlign w:val="center"/>
          </w:tcPr>
          <w:p w14:paraId="74141508" w14:textId="10A1D3B6" w:rsidR="001614EB" w:rsidRPr="001614EB" w:rsidRDefault="001614EB" w:rsidP="001614EB">
            <w:pPr>
              <w:spacing w:line="240" w:lineRule="auto"/>
              <w:jc w:val="center"/>
              <w:rPr>
                <w:rFonts w:cs="Calibri"/>
                <w:color w:val="000000"/>
              </w:rPr>
            </w:pPr>
            <w:r w:rsidRPr="001614EB">
              <w:rPr>
                <w:rFonts w:cs="Calibri"/>
                <w:color w:val="000000"/>
              </w:rPr>
              <w:t>27288</w:t>
            </w:r>
          </w:p>
        </w:tc>
      </w:tr>
      <w:tr w:rsidR="001614EB" w:rsidRPr="00CC0870" w14:paraId="436144B7" w14:textId="77777777" w:rsidTr="001614EB">
        <w:trPr>
          <w:trHeight w:val="340"/>
        </w:trPr>
        <w:tc>
          <w:tcPr>
            <w:tcW w:w="421" w:type="dxa"/>
            <w:shd w:val="clear" w:color="auto" w:fill="auto"/>
            <w:noWrap/>
            <w:vAlign w:val="center"/>
          </w:tcPr>
          <w:p w14:paraId="45C28E90"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3E3F6E3"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B8354BA"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85663D9" w14:textId="64667201" w:rsidR="001614EB" w:rsidRPr="00EC5508" w:rsidRDefault="001614EB" w:rsidP="001614EB">
            <w:pPr>
              <w:spacing w:line="240" w:lineRule="auto"/>
              <w:rPr>
                <w:rFonts w:cs="Calibri"/>
                <w:bCs/>
                <w:color w:val="000000"/>
                <w:sz w:val="18"/>
                <w:szCs w:val="18"/>
              </w:rPr>
            </w:pPr>
            <w:r w:rsidRPr="005A3C7D">
              <w:rPr>
                <w:rFonts w:cs="Calibri"/>
                <w:bCs/>
                <w:color w:val="000000"/>
                <w:sz w:val="18"/>
                <w:szCs w:val="18"/>
              </w:rPr>
              <w:t xml:space="preserve">p. 1xx, </w:t>
            </w:r>
            <w:proofErr w:type="spellStart"/>
            <w:r w:rsidRPr="005A3C7D">
              <w:rPr>
                <w:rFonts w:cs="Calibri"/>
                <w:bCs/>
                <w:color w:val="000000"/>
                <w:sz w:val="18"/>
                <w:szCs w:val="18"/>
              </w:rPr>
              <w:t>wds</w:t>
            </w:r>
            <w:proofErr w:type="spellEnd"/>
            <w:r w:rsidRPr="005A3C7D">
              <w:rPr>
                <w:rFonts w:cs="Calibri"/>
                <w:bCs/>
                <w:color w:val="000000"/>
                <w:sz w:val="18"/>
                <w:szCs w:val="18"/>
              </w:rPr>
              <w:t xml:space="preserve"> kantorek</w:t>
            </w:r>
          </w:p>
        </w:tc>
        <w:tc>
          <w:tcPr>
            <w:tcW w:w="2410" w:type="dxa"/>
            <w:vAlign w:val="center"/>
          </w:tcPr>
          <w:p w14:paraId="1541547A" w14:textId="39CAE7A5"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Władysława Łokietka 205, 31-263 Kraków</w:t>
            </w:r>
          </w:p>
        </w:tc>
        <w:tc>
          <w:tcPr>
            <w:tcW w:w="1843" w:type="dxa"/>
            <w:vAlign w:val="center"/>
          </w:tcPr>
          <w:p w14:paraId="06527B3B" w14:textId="788B1666" w:rsidR="001614EB" w:rsidRPr="001614EB" w:rsidRDefault="001614EB" w:rsidP="001614EB">
            <w:pPr>
              <w:spacing w:line="240" w:lineRule="auto"/>
              <w:jc w:val="center"/>
              <w:rPr>
                <w:rFonts w:cs="Calibri"/>
                <w:color w:val="000000"/>
              </w:rPr>
            </w:pPr>
            <w:r w:rsidRPr="001614EB">
              <w:rPr>
                <w:rFonts w:cs="Calibri"/>
                <w:color w:val="000000"/>
              </w:rPr>
              <w:t>135 972</w:t>
            </w:r>
          </w:p>
        </w:tc>
        <w:tc>
          <w:tcPr>
            <w:tcW w:w="1842" w:type="dxa"/>
            <w:vAlign w:val="center"/>
          </w:tcPr>
          <w:p w14:paraId="254E2EAC" w14:textId="2B4398E0" w:rsidR="001614EB" w:rsidRPr="001614EB" w:rsidRDefault="001614EB" w:rsidP="001614EB">
            <w:pPr>
              <w:spacing w:line="240" w:lineRule="auto"/>
              <w:jc w:val="center"/>
              <w:rPr>
                <w:rFonts w:cs="Calibri"/>
                <w:color w:val="000000"/>
              </w:rPr>
            </w:pPr>
            <w:r w:rsidRPr="001614EB">
              <w:rPr>
                <w:rFonts w:cs="Calibri"/>
                <w:color w:val="000000"/>
              </w:rPr>
              <w:t>41472</w:t>
            </w:r>
          </w:p>
        </w:tc>
      </w:tr>
      <w:tr w:rsidR="001614EB" w:rsidRPr="00CC0870" w14:paraId="2E499E88" w14:textId="77777777" w:rsidTr="001614EB">
        <w:trPr>
          <w:trHeight w:val="340"/>
        </w:trPr>
        <w:tc>
          <w:tcPr>
            <w:tcW w:w="421" w:type="dxa"/>
            <w:shd w:val="clear" w:color="auto" w:fill="auto"/>
            <w:noWrap/>
            <w:vAlign w:val="center"/>
          </w:tcPr>
          <w:p w14:paraId="5F876E1B"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997DEDE"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24DDB6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FE75981" w14:textId="72D308B0"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p. korytarz</w:t>
            </w:r>
          </w:p>
        </w:tc>
        <w:tc>
          <w:tcPr>
            <w:tcW w:w="2410" w:type="dxa"/>
            <w:vAlign w:val="center"/>
          </w:tcPr>
          <w:p w14:paraId="6961AE90" w14:textId="25014332"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Władysława Łokietka 205, 31-263 Kraków</w:t>
            </w:r>
          </w:p>
        </w:tc>
        <w:tc>
          <w:tcPr>
            <w:tcW w:w="1843" w:type="dxa"/>
            <w:vAlign w:val="center"/>
          </w:tcPr>
          <w:p w14:paraId="6372AF17" w14:textId="3C7BA75C" w:rsidR="001614EB" w:rsidRPr="001614EB" w:rsidRDefault="001614EB" w:rsidP="001614EB">
            <w:pPr>
              <w:spacing w:line="240" w:lineRule="auto"/>
              <w:jc w:val="center"/>
              <w:rPr>
                <w:rFonts w:cs="Calibri"/>
                <w:color w:val="000000"/>
              </w:rPr>
            </w:pPr>
            <w:r w:rsidRPr="001614EB">
              <w:rPr>
                <w:rFonts w:cs="Calibri"/>
                <w:color w:val="000000"/>
              </w:rPr>
              <w:t>164 484</w:t>
            </w:r>
          </w:p>
        </w:tc>
        <w:tc>
          <w:tcPr>
            <w:tcW w:w="1842" w:type="dxa"/>
            <w:vAlign w:val="center"/>
          </w:tcPr>
          <w:p w14:paraId="41B3EAF5" w14:textId="6ED05839"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3842603" w14:textId="77777777" w:rsidTr="001614EB">
        <w:trPr>
          <w:trHeight w:val="340"/>
        </w:trPr>
        <w:tc>
          <w:tcPr>
            <w:tcW w:w="421" w:type="dxa"/>
            <w:shd w:val="clear" w:color="auto" w:fill="auto"/>
            <w:noWrap/>
            <w:vAlign w:val="center"/>
          </w:tcPr>
          <w:p w14:paraId="61039E6E"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2E1BAF9"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8CEDA9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2A3CD0A" w14:textId="26740935" w:rsidR="001614EB" w:rsidRPr="00EC5508" w:rsidRDefault="001614EB" w:rsidP="001614EB">
            <w:pPr>
              <w:spacing w:line="240" w:lineRule="auto"/>
              <w:rPr>
                <w:rFonts w:cs="Calibri"/>
                <w:bCs/>
                <w:color w:val="000000"/>
                <w:sz w:val="18"/>
                <w:szCs w:val="18"/>
              </w:rPr>
            </w:pPr>
            <w:r w:rsidRPr="005A3C7D">
              <w:rPr>
                <w:rFonts w:cs="Calibri"/>
                <w:bCs/>
                <w:color w:val="000000"/>
                <w:sz w:val="18"/>
                <w:szCs w:val="18"/>
              </w:rPr>
              <w:t>p. dyżurka</w:t>
            </w:r>
          </w:p>
        </w:tc>
        <w:tc>
          <w:tcPr>
            <w:tcW w:w="2410" w:type="dxa"/>
            <w:vAlign w:val="center"/>
          </w:tcPr>
          <w:p w14:paraId="60FD9C5F" w14:textId="4C920215"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Langiewicza 6, 32-043 Skała</w:t>
            </w:r>
          </w:p>
        </w:tc>
        <w:tc>
          <w:tcPr>
            <w:tcW w:w="1843" w:type="dxa"/>
            <w:vAlign w:val="center"/>
          </w:tcPr>
          <w:p w14:paraId="7C64DB00" w14:textId="0AE7337B" w:rsidR="001614EB" w:rsidRPr="001614EB" w:rsidRDefault="001614EB" w:rsidP="001614EB">
            <w:pPr>
              <w:spacing w:line="240" w:lineRule="auto"/>
              <w:jc w:val="center"/>
              <w:rPr>
                <w:rFonts w:cs="Calibri"/>
                <w:color w:val="000000"/>
              </w:rPr>
            </w:pPr>
            <w:r w:rsidRPr="001614EB">
              <w:rPr>
                <w:rFonts w:cs="Calibri"/>
                <w:color w:val="000000"/>
              </w:rPr>
              <w:t>204 228</w:t>
            </w:r>
          </w:p>
        </w:tc>
        <w:tc>
          <w:tcPr>
            <w:tcW w:w="1842" w:type="dxa"/>
            <w:vAlign w:val="center"/>
          </w:tcPr>
          <w:p w14:paraId="443294D2" w14:textId="5B4CA636"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5B02E3F8" w14:textId="77777777" w:rsidTr="001614EB">
        <w:trPr>
          <w:trHeight w:val="340"/>
        </w:trPr>
        <w:tc>
          <w:tcPr>
            <w:tcW w:w="421" w:type="dxa"/>
            <w:shd w:val="clear" w:color="auto" w:fill="auto"/>
            <w:noWrap/>
            <w:vAlign w:val="center"/>
          </w:tcPr>
          <w:p w14:paraId="7623DFE0"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950813F"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07B24E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F42A129" w14:textId="6CA3B626" w:rsidR="001614EB" w:rsidRPr="00EC5508" w:rsidRDefault="001614EB" w:rsidP="001614EB">
            <w:pPr>
              <w:spacing w:line="240" w:lineRule="auto"/>
              <w:rPr>
                <w:rFonts w:cs="Calibri"/>
                <w:bCs/>
                <w:color w:val="000000"/>
                <w:sz w:val="18"/>
                <w:szCs w:val="18"/>
              </w:rPr>
            </w:pPr>
            <w:r w:rsidRPr="005A3C7D">
              <w:rPr>
                <w:rFonts w:cs="Calibri"/>
                <w:bCs/>
                <w:color w:val="000000"/>
                <w:sz w:val="18"/>
                <w:szCs w:val="18"/>
              </w:rPr>
              <w:t>p. dyżurka</w:t>
            </w:r>
          </w:p>
        </w:tc>
        <w:tc>
          <w:tcPr>
            <w:tcW w:w="2410" w:type="dxa"/>
            <w:vAlign w:val="center"/>
          </w:tcPr>
          <w:p w14:paraId="0A2D5813" w14:textId="5F8FC84A"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Rynek 17, 32-050 Skawina</w:t>
            </w:r>
          </w:p>
        </w:tc>
        <w:tc>
          <w:tcPr>
            <w:tcW w:w="1843" w:type="dxa"/>
            <w:vAlign w:val="center"/>
          </w:tcPr>
          <w:p w14:paraId="08987608" w14:textId="62AEA2DD" w:rsidR="001614EB" w:rsidRPr="001614EB" w:rsidRDefault="001614EB" w:rsidP="001614EB">
            <w:pPr>
              <w:spacing w:line="240" w:lineRule="auto"/>
              <w:jc w:val="center"/>
              <w:rPr>
                <w:rFonts w:cs="Calibri"/>
                <w:color w:val="000000"/>
              </w:rPr>
            </w:pPr>
            <w:r w:rsidRPr="001614EB">
              <w:rPr>
                <w:rFonts w:cs="Calibri"/>
                <w:color w:val="000000"/>
              </w:rPr>
              <w:t>182 664</w:t>
            </w:r>
          </w:p>
        </w:tc>
        <w:tc>
          <w:tcPr>
            <w:tcW w:w="1842" w:type="dxa"/>
            <w:vAlign w:val="center"/>
          </w:tcPr>
          <w:p w14:paraId="5BF4D7AD" w14:textId="2691417B"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AA0FA98" w14:textId="77777777" w:rsidTr="001614EB">
        <w:trPr>
          <w:trHeight w:val="340"/>
        </w:trPr>
        <w:tc>
          <w:tcPr>
            <w:tcW w:w="421" w:type="dxa"/>
            <w:shd w:val="clear" w:color="auto" w:fill="auto"/>
            <w:noWrap/>
            <w:vAlign w:val="center"/>
          </w:tcPr>
          <w:p w14:paraId="70AF44DA"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0EF16013"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CFF7C90"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05A7AFA" w14:textId="446F96C1" w:rsidR="001614EB" w:rsidRPr="00EC5508" w:rsidRDefault="001614EB" w:rsidP="001614EB">
            <w:pPr>
              <w:spacing w:line="240" w:lineRule="auto"/>
              <w:rPr>
                <w:rFonts w:cs="Calibri"/>
                <w:bCs/>
                <w:color w:val="000000"/>
                <w:sz w:val="18"/>
                <w:szCs w:val="18"/>
              </w:rPr>
            </w:pPr>
            <w:r w:rsidRPr="005A3C7D">
              <w:rPr>
                <w:rFonts w:cs="Calibri"/>
                <w:bCs/>
                <w:color w:val="000000"/>
                <w:sz w:val="18"/>
                <w:szCs w:val="18"/>
              </w:rPr>
              <w:t>p. 10</w:t>
            </w:r>
          </w:p>
        </w:tc>
        <w:tc>
          <w:tcPr>
            <w:tcW w:w="2410" w:type="dxa"/>
            <w:vAlign w:val="center"/>
          </w:tcPr>
          <w:p w14:paraId="3A2C9A6B" w14:textId="07F74754"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Królowej Jadwigi 12, 32-040 Świątniki Górne</w:t>
            </w:r>
          </w:p>
        </w:tc>
        <w:tc>
          <w:tcPr>
            <w:tcW w:w="1843" w:type="dxa"/>
            <w:vAlign w:val="center"/>
          </w:tcPr>
          <w:p w14:paraId="5C2CCD4A" w14:textId="60AAE66E" w:rsidR="001614EB" w:rsidRPr="001614EB" w:rsidRDefault="001614EB" w:rsidP="001614EB">
            <w:pPr>
              <w:spacing w:line="240" w:lineRule="auto"/>
              <w:jc w:val="center"/>
              <w:rPr>
                <w:rFonts w:cs="Calibri"/>
                <w:color w:val="000000"/>
              </w:rPr>
            </w:pPr>
            <w:r w:rsidRPr="001614EB">
              <w:rPr>
                <w:rFonts w:cs="Calibri"/>
                <w:color w:val="000000"/>
              </w:rPr>
              <w:t>51 372</w:t>
            </w:r>
          </w:p>
        </w:tc>
        <w:tc>
          <w:tcPr>
            <w:tcW w:w="1842" w:type="dxa"/>
            <w:vAlign w:val="center"/>
          </w:tcPr>
          <w:p w14:paraId="3DCC8898" w14:textId="2D89D9AF" w:rsidR="001614EB" w:rsidRPr="001614EB" w:rsidRDefault="001614EB" w:rsidP="001614EB">
            <w:pPr>
              <w:spacing w:line="240" w:lineRule="auto"/>
              <w:jc w:val="center"/>
              <w:rPr>
                <w:rFonts w:cs="Calibri"/>
                <w:color w:val="000000"/>
              </w:rPr>
            </w:pPr>
            <w:r w:rsidRPr="001614EB">
              <w:rPr>
                <w:rFonts w:cs="Calibri"/>
                <w:color w:val="000000"/>
              </w:rPr>
              <w:t>41472</w:t>
            </w:r>
          </w:p>
        </w:tc>
      </w:tr>
      <w:tr w:rsidR="001614EB" w:rsidRPr="00CC0870" w14:paraId="6E4E0152" w14:textId="77777777" w:rsidTr="001614EB">
        <w:trPr>
          <w:trHeight w:val="340"/>
        </w:trPr>
        <w:tc>
          <w:tcPr>
            <w:tcW w:w="421" w:type="dxa"/>
            <w:shd w:val="clear" w:color="auto" w:fill="auto"/>
            <w:noWrap/>
            <w:vAlign w:val="center"/>
          </w:tcPr>
          <w:p w14:paraId="2A657104"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0AD6219"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6992309"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BE1F4D3" w14:textId="319E487E" w:rsidR="001614EB" w:rsidRPr="00EC5508" w:rsidRDefault="001614EB" w:rsidP="001614EB">
            <w:pPr>
              <w:spacing w:line="240" w:lineRule="auto"/>
              <w:rPr>
                <w:rFonts w:cs="Calibri"/>
                <w:bCs/>
                <w:color w:val="000000"/>
                <w:sz w:val="18"/>
                <w:szCs w:val="18"/>
              </w:rPr>
            </w:pPr>
            <w:r w:rsidRPr="005A3C7D">
              <w:rPr>
                <w:rFonts w:cs="Calibri"/>
                <w:bCs/>
                <w:color w:val="000000"/>
                <w:sz w:val="18"/>
                <w:szCs w:val="18"/>
              </w:rPr>
              <w:t>p. dyżurka</w:t>
            </w:r>
          </w:p>
        </w:tc>
        <w:tc>
          <w:tcPr>
            <w:tcW w:w="2410" w:type="dxa"/>
            <w:vAlign w:val="center"/>
          </w:tcPr>
          <w:p w14:paraId="467A135A" w14:textId="204FD095"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Szarych Szeregów 2, 32-065 Krzeszowice</w:t>
            </w:r>
          </w:p>
        </w:tc>
        <w:tc>
          <w:tcPr>
            <w:tcW w:w="1843" w:type="dxa"/>
            <w:vAlign w:val="center"/>
          </w:tcPr>
          <w:p w14:paraId="54452F39" w14:textId="1756E441" w:rsidR="001614EB" w:rsidRPr="001614EB" w:rsidRDefault="001614EB" w:rsidP="001614EB">
            <w:pPr>
              <w:spacing w:line="240" w:lineRule="auto"/>
              <w:jc w:val="center"/>
              <w:rPr>
                <w:rFonts w:cs="Calibri"/>
                <w:color w:val="000000"/>
              </w:rPr>
            </w:pPr>
            <w:r w:rsidRPr="001614EB">
              <w:rPr>
                <w:rFonts w:cs="Calibri"/>
                <w:color w:val="000000"/>
              </w:rPr>
              <w:t>215 784</w:t>
            </w:r>
          </w:p>
        </w:tc>
        <w:tc>
          <w:tcPr>
            <w:tcW w:w="1842" w:type="dxa"/>
            <w:vAlign w:val="center"/>
          </w:tcPr>
          <w:p w14:paraId="7D317B24" w14:textId="1C70EBCA"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2B732C1" w14:textId="77777777" w:rsidTr="001614EB">
        <w:trPr>
          <w:trHeight w:val="340"/>
        </w:trPr>
        <w:tc>
          <w:tcPr>
            <w:tcW w:w="421" w:type="dxa"/>
            <w:shd w:val="clear" w:color="auto" w:fill="auto"/>
            <w:noWrap/>
            <w:vAlign w:val="center"/>
          </w:tcPr>
          <w:p w14:paraId="5E0C14F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08C6102"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74723C13"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5D77A780" w14:textId="123EC22B" w:rsidR="001614EB" w:rsidRPr="00EC5508" w:rsidRDefault="001614EB" w:rsidP="001614EB">
            <w:pPr>
              <w:spacing w:line="240" w:lineRule="auto"/>
              <w:rPr>
                <w:rFonts w:cs="Calibri"/>
                <w:bCs/>
                <w:color w:val="000000"/>
                <w:sz w:val="18"/>
                <w:szCs w:val="18"/>
              </w:rPr>
            </w:pPr>
            <w:r w:rsidRPr="005A3C7D">
              <w:rPr>
                <w:rFonts w:cs="Calibri"/>
                <w:bCs/>
                <w:color w:val="000000"/>
                <w:sz w:val="18"/>
                <w:szCs w:val="18"/>
              </w:rPr>
              <w:t>p. dyżurka</w:t>
            </w:r>
          </w:p>
        </w:tc>
        <w:tc>
          <w:tcPr>
            <w:tcW w:w="2410" w:type="dxa"/>
            <w:vAlign w:val="center"/>
          </w:tcPr>
          <w:p w14:paraId="5261CA6B" w14:textId="0CAB9D27"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Sportowa 1, 32-080 Zabierzów</w:t>
            </w:r>
          </w:p>
        </w:tc>
        <w:tc>
          <w:tcPr>
            <w:tcW w:w="1843" w:type="dxa"/>
            <w:vAlign w:val="center"/>
          </w:tcPr>
          <w:p w14:paraId="0C9F3A73" w14:textId="7B7F405E" w:rsidR="001614EB" w:rsidRPr="001614EB" w:rsidRDefault="001614EB" w:rsidP="001614EB">
            <w:pPr>
              <w:spacing w:line="240" w:lineRule="auto"/>
              <w:jc w:val="center"/>
              <w:rPr>
                <w:rFonts w:cs="Calibri"/>
                <w:color w:val="000000"/>
              </w:rPr>
            </w:pPr>
            <w:r w:rsidRPr="001614EB">
              <w:rPr>
                <w:rFonts w:cs="Calibri"/>
                <w:color w:val="000000"/>
              </w:rPr>
              <w:t>264 384</w:t>
            </w:r>
          </w:p>
        </w:tc>
        <w:tc>
          <w:tcPr>
            <w:tcW w:w="1842" w:type="dxa"/>
            <w:vAlign w:val="center"/>
          </w:tcPr>
          <w:p w14:paraId="5391FD81" w14:textId="3312565C"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149FCFC1" w14:textId="77777777" w:rsidTr="001614EB">
        <w:trPr>
          <w:trHeight w:val="340"/>
        </w:trPr>
        <w:tc>
          <w:tcPr>
            <w:tcW w:w="421" w:type="dxa"/>
            <w:shd w:val="clear" w:color="auto" w:fill="auto"/>
            <w:noWrap/>
            <w:vAlign w:val="center"/>
          </w:tcPr>
          <w:p w14:paraId="63C9957E"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778F20B"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05EA5FB9"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B66F9E0" w14:textId="4D2ED359" w:rsidR="001614EB" w:rsidRPr="00EC5508" w:rsidRDefault="001614EB" w:rsidP="001614EB">
            <w:pPr>
              <w:spacing w:line="240" w:lineRule="auto"/>
              <w:rPr>
                <w:rFonts w:cs="Calibri"/>
                <w:bCs/>
                <w:color w:val="000000"/>
                <w:sz w:val="18"/>
                <w:szCs w:val="18"/>
              </w:rPr>
            </w:pPr>
            <w:r w:rsidRPr="00EC5508">
              <w:rPr>
                <w:rFonts w:cs="Calibri"/>
                <w:bCs/>
                <w:color w:val="000000"/>
                <w:sz w:val="18"/>
                <w:szCs w:val="18"/>
              </w:rPr>
              <w:t>KP Słomniki</w:t>
            </w:r>
          </w:p>
        </w:tc>
        <w:tc>
          <w:tcPr>
            <w:tcW w:w="2410" w:type="dxa"/>
            <w:vAlign w:val="center"/>
          </w:tcPr>
          <w:p w14:paraId="088CCCA9" w14:textId="186EC9E9" w:rsidR="001614EB" w:rsidRPr="005A3C7D" w:rsidRDefault="001614EB" w:rsidP="001614EB">
            <w:pPr>
              <w:spacing w:line="240" w:lineRule="auto"/>
              <w:rPr>
                <w:rFonts w:cs="Calibri"/>
                <w:bCs/>
                <w:color w:val="000000"/>
                <w:sz w:val="18"/>
                <w:szCs w:val="18"/>
              </w:rPr>
            </w:pPr>
            <w:r w:rsidRPr="005A3C7D">
              <w:rPr>
                <w:rFonts w:cs="Calibri"/>
                <w:bCs/>
                <w:color w:val="000000"/>
                <w:sz w:val="18"/>
                <w:szCs w:val="18"/>
              </w:rPr>
              <w:t>ul. Świerczewskiego 5, 32-090 Słomniki</w:t>
            </w:r>
          </w:p>
        </w:tc>
        <w:tc>
          <w:tcPr>
            <w:tcW w:w="1843" w:type="dxa"/>
            <w:vAlign w:val="center"/>
          </w:tcPr>
          <w:p w14:paraId="1C943169" w14:textId="1E98B7E6" w:rsidR="001614EB" w:rsidRPr="001614EB" w:rsidRDefault="001614EB" w:rsidP="001614EB">
            <w:pPr>
              <w:spacing w:line="240" w:lineRule="auto"/>
              <w:jc w:val="center"/>
              <w:rPr>
                <w:rFonts w:cs="Calibri"/>
                <w:color w:val="000000"/>
              </w:rPr>
            </w:pPr>
            <w:r w:rsidRPr="001614EB">
              <w:rPr>
                <w:rFonts w:cs="Calibri"/>
                <w:color w:val="000000"/>
              </w:rPr>
              <w:t>296 604</w:t>
            </w:r>
          </w:p>
        </w:tc>
        <w:tc>
          <w:tcPr>
            <w:tcW w:w="1842" w:type="dxa"/>
            <w:vAlign w:val="center"/>
          </w:tcPr>
          <w:p w14:paraId="7C383D97" w14:textId="35BCAECC" w:rsidR="001614EB" w:rsidRPr="001614EB" w:rsidRDefault="001614EB" w:rsidP="001614EB">
            <w:pPr>
              <w:spacing w:line="240" w:lineRule="auto"/>
              <w:jc w:val="center"/>
              <w:rPr>
                <w:rFonts w:cs="Calibri"/>
                <w:color w:val="000000"/>
              </w:rPr>
            </w:pPr>
            <w:r w:rsidRPr="001614EB">
              <w:rPr>
                <w:rFonts w:cs="Calibri"/>
                <w:color w:val="000000"/>
              </w:rPr>
              <w:t>29664</w:t>
            </w:r>
          </w:p>
        </w:tc>
      </w:tr>
      <w:tr w:rsidR="001614EB" w:rsidRPr="00CC0870" w14:paraId="1F654C29" w14:textId="77777777" w:rsidTr="001614EB">
        <w:trPr>
          <w:trHeight w:val="340"/>
        </w:trPr>
        <w:tc>
          <w:tcPr>
            <w:tcW w:w="421" w:type="dxa"/>
            <w:shd w:val="clear" w:color="auto" w:fill="auto"/>
            <w:noWrap/>
            <w:vAlign w:val="center"/>
          </w:tcPr>
          <w:p w14:paraId="2B001FB7"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38</w:t>
            </w:r>
          </w:p>
        </w:tc>
        <w:tc>
          <w:tcPr>
            <w:tcW w:w="1134" w:type="dxa"/>
            <w:vMerge w:val="restart"/>
            <w:shd w:val="clear" w:color="auto" w:fill="auto"/>
            <w:vAlign w:val="center"/>
          </w:tcPr>
          <w:p w14:paraId="3ECD86D9"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Limanowa</w:t>
            </w:r>
          </w:p>
        </w:tc>
        <w:tc>
          <w:tcPr>
            <w:tcW w:w="850" w:type="dxa"/>
            <w:vMerge w:val="restart"/>
            <w:shd w:val="clear" w:color="auto" w:fill="auto"/>
            <w:noWrap/>
            <w:vAlign w:val="center"/>
          </w:tcPr>
          <w:p w14:paraId="6DBB04BA" w14:textId="2C0D5F37" w:rsidR="001614EB" w:rsidRPr="00EC5508" w:rsidRDefault="001614EB" w:rsidP="001614EB">
            <w:pPr>
              <w:spacing w:line="240" w:lineRule="auto"/>
              <w:jc w:val="center"/>
              <w:rPr>
                <w:color w:val="000000"/>
                <w:sz w:val="18"/>
                <w:szCs w:val="18"/>
              </w:rPr>
            </w:pPr>
            <w:r>
              <w:rPr>
                <w:color w:val="000000"/>
                <w:sz w:val="18"/>
                <w:szCs w:val="18"/>
              </w:rPr>
              <w:t>3</w:t>
            </w:r>
          </w:p>
        </w:tc>
        <w:tc>
          <w:tcPr>
            <w:tcW w:w="1701" w:type="dxa"/>
            <w:shd w:val="clear" w:color="auto" w:fill="auto"/>
            <w:vAlign w:val="center"/>
          </w:tcPr>
          <w:p w14:paraId="3AB141DE" w14:textId="0EED7C19" w:rsidR="001614EB" w:rsidRPr="005A3C7D" w:rsidRDefault="001614EB" w:rsidP="001614EB">
            <w:pPr>
              <w:spacing w:line="240" w:lineRule="auto"/>
              <w:rPr>
                <w:rFonts w:cs="Calibri"/>
                <w:color w:val="000000"/>
                <w:sz w:val="18"/>
                <w:szCs w:val="18"/>
              </w:rPr>
            </w:pPr>
            <w:r w:rsidRPr="005A3C7D">
              <w:rPr>
                <w:rFonts w:cs="Calibri"/>
                <w:color w:val="000000"/>
                <w:sz w:val="18"/>
                <w:szCs w:val="18"/>
              </w:rPr>
              <w:t>KP Mszana Dolna</w:t>
            </w:r>
          </w:p>
        </w:tc>
        <w:tc>
          <w:tcPr>
            <w:tcW w:w="2410" w:type="dxa"/>
            <w:vAlign w:val="center"/>
          </w:tcPr>
          <w:p w14:paraId="3D38A383" w14:textId="1C1BB486" w:rsidR="001614EB" w:rsidRPr="00EC5508" w:rsidRDefault="001614EB" w:rsidP="001614EB">
            <w:pPr>
              <w:spacing w:line="240" w:lineRule="auto"/>
              <w:rPr>
                <w:rFonts w:cs="Arial"/>
                <w:color w:val="000000"/>
                <w:sz w:val="18"/>
                <w:szCs w:val="18"/>
              </w:rPr>
            </w:pPr>
            <w:r w:rsidRPr="00EC5508">
              <w:rPr>
                <w:rFonts w:cs="Arial"/>
                <w:color w:val="000000"/>
                <w:sz w:val="18"/>
                <w:szCs w:val="18"/>
              </w:rPr>
              <w:t>ul. Piłsudskiego 2, 34-730 Mszana Dolna</w:t>
            </w:r>
          </w:p>
        </w:tc>
        <w:tc>
          <w:tcPr>
            <w:tcW w:w="1843" w:type="dxa"/>
            <w:vAlign w:val="center"/>
          </w:tcPr>
          <w:p w14:paraId="40E5A577" w14:textId="3CEB6035" w:rsidR="001614EB" w:rsidRPr="001614EB" w:rsidRDefault="001614EB" w:rsidP="001614EB">
            <w:pPr>
              <w:spacing w:line="240" w:lineRule="auto"/>
              <w:jc w:val="center"/>
              <w:rPr>
                <w:rFonts w:cs="Calibri"/>
                <w:color w:val="000000"/>
              </w:rPr>
            </w:pPr>
            <w:r w:rsidRPr="001614EB">
              <w:rPr>
                <w:rFonts w:cs="Calibri"/>
                <w:color w:val="000000"/>
              </w:rPr>
              <w:t>75 600</w:t>
            </w:r>
          </w:p>
        </w:tc>
        <w:tc>
          <w:tcPr>
            <w:tcW w:w="1842" w:type="dxa"/>
            <w:vAlign w:val="center"/>
          </w:tcPr>
          <w:p w14:paraId="4509AE02" w14:textId="1C9F00BB"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3BEE52F9" w14:textId="77777777" w:rsidTr="001614EB">
        <w:trPr>
          <w:trHeight w:val="340"/>
        </w:trPr>
        <w:tc>
          <w:tcPr>
            <w:tcW w:w="421" w:type="dxa"/>
            <w:shd w:val="clear" w:color="auto" w:fill="auto"/>
            <w:noWrap/>
            <w:vAlign w:val="center"/>
          </w:tcPr>
          <w:p w14:paraId="1E287D0B"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251D090"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7BAD550"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5965654" w14:textId="5A53790D" w:rsidR="001614EB" w:rsidRPr="00EC5508" w:rsidRDefault="001614EB" w:rsidP="001614EB">
            <w:pPr>
              <w:spacing w:line="240" w:lineRule="auto"/>
              <w:rPr>
                <w:rFonts w:cs="Calibri"/>
                <w:color w:val="000000"/>
                <w:sz w:val="18"/>
                <w:szCs w:val="18"/>
              </w:rPr>
            </w:pPr>
            <w:r w:rsidRPr="00EC5508">
              <w:rPr>
                <w:rFonts w:cs="Calibri"/>
                <w:color w:val="000000"/>
                <w:sz w:val="18"/>
                <w:szCs w:val="18"/>
              </w:rPr>
              <w:t>KP Mszana - dyżurni</w:t>
            </w:r>
          </w:p>
        </w:tc>
        <w:tc>
          <w:tcPr>
            <w:tcW w:w="2410" w:type="dxa"/>
            <w:vAlign w:val="center"/>
          </w:tcPr>
          <w:p w14:paraId="737A7615" w14:textId="4F57DEA2" w:rsidR="001614EB" w:rsidRPr="00EC5508" w:rsidRDefault="001614EB" w:rsidP="001614EB">
            <w:pPr>
              <w:spacing w:line="240" w:lineRule="auto"/>
              <w:rPr>
                <w:rFonts w:cs="Arial"/>
                <w:color w:val="000000"/>
                <w:sz w:val="18"/>
                <w:szCs w:val="18"/>
              </w:rPr>
            </w:pPr>
            <w:r w:rsidRPr="00EC5508">
              <w:rPr>
                <w:rFonts w:cs="Arial"/>
                <w:color w:val="000000"/>
                <w:sz w:val="18"/>
                <w:szCs w:val="18"/>
              </w:rPr>
              <w:t>ul. Piłsudskiego 2, 34-730 Mszana Dolna</w:t>
            </w:r>
          </w:p>
        </w:tc>
        <w:tc>
          <w:tcPr>
            <w:tcW w:w="1843" w:type="dxa"/>
            <w:vAlign w:val="center"/>
          </w:tcPr>
          <w:p w14:paraId="3C10EBDB" w14:textId="2CD6AB78" w:rsidR="001614EB" w:rsidRPr="001614EB" w:rsidRDefault="001614EB" w:rsidP="001614EB">
            <w:pPr>
              <w:spacing w:line="240" w:lineRule="auto"/>
              <w:jc w:val="center"/>
              <w:rPr>
                <w:rFonts w:cs="Calibri"/>
                <w:color w:val="000000"/>
              </w:rPr>
            </w:pPr>
            <w:r w:rsidRPr="001614EB">
              <w:rPr>
                <w:rFonts w:cs="Calibri"/>
                <w:color w:val="000000"/>
              </w:rPr>
              <w:t>46 800</w:t>
            </w:r>
          </w:p>
        </w:tc>
        <w:tc>
          <w:tcPr>
            <w:tcW w:w="1842" w:type="dxa"/>
            <w:vAlign w:val="center"/>
          </w:tcPr>
          <w:p w14:paraId="7034FD82" w14:textId="1AEBBC69" w:rsidR="001614EB" w:rsidRPr="001614EB" w:rsidRDefault="001614EB" w:rsidP="001614EB">
            <w:pPr>
              <w:spacing w:line="240" w:lineRule="auto"/>
              <w:jc w:val="center"/>
              <w:rPr>
                <w:rFonts w:cs="Calibri"/>
                <w:color w:val="000000"/>
              </w:rPr>
            </w:pPr>
            <w:r w:rsidRPr="001614EB">
              <w:rPr>
                <w:rFonts w:cs="Calibri"/>
                <w:color w:val="000000"/>
              </w:rPr>
              <w:t>1440</w:t>
            </w:r>
          </w:p>
        </w:tc>
      </w:tr>
      <w:tr w:rsidR="001614EB" w:rsidRPr="00CC0870" w14:paraId="036C3B07" w14:textId="77777777" w:rsidTr="001614EB">
        <w:trPr>
          <w:trHeight w:val="340"/>
        </w:trPr>
        <w:tc>
          <w:tcPr>
            <w:tcW w:w="421" w:type="dxa"/>
            <w:shd w:val="clear" w:color="auto" w:fill="auto"/>
            <w:noWrap/>
            <w:vAlign w:val="center"/>
          </w:tcPr>
          <w:p w14:paraId="56B7A7D3"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EAE3B8B"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D2F20E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40F37B4" w14:textId="5188FA0C" w:rsidR="001614EB" w:rsidRPr="005A3C7D" w:rsidRDefault="001614EB" w:rsidP="001614EB">
            <w:pPr>
              <w:spacing w:line="240" w:lineRule="auto"/>
              <w:rPr>
                <w:rFonts w:cs="Calibri"/>
                <w:color w:val="000000"/>
                <w:sz w:val="18"/>
                <w:szCs w:val="18"/>
              </w:rPr>
            </w:pPr>
            <w:r w:rsidRPr="005A3C7D">
              <w:rPr>
                <w:rFonts w:cs="Calibri"/>
                <w:color w:val="000000"/>
                <w:sz w:val="18"/>
                <w:szCs w:val="18"/>
              </w:rPr>
              <w:t xml:space="preserve">KPP </w:t>
            </w:r>
            <w:proofErr w:type="spellStart"/>
            <w:r w:rsidRPr="005A3C7D">
              <w:rPr>
                <w:rFonts w:cs="Calibri"/>
                <w:color w:val="000000"/>
                <w:sz w:val="18"/>
                <w:szCs w:val="18"/>
              </w:rPr>
              <w:t>ZKiS</w:t>
            </w:r>
            <w:proofErr w:type="spellEnd"/>
          </w:p>
        </w:tc>
        <w:tc>
          <w:tcPr>
            <w:tcW w:w="2410" w:type="dxa"/>
            <w:vAlign w:val="center"/>
          </w:tcPr>
          <w:p w14:paraId="06D8EE27" w14:textId="09DA567D" w:rsidR="001614EB" w:rsidRPr="00EC5508" w:rsidRDefault="001614EB" w:rsidP="001614EB">
            <w:pPr>
              <w:spacing w:line="240" w:lineRule="auto"/>
              <w:rPr>
                <w:rFonts w:cs="Arial"/>
                <w:color w:val="000000"/>
                <w:sz w:val="18"/>
                <w:szCs w:val="18"/>
              </w:rPr>
            </w:pPr>
            <w:r>
              <w:rPr>
                <w:rFonts w:cs="Arial"/>
                <w:color w:val="000000"/>
                <w:sz w:val="18"/>
                <w:szCs w:val="18"/>
              </w:rPr>
              <w:t xml:space="preserve">ul. </w:t>
            </w:r>
            <w:hyperlink r:id="rId43" w:history="1">
              <w:r w:rsidRPr="005A3C7D">
                <w:rPr>
                  <w:color w:val="000000"/>
                  <w:sz w:val="18"/>
                  <w:szCs w:val="18"/>
                </w:rPr>
                <w:t>Żwirki i Wigury 7, 34-601 Limanowa</w:t>
              </w:r>
            </w:hyperlink>
          </w:p>
        </w:tc>
        <w:tc>
          <w:tcPr>
            <w:tcW w:w="1843" w:type="dxa"/>
            <w:vAlign w:val="center"/>
          </w:tcPr>
          <w:p w14:paraId="4B350816" w14:textId="427CE8BE" w:rsidR="001614EB" w:rsidRPr="001614EB" w:rsidRDefault="001614EB" w:rsidP="001614EB">
            <w:pPr>
              <w:spacing w:line="240" w:lineRule="auto"/>
              <w:jc w:val="center"/>
              <w:rPr>
                <w:rFonts w:cs="Calibri"/>
                <w:color w:val="000000"/>
              </w:rPr>
            </w:pPr>
            <w:r w:rsidRPr="001614EB">
              <w:rPr>
                <w:rFonts w:cs="Calibri"/>
                <w:color w:val="000000"/>
              </w:rPr>
              <w:t>49 644</w:t>
            </w:r>
          </w:p>
        </w:tc>
        <w:tc>
          <w:tcPr>
            <w:tcW w:w="1842" w:type="dxa"/>
            <w:vAlign w:val="center"/>
          </w:tcPr>
          <w:p w14:paraId="4C841D7E" w14:textId="60A7BDA4" w:rsidR="001614EB" w:rsidRPr="001614EB" w:rsidRDefault="001614EB" w:rsidP="001614EB">
            <w:pPr>
              <w:spacing w:line="240" w:lineRule="auto"/>
              <w:jc w:val="center"/>
              <w:rPr>
                <w:rFonts w:cs="Calibri"/>
                <w:color w:val="000000"/>
              </w:rPr>
            </w:pPr>
            <w:r w:rsidRPr="001614EB">
              <w:rPr>
                <w:rFonts w:cs="Calibri"/>
                <w:color w:val="000000"/>
              </w:rPr>
              <w:t>34344</w:t>
            </w:r>
          </w:p>
        </w:tc>
      </w:tr>
      <w:tr w:rsidR="001614EB" w:rsidRPr="00CC0870" w14:paraId="18D4BDF8" w14:textId="77777777" w:rsidTr="001614EB">
        <w:trPr>
          <w:trHeight w:val="340"/>
        </w:trPr>
        <w:tc>
          <w:tcPr>
            <w:tcW w:w="421" w:type="dxa"/>
            <w:shd w:val="clear" w:color="auto" w:fill="auto"/>
            <w:noWrap/>
            <w:vAlign w:val="center"/>
          </w:tcPr>
          <w:p w14:paraId="0C2774AC"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39</w:t>
            </w:r>
          </w:p>
        </w:tc>
        <w:tc>
          <w:tcPr>
            <w:tcW w:w="1134" w:type="dxa"/>
            <w:vMerge w:val="restart"/>
            <w:shd w:val="clear" w:color="auto" w:fill="auto"/>
            <w:vAlign w:val="center"/>
          </w:tcPr>
          <w:p w14:paraId="60B3B1AA"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KPP Miechów</w:t>
            </w:r>
          </w:p>
        </w:tc>
        <w:tc>
          <w:tcPr>
            <w:tcW w:w="850" w:type="dxa"/>
            <w:vMerge w:val="restart"/>
            <w:shd w:val="clear" w:color="auto" w:fill="auto"/>
            <w:noWrap/>
            <w:vAlign w:val="center"/>
          </w:tcPr>
          <w:p w14:paraId="68B3B606" w14:textId="47860F64"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515AFA44" w14:textId="77777777" w:rsidR="001614EB" w:rsidRPr="00EC5508" w:rsidRDefault="001614EB" w:rsidP="001614EB">
            <w:pPr>
              <w:spacing w:line="240" w:lineRule="auto"/>
              <w:rPr>
                <w:rFonts w:cs="Calibri"/>
                <w:bCs/>
                <w:color w:val="000000"/>
                <w:sz w:val="18"/>
                <w:szCs w:val="18"/>
              </w:rPr>
            </w:pPr>
            <w:r w:rsidRPr="00EC5508">
              <w:rPr>
                <w:rFonts w:cs="Calibri"/>
                <w:color w:val="000000"/>
                <w:sz w:val="18"/>
                <w:szCs w:val="18"/>
              </w:rPr>
              <w:t>Prewencja + RD KPP</w:t>
            </w:r>
          </w:p>
        </w:tc>
        <w:tc>
          <w:tcPr>
            <w:tcW w:w="2410" w:type="dxa"/>
            <w:vAlign w:val="center"/>
          </w:tcPr>
          <w:p w14:paraId="2A3FE6BC"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Bolesława Prusa 3, 32-200 Miechów</w:t>
            </w:r>
          </w:p>
        </w:tc>
        <w:tc>
          <w:tcPr>
            <w:tcW w:w="1843" w:type="dxa"/>
            <w:vAlign w:val="center"/>
          </w:tcPr>
          <w:p w14:paraId="70838094" w14:textId="781BCC97" w:rsidR="001614EB" w:rsidRPr="001614EB" w:rsidRDefault="001614EB" w:rsidP="001614EB">
            <w:pPr>
              <w:spacing w:line="240" w:lineRule="auto"/>
              <w:jc w:val="center"/>
              <w:rPr>
                <w:rFonts w:cs="Calibri"/>
                <w:color w:val="000000"/>
              </w:rPr>
            </w:pPr>
            <w:r w:rsidRPr="001614EB">
              <w:rPr>
                <w:rFonts w:cs="Calibri"/>
                <w:color w:val="000000"/>
              </w:rPr>
              <w:t>84 960</w:t>
            </w:r>
          </w:p>
        </w:tc>
        <w:tc>
          <w:tcPr>
            <w:tcW w:w="1842" w:type="dxa"/>
            <w:vAlign w:val="center"/>
          </w:tcPr>
          <w:p w14:paraId="7FE89623" w14:textId="5D84B198" w:rsidR="001614EB" w:rsidRPr="001614EB" w:rsidRDefault="001614EB" w:rsidP="001614EB">
            <w:pPr>
              <w:spacing w:line="240" w:lineRule="auto"/>
              <w:jc w:val="center"/>
              <w:rPr>
                <w:rFonts w:cs="Calibri"/>
                <w:color w:val="000000"/>
              </w:rPr>
            </w:pPr>
            <w:r w:rsidRPr="001614EB">
              <w:rPr>
                <w:rFonts w:cs="Calibri"/>
                <w:color w:val="000000"/>
              </w:rPr>
              <w:t>10080</w:t>
            </w:r>
          </w:p>
        </w:tc>
      </w:tr>
      <w:tr w:rsidR="001614EB" w:rsidRPr="00CC0870" w14:paraId="606FB577" w14:textId="77777777" w:rsidTr="001614EB">
        <w:trPr>
          <w:trHeight w:val="340"/>
        </w:trPr>
        <w:tc>
          <w:tcPr>
            <w:tcW w:w="421" w:type="dxa"/>
            <w:shd w:val="clear" w:color="auto" w:fill="auto"/>
            <w:noWrap/>
            <w:vAlign w:val="center"/>
          </w:tcPr>
          <w:p w14:paraId="1B6CDDEA"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A8A1B1F"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5F3F482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9C0F756" w14:textId="1BD8235C" w:rsidR="001614EB" w:rsidRPr="00EC5508" w:rsidRDefault="001614EB" w:rsidP="001614EB">
            <w:pPr>
              <w:spacing w:line="240" w:lineRule="auto"/>
              <w:rPr>
                <w:rFonts w:cs="Calibri"/>
                <w:color w:val="000000"/>
                <w:sz w:val="18"/>
                <w:szCs w:val="18"/>
              </w:rPr>
            </w:pPr>
            <w:r w:rsidRPr="005A3C7D">
              <w:rPr>
                <w:rFonts w:cs="Calibri"/>
                <w:color w:val="000000"/>
                <w:sz w:val="18"/>
                <w:szCs w:val="18"/>
              </w:rPr>
              <w:t>Wydział Kryminalny</w:t>
            </w:r>
          </w:p>
        </w:tc>
        <w:tc>
          <w:tcPr>
            <w:tcW w:w="2410" w:type="dxa"/>
            <w:vAlign w:val="center"/>
          </w:tcPr>
          <w:p w14:paraId="1ADD63EE" w14:textId="65B4F002" w:rsidR="001614EB" w:rsidRPr="00EC5508" w:rsidRDefault="001614EB" w:rsidP="001614EB">
            <w:pPr>
              <w:spacing w:line="240" w:lineRule="auto"/>
              <w:rPr>
                <w:rFonts w:cs="Arial"/>
                <w:color w:val="000000"/>
                <w:sz w:val="18"/>
                <w:szCs w:val="18"/>
              </w:rPr>
            </w:pPr>
            <w:r w:rsidRPr="00EC5508">
              <w:rPr>
                <w:rFonts w:cs="Arial"/>
                <w:color w:val="000000"/>
                <w:sz w:val="18"/>
                <w:szCs w:val="18"/>
              </w:rPr>
              <w:t>ul. Bolesława Prusa 3, 32-200 Miechów</w:t>
            </w:r>
          </w:p>
        </w:tc>
        <w:tc>
          <w:tcPr>
            <w:tcW w:w="1843" w:type="dxa"/>
            <w:vAlign w:val="center"/>
          </w:tcPr>
          <w:p w14:paraId="3A4F5217" w14:textId="469DEE0F" w:rsidR="001614EB" w:rsidRPr="001614EB" w:rsidRDefault="001614EB" w:rsidP="001614EB">
            <w:pPr>
              <w:spacing w:line="240" w:lineRule="auto"/>
              <w:jc w:val="center"/>
              <w:rPr>
                <w:rFonts w:cs="Calibri"/>
                <w:color w:val="000000"/>
              </w:rPr>
            </w:pPr>
            <w:r w:rsidRPr="001614EB">
              <w:rPr>
                <w:rFonts w:cs="Calibri"/>
                <w:color w:val="000000"/>
              </w:rPr>
              <w:t>72 000</w:t>
            </w:r>
          </w:p>
        </w:tc>
        <w:tc>
          <w:tcPr>
            <w:tcW w:w="1842" w:type="dxa"/>
            <w:vAlign w:val="center"/>
          </w:tcPr>
          <w:p w14:paraId="100D11C7" w14:textId="33C2871F"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164054FA" w14:textId="77777777" w:rsidTr="001614EB">
        <w:trPr>
          <w:trHeight w:val="340"/>
        </w:trPr>
        <w:tc>
          <w:tcPr>
            <w:tcW w:w="421" w:type="dxa"/>
            <w:shd w:val="clear" w:color="auto" w:fill="auto"/>
            <w:noWrap/>
            <w:vAlign w:val="center"/>
          </w:tcPr>
          <w:p w14:paraId="759BD563"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6562748"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22DD9C8"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408CBC3" w14:textId="4DD1413C" w:rsidR="001614EB" w:rsidRPr="00EC5508" w:rsidRDefault="001614EB" w:rsidP="001614EB">
            <w:pPr>
              <w:spacing w:line="240" w:lineRule="auto"/>
              <w:rPr>
                <w:rFonts w:cs="Calibri"/>
                <w:color w:val="000000"/>
                <w:sz w:val="18"/>
                <w:szCs w:val="18"/>
              </w:rPr>
            </w:pPr>
            <w:r w:rsidRPr="005A3C7D">
              <w:rPr>
                <w:rFonts w:cs="Calibri"/>
                <w:color w:val="000000"/>
                <w:sz w:val="18"/>
                <w:szCs w:val="18"/>
              </w:rPr>
              <w:t>Wydział Wspomagający</w:t>
            </w:r>
          </w:p>
        </w:tc>
        <w:tc>
          <w:tcPr>
            <w:tcW w:w="2410" w:type="dxa"/>
            <w:vAlign w:val="center"/>
          </w:tcPr>
          <w:p w14:paraId="307DC637" w14:textId="696871B0" w:rsidR="001614EB" w:rsidRPr="00EC5508" w:rsidRDefault="001614EB" w:rsidP="001614EB">
            <w:pPr>
              <w:spacing w:line="240" w:lineRule="auto"/>
              <w:rPr>
                <w:rFonts w:cs="Arial"/>
                <w:color w:val="000000"/>
                <w:sz w:val="18"/>
                <w:szCs w:val="18"/>
              </w:rPr>
            </w:pPr>
            <w:r w:rsidRPr="00EC5508">
              <w:rPr>
                <w:rFonts w:cs="Arial"/>
                <w:color w:val="000000"/>
                <w:sz w:val="18"/>
                <w:szCs w:val="18"/>
              </w:rPr>
              <w:t>ul. Bolesława Prusa 3, 32-200 Miechów</w:t>
            </w:r>
          </w:p>
        </w:tc>
        <w:tc>
          <w:tcPr>
            <w:tcW w:w="1843" w:type="dxa"/>
            <w:vAlign w:val="center"/>
          </w:tcPr>
          <w:p w14:paraId="642A05AB" w14:textId="48C689A7" w:rsidR="001614EB" w:rsidRPr="001614EB" w:rsidRDefault="001614EB" w:rsidP="001614EB">
            <w:pPr>
              <w:spacing w:line="240" w:lineRule="auto"/>
              <w:jc w:val="center"/>
              <w:rPr>
                <w:rFonts w:cs="Calibri"/>
                <w:color w:val="000000"/>
              </w:rPr>
            </w:pPr>
            <w:r w:rsidRPr="001614EB">
              <w:rPr>
                <w:rFonts w:cs="Calibri"/>
                <w:color w:val="000000"/>
              </w:rPr>
              <w:t>72 000</w:t>
            </w:r>
          </w:p>
        </w:tc>
        <w:tc>
          <w:tcPr>
            <w:tcW w:w="1842" w:type="dxa"/>
            <w:vAlign w:val="center"/>
          </w:tcPr>
          <w:p w14:paraId="3B285B38" w14:textId="039B99E6" w:rsidR="001614EB" w:rsidRPr="001614EB" w:rsidRDefault="001614EB" w:rsidP="001614EB">
            <w:pPr>
              <w:spacing w:line="240" w:lineRule="auto"/>
              <w:jc w:val="center"/>
              <w:rPr>
                <w:rFonts w:cs="Calibri"/>
                <w:color w:val="000000"/>
              </w:rPr>
            </w:pPr>
            <w:r w:rsidRPr="001614EB">
              <w:rPr>
                <w:rFonts w:cs="Calibri"/>
                <w:color w:val="000000"/>
              </w:rPr>
              <w:t>36000</w:t>
            </w:r>
          </w:p>
        </w:tc>
      </w:tr>
      <w:tr w:rsidR="001614EB" w:rsidRPr="00CC0870" w14:paraId="31D2BFCC" w14:textId="77777777" w:rsidTr="001614EB">
        <w:trPr>
          <w:trHeight w:val="340"/>
        </w:trPr>
        <w:tc>
          <w:tcPr>
            <w:tcW w:w="421" w:type="dxa"/>
            <w:shd w:val="clear" w:color="auto" w:fill="auto"/>
            <w:noWrap/>
            <w:vAlign w:val="center"/>
          </w:tcPr>
          <w:p w14:paraId="4AE927F6"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DAEEA25" w14:textId="77777777" w:rsidR="001614EB" w:rsidRPr="00EC5508" w:rsidRDefault="001614EB" w:rsidP="001614EB">
            <w:pPr>
              <w:spacing w:line="240" w:lineRule="auto"/>
              <w:jc w:val="center"/>
              <w:rPr>
                <w:b/>
                <w:bCs/>
                <w:color w:val="000000"/>
                <w:sz w:val="18"/>
                <w:szCs w:val="18"/>
              </w:rPr>
            </w:pPr>
          </w:p>
        </w:tc>
        <w:tc>
          <w:tcPr>
            <w:tcW w:w="850" w:type="dxa"/>
            <w:vMerge/>
            <w:shd w:val="clear" w:color="auto" w:fill="auto"/>
            <w:noWrap/>
            <w:vAlign w:val="center"/>
          </w:tcPr>
          <w:p w14:paraId="6A598F3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8D821E7" w14:textId="6FC07934" w:rsidR="001614EB" w:rsidRPr="00EC5508" w:rsidRDefault="001614EB" w:rsidP="001614EB">
            <w:pPr>
              <w:spacing w:line="240" w:lineRule="auto"/>
              <w:rPr>
                <w:rFonts w:cs="Calibri"/>
                <w:color w:val="000000"/>
                <w:sz w:val="18"/>
                <w:szCs w:val="18"/>
              </w:rPr>
            </w:pPr>
            <w:r w:rsidRPr="005A3C7D">
              <w:rPr>
                <w:rFonts w:cs="Calibri"/>
                <w:color w:val="000000"/>
                <w:sz w:val="18"/>
                <w:szCs w:val="18"/>
              </w:rPr>
              <w:t>Wydział Wspomagający</w:t>
            </w:r>
          </w:p>
        </w:tc>
        <w:tc>
          <w:tcPr>
            <w:tcW w:w="2410" w:type="dxa"/>
            <w:vAlign w:val="center"/>
          </w:tcPr>
          <w:p w14:paraId="66994420" w14:textId="66DE5B88" w:rsidR="001614EB" w:rsidRPr="00EC5508" w:rsidRDefault="001614EB" w:rsidP="001614EB">
            <w:pPr>
              <w:spacing w:line="240" w:lineRule="auto"/>
              <w:rPr>
                <w:rFonts w:cs="Arial"/>
                <w:color w:val="000000"/>
                <w:sz w:val="18"/>
                <w:szCs w:val="18"/>
              </w:rPr>
            </w:pPr>
            <w:r w:rsidRPr="00EC5508">
              <w:rPr>
                <w:rFonts w:cs="Arial"/>
                <w:color w:val="000000"/>
                <w:sz w:val="18"/>
                <w:szCs w:val="18"/>
              </w:rPr>
              <w:t>ul. Bolesława Prusa 3, 32-200 Miechów</w:t>
            </w:r>
          </w:p>
        </w:tc>
        <w:tc>
          <w:tcPr>
            <w:tcW w:w="1843" w:type="dxa"/>
            <w:vAlign w:val="center"/>
          </w:tcPr>
          <w:p w14:paraId="20D77C15" w14:textId="036BB1F3" w:rsidR="001614EB" w:rsidRPr="001614EB" w:rsidRDefault="001614EB" w:rsidP="001614EB">
            <w:pPr>
              <w:spacing w:line="240" w:lineRule="auto"/>
              <w:jc w:val="center"/>
              <w:rPr>
                <w:rFonts w:cs="Calibri"/>
                <w:color w:val="000000"/>
              </w:rPr>
            </w:pPr>
            <w:r w:rsidRPr="001614EB">
              <w:rPr>
                <w:rFonts w:cs="Calibri"/>
                <w:color w:val="000000"/>
              </w:rPr>
              <w:t>108 000</w:t>
            </w:r>
          </w:p>
        </w:tc>
        <w:tc>
          <w:tcPr>
            <w:tcW w:w="1842" w:type="dxa"/>
            <w:vAlign w:val="center"/>
          </w:tcPr>
          <w:p w14:paraId="05C00028" w14:textId="55965CE4" w:rsidR="001614EB" w:rsidRPr="001614EB" w:rsidRDefault="001614EB" w:rsidP="001614EB">
            <w:pPr>
              <w:spacing w:line="240" w:lineRule="auto"/>
              <w:jc w:val="center"/>
              <w:rPr>
                <w:rFonts w:cs="Calibri"/>
                <w:color w:val="000000"/>
              </w:rPr>
            </w:pPr>
            <w:r w:rsidRPr="001614EB">
              <w:rPr>
                <w:rFonts w:cs="Calibri"/>
                <w:color w:val="000000"/>
              </w:rPr>
              <w:t>36000</w:t>
            </w:r>
          </w:p>
        </w:tc>
      </w:tr>
      <w:tr w:rsidR="001614EB" w:rsidRPr="00CC0870" w14:paraId="3140C576" w14:textId="77777777" w:rsidTr="001614EB">
        <w:trPr>
          <w:trHeight w:val="340"/>
        </w:trPr>
        <w:tc>
          <w:tcPr>
            <w:tcW w:w="421" w:type="dxa"/>
            <w:shd w:val="clear" w:color="auto" w:fill="auto"/>
            <w:noWrap/>
            <w:vAlign w:val="center"/>
          </w:tcPr>
          <w:p w14:paraId="3488934F"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40</w:t>
            </w:r>
          </w:p>
        </w:tc>
        <w:tc>
          <w:tcPr>
            <w:tcW w:w="1134" w:type="dxa"/>
            <w:vMerge w:val="restart"/>
            <w:shd w:val="clear" w:color="auto" w:fill="auto"/>
            <w:vAlign w:val="center"/>
          </w:tcPr>
          <w:p w14:paraId="76880AB9"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Myślenice</w:t>
            </w:r>
          </w:p>
        </w:tc>
        <w:tc>
          <w:tcPr>
            <w:tcW w:w="850" w:type="dxa"/>
            <w:vMerge w:val="restart"/>
            <w:shd w:val="clear" w:color="auto" w:fill="auto"/>
            <w:noWrap/>
            <w:vAlign w:val="center"/>
          </w:tcPr>
          <w:p w14:paraId="5C1050EB" w14:textId="3FE1D505" w:rsidR="001614EB" w:rsidRPr="00EC5508" w:rsidRDefault="001614EB" w:rsidP="001614EB">
            <w:pPr>
              <w:spacing w:line="240" w:lineRule="auto"/>
              <w:jc w:val="center"/>
              <w:rPr>
                <w:color w:val="000000"/>
                <w:sz w:val="18"/>
                <w:szCs w:val="18"/>
              </w:rPr>
            </w:pPr>
            <w:r>
              <w:rPr>
                <w:color w:val="000000"/>
                <w:sz w:val="18"/>
                <w:szCs w:val="18"/>
              </w:rPr>
              <w:t>2</w:t>
            </w:r>
          </w:p>
        </w:tc>
        <w:tc>
          <w:tcPr>
            <w:tcW w:w="1701" w:type="dxa"/>
            <w:shd w:val="clear" w:color="auto" w:fill="auto"/>
            <w:vAlign w:val="center"/>
          </w:tcPr>
          <w:p w14:paraId="78FD2EFE" w14:textId="4DE0EE8C" w:rsidR="001614EB" w:rsidRPr="005A3C7D" w:rsidRDefault="001614EB" w:rsidP="001614EB">
            <w:pPr>
              <w:spacing w:line="240" w:lineRule="auto"/>
              <w:rPr>
                <w:rFonts w:cs="Calibri"/>
                <w:color w:val="000000"/>
                <w:sz w:val="18"/>
                <w:szCs w:val="18"/>
              </w:rPr>
            </w:pPr>
            <w:r w:rsidRPr="005A3C7D">
              <w:rPr>
                <w:rFonts w:cs="Calibri"/>
                <w:color w:val="000000"/>
                <w:sz w:val="18"/>
                <w:szCs w:val="18"/>
              </w:rPr>
              <w:t>KP Dobczyce</w:t>
            </w:r>
          </w:p>
        </w:tc>
        <w:tc>
          <w:tcPr>
            <w:tcW w:w="2410" w:type="dxa"/>
            <w:vAlign w:val="center"/>
          </w:tcPr>
          <w:p w14:paraId="2400CE7F" w14:textId="3A97E708" w:rsidR="001614EB" w:rsidRPr="00EC5508" w:rsidRDefault="001614EB" w:rsidP="001614EB">
            <w:pPr>
              <w:spacing w:line="240" w:lineRule="auto"/>
              <w:rPr>
                <w:rFonts w:cs="Arial"/>
                <w:color w:val="000000"/>
                <w:sz w:val="18"/>
                <w:szCs w:val="18"/>
              </w:rPr>
            </w:pPr>
            <w:r>
              <w:rPr>
                <w:rFonts w:cs="Arial"/>
                <w:color w:val="000000"/>
                <w:sz w:val="18"/>
                <w:szCs w:val="18"/>
              </w:rPr>
              <w:t>u</w:t>
            </w:r>
            <w:r w:rsidRPr="005A3C7D">
              <w:rPr>
                <w:rFonts w:cs="Arial"/>
                <w:color w:val="000000"/>
                <w:sz w:val="18"/>
                <w:szCs w:val="18"/>
              </w:rPr>
              <w:t xml:space="preserve">l. </w:t>
            </w:r>
            <w:hyperlink r:id="rId44" w:history="1">
              <w:r w:rsidRPr="005A3C7D">
                <w:rPr>
                  <w:color w:val="000000"/>
                  <w:sz w:val="18"/>
                  <w:szCs w:val="18"/>
                </w:rPr>
                <w:t>Jagiellońska 4, 32-410 Dobczyce</w:t>
              </w:r>
            </w:hyperlink>
          </w:p>
        </w:tc>
        <w:tc>
          <w:tcPr>
            <w:tcW w:w="1843" w:type="dxa"/>
            <w:vAlign w:val="center"/>
          </w:tcPr>
          <w:p w14:paraId="4DFE9A4E" w14:textId="2E29E132" w:rsidR="001614EB" w:rsidRPr="001614EB" w:rsidRDefault="001614EB" w:rsidP="001614EB">
            <w:pPr>
              <w:spacing w:line="240" w:lineRule="auto"/>
              <w:jc w:val="center"/>
              <w:rPr>
                <w:rFonts w:cs="Calibri"/>
                <w:color w:val="000000"/>
              </w:rPr>
            </w:pPr>
            <w:r w:rsidRPr="001614EB">
              <w:rPr>
                <w:rFonts w:cs="Calibri"/>
                <w:color w:val="000000"/>
              </w:rPr>
              <w:t>216 000</w:t>
            </w:r>
          </w:p>
        </w:tc>
        <w:tc>
          <w:tcPr>
            <w:tcW w:w="1842" w:type="dxa"/>
            <w:vAlign w:val="center"/>
          </w:tcPr>
          <w:p w14:paraId="3B7276B5" w14:textId="17B0FAB5"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7BB0D08" w14:textId="77777777" w:rsidTr="001614EB">
        <w:trPr>
          <w:trHeight w:val="340"/>
        </w:trPr>
        <w:tc>
          <w:tcPr>
            <w:tcW w:w="421" w:type="dxa"/>
            <w:shd w:val="clear" w:color="auto" w:fill="auto"/>
            <w:noWrap/>
            <w:vAlign w:val="center"/>
          </w:tcPr>
          <w:p w14:paraId="0CADAF35"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E2748F6"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4426F4DC"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58C808D" w14:textId="719A161B" w:rsidR="001614EB" w:rsidRPr="00EC5508" w:rsidRDefault="001614EB" w:rsidP="001614EB">
            <w:pPr>
              <w:spacing w:line="240" w:lineRule="auto"/>
              <w:rPr>
                <w:rFonts w:cs="Calibri"/>
                <w:color w:val="000000"/>
                <w:sz w:val="18"/>
                <w:szCs w:val="18"/>
              </w:rPr>
            </w:pPr>
            <w:r w:rsidRPr="00EC5508">
              <w:rPr>
                <w:rFonts w:cs="Calibri"/>
                <w:color w:val="000000"/>
                <w:sz w:val="18"/>
                <w:szCs w:val="18"/>
              </w:rPr>
              <w:t>Piętro I (korytarz) KPP</w:t>
            </w:r>
          </w:p>
        </w:tc>
        <w:tc>
          <w:tcPr>
            <w:tcW w:w="2410" w:type="dxa"/>
            <w:vAlign w:val="center"/>
          </w:tcPr>
          <w:p w14:paraId="1A2C78E4" w14:textId="3F4F0750" w:rsidR="001614EB" w:rsidRPr="00EC5508" w:rsidRDefault="001614EB" w:rsidP="001614EB">
            <w:pPr>
              <w:spacing w:line="240" w:lineRule="auto"/>
              <w:rPr>
                <w:rFonts w:cs="Arial"/>
                <w:color w:val="000000"/>
                <w:sz w:val="18"/>
                <w:szCs w:val="18"/>
              </w:rPr>
            </w:pPr>
            <w:r w:rsidRPr="00EC5508">
              <w:rPr>
                <w:rFonts w:cs="Arial"/>
                <w:color w:val="000000"/>
                <w:sz w:val="18"/>
                <w:szCs w:val="18"/>
              </w:rPr>
              <w:t>ul. Jagiellońska 1, 32-400 Myślenice</w:t>
            </w:r>
          </w:p>
        </w:tc>
        <w:tc>
          <w:tcPr>
            <w:tcW w:w="1843" w:type="dxa"/>
            <w:vAlign w:val="center"/>
          </w:tcPr>
          <w:p w14:paraId="37268A3C" w14:textId="7B8EA66D" w:rsidR="001614EB" w:rsidRPr="001614EB" w:rsidRDefault="001614EB" w:rsidP="001614EB">
            <w:pPr>
              <w:spacing w:line="240" w:lineRule="auto"/>
              <w:jc w:val="center"/>
              <w:rPr>
                <w:rFonts w:cs="Calibri"/>
                <w:color w:val="000000"/>
              </w:rPr>
            </w:pPr>
            <w:r w:rsidRPr="001614EB">
              <w:rPr>
                <w:rFonts w:cs="Calibri"/>
                <w:color w:val="000000"/>
              </w:rPr>
              <w:t>4 788</w:t>
            </w:r>
          </w:p>
        </w:tc>
        <w:tc>
          <w:tcPr>
            <w:tcW w:w="1842" w:type="dxa"/>
            <w:vAlign w:val="center"/>
          </w:tcPr>
          <w:p w14:paraId="5C91FD9B" w14:textId="2A93980A" w:rsidR="001614EB" w:rsidRPr="001614EB" w:rsidRDefault="001614EB" w:rsidP="001614EB">
            <w:pPr>
              <w:spacing w:line="240" w:lineRule="auto"/>
              <w:jc w:val="center"/>
              <w:rPr>
                <w:rFonts w:cs="Calibri"/>
                <w:color w:val="000000"/>
              </w:rPr>
            </w:pPr>
            <w:r w:rsidRPr="001614EB">
              <w:rPr>
                <w:rFonts w:cs="Calibri"/>
                <w:color w:val="000000"/>
              </w:rPr>
              <w:t>37584</w:t>
            </w:r>
          </w:p>
        </w:tc>
      </w:tr>
      <w:tr w:rsidR="001614EB" w:rsidRPr="00CC0870" w14:paraId="7F030EAE" w14:textId="77777777" w:rsidTr="001614EB">
        <w:trPr>
          <w:trHeight w:val="340"/>
        </w:trPr>
        <w:tc>
          <w:tcPr>
            <w:tcW w:w="421" w:type="dxa"/>
            <w:shd w:val="clear" w:color="auto" w:fill="auto"/>
            <w:noWrap/>
            <w:vAlign w:val="center"/>
          </w:tcPr>
          <w:p w14:paraId="1CE41331"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41</w:t>
            </w:r>
          </w:p>
        </w:tc>
        <w:tc>
          <w:tcPr>
            <w:tcW w:w="1134" w:type="dxa"/>
            <w:vMerge w:val="restart"/>
            <w:shd w:val="clear" w:color="auto" w:fill="auto"/>
            <w:vAlign w:val="center"/>
          </w:tcPr>
          <w:p w14:paraId="74C0F1AD"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Nowy Targ</w:t>
            </w:r>
          </w:p>
        </w:tc>
        <w:tc>
          <w:tcPr>
            <w:tcW w:w="850" w:type="dxa"/>
            <w:vMerge w:val="restart"/>
            <w:shd w:val="clear" w:color="auto" w:fill="auto"/>
            <w:noWrap/>
            <w:vAlign w:val="center"/>
          </w:tcPr>
          <w:p w14:paraId="29046080" w14:textId="67156635" w:rsidR="001614EB" w:rsidRPr="00EC5508" w:rsidRDefault="001614EB" w:rsidP="001614EB">
            <w:pPr>
              <w:spacing w:line="240" w:lineRule="auto"/>
              <w:jc w:val="center"/>
              <w:rPr>
                <w:color w:val="000000"/>
                <w:sz w:val="18"/>
                <w:szCs w:val="18"/>
              </w:rPr>
            </w:pPr>
            <w:r>
              <w:rPr>
                <w:color w:val="000000"/>
                <w:sz w:val="18"/>
                <w:szCs w:val="18"/>
              </w:rPr>
              <w:t>5</w:t>
            </w:r>
          </w:p>
        </w:tc>
        <w:tc>
          <w:tcPr>
            <w:tcW w:w="1701" w:type="dxa"/>
            <w:shd w:val="clear" w:color="auto" w:fill="auto"/>
            <w:vAlign w:val="center"/>
          </w:tcPr>
          <w:p w14:paraId="27F6E2A5" w14:textId="087E043A" w:rsidR="001614EB" w:rsidRPr="00DC44BE" w:rsidRDefault="001614EB" w:rsidP="001614EB">
            <w:pPr>
              <w:spacing w:line="240" w:lineRule="auto"/>
              <w:rPr>
                <w:rFonts w:cs="Calibri"/>
                <w:color w:val="000000"/>
                <w:sz w:val="18"/>
                <w:szCs w:val="18"/>
              </w:rPr>
            </w:pPr>
            <w:r w:rsidRPr="00DC44BE">
              <w:rPr>
                <w:rFonts w:cs="Calibri"/>
                <w:color w:val="000000"/>
                <w:sz w:val="18"/>
                <w:szCs w:val="18"/>
              </w:rPr>
              <w:t>KP Jabłonka</w:t>
            </w:r>
          </w:p>
        </w:tc>
        <w:tc>
          <w:tcPr>
            <w:tcW w:w="2410" w:type="dxa"/>
            <w:vAlign w:val="center"/>
          </w:tcPr>
          <w:p w14:paraId="4561AD1B" w14:textId="5C37F276" w:rsidR="001614EB" w:rsidRPr="00EC5508" w:rsidRDefault="00F61542" w:rsidP="001614EB">
            <w:pPr>
              <w:spacing w:line="240" w:lineRule="auto"/>
              <w:rPr>
                <w:rFonts w:cs="Arial"/>
                <w:color w:val="000000"/>
                <w:sz w:val="18"/>
                <w:szCs w:val="18"/>
              </w:rPr>
            </w:pPr>
            <w:hyperlink r:id="rId45" w:history="1">
              <w:r w:rsidR="001614EB" w:rsidRPr="00DC44BE">
                <w:rPr>
                  <w:color w:val="000000"/>
                  <w:sz w:val="18"/>
                  <w:szCs w:val="18"/>
                </w:rPr>
                <w:t>plac Dworcowy 2, 34-480 Jabłonka</w:t>
              </w:r>
            </w:hyperlink>
          </w:p>
        </w:tc>
        <w:tc>
          <w:tcPr>
            <w:tcW w:w="1843" w:type="dxa"/>
            <w:vAlign w:val="center"/>
          </w:tcPr>
          <w:p w14:paraId="4F3AC47E" w14:textId="58075EA2" w:rsidR="001614EB" w:rsidRPr="001614EB" w:rsidRDefault="001614EB" w:rsidP="001614EB">
            <w:pPr>
              <w:spacing w:line="240" w:lineRule="auto"/>
              <w:jc w:val="center"/>
              <w:rPr>
                <w:rFonts w:cs="Calibri"/>
                <w:color w:val="000000"/>
              </w:rPr>
            </w:pPr>
            <w:r w:rsidRPr="001614EB">
              <w:rPr>
                <w:rFonts w:cs="Calibri"/>
                <w:color w:val="000000"/>
              </w:rPr>
              <w:t>147 600</w:t>
            </w:r>
          </w:p>
        </w:tc>
        <w:tc>
          <w:tcPr>
            <w:tcW w:w="1842" w:type="dxa"/>
            <w:vAlign w:val="center"/>
          </w:tcPr>
          <w:p w14:paraId="1C90EDE4" w14:textId="2DC64558"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EB865F3" w14:textId="77777777" w:rsidTr="001614EB">
        <w:trPr>
          <w:trHeight w:val="340"/>
        </w:trPr>
        <w:tc>
          <w:tcPr>
            <w:tcW w:w="421" w:type="dxa"/>
            <w:shd w:val="clear" w:color="auto" w:fill="auto"/>
            <w:noWrap/>
            <w:vAlign w:val="center"/>
          </w:tcPr>
          <w:p w14:paraId="36B1DBB1"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045EB9E"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756CEFD3"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F397347" w14:textId="6574EAAD" w:rsidR="001614EB" w:rsidRPr="00EC5508" w:rsidRDefault="001614EB" w:rsidP="001614EB">
            <w:pPr>
              <w:spacing w:line="240" w:lineRule="auto"/>
              <w:rPr>
                <w:rFonts w:cs="Calibri"/>
                <w:color w:val="000000"/>
                <w:sz w:val="18"/>
                <w:szCs w:val="18"/>
              </w:rPr>
            </w:pPr>
            <w:r w:rsidRPr="00DC44BE">
              <w:rPr>
                <w:rFonts w:cs="Calibri"/>
                <w:color w:val="000000"/>
                <w:sz w:val="18"/>
                <w:szCs w:val="18"/>
              </w:rPr>
              <w:t xml:space="preserve">KPP Nowy Targ, </w:t>
            </w:r>
            <w:proofErr w:type="spellStart"/>
            <w:r w:rsidRPr="00DC44BE">
              <w:rPr>
                <w:rFonts w:cs="Calibri"/>
                <w:color w:val="000000"/>
                <w:sz w:val="18"/>
                <w:szCs w:val="18"/>
              </w:rPr>
              <w:t>WSzP</w:t>
            </w:r>
            <w:proofErr w:type="spellEnd"/>
          </w:p>
        </w:tc>
        <w:tc>
          <w:tcPr>
            <w:tcW w:w="2410" w:type="dxa"/>
            <w:vAlign w:val="center"/>
          </w:tcPr>
          <w:p w14:paraId="0A084DED" w14:textId="44DC8944" w:rsidR="001614EB" w:rsidRPr="00EC5508" w:rsidRDefault="001614EB" w:rsidP="001614EB">
            <w:pPr>
              <w:spacing w:line="240" w:lineRule="auto"/>
              <w:rPr>
                <w:rFonts w:cs="Arial"/>
                <w:color w:val="000000"/>
                <w:sz w:val="18"/>
                <w:szCs w:val="18"/>
              </w:rPr>
            </w:pPr>
            <w:r w:rsidRPr="00EC5508">
              <w:rPr>
                <w:rFonts w:cs="Arial"/>
                <w:color w:val="000000"/>
                <w:sz w:val="18"/>
                <w:szCs w:val="18"/>
              </w:rPr>
              <w:t>os. Konfederacji Tatrzańskiej 1A, 34-400 Nowy Targ</w:t>
            </w:r>
          </w:p>
        </w:tc>
        <w:tc>
          <w:tcPr>
            <w:tcW w:w="1843" w:type="dxa"/>
            <w:vAlign w:val="center"/>
          </w:tcPr>
          <w:p w14:paraId="7BA23C8F" w14:textId="2A5F084D" w:rsidR="001614EB" w:rsidRPr="001614EB" w:rsidRDefault="001614EB" w:rsidP="001614EB">
            <w:pPr>
              <w:spacing w:line="240" w:lineRule="auto"/>
              <w:jc w:val="center"/>
              <w:rPr>
                <w:rFonts w:cs="Calibri"/>
                <w:color w:val="000000"/>
              </w:rPr>
            </w:pPr>
            <w:r w:rsidRPr="001614EB">
              <w:rPr>
                <w:rFonts w:cs="Calibri"/>
                <w:color w:val="000000"/>
              </w:rPr>
              <w:t>60 840</w:t>
            </w:r>
          </w:p>
        </w:tc>
        <w:tc>
          <w:tcPr>
            <w:tcW w:w="1842" w:type="dxa"/>
            <w:vAlign w:val="center"/>
          </w:tcPr>
          <w:p w14:paraId="19FA3462" w14:textId="1ACE48D1"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700D403B" w14:textId="77777777" w:rsidTr="001614EB">
        <w:trPr>
          <w:trHeight w:val="340"/>
        </w:trPr>
        <w:tc>
          <w:tcPr>
            <w:tcW w:w="421" w:type="dxa"/>
            <w:shd w:val="clear" w:color="auto" w:fill="auto"/>
            <w:noWrap/>
            <w:vAlign w:val="center"/>
          </w:tcPr>
          <w:p w14:paraId="32B5DBF9"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05C4A991"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64A9C570"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0084881" w14:textId="515BE53C" w:rsidR="001614EB" w:rsidRPr="00EC5508" w:rsidRDefault="001614EB" w:rsidP="001614EB">
            <w:pPr>
              <w:spacing w:line="240" w:lineRule="auto"/>
              <w:rPr>
                <w:rFonts w:cs="Calibri"/>
                <w:color w:val="000000"/>
                <w:sz w:val="18"/>
                <w:szCs w:val="18"/>
              </w:rPr>
            </w:pPr>
            <w:r w:rsidRPr="00DC44BE">
              <w:rPr>
                <w:rFonts w:cs="Calibri"/>
                <w:color w:val="000000"/>
                <w:sz w:val="18"/>
                <w:szCs w:val="18"/>
              </w:rPr>
              <w:t>KPP Nowy Targ, WW</w:t>
            </w:r>
          </w:p>
        </w:tc>
        <w:tc>
          <w:tcPr>
            <w:tcW w:w="2410" w:type="dxa"/>
            <w:vAlign w:val="center"/>
          </w:tcPr>
          <w:p w14:paraId="38D26F81" w14:textId="13F850EB" w:rsidR="001614EB" w:rsidRPr="00EC5508" w:rsidRDefault="001614EB" w:rsidP="001614EB">
            <w:pPr>
              <w:spacing w:line="240" w:lineRule="auto"/>
              <w:rPr>
                <w:rFonts w:cs="Arial"/>
                <w:color w:val="000000"/>
                <w:sz w:val="18"/>
                <w:szCs w:val="18"/>
              </w:rPr>
            </w:pPr>
            <w:r w:rsidRPr="00EC5508">
              <w:rPr>
                <w:rFonts w:cs="Arial"/>
                <w:color w:val="000000"/>
                <w:sz w:val="18"/>
                <w:szCs w:val="18"/>
              </w:rPr>
              <w:t>os. Konfederacji Tatrzańskiej 1A, 34-400 Nowy Targ</w:t>
            </w:r>
          </w:p>
        </w:tc>
        <w:tc>
          <w:tcPr>
            <w:tcW w:w="1843" w:type="dxa"/>
            <w:vAlign w:val="center"/>
          </w:tcPr>
          <w:p w14:paraId="7C0C7E41" w14:textId="76CC4168" w:rsidR="001614EB" w:rsidRPr="001614EB" w:rsidRDefault="001614EB" w:rsidP="001614EB">
            <w:pPr>
              <w:spacing w:line="240" w:lineRule="auto"/>
              <w:jc w:val="center"/>
              <w:rPr>
                <w:rFonts w:cs="Calibri"/>
                <w:color w:val="000000"/>
              </w:rPr>
            </w:pPr>
            <w:r w:rsidRPr="001614EB">
              <w:rPr>
                <w:rFonts w:cs="Calibri"/>
                <w:color w:val="000000"/>
              </w:rPr>
              <w:t>64 800</w:t>
            </w:r>
          </w:p>
        </w:tc>
        <w:tc>
          <w:tcPr>
            <w:tcW w:w="1842" w:type="dxa"/>
            <w:vAlign w:val="center"/>
          </w:tcPr>
          <w:p w14:paraId="06546E04" w14:textId="14F61790" w:rsidR="001614EB" w:rsidRPr="001614EB" w:rsidRDefault="001614EB" w:rsidP="001614EB">
            <w:pPr>
              <w:spacing w:line="240" w:lineRule="auto"/>
              <w:jc w:val="center"/>
              <w:rPr>
                <w:rFonts w:cs="Calibri"/>
                <w:color w:val="000000"/>
              </w:rPr>
            </w:pPr>
            <w:r w:rsidRPr="001614EB">
              <w:rPr>
                <w:rFonts w:cs="Calibri"/>
                <w:color w:val="000000"/>
              </w:rPr>
              <w:t>57600</w:t>
            </w:r>
          </w:p>
        </w:tc>
      </w:tr>
      <w:tr w:rsidR="001614EB" w:rsidRPr="00CC0870" w14:paraId="64FC84D9" w14:textId="77777777" w:rsidTr="001614EB">
        <w:trPr>
          <w:trHeight w:val="340"/>
        </w:trPr>
        <w:tc>
          <w:tcPr>
            <w:tcW w:w="421" w:type="dxa"/>
            <w:shd w:val="clear" w:color="auto" w:fill="auto"/>
            <w:noWrap/>
            <w:vAlign w:val="center"/>
          </w:tcPr>
          <w:p w14:paraId="31B3BE58"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79A107B"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4C7728B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261826C" w14:textId="58A0774C" w:rsidR="001614EB" w:rsidRPr="00EC5508" w:rsidRDefault="001614EB" w:rsidP="001614EB">
            <w:pPr>
              <w:spacing w:line="240" w:lineRule="auto"/>
              <w:rPr>
                <w:rFonts w:cs="Calibri"/>
                <w:color w:val="000000"/>
                <w:sz w:val="18"/>
                <w:szCs w:val="18"/>
              </w:rPr>
            </w:pPr>
            <w:r w:rsidRPr="00EC5508">
              <w:rPr>
                <w:rFonts w:cs="Calibri"/>
                <w:color w:val="000000"/>
                <w:sz w:val="18"/>
                <w:szCs w:val="18"/>
              </w:rPr>
              <w:t>KPP</w:t>
            </w:r>
            <w:r>
              <w:rPr>
                <w:rFonts w:cs="Calibri"/>
                <w:color w:val="000000"/>
                <w:sz w:val="18"/>
                <w:szCs w:val="18"/>
              </w:rPr>
              <w:t xml:space="preserve"> </w:t>
            </w:r>
            <w:r w:rsidRPr="00DC44BE">
              <w:rPr>
                <w:rFonts w:cs="Calibri"/>
                <w:color w:val="000000"/>
                <w:sz w:val="18"/>
                <w:szCs w:val="18"/>
              </w:rPr>
              <w:t xml:space="preserve"> Nowy Targ </w:t>
            </w:r>
            <w:r w:rsidRPr="00EC5508">
              <w:rPr>
                <w:rFonts w:cs="Calibri"/>
                <w:color w:val="000000"/>
                <w:sz w:val="18"/>
                <w:szCs w:val="18"/>
              </w:rPr>
              <w:t xml:space="preserve"> </w:t>
            </w:r>
            <w:proofErr w:type="spellStart"/>
            <w:r w:rsidRPr="00EC5508">
              <w:rPr>
                <w:rFonts w:cs="Calibri"/>
                <w:color w:val="000000"/>
                <w:sz w:val="18"/>
                <w:szCs w:val="18"/>
              </w:rPr>
              <w:t>WPPŻiZ</w:t>
            </w:r>
            <w:proofErr w:type="spellEnd"/>
          </w:p>
        </w:tc>
        <w:tc>
          <w:tcPr>
            <w:tcW w:w="2410" w:type="dxa"/>
            <w:vAlign w:val="center"/>
          </w:tcPr>
          <w:p w14:paraId="41D51478" w14:textId="3AE84AF2" w:rsidR="001614EB" w:rsidRPr="00EC5508" w:rsidRDefault="001614EB" w:rsidP="001614EB">
            <w:pPr>
              <w:spacing w:line="240" w:lineRule="auto"/>
              <w:rPr>
                <w:rFonts w:cs="Arial"/>
                <w:color w:val="000000"/>
                <w:sz w:val="18"/>
                <w:szCs w:val="18"/>
              </w:rPr>
            </w:pPr>
            <w:r w:rsidRPr="00EC5508">
              <w:rPr>
                <w:rFonts w:cs="Arial"/>
                <w:color w:val="000000"/>
                <w:sz w:val="18"/>
                <w:szCs w:val="18"/>
              </w:rPr>
              <w:t>os. Konfederacji Tatrzańskiej 1A, 34-400 Nowy Targ</w:t>
            </w:r>
          </w:p>
        </w:tc>
        <w:tc>
          <w:tcPr>
            <w:tcW w:w="1843" w:type="dxa"/>
            <w:vAlign w:val="center"/>
          </w:tcPr>
          <w:p w14:paraId="267F1204" w14:textId="3FF2AEA1" w:rsidR="001614EB" w:rsidRPr="001614EB" w:rsidRDefault="001614EB" w:rsidP="001614EB">
            <w:pPr>
              <w:spacing w:line="240" w:lineRule="auto"/>
              <w:jc w:val="center"/>
              <w:rPr>
                <w:rFonts w:cs="Calibri"/>
                <w:color w:val="000000"/>
              </w:rPr>
            </w:pPr>
            <w:r w:rsidRPr="001614EB">
              <w:rPr>
                <w:rFonts w:cs="Calibri"/>
                <w:color w:val="000000"/>
              </w:rPr>
              <w:t>75 600</w:t>
            </w:r>
          </w:p>
        </w:tc>
        <w:tc>
          <w:tcPr>
            <w:tcW w:w="1842" w:type="dxa"/>
            <w:vAlign w:val="center"/>
          </w:tcPr>
          <w:p w14:paraId="73E2F5CC" w14:textId="5C221C9F" w:rsidR="001614EB" w:rsidRPr="001614EB" w:rsidRDefault="001614EB" w:rsidP="001614EB">
            <w:pPr>
              <w:spacing w:line="240" w:lineRule="auto"/>
              <w:jc w:val="center"/>
              <w:rPr>
                <w:rFonts w:cs="Calibri"/>
                <w:color w:val="000000"/>
              </w:rPr>
            </w:pPr>
            <w:r w:rsidRPr="001614EB">
              <w:rPr>
                <w:rFonts w:cs="Calibri"/>
                <w:color w:val="000000"/>
              </w:rPr>
              <w:t>62280</w:t>
            </w:r>
          </w:p>
        </w:tc>
      </w:tr>
      <w:tr w:rsidR="001614EB" w:rsidRPr="00CC0870" w14:paraId="39370615" w14:textId="77777777" w:rsidTr="001614EB">
        <w:trPr>
          <w:trHeight w:val="340"/>
        </w:trPr>
        <w:tc>
          <w:tcPr>
            <w:tcW w:w="421" w:type="dxa"/>
            <w:shd w:val="clear" w:color="auto" w:fill="auto"/>
            <w:noWrap/>
            <w:vAlign w:val="center"/>
          </w:tcPr>
          <w:p w14:paraId="48EA5228"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05E9BC6"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288AF39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5AEC615" w14:textId="617D2DB3" w:rsidR="001614EB" w:rsidRPr="00EC5508" w:rsidRDefault="001614EB" w:rsidP="001614EB">
            <w:pPr>
              <w:spacing w:line="240" w:lineRule="auto"/>
              <w:rPr>
                <w:rFonts w:cs="Calibri"/>
                <w:color w:val="000000"/>
                <w:sz w:val="18"/>
                <w:szCs w:val="18"/>
              </w:rPr>
            </w:pPr>
            <w:r w:rsidRPr="00DC44BE">
              <w:rPr>
                <w:rFonts w:cs="Calibri"/>
                <w:color w:val="000000"/>
                <w:sz w:val="18"/>
                <w:szCs w:val="18"/>
              </w:rPr>
              <w:t>KPP Nowy Targ, PG</w:t>
            </w:r>
          </w:p>
        </w:tc>
        <w:tc>
          <w:tcPr>
            <w:tcW w:w="2410" w:type="dxa"/>
            <w:vAlign w:val="center"/>
          </w:tcPr>
          <w:p w14:paraId="4CF20D9D" w14:textId="11774B38" w:rsidR="001614EB" w:rsidRPr="00EC5508" w:rsidRDefault="001614EB" w:rsidP="001614EB">
            <w:pPr>
              <w:spacing w:line="240" w:lineRule="auto"/>
              <w:rPr>
                <w:rFonts w:cs="Arial"/>
                <w:color w:val="000000"/>
                <w:sz w:val="18"/>
                <w:szCs w:val="18"/>
              </w:rPr>
            </w:pPr>
            <w:r w:rsidRPr="00EC5508">
              <w:rPr>
                <w:rFonts w:cs="Arial"/>
                <w:color w:val="000000"/>
                <w:sz w:val="18"/>
                <w:szCs w:val="18"/>
              </w:rPr>
              <w:t>os. Konfederacji Tatrzańskiej 1A, 34-400 Nowy Targ</w:t>
            </w:r>
          </w:p>
        </w:tc>
        <w:tc>
          <w:tcPr>
            <w:tcW w:w="1843" w:type="dxa"/>
            <w:vAlign w:val="center"/>
          </w:tcPr>
          <w:p w14:paraId="7D010EC8" w14:textId="23B0DA34" w:rsidR="001614EB" w:rsidRPr="001614EB" w:rsidRDefault="001614EB" w:rsidP="001614EB">
            <w:pPr>
              <w:spacing w:line="240" w:lineRule="auto"/>
              <w:jc w:val="center"/>
              <w:rPr>
                <w:rFonts w:cs="Calibri"/>
                <w:color w:val="000000"/>
              </w:rPr>
            </w:pPr>
            <w:r w:rsidRPr="001614EB">
              <w:rPr>
                <w:rFonts w:cs="Calibri"/>
                <w:color w:val="000000"/>
              </w:rPr>
              <w:t>117 000</w:t>
            </w:r>
          </w:p>
        </w:tc>
        <w:tc>
          <w:tcPr>
            <w:tcW w:w="1842" w:type="dxa"/>
            <w:vAlign w:val="center"/>
          </w:tcPr>
          <w:p w14:paraId="2CA10B30" w14:textId="52AFB995"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311ADB5" w14:textId="77777777" w:rsidTr="001614EB">
        <w:trPr>
          <w:trHeight w:val="340"/>
        </w:trPr>
        <w:tc>
          <w:tcPr>
            <w:tcW w:w="421" w:type="dxa"/>
            <w:shd w:val="clear" w:color="auto" w:fill="auto"/>
            <w:noWrap/>
            <w:vAlign w:val="center"/>
          </w:tcPr>
          <w:p w14:paraId="335714A9"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42</w:t>
            </w:r>
          </w:p>
        </w:tc>
        <w:tc>
          <w:tcPr>
            <w:tcW w:w="1134" w:type="dxa"/>
            <w:vMerge w:val="restart"/>
            <w:shd w:val="clear" w:color="auto" w:fill="auto"/>
            <w:vAlign w:val="center"/>
          </w:tcPr>
          <w:p w14:paraId="2EC05D27"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Olkusz</w:t>
            </w:r>
          </w:p>
        </w:tc>
        <w:tc>
          <w:tcPr>
            <w:tcW w:w="850" w:type="dxa"/>
            <w:vMerge w:val="restart"/>
            <w:shd w:val="clear" w:color="auto" w:fill="auto"/>
            <w:noWrap/>
            <w:vAlign w:val="center"/>
          </w:tcPr>
          <w:p w14:paraId="24C27F21" w14:textId="3AFEFA23"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5493E649" w14:textId="1DD3D973" w:rsidR="001614EB" w:rsidRPr="00DC44BE" w:rsidRDefault="001614EB" w:rsidP="001614EB">
            <w:pPr>
              <w:spacing w:line="240" w:lineRule="auto"/>
              <w:rPr>
                <w:rFonts w:cs="Calibri"/>
                <w:color w:val="000000"/>
                <w:sz w:val="18"/>
                <w:szCs w:val="18"/>
              </w:rPr>
            </w:pPr>
            <w:r w:rsidRPr="00DC44BE">
              <w:rPr>
                <w:rFonts w:cs="Calibri"/>
                <w:color w:val="000000"/>
                <w:sz w:val="18"/>
                <w:szCs w:val="18"/>
              </w:rPr>
              <w:t>Sztab Policji</w:t>
            </w:r>
          </w:p>
        </w:tc>
        <w:tc>
          <w:tcPr>
            <w:tcW w:w="2410" w:type="dxa"/>
            <w:vAlign w:val="center"/>
          </w:tcPr>
          <w:p w14:paraId="48F65B6E"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Jana Pawła II 32, 32-305 Olkusz</w:t>
            </w:r>
          </w:p>
        </w:tc>
        <w:tc>
          <w:tcPr>
            <w:tcW w:w="1843" w:type="dxa"/>
            <w:vAlign w:val="center"/>
          </w:tcPr>
          <w:p w14:paraId="2E1E6DCB" w14:textId="51ADA083" w:rsidR="001614EB" w:rsidRPr="001614EB" w:rsidRDefault="001614EB" w:rsidP="001614EB">
            <w:pPr>
              <w:spacing w:line="240" w:lineRule="auto"/>
              <w:jc w:val="center"/>
              <w:rPr>
                <w:rFonts w:cs="Calibri"/>
                <w:color w:val="000000"/>
              </w:rPr>
            </w:pPr>
            <w:r w:rsidRPr="001614EB">
              <w:rPr>
                <w:rFonts w:cs="Calibri"/>
                <w:color w:val="000000"/>
              </w:rPr>
              <w:t>120 960</w:t>
            </w:r>
          </w:p>
        </w:tc>
        <w:tc>
          <w:tcPr>
            <w:tcW w:w="1842" w:type="dxa"/>
            <w:vAlign w:val="center"/>
          </w:tcPr>
          <w:p w14:paraId="6066CEA0" w14:textId="0CF3B0B6"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3B9CE6A6" w14:textId="77777777" w:rsidTr="001614EB">
        <w:trPr>
          <w:trHeight w:val="340"/>
        </w:trPr>
        <w:tc>
          <w:tcPr>
            <w:tcW w:w="421" w:type="dxa"/>
            <w:shd w:val="clear" w:color="auto" w:fill="auto"/>
            <w:noWrap/>
            <w:vAlign w:val="center"/>
          </w:tcPr>
          <w:p w14:paraId="6E4C17CA"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839A59B"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569311E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321FE90" w14:textId="6349D675" w:rsidR="001614EB" w:rsidRPr="00EC5508" w:rsidRDefault="001614EB" w:rsidP="001614EB">
            <w:pPr>
              <w:spacing w:line="240" w:lineRule="auto"/>
              <w:rPr>
                <w:rFonts w:cs="Calibri"/>
                <w:color w:val="000000"/>
                <w:sz w:val="18"/>
                <w:szCs w:val="18"/>
              </w:rPr>
            </w:pPr>
            <w:r w:rsidRPr="00DC44BE">
              <w:rPr>
                <w:rFonts w:cs="Calibri"/>
                <w:color w:val="000000"/>
                <w:sz w:val="18"/>
                <w:szCs w:val="18"/>
              </w:rPr>
              <w:t>Zespół Kadr i Szkolenia</w:t>
            </w:r>
          </w:p>
        </w:tc>
        <w:tc>
          <w:tcPr>
            <w:tcW w:w="2410" w:type="dxa"/>
            <w:vAlign w:val="center"/>
          </w:tcPr>
          <w:p w14:paraId="2A2FD6FF" w14:textId="22789875" w:rsidR="001614EB" w:rsidRPr="00EC5508" w:rsidRDefault="001614EB" w:rsidP="001614EB">
            <w:pPr>
              <w:spacing w:line="240" w:lineRule="auto"/>
              <w:rPr>
                <w:rFonts w:cs="Arial"/>
                <w:color w:val="000000"/>
                <w:sz w:val="18"/>
                <w:szCs w:val="18"/>
              </w:rPr>
            </w:pPr>
            <w:r w:rsidRPr="00EC5508">
              <w:rPr>
                <w:rFonts w:cs="Arial"/>
                <w:color w:val="000000"/>
                <w:sz w:val="18"/>
                <w:szCs w:val="18"/>
              </w:rPr>
              <w:t>ul. Jana Pawła II 32, 32-305 Olkusz</w:t>
            </w:r>
          </w:p>
        </w:tc>
        <w:tc>
          <w:tcPr>
            <w:tcW w:w="1843" w:type="dxa"/>
            <w:vAlign w:val="center"/>
          </w:tcPr>
          <w:p w14:paraId="0857B1B5" w14:textId="7BCEF7E7" w:rsidR="001614EB" w:rsidRPr="001614EB" w:rsidRDefault="001614EB" w:rsidP="001614EB">
            <w:pPr>
              <w:spacing w:line="240" w:lineRule="auto"/>
              <w:jc w:val="center"/>
              <w:rPr>
                <w:rFonts w:cs="Calibri"/>
                <w:color w:val="000000"/>
              </w:rPr>
            </w:pPr>
            <w:r w:rsidRPr="001614EB">
              <w:rPr>
                <w:rFonts w:cs="Calibri"/>
                <w:color w:val="000000"/>
              </w:rPr>
              <w:t>68 400</w:t>
            </w:r>
          </w:p>
        </w:tc>
        <w:tc>
          <w:tcPr>
            <w:tcW w:w="1842" w:type="dxa"/>
            <w:vAlign w:val="center"/>
          </w:tcPr>
          <w:p w14:paraId="274921A8" w14:textId="4E094530"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32A312B8" w14:textId="77777777" w:rsidTr="001614EB">
        <w:trPr>
          <w:trHeight w:val="340"/>
        </w:trPr>
        <w:tc>
          <w:tcPr>
            <w:tcW w:w="421" w:type="dxa"/>
            <w:shd w:val="clear" w:color="auto" w:fill="auto"/>
            <w:noWrap/>
            <w:vAlign w:val="center"/>
          </w:tcPr>
          <w:p w14:paraId="6980CFEC"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0DB59270"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09BF964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5F4CF21" w14:textId="22B543DC" w:rsidR="001614EB" w:rsidRPr="00EC5508" w:rsidRDefault="001614EB" w:rsidP="001614EB">
            <w:pPr>
              <w:spacing w:line="240" w:lineRule="auto"/>
              <w:rPr>
                <w:rFonts w:cs="Calibri"/>
                <w:color w:val="000000"/>
                <w:sz w:val="18"/>
                <w:szCs w:val="18"/>
              </w:rPr>
            </w:pPr>
            <w:r w:rsidRPr="00DC44BE">
              <w:rPr>
                <w:rFonts w:cs="Calibri"/>
                <w:color w:val="000000"/>
                <w:sz w:val="18"/>
                <w:szCs w:val="18"/>
              </w:rPr>
              <w:t>Wydział Kryminalny</w:t>
            </w:r>
          </w:p>
        </w:tc>
        <w:tc>
          <w:tcPr>
            <w:tcW w:w="2410" w:type="dxa"/>
            <w:vAlign w:val="center"/>
          </w:tcPr>
          <w:p w14:paraId="6BBAD457" w14:textId="077D82D2" w:rsidR="001614EB" w:rsidRPr="00EC5508" w:rsidRDefault="001614EB" w:rsidP="001614EB">
            <w:pPr>
              <w:spacing w:line="240" w:lineRule="auto"/>
              <w:rPr>
                <w:rFonts w:cs="Arial"/>
                <w:color w:val="000000"/>
                <w:sz w:val="18"/>
                <w:szCs w:val="18"/>
              </w:rPr>
            </w:pPr>
            <w:r w:rsidRPr="00EC5508">
              <w:rPr>
                <w:rFonts w:cs="Arial"/>
                <w:color w:val="000000"/>
                <w:sz w:val="18"/>
                <w:szCs w:val="18"/>
              </w:rPr>
              <w:t>ul. Jana Pawła II 32, 32-305 Olkusz</w:t>
            </w:r>
          </w:p>
        </w:tc>
        <w:tc>
          <w:tcPr>
            <w:tcW w:w="1843" w:type="dxa"/>
            <w:vAlign w:val="center"/>
          </w:tcPr>
          <w:p w14:paraId="79710603" w14:textId="54B02E69" w:rsidR="001614EB" w:rsidRPr="001614EB" w:rsidRDefault="001614EB" w:rsidP="001614EB">
            <w:pPr>
              <w:spacing w:line="240" w:lineRule="auto"/>
              <w:jc w:val="center"/>
              <w:rPr>
                <w:rFonts w:cs="Calibri"/>
                <w:color w:val="000000"/>
              </w:rPr>
            </w:pPr>
            <w:r w:rsidRPr="001614EB">
              <w:rPr>
                <w:rFonts w:cs="Calibri"/>
                <w:color w:val="000000"/>
              </w:rPr>
              <w:t>70 200</w:t>
            </w:r>
          </w:p>
        </w:tc>
        <w:tc>
          <w:tcPr>
            <w:tcW w:w="1842" w:type="dxa"/>
            <w:vAlign w:val="center"/>
          </w:tcPr>
          <w:p w14:paraId="00009D66" w14:textId="05F1422C"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4CA35B52" w14:textId="77777777" w:rsidTr="001614EB">
        <w:trPr>
          <w:trHeight w:val="340"/>
        </w:trPr>
        <w:tc>
          <w:tcPr>
            <w:tcW w:w="421" w:type="dxa"/>
            <w:shd w:val="clear" w:color="auto" w:fill="auto"/>
            <w:noWrap/>
            <w:vAlign w:val="center"/>
          </w:tcPr>
          <w:p w14:paraId="12A868AD"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1C4810C"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4A979F2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35C13CF6" w14:textId="1EF92458" w:rsidR="001614EB" w:rsidRPr="00EC5508" w:rsidRDefault="001614EB" w:rsidP="001614EB">
            <w:pPr>
              <w:spacing w:line="240" w:lineRule="auto"/>
              <w:rPr>
                <w:rFonts w:cs="Calibri"/>
                <w:color w:val="000000"/>
                <w:sz w:val="18"/>
                <w:szCs w:val="18"/>
              </w:rPr>
            </w:pPr>
            <w:r w:rsidRPr="00DC44BE">
              <w:rPr>
                <w:rFonts w:cs="Calibri"/>
                <w:color w:val="000000"/>
                <w:sz w:val="18"/>
                <w:szCs w:val="18"/>
              </w:rPr>
              <w:t>Referat Wspomagający</w:t>
            </w:r>
          </w:p>
        </w:tc>
        <w:tc>
          <w:tcPr>
            <w:tcW w:w="2410" w:type="dxa"/>
            <w:vAlign w:val="center"/>
          </w:tcPr>
          <w:p w14:paraId="514C8022" w14:textId="75105C3F" w:rsidR="001614EB" w:rsidRPr="00EC5508" w:rsidRDefault="001614EB" w:rsidP="001614EB">
            <w:pPr>
              <w:spacing w:line="240" w:lineRule="auto"/>
              <w:rPr>
                <w:rFonts w:cs="Arial"/>
                <w:color w:val="000000"/>
                <w:sz w:val="18"/>
                <w:szCs w:val="18"/>
              </w:rPr>
            </w:pPr>
            <w:r w:rsidRPr="00EC5508">
              <w:rPr>
                <w:rFonts w:cs="Arial"/>
                <w:color w:val="000000"/>
                <w:sz w:val="18"/>
                <w:szCs w:val="18"/>
              </w:rPr>
              <w:t>ul. Jana Pawła II 32, 32-305 Olkusz</w:t>
            </w:r>
          </w:p>
        </w:tc>
        <w:tc>
          <w:tcPr>
            <w:tcW w:w="1843" w:type="dxa"/>
            <w:vAlign w:val="center"/>
          </w:tcPr>
          <w:p w14:paraId="7EDC7F39" w14:textId="1384452A" w:rsidR="001614EB" w:rsidRPr="001614EB" w:rsidRDefault="001614EB" w:rsidP="001614EB">
            <w:pPr>
              <w:spacing w:line="240" w:lineRule="auto"/>
              <w:jc w:val="center"/>
              <w:rPr>
                <w:rFonts w:cs="Calibri"/>
                <w:color w:val="000000"/>
              </w:rPr>
            </w:pPr>
            <w:r w:rsidRPr="001614EB">
              <w:rPr>
                <w:rFonts w:cs="Calibri"/>
                <w:color w:val="000000"/>
              </w:rPr>
              <w:t>54 000</w:t>
            </w:r>
          </w:p>
        </w:tc>
        <w:tc>
          <w:tcPr>
            <w:tcW w:w="1842" w:type="dxa"/>
            <w:vAlign w:val="center"/>
          </w:tcPr>
          <w:p w14:paraId="6C09BCF8" w14:textId="545E120E"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595D286" w14:textId="77777777" w:rsidTr="001614EB">
        <w:trPr>
          <w:trHeight w:val="340"/>
        </w:trPr>
        <w:tc>
          <w:tcPr>
            <w:tcW w:w="421" w:type="dxa"/>
            <w:shd w:val="clear" w:color="auto" w:fill="auto"/>
            <w:noWrap/>
            <w:vAlign w:val="center"/>
          </w:tcPr>
          <w:p w14:paraId="3841F3F0"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43</w:t>
            </w:r>
          </w:p>
        </w:tc>
        <w:tc>
          <w:tcPr>
            <w:tcW w:w="1134" w:type="dxa"/>
            <w:vMerge w:val="restart"/>
            <w:shd w:val="clear" w:color="auto" w:fill="auto"/>
            <w:vAlign w:val="center"/>
          </w:tcPr>
          <w:p w14:paraId="55380957"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Oświęcim</w:t>
            </w:r>
          </w:p>
        </w:tc>
        <w:tc>
          <w:tcPr>
            <w:tcW w:w="850" w:type="dxa"/>
            <w:vMerge w:val="restart"/>
            <w:shd w:val="clear" w:color="auto" w:fill="auto"/>
            <w:noWrap/>
            <w:vAlign w:val="center"/>
          </w:tcPr>
          <w:p w14:paraId="61CB2F90" w14:textId="3F856AA7"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4AEC82CD" w14:textId="53F225B1" w:rsidR="001614EB" w:rsidRPr="00DC44BE" w:rsidRDefault="001614EB" w:rsidP="001614EB">
            <w:pPr>
              <w:spacing w:line="240" w:lineRule="auto"/>
              <w:rPr>
                <w:rFonts w:cs="Calibri"/>
                <w:color w:val="000000"/>
                <w:sz w:val="18"/>
                <w:szCs w:val="18"/>
              </w:rPr>
            </w:pPr>
            <w:r w:rsidRPr="00DC44BE">
              <w:rPr>
                <w:rFonts w:cs="Calibri"/>
                <w:color w:val="000000"/>
                <w:sz w:val="18"/>
                <w:szCs w:val="18"/>
              </w:rPr>
              <w:t xml:space="preserve">KPP Oświęcim </w:t>
            </w:r>
            <w:proofErr w:type="spellStart"/>
            <w:r w:rsidRPr="00DC44BE">
              <w:rPr>
                <w:rFonts w:cs="Calibri"/>
                <w:color w:val="000000"/>
                <w:sz w:val="18"/>
                <w:szCs w:val="18"/>
              </w:rPr>
              <w:t>ZŁiI</w:t>
            </w:r>
            <w:proofErr w:type="spellEnd"/>
          </w:p>
        </w:tc>
        <w:tc>
          <w:tcPr>
            <w:tcW w:w="2410" w:type="dxa"/>
          </w:tcPr>
          <w:p w14:paraId="6E62C3FE" w14:textId="1C8B0377" w:rsidR="001614EB" w:rsidRPr="00EC5508" w:rsidRDefault="001614EB" w:rsidP="001614EB">
            <w:pPr>
              <w:spacing w:line="240" w:lineRule="auto"/>
              <w:rPr>
                <w:rFonts w:cs="Arial"/>
                <w:color w:val="000000"/>
                <w:sz w:val="18"/>
                <w:szCs w:val="18"/>
              </w:rPr>
            </w:pPr>
            <w:r w:rsidRPr="00AA7F4D">
              <w:rPr>
                <w:rFonts w:cs="Arial"/>
                <w:color w:val="000000"/>
                <w:sz w:val="18"/>
                <w:szCs w:val="18"/>
              </w:rPr>
              <w:t>ul. Stanisława Wyspiańskiego 2, 32-600 Oświęcim</w:t>
            </w:r>
          </w:p>
        </w:tc>
        <w:tc>
          <w:tcPr>
            <w:tcW w:w="1843" w:type="dxa"/>
            <w:vAlign w:val="center"/>
          </w:tcPr>
          <w:p w14:paraId="5E05D917" w14:textId="39C23EEC" w:rsidR="001614EB" w:rsidRPr="001614EB" w:rsidRDefault="001614EB" w:rsidP="001614EB">
            <w:pPr>
              <w:spacing w:line="240" w:lineRule="auto"/>
              <w:jc w:val="center"/>
              <w:rPr>
                <w:rFonts w:cs="Calibri"/>
                <w:color w:val="000000"/>
              </w:rPr>
            </w:pPr>
            <w:r w:rsidRPr="001614EB">
              <w:rPr>
                <w:rFonts w:cs="Calibri"/>
                <w:color w:val="000000"/>
              </w:rPr>
              <w:t>136 800</w:t>
            </w:r>
          </w:p>
        </w:tc>
        <w:tc>
          <w:tcPr>
            <w:tcW w:w="1842" w:type="dxa"/>
            <w:vAlign w:val="center"/>
          </w:tcPr>
          <w:p w14:paraId="21661DE6" w14:textId="6BF4C729"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4E0C198" w14:textId="77777777" w:rsidTr="001614EB">
        <w:trPr>
          <w:trHeight w:val="340"/>
        </w:trPr>
        <w:tc>
          <w:tcPr>
            <w:tcW w:w="421" w:type="dxa"/>
            <w:shd w:val="clear" w:color="auto" w:fill="auto"/>
            <w:noWrap/>
            <w:vAlign w:val="center"/>
          </w:tcPr>
          <w:p w14:paraId="60AEFA5E"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3C7C8A8"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1269AD13"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B2175C9" w14:textId="0B9CDD22" w:rsidR="001614EB" w:rsidRPr="00EC5508" w:rsidRDefault="001614EB" w:rsidP="001614EB">
            <w:pPr>
              <w:spacing w:line="240" w:lineRule="auto"/>
              <w:rPr>
                <w:rFonts w:cs="Calibri"/>
                <w:color w:val="000000"/>
                <w:sz w:val="18"/>
                <w:szCs w:val="18"/>
              </w:rPr>
            </w:pPr>
            <w:r w:rsidRPr="00DC44BE">
              <w:rPr>
                <w:rFonts w:cs="Calibri"/>
                <w:color w:val="000000"/>
                <w:sz w:val="18"/>
                <w:szCs w:val="18"/>
              </w:rPr>
              <w:t xml:space="preserve">KPP Oświęcim </w:t>
            </w:r>
            <w:proofErr w:type="spellStart"/>
            <w:r w:rsidRPr="00DC44BE">
              <w:rPr>
                <w:rFonts w:cs="Calibri"/>
                <w:color w:val="000000"/>
                <w:sz w:val="18"/>
                <w:szCs w:val="18"/>
              </w:rPr>
              <w:t>ZŁiI</w:t>
            </w:r>
            <w:proofErr w:type="spellEnd"/>
          </w:p>
        </w:tc>
        <w:tc>
          <w:tcPr>
            <w:tcW w:w="2410" w:type="dxa"/>
          </w:tcPr>
          <w:p w14:paraId="4DB08F96" w14:textId="1C10B690" w:rsidR="001614EB" w:rsidRPr="00EC5508" w:rsidRDefault="001614EB" w:rsidP="001614EB">
            <w:pPr>
              <w:spacing w:line="240" w:lineRule="auto"/>
              <w:rPr>
                <w:rFonts w:cs="Arial"/>
                <w:color w:val="000000"/>
                <w:sz w:val="18"/>
                <w:szCs w:val="18"/>
              </w:rPr>
            </w:pPr>
            <w:r w:rsidRPr="00AA7F4D">
              <w:rPr>
                <w:rFonts w:cs="Arial"/>
                <w:color w:val="000000"/>
                <w:sz w:val="18"/>
                <w:szCs w:val="18"/>
              </w:rPr>
              <w:t>ul. Stanisława Wyspiańskiego 2, 32-600 Oświęcim</w:t>
            </w:r>
          </w:p>
        </w:tc>
        <w:tc>
          <w:tcPr>
            <w:tcW w:w="1843" w:type="dxa"/>
            <w:vAlign w:val="center"/>
          </w:tcPr>
          <w:p w14:paraId="0981592B" w14:textId="28897186" w:rsidR="001614EB" w:rsidRPr="001614EB" w:rsidRDefault="001614EB" w:rsidP="001614EB">
            <w:pPr>
              <w:spacing w:line="240" w:lineRule="auto"/>
              <w:jc w:val="center"/>
              <w:rPr>
                <w:rFonts w:cs="Calibri"/>
                <w:color w:val="000000"/>
              </w:rPr>
            </w:pPr>
            <w:r w:rsidRPr="001614EB">
              <w:rPr>
                <w:rFonts w:cs="Calibri"/>
                <w:color w:val="000000"/>
              </w:rPr>
              <w:t>90 000</w:t>
            </w:r>
          </w:p>
        </w:tc>
        <w:tc>
          <w:tcPr>
            <w:tcW w:w="1842" w:type="dxa"/>
            <w:vAlign w:val="center"/>
          </w:tcPr>
          <w:p w14:paraId="42467AC5" w14:textId="3BD4DE72" w:rsidR="001614EB" w:rsidRPr="001614EB" w:rsidRDefault="001614EB" w:rsidP="001614EB">
            <w:pPr>
              <w:spacing w:line="240" w:lineRule="auto"/>
              <w:jc w:val="center"/>
              <w:rPr>
                <w:rFonts w:cs="Calibri"/>
                <w:color w:val="000000"/>
              </w:rPr>
            </w:pPr>
            <w:r w:rsidRPr="001614EB">
              <w:rPr>
                <w:rFonts w:cs="Calibri"/>
                <w:color w:val="000000"/>
              </w:rPr>
              <w:t>54000</w:t>
            </w:r>
          </w:p>
        </w:tc>
      </w:tr>
      <w:tr w:rsidR="001614EB" w:rsidRPr="00CC0870" w14:paraId="7C245ABC" w14:textId="77777777" w:rsidTr="001614EB">
        <w:trPr>
          <w:trHeight w:val="340"/>
        </w:trPr>
        <w:tc>
          <w:tcPr>
            <w:tcW w:w="421" w:type="dxa"/>
            <w:shd w:val="clear" w:color="auto" w:fill="auto"/>
            <w:noWrap/>
            <w:vAlign w:val="center"/>
          </w:tcPr>
          <w:p w14:paraId="28D88C97"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69644DD"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1DDC9B1E"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333796A8" w14:textId="59CDF3EF" w:rsidR="001614EB" w:rsidRPr="00EC5508" w:rsidRDefault="001614EB" w:rsidP="001614EB">
            <w:pPr>
              <w:spacing w:line="240" w:lineRule="auto"/>
              <w:rPr>
                <w:rFonts w:cs="Calibri"/>
                <w:color w:val="000000"/>
                <w:sz w:val="18"/>
                <w:szCs w:val="18"/>
              </w:rPr>
            </w:pPr>
            <w:r w:rsidRPr="00EC5508">
              <w:rPr>
                <w:rFonts w:cs="Calibri"/>
                <w:color w:val="000000"/>
                <w:sz w:val="18"/>
                <w:szCs w:val="18"/>
              </w:rPr>
              <w:t>KPP</w:t>
            </w:r>
            <w:r>
              <w:rPr>
                <w:rFonts w:cs="Calibri"/>
                <w:color w:val="000000"/>
                <w:sz w:val="18"/>
                <w:szCs w:val="18"/>
              </w:rPr>
              <w:t xml:space="preserve"> </w:t>
            </w:r>
            <w:r w:rsidRPr="00EC5508">
              <w:rPr>
                <w:rFonts w:cs="Calibri"/>
                <w:color w:val="000000"/>
                <w:sz w:val="18"/>
                <w:szCs w:val="18"/>
              </w:rPr>
              <w:t xml:space="preserve"> Informatyka</w:t>
            </w:r>
          </w:p>
        </w:tc>
        <w:tc>
          <w:tcPr>
            <w:tcW w:w="2410" w:type="dxa"/>
            <w:vAlign w:val="center"/>
          </w:tcPr>
          <w:p w14:paraId="769B6CD1" w14:textId="7DBBC17D" w:rsidR="001614EB" w:rsidRPr="00EC5508" w:rsidRDefault="001614EB" w:rsidP="001614EB">
            <w:pPr>
              <w:spacing w:line="240" w:lineRule="auto"/>
              <w:rPr>
                <w:rFonts w:cs="Arial"/>
                <w:color w:val="000000"/>
                <w:sz w:val="18"/>
                <w:szCs w:val="18"/>
              </w:rPr>
            </w:pPr>
            <w:r w:rsidRPr="00EC5508">
              <w:rPr>
                <w:rFonts w:cs="Arial"/>
                <w:color w:val="000000"/>
                <w:sz w:val="18"/>
                <w:szCs w:val="18"/>
              </w:rPr>
              <w:t>ul. Stanisława Wyspiańskiego 2, 32-600 Oświęcim</w:t>
            </w:r>
          </w:p>
        </w:tc>
        <w:tc>
          <w:tcPr>
            <w:tcW w:w="1843" w:type="dxa"/>
            <w:vAlign w:val="center"/>
          </w:tcPr>
          <w:p w14:paraId="43AA7A33" w14:textId="7066A12A" w:rsidR="001614EB" w:rsidRPr="001614EB" w:rsidRDefault="001614EB" w:rsidP="001614EB">
            <w:pPr>
              <w:spacing w:line="240" w:lineRule="auto"/>
              <w:jc w:val="center"/>
              <w:rPr>
                <w:rFonts w:cs="Calibri"/>
                <w:color w:val="000000"/>
              </w:rPr>
            </w:pPr>
            <w:r w:rsidRPr="001614EB">
              <w:rPr>
                <w:rFonts w:cs="Calibri"/>
                <w:color w:val="000000"/>
              </w:rPr>
              <w:t>119 520</w:t>
            </w:r>
          </w:p>
        </w:tc>
        <w:tc>
          <w:tcPr>
            <w:tcW w:w="1842" w:type="dxa"/>
            <w:vAlign w:val="center"/>
          </w:tcPr>
          <w:p w14:paraId="7E1EBC22" w14:textId="2C41BBB9" w:rsidR="001614EB" w:rsidRPr="001614EB" w:rsidRDefault="001614EB" w:rsidP="001614EB">
            <w:pPr>
              <w:spacing w:line="240" w:lineRule="auto"/>
              <w:jc w:val="center"/>
              <w:rPr>
                <w:rFonts w:cs="Calibri"/>
                <w:color w:val="000000"/>
              </w:rPr>
            </w:pPr>
            <w:r w:rsidRPr="001614EB">
              <w:rPr>
                <w:rFonts w:cs="Calibri"/>
                <w:color w:val="000000"/>
              </w:rPr>
              <w:t>50400</w:t>
            </w:r>
          </w:p>
        </w:tc>
      </w:tr>
      <w:tr w:rsidR="001614EB" w:rsidRPr="00CC0870" w14:paraId="35E33A01" w14:textId="77777777" w:rsidTr="001614EB">
        <w:trPr>
          <w:trHeight w:val="340"/>
        </w:trPr>
        <w:tc>
          <w:tcPr>
            <w:tcW w:w="421" w:type="dxa"/>
            <w:shd w:val="clear" w:color="auto" w:fill="auto"/>
            <w:noWrap/>
            <w:vAlign w:val="center"/>
          </w:tcPr>
          <w:p w14:paraId="68DD74F9"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2DD5F02"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51928E7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8E602DB" w14:textId="77777777" w:rsidR="001614EB" w:rsidRPr="00DC44BE" w:rsidRDefault="001614EB" w:rsidP="001614EB">
            <w:pPr>
              <w:spacing w:line="240" w:lineRule="auto"/>
              <w:rPr>
                <w:rFonts w:cs="Calibri"/>
                <w:color w:val="000000"/>
                <w:sz w:val="18"/>
                <w:szCs w:val="18"/>
              </w:rPr>
            </w:pPr>
            <w:r w:rsidRPr="00DC44BE">
              <w:rPr>
                <w:rFonts w:cs="Calibri"/>
                <w:color w:val="000000"/>
                <w:sz w:val="18"/>
                <w:szCs w:val="18"/>
              </w:rPr>
              <w:t>KP Zator Sekretariat</w:t>
            </w:r>
          </w:p>
          <w:p w14:paraId="7E6F6029" w14:textId="77777777" w:rsidR="001614EB" w:rsidRPr="00EC5508" w:rsidRDefault="001614EB" w:rsidP="001614EB">
            <w:pPr>
              <w:spacing w:line="240" w:lineRule="auto"/>
              <w:rPr>
                <w:rFonts w:cs="Calibri"/>
                <w:color w:val="000000"/>
                <w:sz w:val="18"/>
                <w:szCs w:val="18"/>
              </w:rPr>
            </w:pPr>
          </w:p>
        </w:tc>
        <w:tc>
          <w:tcPr>
            <w:tcW w:w="2410" w:type="dxa"/>
            <w:vAlign w:val="center"/>
          </w:tcPr>
          <w:p w14:paraId="11C9004E" w14:textId="3A7E8015" w:rsidR="001614EB" w:rsidRPr="00EC5508" w:rsidRDefault="001614EB" w:rsidP="001614EB">
            <w:pPr>
              <w:spacing w:line="240" w:lineRule="auto"/>
              <w:rPr>
                <w:rFonts w:cs="Arial"/>
                <w:color w:val="000000"/>
                <w:sz w:val="18"/>
                <w:szCs w:val="18"/>
              </w:rPr>
            </w:pPr>
            <w:r>
              <w:rPr>
                <w:rFonts w:cs="Arial"/>
                <w:color w:val="000000"/>
                <w:sz w:val="18"/>
                <w:szCs w:val="18"/>
              </w:rPr>
              <w:t>u</w:t>
            </w:r>
            <w:r w:rsidRPr="00DC44BE">
              <w:rPr>
                <w:rFonts w:cs="Arial"/>
                <w:color w:val="000000"/>
                <w:sz w:val="18"/>
                <w:szCs w:val="18"/>
              </w:rPr>
              <w:t xml:space="preserve">l. </w:t>
            </w:r>
            <w:hyperlink r:id="rId46" w:history="1">
              <w:r w:rsidRPr="00DC44BE">
                <w:rPr>
                  <w:color w:val="000000"/>
                  <w:sz w:val="18"/>
                  <w:szCs w:val="18"/>
                </w:rPr>
                <w:t>Słowackiego 15a, 32-640 Zator</w:t>
              </w:r>
            </w:hyperlink>
          </w:p>
        </w:tc>
        <w:tc>
          <w:tcPr>
            <w:tcW w:w="1843" w:type="dxa"/>
            <w:vAlign w:val="center"/>
          </w:tcPr>
          <w:p w14:paraId="671D6A1B" w14:textId="70CB7E99" w:rsidR="001614EB" w:rsidRPr="001614EB" w:rsidRDefault="001614EB" w:rsidP="001614EB">
            <w:pPr>
              <w:spacing w:line="240" w:lineRule="auto"/>
              <w:jc w:val="center"/>
              <w:rPr>
                <w:rFonts w:cs="Calibri"/>
                <w:color w:val="000000"/>
              </w:rPr>
            </w:pPr>
            <w:r w:rsidRPr="001614EB">
              <w:rPr>
                <w:rFonts w:cs="Calibri"/>
                <w:color w:val="000000"/>
              </w:rPr>
              <w:t>54 000</w:t>
            </w:r>
          </w:p>
        </w:tc>
        <w:tc>
          <w:tcPr>
            <w:tcW w:w="1842" w:type="dxa"/>
            <w:vAlign w:val="center"/>
          </w:tcPr>
          <w:p w14:paraId="6E7C695E" w14:textId="49C49DFB" w:rsidR="001614EB" w:rsidRPr="001614EB" w:rsidRDefault="001614EB" w:rsidP="001614EB">
            <w:pPr>
              <w:spacing w:line="240" w:lineRule="auto"/>
              <w:jc w:val="center"/>
              <w:rPr>
                <w:rFonts w:cs="Calibri"/>
                <w:color w:val="000000"/>
              </w:rPr>
            </w:pPr>
            <w:r w:rsidRPr="001614EB">
              <w:rPr>
                <w:rFonts w:cs="Calibri"/>
                <w:color w:val="000000"/>
              </w:rPr>
              <w:t>28800</w:t>
            </w:r>
          </w:p>
        </w:tc>
      </w:tr>
      <w:tr w:rsidR="001614EB" w:rsidRPr="00CC0870" w14:paraId="6B91152B" w14:textId="77777777" w:rsidTr="001614EB">
        <w:trPr>
          <w:trHeight w:val="340"/>
        </w:trPr>
        <w:tc>
          <w:tcPr>
            <w:tcW w:w="421" w:type="dxa"/>
            <w:shd w:val="clear" w:color="auto" w:fill="auto"/>
            <w:noWrap/>
            <w:vAlign w:val="center"/>
          </w:tcPr>
          <w:p w14:paraId="3FBA53F1"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44</w:t>
            </w:r>
          </w:p>
        </w:tc>
        <w:tc>
          <w:tcPr>
            <w:tcW w:w="1134" w:type="dxa"/>
            <w:vMerge w:val="restart"/>
            <w:shd w:val="clear" w:color="auto" w:fill="auto"/>
            <w:vAlign w:val="center"/>
          </w:tcPr>
          <w:p w14:paraId="6A3328A7"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Proszowice</w:t>
            </w:r>
          </w:p>
        </w:tc>
        <w:tc>
          <w:tcPr>
            <w:tcW w:w="850" w:type="dxa"/>
            <w:vMerge w:val="restart"/>
            <w:shd w:val="clear" w:color="auto" w:fill="auto"/>
            <w:noWrap/>
            <w:vAlign w:val="center"/>
          </w:tcPr>
          <w:p w14:paraId="47AB8248" w14:textId="50AB5CFA"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19B1E86A" w14:textId="758765BD" w:rsidR="001614EB" w:rsidRPr="00EC5508" w:rsidRDefault="001614EB" w:rsidP="001614EB">
            <w:pPr>
              <w:spacing w:line="240" w:lineRule="auto"/>
              <w:rPr>
                <w:rFonts w:cs="Calibri"/>
                <w:bCs/>
                <w:color w:val="000000"/>
                <w:sz w:val="18"/>
                <w:szCs w:val="18"/>
              </w:rPr>
            </w:pPr>
            <w:r>
              <w:rPr>
                <w:rFonts w:cs="Calibri"/>
                <w:bCs/>
                <w:color w:val="000000"/>
                <w:sz w:val="18"/>
                <w:szCs w:val="18"/>
              </w:rPr>
              <w:t>RW</w:t>
            </w:r>
          </w:p>
        </w:tc>
        <w:tc>
          <w:tcPr>
            <w:tcW w:w="2410" w:type="dxa"/>
            <w:vAlign w:val="center"/>
          </w:tcPr>
          <w:p w14:paraId="592DDF55" w14:textId="3864F99C" w:rsidR="001614EB" w:rsidRPr="00EC5508" w:rsidRDefault="001614EB" w:rsidP="001614EB">
            <w:pPr>
              <w:spacing w:line="240" w:lineRule="auto"/>
              <w:rPr>
                <w:rFonts w:cs="Arial"/>
                <w:color w:val="000000"/>
                <w:sz w:val="18"/>
                <w:szCs w:val="18"/>
              </w:rPr>
            </w:pPr>
            <w:r w:rsidRPr="00EC5508">
              <w:rPr>
                <w:rFonts w:cs="Arial"/>
                <w:color w:val="000000"/>
                <w:sz w:val="18"/>
                <w:szCs w:val="18"/>
              </w:rPr>
              <w:t>ul. Wolności 2, 32-100 Proszowice</w:t>
            </w:r>
          </w:p>
        </w:tc>
        <w:tc>
          <w:tcPr>
            <w:tcW w:w="1843" w:type="dxa"/>
            <w:vAlign w:val="center"/>
          </w:tcPr>
          <w:p w14:paraId="4FDD9BE4" w14:textId="008F2A5E" w:rsidR="001614EB" w:rsidRPr="001614EB" w:rsidRDefault="001614EB" w:rsidP="001614EB">
            <w:pPr>
              <w:spacing w:line="240" w:lineRule="auto"/>
              <w:jc w:val="center"/>
              <w:rPr>
                <w:rFonts w:cs="Calibri"/>
                <w:color w:val="000000"/>
              </w:rPr>
            </w:pPr>
            <w:r w:rsidRPr="001614EB">
              <w:rPr>
                <w:rFonts w:cs="Calibri"/>
                <w:color w:val="000000"/>
              </w:rPr>
              <w:t>50 400</w:t>
            </w:r>
          </w:p>
        </w:tc>
        <w:tc>
          <w:tcPr>
            <w:tcW w:w="1842" w:type="dxa"/>
            <w:vAlign w:val="center"/>
          </w:tcPr>
          <w:p w14:paraId="03B255C5" w14:textId="0F591A50"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7E2224D8" w14:textId="77777777" w:rsidTr="001614EB">
        <w:trPr>
          <w:trHeight w:val="340"/>
        </w:trPr>
        <w:tc>
          <w:tcPr>
            <w:tcW w:w="421" w:type="dxa"/>
            <w:shd w:val="clear" w:color="auto" w:fill="auto"/>
            <w:noWrap/>
            <w:vAlign w:val="center"/>
          </w:tcPr>
          <w:p w14:paraId="6778C918"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1FC7966E"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46E2C557"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04B96A1C" w14:textId="2CB3E879" w:rsidR="001614EB" w:rsidRPr="00EC5508" w:rsidRDefault="001614EB" w:rsidP="001614EB">
            <w:pPr>
              <w:spacing w:line="240" w:lineRule="auto"/>
              <w:rPr>
                <w:rFonts w:cs="Calibri"/>
                <w:color w:val="000000"/>
                <w:sz w:val="18"/>
                <w:szCs w:val="18"/>
              </w:rPr>
            </w:pPr>
            <w:r w:rsidRPr="00EC5508">
              <w:rPr>
                <w:rFonts w:cs="Calibri"/>
                <w:color w:val="000000"/>
                <w:sz w:val="18"/>
                <w:szCs w:val="18"/>
              </w:rPr>
              <w:t>Prewencja KPP</w:t>
            </w:r>
          </w:p>
        </w:tc>
        <w:tc>
          <w:tcPr>
            <w:tcW w:w="2410" w:type="dxa"/>
            <w:vAlign w:val="center"/>
          </w:tcPr>
          <w:p w14:paraId="58285CEF" w14:textId="0CEA4466" w:rsidR="001614EB" w:rsidRPr="00EC5508" w:rsidRDefault="001614EB" w:rsidP="001614EB">
            <w:pPr>
              <w:spacing w:line="240" w:lineRule="auto"/>
              <w:rPr>
                <w:rFonts w:cs="Arial"/>
                <w:color w:val="000000"/>
                <w:sz w:val="18"/>
                <w:szCs w:val="18"/>
              </w:rPr>
            </w:pPr>
            <w:r w:rsidRPr="00EC5508">
              <w:rPr>
                <w:rFonts w:cs="Arial"/>
                <w:color w:val="000000"/>
                <w:sz w:val="18"/>
                <w:szCs w:val="18"/>
              </w:rPr>
              <w:t>ul. Wolności 2, 32-100 Proszowice</w:t>
            </w:r>
          </w:p>
        </w:tc>
        <w:tc>
          <w:tcPr>
            <w:tcW w:w="1843" w:type="dxa"/>
            <w:vAlign w:val="center"/>
          </w:tcPr>
          <w:p w14:paraId="1F820F79" w14:textId="68533173" w:rsidR="001614EB" w:rsidRPr="001614EB" w:rsidRDefault="001614EB" w:rsidP="001614EB">
            <w:pPr>
              <w:spacing w:line="240" w:lineRule="auto"/>
              <w:jc w:val="center"/>
              <w:rPr>
                <w:rFonts w:cs="Calibri"/>
                <w:color w:val="000000"/>
              </w:rPr>
            </w:pPr>
            <w:r w:rsidRPr="001614EB">
              <w:rPr>
                <w:rFonts w:cs="Calibri"/>
                <w:color w:val="000000"/>
              </w:rPr>
              <w:t>78 120</w:t>
            </w:r>
          </w:p>
        </w:tc>
        <w:tc>
          <w:tcPr>
            <w:tcW w:w="1842" w:type="dxa"/>
            <w:vAlign w:val="center"/>
          </w:tcPr>
          <w:p w14:paraId="5B9855D8" w14:textId="5A9CEB92" w:rsidR="001614EB" w:rsidRPr="001614EB" w:rsidRDefault="001614EB" w:rsidP="001614EB">
            <w:pPr>
              <w:spacing w:line="240" w:lineRule="auto"/>
              <w:jc w:val="center"/>
              <w:rPr>
                <w:rFonts w:cs="Calibri"/>
                <w:color w:val="000000"/>
              </w:rPr>
            </w:pPr>
            <w:r w:rsidRPr="001614EB">
              <w:rPr>
                <w:rFonts w:cs="Calibri"/>
                <w:color w:val="000000"/>
              </w:rPr>
              <w:t>52200</w:t>
            </w:r>
          </w:p>
        </w:tc>
      </w:tr>
      <w:tr w:rsidR="001614EB" w:rsidRPr="00CC0870" w14:paraId="5DC4569F" w14:textId="77777777" w:rsidTr="001614EB">
        <w:trPr>
          <w:trHeight w:val="340"/>
        </w:trPr>
        <w:tc>
          <w:tcPr>
            <w:tcW w:w="421" w:type="dxa"/>
            <w:shd w:val="clear" w:color="auto" w:fill="auto"/>
            <w:noWrap/>
            <w:vAlign w:val="center"/>
          </w:tcPr>
          <w:p w14:paraId="6182AC9E"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D250FAC"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41D7375D"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873CA9E" w14:textId="333EE6D4" w:rsidR="001614EB" w:rsidRPr="00EC5508" w:rsidRDefault="001614EB" w:rsidP="001614EB">
            <w:pPr>
              <w:spacing w:line="240" w:lineRule="auto"/>
              <w:rPr>
                <w:rFonts w:cs="Calibri"/>
                <w:color w:val="000000"/>
                <w:sz w:val="18"/>
                <w:szCs w:val="18"/>
              </w:rPr>
            </w:pPr>
            <w:r>
              <w:rPr>
                <w:rFonts w:cs="Calibri"/>
                <w:color w:val="000000"/>
                <w:sz w:val="18"/>
                <w:szCs w:val="18"/>
              </w:rPr>
              <w:t>WP</w:t>
            </w:r>
          </w:p>
        </w:tc>
        <w:tc>
          <w:tcPr>
            <w:tcW w:w="2410" w:type="dxa"/>
            <w:vAlign w:val="center"/>
          </w:tcPr>
          <w:p w14:paraId="0D30F574" w14:textId="6CEDDACF" w:rsidR="001614EB" w:rsidRPr="00EC5508" w:rsidRDefault="001614EB" w:rsidP="001614EB">
            <w:pPr>
              <w:spacing w:line="240" w:lineRule="auto"/>
              <w:rPr>
                <w:rFonts w:cs="Arial"/>
                <w:color w:val="000000"/>
                <w:sz w:val="18"/>
                <w:szCs w:val="18"/>
              </w:rPr>
            </w:pPr>
            <w:r w:rsidRPr="00EC5508">
              <w:rPr>
                <w:rFonts w:cs="Arial"/>
                <w:color w:val="000000"/>
                <w:sz w:val="18"/>
                <w:szCs w:val="18"/>
              </w:rPr>
              <w:t>ul. Wolności 2, 32-100 Proszowice</w:t>
            </w:r>
          </w:p>
        </w:tc>
        <w:tc>
          <w:tcPr>
            <w:tcW w:w="1843" w:type="dxa"/>
            <w:vAlign w:val="center"/>
          </w:tcPr>
          <w:p w14:paraId="2A4525E7" w14:textId="510619A7" w:rsidR="001614EB" w:rsidRPr="001614EB" w:rsidRDefault="001614EB" w:rsidP="001614EB">
            <w:pPr>
              <w:spacing w:line="240" w:lineRule="auto"/>
              <w:jc w:val="center"/>
              <w:rPr>
                <w:rFonts w:cs="Calibri"/>
                <w:color w:val="000000"/>
              </w:rPr>
            </w:pPr>
            <w:r w:rsidRPr="001614EB">
              <w:rPr>
                <w:rFonts w:cs="Calibri"/>
                <w:color w:val="000000"/>
              </w:rPr>
              <w:t>57 600</w:t>
            </w:r>
          </w:p>
        </w:tc>
        <w:tc>
          <w:tcPr>
            <w:tcW w:w="1842" w:type="dxa"/>
            <w:vAlign w:val="center"/>
          </w:tcPr>
          <w:p w14:paraId="39CBE2B0" w14:textId="7212FECC"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522DCA16" w14:textId="77777777" w:rsidTr="001614EB">
        <w:trPr>
          <w:trHeight w:val="340"/>
        </w:trPr>
        <w:tc>
          <w:tcPr>
            <w:tcW w:w="421" w:type="dxa"/>
            <w:shd w:val="clear" w:color="auto" w:fill="auto"/>
            <w:noWrap/>
            <w:vAlign w:val="center"/>
          </w:tcPr>
          <w:p w14:paraId="70B936AA"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0C73077B"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33F2A691"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EECDAF2" w14:textId="5F58471E" w:rsidR="001614EB" w:rsidRPr="00EC5508" w:rsidRDefault="001614EB" w:rsidP="001614EB">
            <w:pPr>
              <w:spacing w:line="240" w:lineRule="auto"/>
              <w:rPr>
                <w:rFonts w:cs="Calibri"/>
                <w:color w:val="000000"/>
                <w:sz w:val="18"/>
                <w:szCs w:val="18"/>
              </w:rPr>
            </w:pPr>
            <w:r>
              <w:rPr>
                <w:rFonts w:cs="Calibri"/>
                <w:color w:val="000000"/>
                <w:sz w:val="18"/>
                <w:szCs w:val="18"/>
              </w:rPr>
              <w:t>WP</w:t>
            </w:r>
          </w:p>
        </w:tc>
        <w:tc>
          <w:tcPr>
            <w:tcW w:w="2410" w:type="dxa"/>
            <w:vAlign w:val="center"/>
          </w:tcPr>
          <w:p w14:paraId="5F9860AF" w14:textId="7BF033A7" w:rsidR="001614EB" w:rsidRPr="00EC5508" w:rsidRDefault="001614EB" w:rsidP="001614EB">
            <w:pPr>
              <w:spacing w:line="240" w:lineRule="auto"/>
              <w:rPr>
                <w:rFonts w:cs="Arial"/>
                <w:color w:val="000000"/>
                <w:sz w:val="18"/>
                <w:szCs w:val="18"/>
              </w:rPr>
            </w:pPr>
            <w:r w:rsidRPr="00EC5508">
              <w:rPr>
                <w:rFonts w:cs="Arial"/>
                <w:color w:val="000000"/>
                <w:sz w:val="18"/>
                <w:szCs w:val="18"/>
              </w:rPr>
              <w:t>ul. Wolności 2, 32-100 Proszowice</w:t>
            </w:r>
          </w:p>
        </w:tc>
        <w:tc>
          <w:tcPr>
            <w:tcW w:w="1843" w:type="dxa"/>
            <w:vAlign w:val="center"/>
          </w:tcPr>
          <w:p w14:paraId="73C213A1" w14:textId="5DC5BDDC" w:rsidR="001614EB" w:rsidRPr="001614EB" w:rsidRDefault="001614EB" w:rsidP="001614EB">
            <w:pPr>
              <w:spacing w:line="240" w:lineRule="auto"/>
              <w:jc w:val="center"/>
              <w:rPr>
                <w:rFonts w:cs="Calibri"/>
                <w:color w:val="000000"/>
              </w:rPr>
            </w:pPr>
            <w:r w:rsidRPr="001614EB">
              <w:rPr>
                <w:rFonts w:cs="Calibri"/>
                <w:color w:val="000000"/>
              </w:rPr>
              <w:t>108 000</w:t>
            </w:r>
          </w:p>
        </w:tc>
        <w:tc>
          <w:tcPr>
            <w:tcW w:w="1842" w:type="dxa"/>
            <w:vAlign w:val="center"/>
          </w:tcPr>
          <w:p w14:paraId="77780391" w14:textId="0611948A"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33E324D7" w14:textId="77777777" w:rsidTr="001614EB">
        <w:trPr>
          <w:trHeight w:val="340"/>
        </w:trPr>
        <w:tc>
          <w:tcPr>
            <w:tcW w:w="421" w:type="dxa"/>
            <w:shd w:val="clear" w:color="auto" w:fill="auto"/>
            <w:noWrap/>
            <w:vAlign w:val="center"/>
          </w:tcPr>
          <w:p w14:paraId="37E61213"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45</w:t>
            </w:r>
          </w:p>
        </w:tc>
        <w:tc>
          <w:tcPr>
            <w:tcW w:w="1134" w:type="dxa"/>
            <w:vMerge w:val="restart"/>
            <w:shd w:val="clear" w:color="auto" w:fill="auto"/>
            <w:vAlign w:val="center"/>
          </w:tcPr>
          <w:p w14:paraId="10503BB2"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S. Beskidzka</w:t>
            </w:r>
          </w:p>
        </w:tc>
        <w:tc>
          <w:tcPr>
            <w:tcW w:w="850" w:type="dxa"/>
            <w:vMerge w:val="restart"/>
            <w:shd w:val="clear" w:color="auto" w:fill="auto"/>
            <w:noWrap/>
            <w:vAlign w:val="center"/>
          </w:tcPr>
          <w:p w14:paraId="710ED881" w14:textId="6DDE2424"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6194B995" w14:textId="77777777" w:rsidR="001614EB" w:rsidRPr="00EC5508" w:rsidRDefault="001614EB" w:rsidP="001614EB">
            <w:pPr>
              <w:spacing w:line="240" w:lineRule="auto"/>
              <w:rPr>
                <w:rFonts w:cs="Calibri"/>
                <w:bCs/>
                <w:color w:val="000000"/>
                <w:sz w:val="18"/>
                <w:szCs w:val="18"/>
              </w:rPr>
            </w:pPr>
            <w:r w:rsidRPr="00EC5508">
              <w:rPr>
                <w:rFonts w:cs="Calibri"/>
                <w:color w:val="000000"/>
                <w:sz w:val="18"/>
                <w:szCs w:val="18"/>
              </w:rPr>
              <w:t>Prewencja KPP</w:t>
            </w:r>
          </w:p>
        </w:tc>
        <w:tc>
          <w:tcPr>
            <w:tcW w:w="2410" w:type="dxa"/>
            <w:vAlign w:val="center"/>
          </w:tcPr>
          <w:p w14:paraId="21A0788D"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Adama Mickiewicza 42, 34-200 Sucha Beskidzka</w:t>
            </w:r>
          </w:p>
        </w:tc>
        <w:tc>
          <w:tcPr>
            <w:tcW w:w="1843" w:type="dxa"/>
            <w:vAlign w:val="center"/>
          </w:tcPr>
          <w:p w14:paraId="243D7086" w14:textId="1D65F887" w:rsidR="001614EB" w:rsidRPr="001614EB" w:rsidRDefault="001614EB" w:rsidP="001614EB">
            <w:pPr>
              <w:spacing w:line="240" w:lineRule="auto"/>
              <w:jc w:val="center"/>
              <w:rPr>
                <w:rFonts w:cs="Calibri"/>
                <w:color w:val="000000"/>
              </w:rPr>
            </w:pPr>
            <w:r w:rsidRPr="001614EB">
              <w:rPr>
                <w:rFonts w:cs="Calibri"/>
                <w:color w:val="000000"/>
              </w:rPr>
              <w:t>108 000</w:t>
            </w:r>
          </w:p>
        </w:tc>
        <w:tc>
          <w:tcPr>
            <w:tcW w:w="1842" w:type="dxa"/>
            <w:vAlign w:val="center"/>
          </w:tcPr>
          <w:p w14:paraId="64127A1A" w14:textId="6BFC120E"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188542CB" w14:textId="77777777" w:rsidTr="001614EB">
        <w:trPr>
          <w:trHeight w:val="340"/>
        </w:trPr>
        <w:tc>
          <w:tcPr>
            <w:tcW w:w="421" w:type="dxa"/>
            <w:shd w:val="clear" w:color="auto" w:fill="auto"/>
            <w:noWrap/>
            <w:vAlign w:val="center"/>
          </w:tcPr>
          <w:p w14:paraId="07C86E58"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2F3DE057"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73D4302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E497F53" w14:textId="0EC19546" w:rsidR="001614EB" w:rsidRPr="00EC5508" w:rsidRDefault="001614EB" w:rsidP="001614EB">
            <w:pPr>
              <w:spacing w:line="240" w:lineRule="auto"/>
              <w:rPr>
                <w:rFonts w:cs="Calibri"/>
                <w:color w:val="000000"/>
                <w:sz w:val="18"/>
                <w:szCs w:val="18"/>
              </w:rPr>
            </w:pPr>
            <w:r w:rsidRPr="00EC5508">
              <w:rPr>
                <w:rFonts w:cs="Calibri"/>
                <w:color w:val="000000"/>
                <w:sz w:val="18"/>
                <w:szCs w:val="18"/>
              </w:rPr>
              <w:t>Prewencja KPP</w:t>
            </w:r>
          </w:p>
        </w:tc>
        <w:tc>
          <w:tcPr>
            <w:tcW w:w="2410" w:type="dxa"/>
            <w:vAlign w:val="center"/>
          </w:tcPr>
          <w:p w14:paraId="54A65D8E" w14:textId="3388610B" w:rsidR="001614EB" w:rsidRPr="00EC5508" w:rsidRDefault="001614EB" w:rsidP="001614EB">
            <w:pPr>
              <w:spacing w:line="240" w:lineRule="auto"/>
              <w:rPr>
                <w:rFonts w:cs="Arial"/>
                <w:color w:val="000000"/>
                <w:sz w:val="18"/>
                <w:szCs w:val="18"/>
              </w:rPr>
            </w:pPr>
            <w:r w:rsidRPr="00EC5508">
              <w:rPr>
                <w:rFonts w:cs="Arial"/>
                <w:color w:val="000000"/>
                <w:sz w:val="18"/>
                <w:szCs w:val="18"/>
              </w:rPr>
              <w:t>ul. Adama Mickiewicza 42, 34-200 Sucha Beskidzka</w:t>
            </w:r>
          </w:p>
        </w:tc>
        <w:tc>
          <w:tcPr>
            <w:tcW w:w="1843" w:type="dxa"/>
            <w:vAlign w:val="center"/>
          </w:tcPr>
          <w:p w14:paraId="0D5FF897" w14:textId="404D9A13" w:rsidR="001614EB" w:rsidRPr="001614EB" w:rsidRDefault="001614EB" w:rsidP="001614EB">
            <w:pPr>
              <w:spacing w:line="240" w:lineRule="auto"/>
              <w:jc w:val="center"/>
              <w:rPr>
                <w:rFonts w:cs="Calibri"/>
                <w:color w:val="000000"/>
              </w:rPr>
            </w:pPr>
            <w:r w:rsidRPr="001614EB">
              <w:rPr>
                <w:rFonts w:cs="Calibri"/>
                <w:color w:val="000000"/>
              </w:rPr>
              <w:t>41 760</w:t>
            </w:r>
          </w:p>
        </w:tc>
        <w:tc>
          <w:tcPr>
            <w:tcW w:w="1842" w:type="dxa"/>
            <w:vAlign w:val="center"/>
          </w:tcPr>
          <w:p w14:paraId="35D070D4" w14:textId="7C1C8F75" w:rsidR="001614EB" w:rsidRPr="001614EB" w:rsidRDefault="001614EB" w:rsidP="001614EB">
            <w:pPr>
              <w:spacing w:line="240" w:lineRule="auto"/>
              <w:jc w:val="center"/>
              <w:rPr>
                <w:rFonts w:cs="Calibri"/>
                <w:color w:val="000000"/>
              </w:rPr>
            </w:pPr>
            <w:r w:rsidRPr="001614EB">
              <w:rPr>
                <w:rFonts w:cs="Calibri"/>
                <w:color w:val="000000"/>
              </w:rPr>
              <w:t>48240</w:t>
            </w:r>
          </w:p>
        </w:tc>
      </w:tr>
      <w:tr w:rsidR="001614EB" w:rsidRPr="00CC0870" w14:paraId="4B07D610" w14:textId="77777777" w:rsidTr="001614EB">
        <w:trPr>
          <w:trHeight w:val="340"/>
        </w:trPr>
        <w:tc>
          <w:tcPr>
            <w:tcW w:w="421" w:type="dxa"/>
            <w:shd w:val="clear" w:color="auto" w:fill="auto"/>
            <w:noWrap/>
            <w:vAlign w:val="center"/>
          </w:tcPr>
          <w:p w14:paraId="30041504"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27A705E8"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4D9A6BB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38246FC1" w14:textId="61876DDB" w:rsidR="001614EB" w:rsidRPr="00DC44BE" w:rsidRDefault="001614EB" w:rsidP="001614EB">
            <w:pPr>
              <w:spacing w:line="240" w:lineRule="auto"/>
              <w:rPr>
                <w:rFonts w:cs="Calibri"/>
                <w:color w:val="000000"/>
                <w:sz w:val="18"/>
                <w:szCs w:val="18"/>
              </w:rPr>
            </w:pPr>
            <w:r w:rsidRPr="00DC44BE">
              <w:rPr>
                <w:rFonts w:cs="Calibri"/>
                <w:color w:val="000000"/>
                <w:sz w:val="18"/>
                <w:szCs w:val="18"/>
              </w:rPr>
              <w:t xml:space="preserve">KPP Sucha Beskidzka </w:t>
            </w:r>
            <w:proofErr w:type="spellStart"/>
            <w:r w:rsidRPr="00DC44BE">
              <w:rPr>
                <w:rFonts w:cs="Calibri"/>
                <w:color w:val="000000"/>
                <w:sz w:val="18"/>
                <w:szCs w:val="18"/>
              </w:rPr>
              <w:t>ZŁiI</w:t>
            </w:r>
            <w:proofErr w:type="spellEnd"/>
          </w:p>
        </w:tc>
        <w:tc>
          <w:tcPr>
            <w:tcW w:w="2410" w:type="dxa"/>
            <w:vAlign w:val="center"/>
          </w:tcPr>
          <w:p w14:paraId="68E01222" w14:textId="142FF817" w:rsidR="001614EB" w:rsidRPr="00EC5508" w:rsidRDefault="001614EB" w:rsidP="001614EB">
            <w:pPr>
              <w:spacing w:line="240" w:lineRule="auto"/>
              <w:rPr>
                <w:rFonts w:cs="Arial"/>
                <w:color w:val="000000"/>
                <w:sz w:val="18"/>
                <w:szCs w:val="18"/>
              </w:rPr>
            </w:pPr>
            <w:r w:rsidRPr="00EC5508">
              <w:rPr>
                <w:rFonts w:cs="Arial"/>
                <w:color w:val="000000"/>
                <w:sz w:val="18"/>
                <w:szCs w:val="18"/>
              </w:rPr>
              <w:t>ul. Adama Mickiewicza 42, 34-200 Sucha Beskidzka</w:t>
            </w:r>
          </w:p>
        </w:tc>
        <w:tc>
          <w:tcPr>
            <w:tcW w:w="1843" w:type="dxa"/>
            <w:vAlign w:val="center"/>
          </w:tcPr>
          <w:p w14:paraId="77248614" w14:textId="6EB8836C" w:rsidR="001614EB" w:rsidRPr="001614EB" w:rsidRDefault="001614EB" w:rsidP="001614EB">
            <w:pPr>
              <w:spacing w:line="240" w:lineRule="auto"/>
              <w:jc w:val="center"/>
              <w:rPr>
                <w:rFonts w:cs="Calibri"/>
                <w:color w:val="000000"/>
              </w:rPr>
            </w:pPr>
            <w:r w:rsidRPr="001614EB">
              <w:rPr>
                <w:rFonts w:cs="Calibri"/>
                <w:color w:val="000000"/>
              </w:rPr>
              <w:t>18 000</w:t>
            </w:r>
          </w:p>
        </w:tc>
        <w:tc>
          <w:tcPr>
            <w:tcW w:w="1842" w:type="dxa"/>
            <w:vAlign w:val="center"/>
          </w:tcPr>
          <w:p w14:paraId="4F38A467" w14:textId="3796B342" w:rsidR="001614EB" w:rsidRPr="001614EB" w:rsidRDefault="001614EB" w:rsidP="001614EB">
            <w:pPr>
              <w:spacing w:line="240" w:lineRule="auto"/>
              <w:jc w:val="center"/>
              <w:rPr>
                <w:rFonts w:cs="Calibri"/>
                <w:color w:val="000000"/>
              </w:rPr>
            </w:pPr>
            <w:r w:rsidRPr="001614EB">
              <w:rPr>
                <w:rFonts w:cs="Calibri"/>
                <w:color w:val="000000"/>
              </w:rPr>
              <w:t>54000</w:t>
            </w:r>
          </w:p>
        </w:tc>
      </w:tr>
      <w:tr w:rsidR="001614EB" w:rsidRPr="00CC0870" w14:paraId="564990C4" w14:textId="77777777" w:rsidTr="001614EB">
        <w:trPr>
          <w:trHeight w:val="340"/>
        </w:trPr>
        <w:tc>
          <w:tcPr>
            <w:tcW w:w="421" w:type="dxa"/>
            <w:shd w:val="clear" w:color="auto" w:fill="auto"/>
            <w:noWrap/>
            <w:vAlign w:val="center"/>
          </w:tcPr>
          <w:p w14:paraId="4EA94E29"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028655E"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38C5A54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161B437" w14:textId="1488DCB3" w:rsidR="001614EB" w:rsidRPr="00B16FCA" w:rsidRDefault="001614EB" w:rsidP="001614EB">
            <w:pPr>
              <w:spacing w:line="240" w:lineRule="auto"/>
              <w:rPr>
                <w:rFonts w:cs="Calibri"/>
                <w:color w:val="000000"/>
                <w:sz w:val="18"/>
                <w:szCs w:val="18"/>
              </w:rPr>
            </w:pPr>
            <w:r w:rsidRPr="00B16FCA">
              <w:rPr>
                <w:rFonts w:cs="Calibri"/>
                <w:color w:val="000000"/>
                <w:sz w:val="18"/>
                <w:szCs w:val="18"/>
              </w:rPr>
              <w:t>KP Jordanów</w:t>
            </w:r>
          </w:p>
        </w:tc>
        <w:tc>
          <w:tcPr>
            <w:tcW w:w="2410" w:type="dxa"/>
            <w:vAlign w:val="center"/>
          </w:tcPr>
          <w:p w14:paraId="6C4B5049" w14:textId="782D2A29" w:rsidR="001614EB" w:rsidRPr="00EC5508" w:rsidRDefault="00F61542" w:rsidP="001614EB">
            <w:pPr>
              <w:spacing w:line="240" w:lineRule="auto"/>
              <w:rPr>
                <w:rFonts w:cs="Arial"/>
                <w:color w:val="000000"/>
                <w:sz w:val="18"/>
                <w:szCs w:val="18"/>
              </w:rPr>
            </w:pPr>
            <w:hyperlink r:id="rId47" w:history="1">
              <w:r w:rsidR="001614EB" w:rsidRPr="00B16FCA">
                <w:rPr>
                  <w:color w:val="000000"/>
                  <w:sz w:val="18"/>
                  <w:szCs w:val="18"/>
                </w:rPr>
                <w:t>Rynek 10, 34-240 Jordanów</w:t>
              </w:r>
            </w:hyperlink>
          </w:p>
        </w:tc>
        <w:tc>
          <w:tcPr>
            <w:tcW w:w="1843" w:type="dxa"/>
            <w:vAlign w:val="center"/>
          </w:tcPr>
          <w:p w14:paraId="2053E41A" w14:textId="2B67A98B" w:rsidR="001614EB" w:rsidRPr="001614EB" w:rsidRDefault="001614EB" w:rsidP="001614EB">
            <w:pPr>
              <w:spacing w:line="240" w:lineRule="auto"/>
              <w:jc w:val="center"/>
              <w:rPr>
                <w:rFonts w:cs="Calibri"/>
                <w:color w:val="000000"/>
              </w:rPr>
            </w:pPr>
            <w:r w:rsidRPr="001614EB">
              <w:rPr>
                <w:rFonts w:cs="Calibri"/>
                <w:color w:val="000000"/>
              </w:rPr>
              <w:t>72 000</w:t>
            </w:r>
          </w:p>
        </w:tc>
        <w:tc>
          <w:tcPr>
            <w:tcW w:w="1842" w:type="dxa"/>
            <w:vAlign w:val="center"/>
          </w:tcPr>
          <w:p w14:paraId="4D627C5B" w14:textId="42E006AC" w:rsidR="001614EB" w:rsidRPr="001614EB" w:rsidRDefault="001614EB" w:rsidP="001614EB">
            <w:pPr>
              <w:spacing w:line="240" w:lineRule="auto"/>
              <w:jc w:val="center"/>
              <w:rPr>
                <w:rFonts w:cs="Calibri"/>
                <w:color w:val="000000"/>
              </w:rPr>
            </w:pPr>
            <w:r w:rsidRPr="001614EB">
              <w:rPr>
                <w:rFonts w:cs="Calibri"/>
                <w:color w:val="000000"/>
              </w:rPr>
              <w:t>36000</w:t>
            </w:r>
          </w:p>
        </w:tc>
      </w:tr>
      <w:tr w:rsidR="001614EB" w:rsidRPr="00CC0870" w14:paraId="5D265BEF" w14:textId="77777777" w:rsidTr="001614EB">
        <w:trPr>
          <w:trHeight w:val="340"/>
        </w:trPr>
        <w:tc>
          <w:tcPr>
            <w:tcW w:w="421" w:type="dxa"/>
            <w:shd w:val="clear" w:color="auto" w:fill="auto"/>
            <w:noWrap/>
            <w:vAlign w:val="center"/>
          </w:tcPr>
          <w:p w14:paraId="2C092D70"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46</w:t>
            </w:r>
          </w:p>
        </w:tc>
        <w:tc>
          <w:tcPr>
            <w:tcW w:w="1134" w:type="dxa"/>
            <w:vMerge w:val="restart"/>
            <w:shd w:val="clear" w:color="auto" w:fill="auto"/>
            <w:vAlign w:val="center"/>
          </w:tcPr>
          <w:p w14:paraId="7720F9A6"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Wadowice</w:t>
            </w:r>
          </w:p>
        </w:tc>
        <w:tc>
          <w:tcPr>
            <w:tcW w:w="850" w:type="dxa"/>
            <w:vMerge w:val="restart"/>
            <w:shd w:val="clear" w:color="auto" w:fill="auto"/>
            <w:noWrap/>
            <w:vAlign w:val="center"/>
          </w:tcPr>
          <w:p w14:paraId="47165EF3" w14:textId="59F896E8"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40455DAE" w14:textId="4C440A94" w:rsidR="001614EB" w:rsidRPr="00B16FCA" w:rsidRDefault="001614EB" w:rsidP="001614EB">
            <w:pPr>
              <w:spacing w:line="240" w:lineRule="auto"/>
              <w:rPr>
                <w:rFonts w:cs="Calibri"/>
                <w:color w:val="000000"/>
                <w:sz w:val="18"/>
                <w:szCs w:val="18"/>
              </w:rPr>
            </w:pPr>
            <w:r w:rsidRPr="00B16FCA">
              <w:rPr>
                <w:rFonts w:cs="Calibri"/>
                <w:color w:val="000000"/>
                <w:sz w:val="18"/>
                <w:szCs w:val="18"/>
              </w:rPr>
              <w:t>KPP Wadowice</w:t>
            </w:r>
          </w:p>
        </w:tc>
        <w:tc>
          <w:tcPr>
            <w:tcW w:w="2410" w:type="dxa"/>
            <w:vAlign w:val="center"/>
          </w:tcPr>
          <w:p w14:paraId="4027A80A" w14:textId="2F5B7930" w:rsidR="001614EB" w:rsidRPr="00EC5508" w:rsidRDefault="001614EB" w:rsidP="001614EB">
            <w:pPr>
              <w:spacing w:line="240" w:lineRule="auto"/>
              <w:rPr>
                <w:rFonts w:cs="Arial"/>
                <w:color w:val="000000"/>
                <w:sz w:val="18"/>
                <w:szCs w:val="18"/>
              </w:rPr>
            </w:pPr>
            <w:r w:rsidRPr="00EC5508">
              <w:rPr>
                <w:rFonts w:cs="Arial"/>
                <w:color w:val="000000"/>
                <w:sz w:val="18"/>
                <w:szCs w:val="18"/>
              </w:rPr>
              <w:t>ul. Marszałka Józefa Piłsudskiego 37, 34-100 Wadowice</w:t>
            </w:r>
          </w:p>
        </w:tc>
        <w:tc>
          <w:tcPr>
            <w:tcW w:w="1843" w:type="dxa"/>
            <w:vAlign w:val="center"/>
          </w:tcPr>
          <w:p w14:paraId="4C665A94" w14:textId="30414BCF" w:rsidR="001614EB" w:rsidRPr="001614EB" w:rsidRDefault="001614EB" w:rsidP="001614EB">
            <w:pPr>
              <w:spacing w:line="240" w:lineRule="auto"/>
              <w:jc w:val="center"/>
              <w:rPr>
                <w:rFonts w:cs="Calibri"/>
                <w:color w:val="000000"/>
              </w:rPr>
            </w:pPr>
            <w:r w:rsidRPr="001614EB">
              <w:rPr>
                <w:rFonts w:cs="Calibri"/>
                <w:color w:val="000000"/>
              </w:rPr>
              <w:t>72 000</w:t>
            </w:r>
          </w:p>
        </w:tc>
        <w:tc>
          <w:tcPr>
            <w:tcW w:w="1842" w:type="dxa"/>
            <w:vAlign w:val="center"/>
          </w:tcPr>
          <w:p w14:paraId="0DADBC88" w14:textId="5406102D" w:rsidR="001614EB" w:rsidRPr="001614EB" w:rsidRDefault="001614EB" w:rsidP="001614EB">
            <w:pPr>
              <w:spacing w:line="240" w:lineRule="auto"/>
              <w:jc w:val="center"/>
              <w:rPr>
                <w:rFonts w:cs="Calibri"/>
                <w:color w:val="000000"/>
              </w:rPr>
            </w:pPr>
            <w:r w:rsidRPr="001614EB">
              <w:rPr>
                <w:rFonts w:cs="Calibri"/>
                <w:color w:val="000000"/>
              </w:rPr>
              <w:t>36000</w:t>
            </w:r>
          </w:p>
        </w:tc>
      </w:tr>
      <w:tr w:rsidR="001614EB" w:rsidRPr="00CC0870" w14:paraId="2963BAFC" w14:textId="77777777" w:rsidTr="001614EB">
        <w:trPr>
          <w:trHeight w:val="340"/>
        </w:trPr>
        <w:tc>
          <w:tcPr>
            <w:tcW w:w="421" w:type="dxa"/>
            <w:shd w:val="clear" w:color="auto" w:fill="auto"/>
            <w:noWrap/>
            <w:vAlign w:val="center"/>
          </w:tcPr>
          <w:p w14:paraId="6F0C1E79"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EF9F2BB"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15E1C3A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11ACD36" w14:textId="602FA000" w:rsidR="001614EB" w:rsidRPr="00EC5508" w:rsidRDefault="001614EB" w:rsidP="001614EB">
            <w:pPr>
              <w:spacing w:line="240" w:lineRule="auto"/>
              <w:rPr>
                <w:rFonts w:cs="Calibri"/>
                <w:color w:val="000000"/>
                <w:sz w:val="18"/>
                <w:szCs w:val="18"/>
              </w:rPr>
            </w:pPr>
            <w:r w:rsidRPr="00EC5508">
              <w:rPr>
                <w:rFonts w:cs="Calibri"/>
                <w:color w:val="000000"/>
                <w:sz w:val="18"/>
                <w:szCs w:val="18"/>
              </w:rPr>
              <w:t>Kryminalny KPP</w:t>
            </w:r>
          </w:p>
        </w:tc>
        <w:tc>
          <w:tcPr>
            <w:tcW w:w="2410" w:type="dxa"/>
            <w:vAlign w:val="center"/>
          </w:tcPr>
          <w:p w14:paraId="4C3F3C4D" w14:textId="1E19F86B" w:rsidR="001614EB" w:rsidRPr="00EC5508" w:rsidRDefault="001614EB" w:rsidP="001614EB">
            <w:pPr>
              <w:spacing w:line="240" w:lineRule="auto"/>
              <w:rPr>
                <w:rFonts w:cs="Arial"/>
                <w:color w:val="000000"/>
                <w:sz w:val="18"/>
                <w:szCs w:val="18"/>
              </w:rPr>
            </w:pPr>
            <w:r w:rsidRPr="00EC5508">
              <w:rPr>
                <w:rFonts w:cs="Arial"/>
                <w:color w:val="000000"/>
                <w:sz w:val="18"/>
                <w:szCs w:val="18"/>
              </w:rPr>
              <w:t>ul. Marszałka Józefa Piłsudskiego 37, 34-100 Wadowice</w:t>
            </w:r>
          </w:p>
        </w:tc>
        <w:tc>
          <w:tcPr>
            <w:tcW w:w="1843" w:type="dxa"/>
            <w:vAlign w:val="center"/>
          </w:tcPr>
          <w:p w14:paraId="30F92BD7" w14:textId="07A76F3C" w:rsidR="001614EB" w:rsidRPr="001614EB" w:rsidRDefault="001614EB" w:rsidP="001614EB">
            <w:pPr>
              <w:spacing w:line="240" w:lineRule="auto"/>
              <w:jc w:val="center"/>
              <w:rPr>
                <w:rFonts w:cs="Calibri"/>
                <w:color w:val="000000"/>
              </w:rPr>
            </w:pPr>
            <w:r w:rsidRPr="001614EB">
              <w:rPr>
                <w:rFonts w:cs="Calibri"/>
                <w:color w:val="000000"/>
              </w:rPr>
              <w:t>82 800</w:t>
            </w:r>
          </w:p>
        </w:tc>
        <w:tc>
          <w:tcPr>
            <w:tcW w:w="1842" w:type="dxa"/>
            <w:vAlign w:val="center"/>
          </w:tcPr>
          <w:p w14:paraId="6213B716" w14:textId="3D62FEF4" w:rsidR="001614EB" w:rsidRPr="001614EB" w:rsidRDefault="001614EB" w:rsidP="001614EB">
            <w:pPr>
              <w:spacing w:line="240" w:lineRule="auto"/>
              <w:jc w:val="center"/>
              <w:rPr>
                <w:rFonts w:cs="Calibri"/>
                <w:color w:val="000000"/>
              </w:rPr>
            </w:pPr>
            <w:r w:rsidRPr="001614EB">
              <w:rPr>
                <w:rFonts w:cs="Calibri"/>
                <w:color w:val="000000"/>
              </w:rPr>
              <w:t>74340</w:t>
            </w:r>
          </w:p>
        </w:tc>
      </w:tr>
      <w:tr w:rsidR="001614EB" w:rsidRPr="00CC0870" w14:paraId="13239CA9" w14:textId="77777777" w:rsidTr="001614EB">
        <w:trPr>
          <w:trHeight w:val="340"/>
        </w:trPr>
        <w:tc>
          <w:tcPr>
            <w:tcW w:w="421" w:type="dxa"/>
            <w:shd w:val="clear" w:color="auto" w:fill="auto"/>
            <w:noWrap/>
            <w:vAlign w:val="center"/>
          </w:tcPr>
          <w:p w14:paraId="5C882AE3"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EE2325C"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76B2E2D6"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47B52FD7" w14:textId="3D86E250" w:rsidR="001614EB" w:rsidRPr="00EC5508" w:rsidRDefault="001614EB" w:rsidP="001614EB">
            <w:pPr>
              <w:spacing w:line="240" w:lineRule="auto"/>
              <w:rPr>
                <w:rFonts w:cs="Calibri"/>
                <w:color w:val="000000"/>
                <w:sz w:val="18"/>
                <w:szCs w:val="18"/>
              </w:rPr>
            </w:pPr>
            <w:r w:rsidRPr="00B16FCA">
              <w:rPr>
                <w:rFonts w:cs="Calibri"/>
                <w:color w:val="000000"/>
                <w:sz w:val="18"/>
                <w:szCs w:val="18"/>
              </w:rPr>
              <w:t>KP Andrychów</w:t>
            </w:r>
          </w:p>
        </w:tc>
        <w:tc>
          <w:tcPr>
            <w:tcW w:w="2410" w:type="dxa"/>
            <w:vAlign w:val="center"/>
          </w:tcPr>
          <w:p w14:paraId="0CF92DF0" w14:textId="255ED880" w:rsidR="001614EB" w:rsidRPr="00EC5508" w:rsidRDefault="001614EB" w:rsidP="001614EB">
            <w:pPr>
              <w:spacing w:line="240" w:lineRule="auto"/>
              <w:rPr>
                <w:rFonts w:cs="Arial"/>
                <w:color w:val="000000"/>
                <w:sz w:val="18"/>
                <w:szCs w:val="18"/>
              </w:rPr>
            </w:pPr>
            <w:r w:rsidRPr="00B16FCA">
              <w:rPr>
                <w:rFonts w:cs="Arial"/>
                <w:color w:val="000000"/>
                <w:sz w:val="18"/>
                <w:szCs w:val="18"/>
              </w:rPr>
              <w:t xml:space="preserve">ul. </w:t>
            </w:r>
            <w:hyperlink r:id="rId48" w:history="1">
              <w:r w:rsidRPr="00B16FCA">
                <w:rPr>
                  <w:color w:val="000000"/>
                  <w:sz w:val="18"/>
                  <w:szCs w:val="18"/>
                </w:rPr>
                <w:t>Krakowska 108, 34-120 Andrychów</w:t>
              </w:r>
            </w:hyperlink>
          </w:p>
        </w:tc>
        <w:tc>
          <w:tcPr>
            <w:tcW w:w="1843" w:type="dxa"/>
            <w:vAlign w:val="center"/>
          </w:tcPr>
          <w:p w14:paraId="4E641A11" w14:textId="19DBAC49" w:rsidR="001614EB" w:rsidRPr="001614EB" w:rsidRDefault="001614EB" w:rsidP="001614EB">
            <w:pPr>
              <w:spacing w:line="240" w:lineRule="auto"/>
              <w:jc w:val="center"/>
              <w:rPr>
                <w:rFonts w:cs="Calibri"/>
                <w:color w:val="000000"/>
              </w:rPr>
            </w:pPr>
            <w:r w:rsidRPr="001614EB">
              <w:rPr>
                <w:rFonts w:cs="Calibri"/>
                <w:color w:val="000000"/>
              </w:rPr>
              <w:t>18 000</w:t>
            </w:r>
          </w:p>
        </w:tc>
        <w:tc>
          <w:tcPr>
            <w:tcW w:w="1842" w:type="dxa"/>
            <w:vAlign w:val="center"/>
          </w:tcPr>
          <w:p w14:paraId="7148DBC2" w14:textId="1B6D379A" w:rsidR="001614EB" w:rsidRPr="001614EB" w:rsidRDefault="001614EB" w:rsidP="001614EB">
            <w:pPr>
              <w:spacing w:line="240" w:lineRule="auto"/>
              <w:jc w:val="center"/>
              <w:rPr>
                <w:rFonts w:cs="Calibri"/>
                <w:color w:val="000000"/>
              </w:rPr>
            </w:pPr>
            <w:r w:rsidRPr="001614EB">
              <w:rPr>
                <w:rFonts w:cs="Calibri"/>
                <w:color w:val="000000"/>
              </w:rPr>
              <w:t>36000</w:t>
            </w:r>
          </w:p>
        </w:tc>
      </w:tr>
      <w:tr w:rsidR="001614EB" w:rsidRPr="00CC0870" w14:paraId="05873A8F" w14:textId="77777777" w:rsidTr="001614EB">
        <w:trPr>
          <w:trHeight w:val="340"/>
        </w:trPr>
        <w:tc>
          <w:tcPr>
            <w:tcW w:w="421" w:type="dxa"/>
            <w:shd w:val="clear" w:color="auto" w:fill="auto"/>
            <w:noWrap/>
            <w:vAlign w:val="center"/>
          </w:tcPr>
          <w:p w14:paraId="21726A16"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3D5C8810"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21DC9EE3"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27C83279" w14:textId="77684775" w:rsidR="001614EB" w:rsidRPr="00EC5508" w:rsidRDefault="001614EB" w:rsidP="001614EB">
            <w:pPr>
              <w:spacing w:line="240" w:lineRule="auto"/>
              <w:rPr>
                <w:rFonts w:cs="Calibri"/>
                <w:color w:val="000000"/>
                <w:sz w:val="18"/>
                <w:szCs w:val="18"/>
              </w:rPr>
            </w:pPr>
            <w:r w:rsidRPr="00B16FCA">
              <w:rPr>
                <w:rFonts w:cs="Calibri"/>
                <w:color w:val="000000"/>
                <w:sz w:val="18"/>
                <w:szCs w:val="18"/>
              </w:rPr>
              <w:t>KP Kalwaria Zebrzydowska</w:t>
            </w:r>
          </w:p>
        </w:tc>
        <w:tc>
          <w:tcPr>
            <w:tcW w:w="2410" w:type="dxa"/>
            <w:vAlign w:val="center"/>
          </w:tcPr>
          <w:p w14:paraId="464514CA" w14:textId="3C25020C" w:rsidR="001614EB" w:rsidRPr="00B16FCA" w:rsidRDefault="001614EB" w:rsidP="001614EB">
            <w:pPr>
              <w:spacing w:line="240" w:lineRule="auto"/>
              <w:rPr>
                <w:color w:val="000000"/>
                <w:sz w:val="18"/>
                <w:szCs w:val="18"/>
              </w:rPr>
            </w:pPr>
            <w:r w:rsidRPr="00B16FCA">
              <w:rPr>
                <w:color w:val="000000"/>
                <w:sz w:val="18"/>
                <w:szCs w:val="18"/>
              </w:rPr>
              <w:t xml:space="preserve">ul. </w:t>
            </w:r>
            <w:hyperlink r:id="rId49" w:history="1">
              <w:r w:rsidRPr="00B16FCA">
                <w:rPr>
                  <w:color w:val="000000"/>
                  <w:sz w:val="18"/>
                  <w:szCs w:val="18"/>
                </w:rPr>
                <w:t>Targowa 1, 34-130 Kalwaria Zebrzydowska</w:t>
              </w:r>
            </w:hyperlink>
          </w:p>
        </w:tc>
        <w:tc>
          <w:tcPr>
            <w:tcW w:w="1843" w:type="dxa"/>
            <w:vAlign w:val="center"/>
          </w:tcPr>
          <w:p w14:paraId="633B5223" w14:textId="47FAC292" w:rsidR="001614EB" w:rsidRPr="001614EB" w:rsidRDefault="001614EB" w:rsidP="001614EB">
            <w:pPr>
              <w:spacing w:line="240" w:lineRule="auto"/>
              <w:jc w:val="center"/>
              <w:rPr>
                <w:rFonts w:cs="Calibri"/>
                <w:color w:val="000000"/>
              </w:rPr>
            </w:pPr>
            <w:r w:rsidRPr="001614EB">
              <w:rPr>
                <w:rFonts w:cs="Calibri"/>
                <w:color w:val="000000"/>
              </w:rPr>
              <w:t>162 000</w:t>
            </w:r>
          </w:p>
        </w:tc>
        <w:tc>
          <w:tcPr>
            <w:tcW w:w="1842" w:type="dxa"/>
            <w:vAlign w:val="center"/>
          </w:tcPr>
          <w:p w14:paraId="75CAF0DD" w14:textId="7A073AA5"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298B23E7" w14:textId="77777777" w:rsidTr="001614EB">
        <w:trPr>
          <w:trHeight w:val="340"/>
        </w:trPr>
        <w:tc>
          <w:tcPr>
            <w:tcW w:w="421" w:type="dxa"/>
            <w:shd w:val="clear" w:color="auto" w:fill="auto"/>
            <w:noWrap/>
            <w:vAlign w:val="center"/>
          </w:tcPr>
          <w:p w14:paraId="23A1D850"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47</w:t>
            </w:r>
          </w:p>
        </w:tc>
        <w:tc>
          <w:tcPr>
            <w:tcW w:w="1134" w:type="dxa"/>
            <w:vMerge w:val="restart"/>
            <w:shd w:val="clear" w:color="auto" w:fill="auto"/>
            <w:vAlign w:val="center"/>
          </w:tcPr>
          <w:p w14:paraId="12F42B8A"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Wieliczka</w:t>
            </w:r>
          </w:p>
        </w:tc>
        <w:tc>
          <w:tcPr>
            <w:tcW w:w="850" w:type="dxa"/>
            <w:vMerge w:val="restart"/>
            <w:shd w:val="clear" w:color="auto" w:fill="auto"/>
            <w:noWrap/>
            <w:vAlign w:val="center"/>
          </w:tcPr>
          <w:p w14:paraId="3C3702A2" w14:textId="12E7788A" w:rsidR="001614EB" w:rsidRPr="00EC5508" w:rsidRDefault="001614EB" w:rsidP="001614EB">
            <w:pPr>
              <w:spacing w:line="240" w:lineRule="auto"/>
              <w:jc w:val="center"/>
              <w:rPr>
                <w:color w:val="000000"/>
                <w:sz w:val="18"/>
                <w:szCs w:val="18"/>
              </w:rPr>
            </w:pPr>
            <w:r>
              <w:rPr>
                <w:color w:val="000000"/>
                <w:sz w:val="18"/>
                <w:szCs w:val="18"/>
              </w:rPr>
              <w:t>3</w:t>
            </w:r>
          </w:p>
        </w:tc>
        <w:tc>
          <w:tcPr>
            <w:tcW w:w="1701" w:type="dxa"/>
            <w:shd w:val="clear" w:color="auto" w:fill="auto"/>
            <w:vAlign w:val="bottom"/>
          </w:tcPr>
          <w:p w14:paraId="256CCEDB" w14:textId="22499CAA" w:rsidR="001614EB" w:rsidRPr="00B16FCA" w:rsidRDefault="001614EB" w:rsidP="001614EB">
            <w:pPr>
              <w:spacing w:line="240" w:lineRule="auto"/>
              <w:rPr>
                <w:rFonts w:cs="Calibri"/>
                <w:color w:val="000000"/>
                <w:sz w:val="18"/>
                <w:szCs w:val="18"/>
              </w:rPr>
            </w:pPr>
            <w:r w:rsidRPr="00B16FCA">
              <w:rPr>
                <w:rFonts w:cs="Calibri"/>
                <w:color w:val="000000"/>
                <w:sz w:val="18"/>
                <w:szCs w:val="18"/>
              </w:rPr>
              <w:t>Wydział Dochodzeniowo Śledczy</w:t>
            </w:r>
          </w:p>
        </w:tc>
        <w:tc>
          <w:tcPr>
            <w:tcW w:w="2410" w:type="dxa"/>
            <w:vAlign w:val="center"/>
          </w:tcPr>
          <w:p w14:paraId="5A485E68" w14:textId="484BE8EE" w:rsidR="001614EB" w:rsidRPr="00B16FCA" w:rsidRDefault="001614EB" w:rsidP="001614EB">
            <w:pPr>
              <w:spacing w:line="240" w:lineRule="auto"/>
              <w:rPr>
                <w:color w:val="000000"/>
                <w:sz w:val="18"/>
                <w:szCs w:val="18"/>
              </w:rPr>
            </w:pPr>
            <w:r w:rsidRPr="00B16FCA">
              <w:rPr>
                <w:color w:val="000000"/>
                <w:sz w:val="18"/>
                <w:szCs w:val="18"/>
              </w:rPr>
              <w:t xml:space="preserve">ul. </w:t>
            </w:r>
            <w:hyperlink r:id="rId50" w:history="1">
              <w:r w:rsidRPr="00B16FCA">
                <w:rPr>
                  <w:color w:val="000000"/>
                  <w:sz w:val="18"/>
                  <w:szCs w:val="18"/>
                </w:rPr>
                <w:t>Józefa Jedynaka 30A, 32-020 Wieliczka</w:t>
              </w:r>
            </w:hyperlink>
          </w:p>
        </w:tc>
        <w:tc>
          <w:tcPr>
            <w:tcW w:w="1843" w:type="dxa"/>
            <w:vAlign w:val="center"/>
          </w:tcPr>
          <w:p w14:paraId="255A9420" w14:textId="58327CA4" w:rsidR="001614EB" w:rsidRPr="001614EB" w:rsidRDefault="001614EB" w:rsidP="001614EB">
            <w:pPr>
              <w:spacing w:line="240" w:lineRule="auto"/>
              <w:jc w:val="center"/>
              <w:rPr>
                <w:rFonts w:cs="Calibri"/>
                <w:color w:val="000000"/>
              </w:rPr>
            </w:pPr>
            <w:r w:rsidRPr="001614EB">
              <w:rPr>
                <w:rFonts w:cs="Calibri"/>
                <w:color w:val="000000"/>
              </w:rPr>
              <w:t>198 000</w:t>
            </w:r>
          </w:p>
        </w:tc>
        <w:tc>
          <w:tcPr>
            <w:tcW w:w="1842" w:type="dxa"/>
            <w:vAlign w:val="center"/>
          </w:tcPr>
          <w:p w14:paraId="1EF14906" w14:textId="23E49405" w:rsidR="001614EB" w:rsidRPr="001614EB" w:rsidRDefault="001614EB" w:rsidP="001614EB">
            <w:pPr>
              <w:spacing w:line="240" w:lineRule="auto"/>
              <w:jc w:val="center"/>
              <w:rPr>
                <w:rFonts w:cs="Calibri"/>
                <w:color w:val="000000"/>
              </w:rPr>
            </w:pPr>
            <w:r w:rsidRPr="001614EB">
              <w:rPr>
                <w:rFonts w:cs="Calibri"/>
                <w:color w:val="000000"/>
              </w:rPr>
              <w:t>90000</w:t>
            </w:r>
          </w:p>
        </w:tc>
      </w:tr>
      <w:tr w:rsidR="001614EB" w:rsidRPr="00CC0870" w14:paraId="14B00BE3" w14:textId="77777777" w:rsidTr="001614EB">
        <w:trPr>
          <w:trHeight w:val="340"/>
        </w:trPr>
        <w:tc>
          <w:tcPr>
            <w:tcW w:w="421" w:type="dxa"/>
            <w:shd w:val="clear" w:color="auto" w:fill="auto"/>
            <w:noWrap/>
            <w:vAlign w:val="center"/>
          </w:tcPr>
          <w:p w14:paraId="2B3036A9"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3ADAA43"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6869C75F"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3D126B3E" w14:textId="7D0BDD93" w:rsidR="001614EB" w:rsidRPr="00EC5508" w:rsidRDefault="001614EB" w:rsidP="001614EB">
            <w:pPr>
              <w:spacing w:line="240" w:lineRule="auto"/>
              <w:rPr>
                <w:rFonts w:cs="Calibri"/>
                <w:color w:val="000000"/>
                <w:sz w:val="18"/>
                <w:szCs w:val="18"/>
              </w:rPr>
            </w:pPr>
            <w:r w:rsidRPr="00B16FCA">
              <w:rPr>
                <w:rFonts w:cs="Calibri"/>
                <w:color w:val="000000"/>
                <w:sz w:val="18"/>
                <w:szCs w:val="18"/>
              </w:rPr>
              <w:t>KP Niepołomice</w:t>
            </w:r>
          </w:p>
        </w:tc>
        <w:tc>
          <w:tcPr>
            <w:tcW w:w="2410" w:type="dxa"/>
            <w:vAlign w:val="center"/>
          </w:tcPr>
          <w:p w14:paraId="06A8FA4D" w14:textId="5466A1FB" w:rsidR="001614EB" w:rsidRPr="00B16FCA" w:rsidRDefault="00F61542" w:rsidP="001614EB">
            <w:pPr>
              <w:spacing w:line="240" w:lineRule="auto"/>
              <w:rPr>
                <w:color w:val="000000"/>
                <w:sz w:val="18"/>
                <w:szCs w:val="18"/>
              </w:rPr>
            </w:pPr>
            <w:hyperlink r:id="rId51" w:history="1">
              <w:r w:rsidR="001614EB" w:rsidRPr="00B16FCA">
                <w:rPr>
                  <w:color w:val="000000"/>
                  <w:sz w:val="18"/>
                  <w:szCs w:val="18"/>
                </w:rPr>
                <w:t>Plac Zwycięstwa 8, 32-005 Niepołomice</w:t>
              </w:r>
            </w:hyperlink>
          </w:p>
        </w:tc>
        <w:tc>
          <w:tcPr>
            <w:tcW w:w="1843" w:type="dxa"/>
            <w:vAlign w:val="center"/>
          </w:tcPr>
          <w:p w14:paraId="1B97081C" w14:textId="130F41A3" w:rsidR="001614EB" w:rsidRPr="001614EB" w:rsidRDefault="001614EB" w:rsidP="001614EB">
            <w:pPr>
              <w:spacing w:line="240" w:lineRule="auto"/>
              <w:jc w:val="center"/>
              <w:rPr>
                <w:rFonts w:cs="Calibri"/>
                <w:color w:val="000000"/>
              </w:rPr>
            </w:pPr>
            <w:r w:rsidRPr="001614EB">
              <w:rPr>
                <w:rFonts w:cs="Calibri"/>
                <w:color w:val="000000"/>
              </w:rPr>
              <w:t>216 000</w:t>
            </w:r>
          </w:p>
        </w:tc>
        <w:tc>
          <w:tcPr>
            <w:tcW w:w="1842" w:type="dxa"/>
            <w:vAlign w:val="center"/>
          </w:tcPr>
          <w:p w14:paraId="0C1ECD20" w14:textId="4B55B812"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091DE44C" w14:textId="77777777" w:rsidTr="001614EB">
        <w:trPr>
          <w:trHeight w:val="340"/>
        </w:trPr>
        <w:tc>
          <w:tcPr>
            <w:tcW w:w="421" w:type="dxa"/>
            <w:shd w:val="clear" w:color="auto" w:fill="auto"/>
            <w:noWrap/>
            <w:vAlign w:val="center"/>
          </w:tcPr>
          <w:p w14:paraId="2E3F38D5"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4A7409A9"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60A380C5"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B8FE060" w14:textId="669877D7" w:rsidR="001614EB" w:rsidRPr="00EC5508" w:rsidRDefault="001614EB" w:rsidP="001614EB">
            <w:pPr>
              <w:spacing w:line="240" w:lineRule="auto"/>
              <w:rPr>
                <w:rFonts w:cs="Calibri"/>
                <w:color w:val="000000"/>
                <w:sz w:val="18"/>
                <w:szCs w:val="18"/>
              </w:rPr>
            </w:pPr>
            <w:r w:rsidRPr="00EC5508">
              <w:rPr>
                <w:rFonts w:cs="Calibri"/>
                <w:color w:val="000000"/>
                <w:sz w:val="18"/>
                <w:szCs w:val="18"/>
              </w:rPr>
              <w:t>KP Gdów</w:t>
            </w:r>
          </w:p>
        </w:tc>
        <w:tc>
          <w:tcPr>
            <w:tcW w:w="2410" w:type="dxa"/>
            <w:vAlign w:val="center"/>
          </w:tcPr>
          <w:p w14:paraId="599FC8C5" w14:textId="023A6C1E" w:rsidR="001614EB" w:rsidRPr="00EC5508" w:rsidRDefault="001614EB" w:rsidP="001614EB">
            <w:pPr>
              <w:spacing w:line="240" w:lineRule="auto"/>
              <w:rPr>
                <w:rFonts w:cs="Arial"/>
                <w:color w:val="000000"/>
                <w:sz w:val="18"/>
                <w:szCs w:val="18"/>
              </w:rPr>
            </w:pPr>
            <w:r w:rsidRPr="00EC5508">
              <w:rPr>
                <w:rFonts w:cs="Arial"/>
                <w:color w:val="000000"/>
                <w:sz w:val="18"/>
                <w:szCs w:val="18"/>
              </w:rPr>
              <w:t>ul. Rynek 32 32-420 Gdów</w:t>
            </w:r>
          </w:p>
        </w:tc>
        <w:tc>
          <w:tcPr>
            <w:tcW w:w="1843" w:type="dxa"/>
            <w:vAlign w:val="center"/>
          </w:tcPr>
          <w:p w14:paraId="61E61E2F" w14:textId="32836AAC" w:rsidR="001614EB" w:rsidRPr="001614EB" w:rsidRDefault="001614EB" w:rsidP="001614EB">
            <w:pPr>
              <w:spacing w:line="240" w:lineRule="auto"/>
              <w:jc w:val="center"/>
              <w:rPr>
                <w:rFonts w:cs="Calibri"/>
                <w:color w:val="000000"/>
              </w:rPr>
            </w:pPr>
            <w:r w:rsidRPr="001614EB">
              <w:rPr>
                <w:rFonts w:cs="Calibri"/>
                <w:color w:val="000000"/>
              </w:rPr>
              <w:t>198 000</w:t>
            </w:r>
          </w:p>
        </w:tc>
        <w:tc>
          <w:tcPr>
            <w:tcW w:w="1842" w:type="dxa"/>
            <w:vAlign w:val="center"/>
          </w:tcPr>
          <w:p w14:paraId="5420CB23" w14:textId="76A0240B" w:rsidR="001614EB" w:rsidRPr="001614EB" w:rsidRDefault="001614EB" w:rsidP="001614EB">
            <w:pPr>
              <w:spacing w:line="240" w:lineRule="auto"/>
              <w:jc w:val="center"/>
              <w:rPr>
                <w:rFonts w:cs="Calibri"/>
                <w:color w:val="000000"/>
              </w:rPr>
            </w:pPr>
            <w:r w:rsidRPr="001614EB">
              <w:rPr>
                <w:rFonts w:cs="Calibri"/>
                <w:color w:val="000000"/>
              </w:rPr>
              <w:t>108000</w:t>
            </w:r>
          </w:p>
        </w:tc>
      </w:tr>
      <w:tr w:rsidR="001614EB" w:rsidRPr="00CC0870" w14:paraId="277750AB" w14:textId="77777777" w:rsidTr="001614EB">
        <w:trPr>
          <w:trHeight w:val="340"/>
        </w:trPr>
        <w:tc>
          <w:tcPr>
            <w:tcW w:w="421" w:type="dxa"/>
            <w:shd w:val="clear" w:color="auto" w:fill="auto"/>
            <w:noWrap/>
            <w:vAlign w:val="center"/>
          </w:tcPr>
          <w:p w14:paraId="59ED1BA6" w14:textId="77777777" w:rsidR="001614EB" w:rsidRPr="00EC5508" w:rsidRDefault="001614EB" w:rsidP="001614EB">
            <w:pPr>
              <w:spacing w:line="240" w:lineRule="auto"/>
              <w:jc w:val="center"/>
              <w:rPr>
                <w:b/>
                <w:bCs/>
                <w:color w:val="000000"/>
                <w:sz w:val="18"/>
                <w:szCs w:val="18"/>
              </w:rPr>
            </w:pPr>
            <w:r w:rsidRPr="00EC5508">
              <w:rPr>
                <w:b/>
                <w:bCs/>
                <w:color w:val="000000"/>
                <w:sz w:val="18"/>
                <w:szCs w:val="18"/>
              </w:rPr>
              <w:t>48</w:t>
            </w:r>
          </w:p>
        </w:tc>
        <w:tc>
          <w:tcPr>
            <w:tcW w:w="1134" w:type="dxa"/>
            <w:vMerge w:val="restart"/>
            <w:shd w:val="clear" w:color="auto" w:fill="auto"/>
            <w:vAlign w:val="center"/>
          </w:tcPr>
          <w:p w14:paraId="784A9B20" w14:textId="77777777" w:rsidR="001614EB" w:rsidRPr="00EC5508" w:rsidRDefault="001614EB" w:rsidP="001614EB">
            <w:pPr>
              <w:spacing w:line="240" w:lineRule="auto"/>
              <w:jc w:val="center"/>
              <w:rPr>
                <w:b/>
                <w:bCs/>
                <w:color w:val="000000"/>
                <w:sz w:val="18"/>
                <w:szCs w:val="18"/>
              </w:rPr>
            </w:pPr>
            <w:r w:rsidRPr="00EC5508">
              <w:rPr>
                <w:rFonts w:cs="Calibri"/>
                <w:b/>
                <w:color w:val="000000"/>
                <w:sz w:val="18"/>
                <w:szCs w:val="18"/>
              </w:rPr>
              <w:t>KPP Zakopane</w:t>
            </w:r>
          </w:p>
        </w:tc>
        <w:tc>
          <w:tcPr>
            <w:tcW w:w="850" w:type="dxa"/>
            <w:vMerge w:val="restart"/>
            <w:shd w:val="clear" w:color="auto" w:fill="auto"/>
            <w:noWrap/>
            <w:vAlign w:val="center"/>
          </w:tcPr>
          <w:p w14:paraId="612E0313" w14:textId="2C688AB9" w:rsidR="001614EB" w:rsidRPr="00EC5508" w:rsidRDefault="001614EB" w:rsidP="001614EB">
            <w:pPr>
              <w:spacing w:line="240" w:lineRule="auto"/>
              <w:jc w:val="center"/>
              <w:rPr>
                <w:color w:val="000000"/>
                <w:sz w:val="18"/>
                <w:szCs w:val="18"/>
              </w:rPr>
            </w:pPr>
            <w:r>
              <w:rPr>
                <w:color w:val="000000"/>
                <w:sz w:val="18"/>
                <w:szCs w:val="18"/>
              </w:rPr>
              <w:t>4</w:t>
            </w:r>
          </w:p>
        </w:tc>
        <w:tc>
          <w:tcPr>
            <w:tcW w:w="1701" w:type="dxa"/>
            <w:shd w:val="clear" w:color="auto" w:fill="auto"/>
            <w:vAlign w:val="center"/>
          </w:tcPr>
          <w:p w14:paraId="3D38D1D6" w14:textId="77777777" w:rsidR="001614EB" w:rsidRPr="00EC5508" w:rsidRDefault="001614EB" w:rsidP="001614EB">
            <w:pPr>
              <w:spacing w:line="240" w:lineRule="auto"/>
              <w:rPr>
                <w:rFonts w:cs="Calibri"/>
                <w:color w:val="000000"/>
                <w:sz w:val="18"/>
                <w:szCs w:val="18"/>
              </w:rPr>
            </w:pPr>
            <w:r w:rsidRPr="00EC5508">
              <w:rPr>
                <w:rFonts w:cs="Calibri"/>
                <w:color w:val="000000"/>
                <w:sz w:val="18"/>
                <w:szCs w:val="18"/>
              </w:rPr>
              <w:t>Sztab KPP</w:t>
            </w:r>
          </w:p>
        </w:tc>
        <w:tc>
          <w:tcPr>
            <w:tcW w:w="2410" w:type="dxa"/>
            <w:vAlign w:val="center"/>
          </w:tcPr>
          <w:p w14:paraId="47D6C1BA" w14:textId="77777777" w:rsidR="001614EB" w:rsidRPr="00EC5508" w:rsidRDefault="001614EB" w:rsidP="001614EB">
            <w:pPr>
              <w:spacing w:line="240" w:lineRule="auto"/>
              <w:rPr>
                <w:rFonts w:cs="Arial"/>
                <w:color w:val="000000"/>
                <w:sz w:val="18"/>
                <w:szCs w:val="18"/>
              </w:rPr>
            </w:pPr>
            <w:r w:rsidRPr="00EC5508">
              <w:rPr>
                <w:rFonts w:cs="Arial"/>
                <w:color w:val="000000"/>
                <w:sz w:val="18"/>
                <w:szCs w:val="18"/>
              </w:rPr>
              <w:t>ul. Jagiellońska 32, 34-500 Zakopane</w:t>
            </w:r>
          </w:p>
        </w:tc>
        <w:tc>
          <w:tcPr>
            <w:tcW w:w="1843" w:type="dxa"/>
            <w:vAlign w:val="center"/>
          </w:tcPr>
          <w:p w14:paraId="14D2E540" w14:textId="5AA74639" w:rsidR="001614EB" w:rsidRPr="001614EB" w:rsidRDefault="001614EB" w:rsidP="001614EB">
            <w:pPr>
              <w:spacing w:line="240" w:lineRule="auto"/>
              <w:jc w:val="center"/>
              <w:rPr>
                <w:rFonts w:cs="Calibri"/>
                <w:color w:val="000000"/>
              </w:rPr>
            </w:pPr>
            <w:r w:rsidRPr="001614EB">
              <w:rPr>
                <w:rFonts w:cs="Calibri"/>
                <w:color w:val="000000"/>
              </w:rPr>
              <w:t>90 000</w:t>
            </w:r>
          </w:p>
        </w:tc>
        <w:tc>
          <w:tcPr>
            <w:tcW w:w="1842" w:type="dxa"/>
            <w:vAlign w:val="center"/>
          </w:tcPr>
          <w:p w14:paraId="79B17235" w14:textId="5E3DE2E1" w:rsidR="001614EB" w:rsidRPr="001614EB" w:rsidRDefault="001614EB" w:rsidP="001614EB">
            <w:pPr>
              <w:spacing w:line="240" w:lineRule="auto"/>
              <w:jc w:val="center"/>
              <w:rPr>
                <w:rFonts w:cs="Calibri"/>
                <w:color w:val="000000"/>
              </w:rPr>
            </w:pPr>
            <w:r w:rsidRPr="001614EB">
              <w:rPr>
                <w:rFonts w:cs="Calibri"/>
                <w:color w:val="000000"/>
              </w:rPr>
              <w:t>10800</w:t>
            </w:r>
          </w:p>
        </w:tc>
      </w:tr>
      <w:tr w:rsidR="001614EB" w:rsidRPr="00CC0870" w14:paraId="5B4D7919" w14:textId="77777777" w:rsidTr="001614EB">
        <w:trPr>
          <w:trHeight w:val="340"/>
        </w:trPr>
        <w:tc>
          <w:tcPr>
            <w:tcW w:w="421" w:type="dxa"/>
            <w:shd w:val="clear" w:color="auto" w:fill="auto"/>
            <w:noWrap/>
            <w:vAlign w:val="center"/>
          </w:tcPr>
          <w:p w14:paraId="5FDA922E"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5F26D0CA"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6F24CCAB"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71CC9C8D" w14:textId="453A528C" w:rsidR="001614EB" w:rsidRPr="00EC5508" w:rsidRDefault="001614EB" w:rsidP="001614EB">
            <w:pPr>
              <w:spacing w:line="240" w:lineRule="auto"/>
              <w:rPr>
                <w:rFonts w:cs="Calibri"/>
                <w:color w:val="000000"/>
                <w:sz w:val="18"/>
                <w:szCs w:val="18"/>
              </w:rPr>
            </w:pPr>
            <w:r w:rsidRPr="00B16FCA">
              <w:rPr>
                <w:rFonts w:cs="Calibri"/>
                <w:color w:val="000000"/>
                <w:sz w:val="18"/>
                <w:szCs w:val="18"/>
              </w:rPr>
              <w:t>WW- informatyka</w:t>
            </w:r>
          </w:p>
        </w:tc>
        <w:tc>
          <w:tcPr>
            <w:tcW w:w="2410" w:type="dxa"/>
            <w:vAlign w:val="center"/>
          </w:tcPr>
          <w:p w14:paraId="519EC4BC" w14:textId="2ED6C28A" w:rsidR="001614EB" w:rsidRPr="00EC5508" w:rsidRDefault="001614EB" w:rsidP="001614EB">
            <w:pPr>
              <w:spacing w:line="240" w:lineRule="auto"/>
              <w:rPr>
                <w:rFonts w:cs="Arial"/>
                <w:color w:val="000000"/>
                <w:sz w:val="18"/>
                <w:szCs w:val="18"/>
              </w:rPr>
            </w:pPr>
            <w:r w:rsidRPr="00EC5508">
              <w:rPr>
                <w:rFonts w:cs="Arial"/>
                <w:color w:val="000000"/>
                <w:sz w:val="18"/>
                <w:szCs w:val="18"/>
              </w:rPr>
              <w:t>ul. Jagiellońska 32, 34-500 Zakopane</w:t>
            </w:r>
          </w:p>
        </w:tc>
        <w:tc>
          <w:tcPr>
            <w:tcW w:w="1843" w:type="dxa"/>
            <w:vAlign w:val="center"/>
          </w:tcPr>
          <w:p w14:paraId="52EE2F58" w14:textId="0735BA58" w:rsidR="001614EB" w:rsidRPr="001614EB" w:rsidRDefault="001614EB" w:rsidP="001614EB">
            <w:pPr>
              <w:spacing w:line="240" w:lineRule="auto"/>
              <w:jc w:val="center"/>
              <w:rPr>
                <w:rFonts w:cs="Calibri"/>
                <w:color w:val="000000"/>
              </w:rPr>
            </w:pPr>
            <w:r w:rsidRPr="001614EB">
              <w:rPr>
                <w:rFonts w:cs="Calibri"/>
                <w:color w:val="000000"/>
              </w:rPr>
              <w:t>28 800</w:t>
            </w:r>
          </w:p>
        </w:tc>
        <w:tc>
          <w:tcPr>
            <w:tcW w:w="1842" w:type="dxa"/>
            <w:vAlign w:val="center"/>
          </w:tcPr>
          <w:p w14:paraId="169B3503" w14:textId="333A64F6"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8E7CC67" w14:textId="77777777" w:rsidTr="001614EB">
        <w:trPr>
          <w:trHeight w:val="340"/>
        </w:trPr>
        <w:tc>
          <w:tcPr>
            <w:tcW w:w="421" w:type="dxa"/>
            <w:shd w:val="clear" w:color="auto" w:fill="auto"/>
            <w:noWrap/>
            <w:vAlign w:val="center"/>
          </w:tcPr>
          <w:p w14:paraId="60457002"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62E6E626"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4F182F72"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6DE11AFA" w14:textId="7D09D304" w:rsidR="001614EB" w:rsidRPr="00EC5508" w:rsidRDefault="001614EB" w:rsidP="001614EB">
            <w:pPr>
              <w:spacing w:line="240" w:lineRule="auto"/>
              <w:rPr>
                <w:rFonts w:cs="Calibri"/>
                <w:color w:val="000000"/>
                <w:sz w:val="18"/>
                <w:szCs w:val="18"/>
              </w:rPr>
            </w:pPr>
            <w:r w:rsidRPr="00B16FCA">
              <w:rPr>
                <w:rFonts w:cs="Calibri"/>
                <w:color w:val="000000"/>
                <w:sz w:val="18"/>
                <w:szCs w:val="18"/>
              </w:rPr>
              <w:t>WK-sekretariat</w:t>
            </w:r>
          </w:p>
        </w:tc>
        <w:tc>
          <w:tcPr>
            <w:tcW w:w="2410" w:type="dxa"/>
            <w:vAlign w:val="center"/>
          </w:tcPr>
          <w:p w14:paraId="6FD4DE9B" w14:textId="7FF1F156" w:rsidR="001614EB" w:rsidRPr="00EC5508" w:rsidRDefault="001614EB" w:rsidP="001614EB">
            <w:pPr>
              <w:spacing w:line="240" w:lineRule="auto"/>
              <w:rPr>
                <w:rFonts w:cs="Arial"/>
                <w:color w:val="000000"/>
                <w:sz w:val="18"/>
                <w:szCs w:val="18"/>
              </w:rPr>
            </w:pPr>
            <w:r w:rsidRPr="00EC5508">
              <w:rPr>
                <w:rFonts w:cs="Arial"/>
                <w:color w:val="000000"/>
                <w:sz w:val="18"/>
                <w:szCs w:val="18"/>
              </w:rPr>
              <w:t>ul. Jagiellońska 32, 34-500 Zakopane</w:t>
            </w:r>
          </w:p>
        </w:tc>
        <w:tc>
          <w:tcPr>
            <w:tcW w:w="1843" w:type="dxa"/>
            <w:vAlign w:val="center"/>
          </w:tcPr>
          <w:p w14:paraId="546CCED4" w14:textId="62400489" w:rsidR="001614EB" w:rsidRPr="001614EB" w:rsidRDefault="001614EB" w:rsidP="001614EB">
            <w:pPr>
              <w:spacing w:line="240" w:lineRule="auto"/>
              <w:jc w:val="center"/>
              <w:rPr>
                <w:rFonts w:cs="Calibri"/>
                <w:color w:val="000000"/>
              </w:rPr>
            </w:pPr>
            <w:r w:rsidRPr="001614EB">
              <w:rPr>
                <w:rFonts w:cs="Calibri"/>
                <w:color w:val="000000"/>
              </w:rPr>
              <w:t>151 200</w:t>
            </w:r>
          </w:p>
        </w:tc>
        <w:tc>
          <w:tcPr>
            <w:tcW w:w="1842" w:type="dxa"/>
            <w:vAlign w:val="center"/>
          </w:tcPr>
          <w:p w14:paraId="6D4771DB" w14:textId="4CFAED6F"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CC0870" w14:paraId="63336275" w14:textId="77777777" w:rsidTr="001614EB">
        <w:trPr>
          <w:trHeight w:val="340"/>
        </w:trPr>
        <w:tc>
          <w:tcPr>
            <w:tcW w:w="421" w:type="dxa"/>
            <w:shd w:val="clear" w:color="auto" w:fill="auto"/>
            <w:noWrap/>
            <w:vAlign w:val="center"/>
          </w:tcPr>
          <w:p w14:paraId="176AB2A1" w14:textId="77777777" w:rsidR="001614EB" w:rsidRPr="00EC5508" w:rsidRDefault="001614EB" w:rsidP="001614EB">
            <w:pPr>
              <w:spacing w:line="240" w:lineRule="auto"/>
              <w:jc w:val="center"/>
              <w:rPr>
                <w:b/>
                <w:bCs/>
                <w:color w:val="000000"/>
                <w:sz w:val="18"/>
                <w:szCs w:val="18"/>
              </w:rPr>
            </w:pPr>
          </w:p>
        </w:tc>
        <w:tc>
          <w:tcPr>
            <w:tcW w:w="1134" w:type="dxa"/>
            <w:vMerge/>
            <w:shd w:val="clear" w:color="auto" w:fill="auto"/>
            <w:vAlign w:val="center"/>
          </w:tcPr>
          <w:p w14:paraId="73537C9D" w14:textId="77777777" w:rsidR="001614EB" w:rsidRPr="00EC5508" w:rsidRDefault="001614EB" w:rsidP="001614EB">
            <w:pPr>
              <w:spacing w:line="240" w:lineRule="auto"/>
              <w:jc w:val="center"/>
              <w:rPr>
                <w:rFonts w:cs="Calibri"/>
                <w:b/>
                <w:color w:val="000000"/>
                <w:sz w:val="18"/>
                <w:szCs w:val="18"/>
              </w:rPr>
            </w:pPr>
          </w:p>
        </w:tc>
        <w:tc>
          <w:tcPr>
            <w:tcW w:w="850" w:type="dxa"/>
            <w:vMerge/>
            <w:shd w:val="clear" w:color="auto" w:fill="auto"/>
            <w:noWrap/>
            <w:vAlign w:val="center"/>
          </w:tcPr>
          <w:p w14:paraId="64E080BA" w14:textId="77777777" w:rsidR="001614EB" w:rsidRPr="00EC5508" w:rsidRDefault="001614EB" w:rsidP="001614EB">
            <w:pPr>
              <w:spacing w:line="240" w:lineRule="auto"/>
              <w:jc w:val="center"/>
              <w:rPr>
                <w:color w:val="000000"/>
                <w:sz w:val="18"/>
                <w:szCs w:val="18"/>
              </w:rPr>
            </w:pPr>
          </w:p>
        </w:tc>
        <w:tc>
          <w:tcPr>
            <w:tcW w:w="1701" w:type="dxa"/>
            <w:shd w:val="clear" w:color="auto" w:fill="auto"/>
            <w:vAlign w:val="center"/>
          </w:tcPr>
          <w:p w14:paraId="13B75CC7" w14:textId="1D5F0284" w:rsidR="001614EB" w:rsidRPr="00EC5508" w:rsidRDefault="001614EB" w:rsidP="001614EB">
            <w:pPr>
              <w:spacing w:line="240" w:lineRule="auto"/>
              <w:rPr>
                <w:rFonts w:cs="Calibri"/>
                <w:color w:val="000000"/>
                <w:sz w:val="18"/>
                <w:szCs w:val="18"/>
              </w:rPr>
            </w:pPr>
            <w:r w:rsidRPr="00B16FCA">
              <w:rPr>
                <w:rFonts w:cs="Calibri"/>
                <w:color w:val="000000"/>
                <w:sz w:val="18"/>
                <w:szCs w:val="18"/>
              </w:rPr>
              <w:t>WRD- kontrolerzy</w:t>
            </w:r>
          </w:p>
        </w:tc>
        <w:tc>
          <w:tcPr>
            <w:tcW w:w="2410" w:type="dxa"/>
            <w:vAlign w:val="center"/>
          </w:tcPr>
          <w:p w14:paraId="7C6F05C5" w14:textId="7FC45BD6" w:rsidR="001614EB" w:rsidRPr="00EC5508" w:rsidRDefault="001614EB" w:rsidP="001614EB">
            <w:pPr>
              <w:spacing w:line="240" w:lineRule="auto"/>
              <w:rPr>
                <w:rFonts w:cs="Arial"/>
                <w:color w:val="000000"/>
                <w:sz w:val="18"/>
                <w:szCs w:val="18"/>
              </w:rPr>
            </w:pPr>
            <w:r w:rsidRPr="00EC5508">
              <w:rPr>
                <w:rFonts w:cs="Arial"/>
                <w:color w:val="000000"/>
                <w:sz w:val="18"/>
                <w:szCs w:val="18"/>
              </w:rPr>
              <w:t>ul. Jagiellońska 32, 34-500 Zakopane</w:t>
            </w:r>
          </w:p>
        </w:tc>
        <w:tc>
          <w:tcPr>
            <w:tcW w:w="1843" w:type="dxa"/>
            <w:vAlign w:val="center"/>
          </w:tcPr>
          <w:p w14:paraId="4A3D61B5" w14:textId="5173AA38" w:rsidR="001614EB" w:rsidRPr="001614EB" w:rsidRDefault="001614EB" w:rsidP="001614EB">
            <w:pPr>
              <w:spacing w:line="240" w:lineRule="auto"/>
              <w:jc w:val="center"/>
              <w:rPr>
                <w:rFonts w:cs="Calibri"/>
                <w:color w:val="000000"/>
              </w:rPr>
            </w:pPr>
            <w:r w:rsidRPr="001614EB">
              <w:rPr>
                <w:rFonts w:cs="Calibri"/>
                <w:color w:val="000000"/>
              </w:rPr>
              <w:t>54 720</w:t>
            </w:r>
          </w:p>
        </w:tc>
        <w:tc>
          <w:tcPr>
            <w:tcW w:w="1842" w:type="dxa"/>
            <w:vAlign w:val="center"/>
          </w:tcPr>
          <w:p w14:paraId="2FDA426F" w14:textId="5D55F996" w:rsidR="001614EB" w:rsidRPr="001614EB" w:rsidRDefault="001614EB" w:rsidP="001614EB">
            <w:pPr>
              <w:spacing w:line="240" w:lineRule="auto"/>
              <w:jc w:val="center"/>
              <w:rPr>
                <w:rFonts w:cs="Calibri"/>
                <w:color w:val="000000"/>
              </w:rPr>
            </w:pPr>
            <w:r w:rsidRPr="001614EB">
              <w:rPr>
                <w:rFonts w:cs="Calibri"/>
                <w:color w:val="000000"/>
              </w:rPr>
              <w:t>0</w:t>
            </w:r>
          </w:p>
        </w:tc>
      </w:tr>
      <w:tr w:rsidR="001614EB" w:rsidRPr="00EC5508" w14:paraId="3B939D3A" w14:textId="77777777" w:rsidTr="0019756A">
        <w:trPr>
          <w:trHeight w:val="459"/>
        </w:trPr>
        <w:tc>
          <w:tcPr>
            <w:tcW w:w="1555" w:type="dxa"/>
            <w:gridSpan w:val="2"/>
            <w:tcBorders>
              <w:bottom w:val="single" w:sz="4" w:space="0" w:color="auto"/>
            </w:tcBorders>
            <w:shd w:val="clear" w:color="auto" w:fill="auto"/>
            <w:noWrap/>
            <w:vAlign w:val="center"/>
            <w:hideMark/>
          </w:tcPr>
          <w:p w14:paraId="275E7BE0" w14:textId="10DAA2B2" w:rsidR="001614EB" w:rsidRPr="00EC5508" w:rsidRDefault="0019756A" w:rsidP="001614EB">
            <w:pPr>
              <w:spacing w:line="240" w:lineRule="auto"/>
              <w:jc w:val="center"/>
              <w:rPr>
                <w:b/>
                <w:bCs/>
                <w:color w:val="000000"/>
                <w:sz w:val="18"/>
                <w:szCs w:val="18"/>
              </w:rPr>
            </w:pPr>
            <w:r>
              <w:rPr>
                <w:b/>
                <w:bCs/>
                <w:color w:val="000000"/>
                <w:sz w:val="18"/>
                <w:szCs w:val="18"/>
              </w:rPr>
              <w:t>I</w:t>
            </w:r>
            <w:r w:rsidR="001614EB" w:rsidRPr="00EC5508">
              <w:rPr>
                <w:b/>
                <w:bCs/>
                <w:color w:val="000000"/>
                <w:sz w:val="18"/>
                <w:szCs w:val="18"/>
              </w:rPr>
              <w:t>lość urządzeń wielofunkcyjnych</w:t>
            </w:r>
          </w:p>
        </w:tc>
        <w:tc>
          <w:tcPr>
            <w:tcW w:w="850" w:type="dxa"/>
            <w:tcBorders>
              <w:bottom w:val="single" w:sz="4" w:space="0" w:color="auto"/>
            </w:tcBorders>
            <w:shd w:val="clear" w:color="auto" w:fill="auto"/>
            <w:noWrap/>
            <w:vAlign w:val="center"/>
          </w:tcPr>
          <w:p w14:paraId="6EC30C5A" w14:textId="00C4B675" w:rsidR="001614EB" w:rsidRPr="00EC5508" w:rsidRDefault="0019756A" w:rsidP="001614EB">
            <w:pPr>
              <w:spacing w:line="240" w:lineRule="auto"/>
              <w:jc w:val="center"/>
              <w:rPr>
                <w:b/>
                <w:bCs/>
                <w:color w:val="000000"/>
                <w:sz w:val="18"/>
                <w:szCs w:val="18"/>
              </w:rPr>
            </w:pPr>
            <w:r>
              <w:rPr>
                <w:b/>
                <w:bCs/>
                <w:color w:val="000000"/>
                <w:sz w:val="18"/>
                <w:szCs w:val="18"/>
              </w:rPr>
              <w:t>125</w:t>
            </w:r>
          </w:p>
        </w:tc>
        <w:tc>
          <w:tcPr>
            <w:tcW w:w="4111" w:type="dxa"/>
            <w:gridSpan w:val="2"/>
            <w:tcBorders>
              <w:bottom w:val="single" w:sz="4" w:space="0" w:color="auto"/>
            </w:tcBorders>
            <w:shd w:val="clear" w:color="auto" w:fill="auto"/>
            <w:vAlign w:val="center"/>
            <w:hideMark/>
          </w:tcPr>
          <w:p w14:paraId="4BBDB994" w14:textId="3E03EF39" w:rsidR="001614EB" w:rsidRPr="00EC5508" w:rsidRDefault="001614EB" w:rsidP="0019756A">
            <w:pPr>
              <w:spacing w:line="240" w:lineRule="auto"/>
              <w:jc w:val="center"/>
              <w:rPr>
                <w:b/>
                <w:bCs/>
                <w:color w:val="000000"/>
                <w:sz w:val="18"/>
                <w:szCs w:val="18"/>
              </w:rPr>
            </w:pPr>
            <w:r w:rsidRPr="00EC5508">
              <w:rPr>
                <w:b/>
                <w:bCs/>
                <w:color w:val="000000"/>
                <w:sz w:val="18"/>
                <w:szCs w:val="18"/>
              </w:rPr>
              <w:t>Razem</w:t>
            </w:r>
          </w:p>
        </w:tc>
        <w:tc>
          <w:tcPr>
            <w:tcW w:w="1843" w:type="dxa"/>
            <w:tcBorders>
              <w:bottom w:val="single" w:sz="4" w:space="0" w:color="auto"/>
            </w:tcBorders>
            <w:vAlign w:val="center"/>
          </w:tcPr>
          <w:p w14:paraId="4885375C" w14:textId="269AEB42" w:rsidR="001614EB" w:rsidRPr="001614EB" w:rsidRDefault="001614EB" w:rsidP="001614EB">
            <w:pPr>
              <w:spacing w:line="240" w:lineRule="auto"/>
              <w:jc w:val="center"/>
              <w:rPr>
                <w:b/>
                <w:bCs/>
                <w:color w:val="000000"/>
              </w:rPr>
            </w:pPr>
            <w:r w:rsidRPr="001614EB">
              <w:rPr>
                <w:b/>
                <w:bCs/>
                <w:color w:val="000000"/>
              </w:rPr>
              <w:t>10 113 480</w:t>
            </w:r>
          </w:p>
        </w:tc>
        <w:tc>
          <w:tcPr>
            <w:tcW w:w="1842" w:type="dxa"/>
            <w:tcBorders>
              <w:bottom w:val="single" w:sz="4" w:space="0" w:color="auto"/>
            </w:tcBorders>
            <w:vAlign w:val="center"/>
          </w:tcPr>
          <w:p w14:paraId="39A9A109" w14:textId="7F8BAC93" w:rsidR="001614EB" w:rsidRPr="001614EB" w:rsidRDefault="001614EB" w:rsidP="001614EB">
            <w:pPr>
              <w:spacing w:line="240" w:lineRule="auto"/>
              <w:jc w:val="center"/>
              <w:rPr>
                <w:b/>
                <w:bCs/>
                <w:color w:val="000000"/>
              </w:rPr>
            </w:pPr>
            <w:r w:rsidRPr="001614EB">
              <w:rPr>
                <w:b/>
                <w:bCs/>
                <w:color w:val="000000"/>
              </w:rPr>
              <w:t>3 990 312</w:t>
            </w:r>
          </w:p>
        </w:tc>
      </w:tr>
    </w:tbl>
    <w:p w14:paraId="4D31B0E6" w14:textId="543E082F" w:rsidR="00BD4DFA" w:rsidRPr="00392308" w:rsidRDefault="00BD4DFA" w:rsidP="003E6F45">
      <w:pPr>
        <w:spacing w:line="240" w:lineRule="auto"/>
        <w:sectPr w:rsidR="00BD4DFA" w:rsidRPr="00392308" w:rsidSect="00ED5703">
          <w:headerReference w:type="first" r:id="rId52"/>
          <w:pgSz w:w="11906" w:h="16838"/>
          <w:pgMar w:top="1417" w:right="1417" w:bottom="1417" w:left="1417" w:header="708" w:footer="459" w:gutter="0"/>
          <w:cols w:space="708"/>
          <w:titlePg/>
          <w:docGrid w:linePitch="360"/>
        </w:sectPr>
      </w:pPr>
    </w:p>
    <w:p w14:paraId="28E2BB1B" w14:textId="77777777" w:rsidR="0080291E" w:rsidRPr="00392308" w:rsidRDefault="0080291E" w:rsidP="003E6F45">
      <w:pPr>
        <w:spacing w:line="240" w:lineRule="auto"/>
      </w:pPr>
    </w:p>
    <w:p w14:paraId="1D30B6E7" w14:textId="77777777" w:rsidR="0080291E" w:rsidRPr="00392308" w:rsidRDefault="0080291E" w:rsidP="003E6F45">
      <w:pPr>
        <w:jc w:val="center"/>
        <w:rPr>
          <w:b/>
        </w:rPr>
      </w:pPr>
      <w:r w:rsidRPr="00392308">
        <w:rPr>
          <w:b/>
        </w:rPr>
        <w:t>PEŁNOMOCNICTWO</w:t>
      </w:r>
    </w:p>
    <w:p w14:paraId="70E58951" w14:textId="77777777" w:rsidR="0080291E" w:rsidRPr="00392308" w:rsidRDefault="0080291E" w:rsidP="003E6F45">
      <w:pPr>
        <w:spacing w:line="240" w:lineRule="auto"/>
        <w:jc w:val="both"/>
        <w:rPr>
          <w:rFonts w:cs="Arial"/>
          <w:kern w:val="22"/>
        </w:rPr>
      </w:pPr>
    </w:p>
    <w:p w14:paraId="30D1DA9E" w14:textId="77777777" w:rsidR="0080291E" w:rsidRPr="00392308" w:rsidRDefault="0080291E" w:rsidP="003E6F45">
      <w:pPr>
        <w:spacing w:line="240" w:lineRule="auto"/>
        <w:jc w:val="both"/>
        <w:rPr>
          <w:rFonts w:cs="Arial"/>
          <w:kern w:val="22"/>
        </w:rPr>
      </w:pPr>
    </w:p>
    <w:p w14:paraId="7DBCB257" w14:textId="77777777" w:rsidR="0080291E" w:rsidRPr="00392308" w:rsidRDefault="0080291E" w:rsidP="003E6F45">
      <w:pPr>
        <w:spacing w:line="240" w:lineRule="auto"/>
        <w:jc w:val="both"/>
        <w:rPr>
          <w:rFonts w:cs="Arial"/>
          <w:kern w:val="22"/>
        </w:rPr>
      </w:pPr>
      <w:r w:rsidRPr="00392308">
        <w:rPr>
          <w:rFonts w:cs="Arial"/>
          <w:kern w:val="22"/>
        </w:rPr>
        <w:t xml:space="preserve">Ja, niżej podpisany, </w:t>
      </w:r>
    </w:p>
    <w:p w14:paraId="4B12B6BB" w14:textId="77777777" w:rsidR="0080291E" w:rsidRPr="00392308" w:rsidRDefault="0080291E" w:rsidP="003E6F45">
      <w:pPr>
        <w:spacing w:line="240" w:lineRule="auto"/>
        <w:jc w:val="both"/>
        <w:rPr>
          <w:rFonts w:cs="Arial"/>
          <w:kern w:val="22"/>
        </w:rPr>
      </w:pPr>
    </w:p>
    <w:p w14:paraId="27F8F8FB" w14:textId="77777777" w:rsidR="0080291E" w:rsidRPr="00392308" w:rsidRDefault="0080291E" w:rsidP="003E6F45">
      <w:pPr>
        <w:tabs>
          <w:tab w:val="left" w:leader="dot" w:pos="9072"/>
        </w:tabs>
        <w:spacing w:line="240" w:lineRule="auto"/>
        <w:jc w:val="both"/>
        <w:rPr>
          <w:rFonts w:cs="Arial"/>
          <w:kern w:val="22"/>
        </w:rPr>
      </w:pPr>
      <w:r w:rsidRPr="00392308">
        <w:rPr>
          <w:rFonts w:cs="Arial"/>
          <w:kern w:val="22"/>
        </w:rPr>
        <w:tab/>
      </w:r>
    </w:p>
    <w:p w14:paraId="15746EE2" w14:textId="77777777" w:rsidR="0080291E" w:rsidRPr="00392308" w:rsidRDefault="0080291E" w:rsidP="003E6F45">
      <w:pPr>
        <w:spacing w:line="240" w:lineRule="auto"/>
        <w:jc w:val="center"/>
        <w:rPr>
          <w:rFonts w:cs="Arial"/>
          <w:i/>
          <w:kern w:val="22"/>
        </w:rPr>
      </w:pPr>
      <w:r w:rsidRPr="00392308">
        <w:rPr>
          <w:rFonts w:cs="Arial"/>
          <w:i/>
          <w:kern w:val="22"/>
        </w:rPr>
        <w:t>(imię i nazwisko osoby ustanawiającej pełnomocnika),</w:t>
      </w:r>
    </w:p>
    <w:p w14:paraId="2ECE8255" w14:textId="77777777" w:rsidR="0080291E" w:rsidRPr="00392308" w:rsidRDefault="0080291E" w:rsidP="003E6F45">
      <w:pPr>
        <w:spacing w:line="240" w:lineRule="auto"/>
        <w:jc w:val="both"/>
        <w:rPr>
          <w:rFonts w:cs="Arial"/>
          <w:kern w:val="22"/>
        </w:rPr>
      </w:pPr>
    </w:p>
    <w:p w14:paraId="436AD37E" w14:textId="77777777" w:rsidR="0080291E" w:rsidRPr="00392308" w:rsidRDefault="0080291E" w:rsidP="003E6F45">
      <w:pPr>
        <w:spacing w:line="240" w:lineRule="auto"/>
        <w:jc w:val="both"/>
        <w:rPr>
          <w:rFonts w:cs="Arial"/>
          <w:kern w:val="22"/>
        </w:rPr>
      </w:pPr>
      <w:r w:rsidRPr="00392308">
        <w:rPr>
          <w:rFonts w:cs="Arial"/>
          <w:kern w:val="22"/>
        </w:rPr>
        <w:t>działając w imieniu Wykonawcy:</w:t>
      </w:r>
    </w:p>
    <w:p w14:paraId="74404FBA" w14:textId="77777777" w:rsidR="0080291E" w:rsidRPr="00392308" w:rsidRDefault="0080291E" w:rsidP="003E6F45">
      <w:pPr>
        <w:tabs>
          <w:tab w:val="left" w:leader="dot" w:pos="9072"/>
        </w:tabs>
        <w:spacing w:line="240" w:lineRule="auto"/>
        <w:jc w:val="both"/>
        <w:rPr>
          <w:rFonts w:cs="Arial"/>
          <w:kern w:val="22"/>
        </w:rPr>
      </w:pPr>
    </w:p>
    <w:p w14:paraId="623F934C" w14:textId="77777777" w:rsidR="0080291E" w:rsidRPr="00392308" w:rsidRDefault="0080291E" w:rsidP="003E6F45">
      <w:pPr>
        <w:tabs>
          <w:tab w:val="left" w:leader="dot" w:pos="9072"/>
        </w:tabs>
        <w:spacing w:line="240" w:lineRule="auto"/>
        <w:jc w:val="both"/>
        <w:rPr>
          <w:rFonts w:cs="Arial"/>
          <w:kern w:val="22"/>
        </w:rPr>
      </w:pPr>
      <w:r w:rsidRPr="00392308">
        <w:rPr>
          <w:rFonts w:cs="Arial"/>
          <w:kern w:val="22"/>
        </w:rPr>
        <w:tab/>
      </w:r>
    </w:p>
    <w:p w14:paraId="3C02A6D9" w14:textId="77777777" w:rsidR="0080291E" w:rsidRPr="00392308" w:rsidRDefault="0080291E" w:rsidP="003E6F45">
      <w:pPr>
        <w:spacing w:line="240" w:lineRule="auto"/>
        <w:jc w:val="center"/>
        <w:rPr>
          <w:rFonts w:cs="Arial"/>
          <w:i/>
          <w:kern w:val="22"/>
        </w:rPr>
      </w:pPr>
      <w:r w:rsidRPr="00392308">
        <w:rPr>
          <w:rFonts w:cs="Arial"/>
          <w:i/>
          <w:kern w:val="22"/>
        </w:rPr>
        <w:t>(nazwa, adres Wykonawcy)</w:t>
      </w:r>
    </w:p>
    <w:p w14:paraId="4CC79D4F" w14:textId="77777777" w:rsidR="0080291E" w:rsidRPr="00392308" w:rsidRDefault="0080291E" w:rsidP="003E6F45">
      <w:pPr>
        <w:spacing w:line="240" w:lineRule="auto"/>
        <w:jc w:val="both"/>
        <w:rPr>
          <w:rFonts w:cs="Arial"/>
          <w:kern w:val="22"/>
        </w:rPr>
      </w:pPr>
    </w:p>
    <w:p w14:paraId="20EACEAC" w14:textId="77777777" w:rsidR="0080291E" w:rsidRPr="00392308" w:rsidRDefault="0080291E" w:rsidP="003E6F45">
      <w:pPr>
        <w:spacing w:line="240" w:lineRule="auto"/>
        <w:jc w:val="both"/>
        <w:rPr>
          <w:rFonts w:cs="Arial"/>
          <w:kern w:val="22"/>
        </w:rPr>
      </w:pPr>
      <w:r w:rsidRPr="00392308">
        <w:rPr>
          <w:rFonts w:cs="Arial"/>
          <w:kern w:val="22"/>
        </w:rPr>
        <w:t>udzielam niniejszym Pani/ Panu:</w:t>
      </w:r>
    </w:p>
    <w:p w14:paraId="6B075055" w14:textId="77777777" w:rsidR="0080291E" w:rsidRPr="00392308" w:rsidRDefault="0080291E" w:rsidP="003E6F45">
      <w:pPr>
        <w:tabs>
          <w:tab w:val="left" w:leader="dot" w:pos="9072"/>
        </w:tabs>
        <w:spacing w:line="240" w:lineRule="auto"/>
        <w:jc w:val="both"/>
        <w:rPr>
          <w:rFonts w:cs="Arial"/>
          <w:kern w:val="22"/>
        </w:rPr>
      </w:pPr>
    </w:p>
    <w:p w14:paraId="12A1C165" w14:textId="77777777" w:rsidR="0080291E" w:rsidRPr="00392308" w:rsidRDefault="0080291E" w:rsidP="003E6F45">
      <w:pPr>
        <w:tabs>
          <w:tab w:val="left" w:leader="dot" w:pos="9072"/>
        </w:tabs>
        <w:spacing w:line="240" w:lineRule="auto"/>
        <w:jc w:val="both"/>
        <w:rPr>
          <w:rFonts w:cs="Arial"/>
          <w:kern w:val="22"/>
        </w:rPr>
      </w:pPr>
      <w:r w:rsidRPr="00392308">
        <w:rPr>
          <w:rFonts w:cs="Arial"/>
          <w:kern w:val="22"/>
        </w:rPr>
        <w:tab/>
      </w:r>
    </w:p>
    <w:p w14:paraId="6285048C" w14:textId="77777777" w:rsidR="0080291E" w:rsidRPr="00392308" w:rsidRDefault="0080291E" w:rsidP="003E6F45">
      <w:pPr>
        <w:spacing w:line="240" w:lineRule="auto"/>
        <w:jc w:val="center"/>
        <w:rPr>
          <w:rFonts w:cs="Arial"/>
          <w:i/>
          <w:kern w:val="22"/>
        </w:rPr>
      </w:pPr>
      <w:r w:rsidRPr="00392308">
        <w:rPr>
          <w:rFonts w:cs="Arial"/>
          <w:i/>
          <w:kern w:val="22"/>
        </w:rPr>
        <w:t>(imię i nazwisko pełnomocnika)</w:t>
      </w:r>
    </w:p>
    <w:p w14:paraId="240C6C4B" w14:textId="77777777" w:rsidR="0080291E" w:rsidRPr="00392308" w:rsidRDefault="0080291E" w:rsidP="003E6F45">
      <w:pPr>
        <w:spacing w:line="240" w:lineRule="auto"/>
        <w:jc w:val="both"/>
        <w:rPr>
          <w:rFonts w:cs="Arial"/>
          <w:kern w:val="22"/>
        </w:rPr>
      </w:pPr>
    </w:p>
    <w:p w14:paraId="0BA32F46" w14:textId="005B4558" w:rsidR="0080291E" w:rsidRPr="00392308" w:rsidRDefault="0080291E" w:rsidP="003E6F45">
      <w:pPr>
        <w:pStyle w:val="PPKT"/>
        <w:spacing w:before="0" w:after="0" w:line="240" w:lineRule="auto"/>
        <w:rPr>
          <w:rStyle w:val="paragraphpunkt1"/>
          <w:rFonts w:ascii="Arial Narrow" w:eastAsia="Calibri" w:hAnsi="Arial Narrow" w:cs="Arial"/>
          <w:b w:val="0"/>
          <w:kern w:val="22"/>
          <w:sz w:val="22"/>
          <w:szCs w:val="22"/>
          <w:lang w:val="pl-PL"/>
        </w:rPr>
      </w:pPr>
      <w:r w:rsidRPr="00392308">
        <w:rPr>
          <w:rFonts w:ascii="Arial Narrow" w:hAnsi="Arial Narrow" w:cs="Arial"/>
          <w:kern w:val="22"/>
          <w:sz w:val="22"/>
          <w:szCs w:val="22"/>
        </w:rPr>
        <w:t xml:space="preserve">pełnomocnictwa do </w:t>
      </w:r>
      <w:r w:rsidRPr="00392308">
        <w:rPr>
          <w:rFonts w:ascii="Arial Narrow" w:hAnsi="Arial Narrow"/>
          <w:kern w:val="22"/>
          <w:sz w:val="22"/>
          <w:szCs w:val="22"/>
        </w:rPr>
        <w:t xml:space="preserve">reprezentowania i składania wszelkich oświadczeń woli i wiedzy, w tym do </w:t>
      </w:r>
      <w:r w:rsidRPr="00392308">
        <w:rPr>
          <w:rFonts w:ascii="Arial Narrow" w:hAnsi="Arial Narrow"/>
          <w:kern w:val="22"/>
          <w:sz w:val="22"/>
          <w:szCs w:val="22"/>
          <w:lang w:val="pl-PL"/>
        </w:rPr>
        <w:t xml:space="preserve">złożenia oferty, oświadczeń i </w:t>
      </w:r>
      <w:r w:rsidRPr="00392308">
        <w:rPr>
          <w:rFonts w:ascii="Arial Narrow" w:hAnsi="Arial Narrow"/>
          <w:kern w:val="22"/>
          <w:sz w:val="22"/>
          <w:szCs w:val="22"/>
        </w:rPr>
        <w:t>zawarcia umowy</w:t>
      </w:r>
      <w:r w:rsidRPr="00392308">
        <w:rPr>
          <w:rFonts w:ascii="Arial Narrow" w:hAnsi="Arial Narrow"/>
          <w:kern w:val="22"/>
          <w:sz w:val="22"/>
          <w:szCs w:val="22"/>
          <w:lang w:val="pl-PL"/>
        </w:rPr>
        <w:t>,</w:t>
      </w:r>
      <w:r w:rsidRPr="00392308">
        <w:rPr>
          <w:rFonts w:ascii="Arial Narrow" w:hAnsi="Arial Narrow"/>
          <w:kern w:val="22"/>
          <w:sz w:val="22"/>
          <w:szCs w:val="22"/>
        </w:rPr>
        <w:t xml:space="preserve"> </w:t>
      </w:r>
      <w:r w:rsidRPr="00392308">
        <w:rPr>
          <w:rFonts w:ascii="Arial Narrow" w:hAnsi="Arial Narrow"/>
          <w:kern w:val="22"/>
          <w:sz w:val="22"/>
          <w:szCs w:val="22"/>
          <w:lang w:val="pl-PL"/>
        </w:rPr>
        <w:t>w</w:t>
      </w:r>
      <w:r w:rsidRPr="00392308">
        <w:rPr>
          <w:rFonts w:ascii="Arial Narrow" w:hAnsi="Arial Narrow"/>
          <w:kern w:val="22"/>
          <w:sz w:val="22"/>
          <w:szCs w:val="22"/>
        </w:rPr>
        <w:t xml:space="preserve"> postępowaniu</w:t>
      </w:r>
      <w:r w:rsidR="005355A6" w:rsidRPr="00392308">
        <w:rPr>
          <w:rFonts w:ascii="Arial Narrow" w:hAnsi="Arial Narrow"/>
          <w:kern w:val="22"/>
          <w:sz w:val="22"/>
          <w:szCs w:val="22"/>
          <w:lang w:val="pl-PL"/>
        </w:rPr>
        <w:t xml:space="preserve"> </w:t>
      </w:r>
      <w:r w:rsidRPr="00392308">
        <w:rPr>
          <w:rStyle w:val="paragraphpunkt1"/>
          <w:rFonts w:ascii="Arial Narrow" w:eastAsia="Calibri" w:hAnsi="Arial Narrow" w:cs="Arial"/>
          <w:kern w:val="22"/>
          <w:sz w:val="22"/>
          <w:szCs w:val="22"/>
        </w:rPr>
        <w:t xml:space="preserve">pn. </w:t>
      </w:r>
      <w:r w:rsidRPr="00392308">
        <w:rPr>
          <w:rStyle w:val="paragraphpunkt1"/>
          <w:rFonts w:ascii="Arial Narrow" w:eastAsia="Calibri" w:hAnsi="Arial Narrow" w:cs="Arial"/>
          <w:kern w:val="22"/>
          <w:sz w:val="22"/>
          <w:szCs w:val="22"/>
          <w:lang w:val="pl-PL"/>
        </w:rPr>
        <w:t>„</w:t>
      </w:r>
      <w:r w:rsidR="005B1BEA" w:rsidRPr="005B1BEA">
        <w:rPr>
          <w:rStyle w:val="paragraphpunkt1"/>
          <w:rFonts w:ascii="Arial Narrow" w:eastAsia="Calibri" w:hAnsi="Arial Narrow" w:cs="Arial"/>
          <w:kern w:val="22"/>
          <w:sz w:val="22"/>
          <w:szCs w:val="22"/>
          <w:lang w:val="pl-PL"/>
        </w:rPr>
        <w:t>Świadczenie usług wykonywania wydruków i kopii w trybie kolor/czarno-białym na urządzeniach dostarczonych przez Wykonawcę</w:t>
      </w:r>
      <w:r w:rsidRPr="00392308">
        <w:rPr>
          <w:rFonts w:ascii="Arial Narrow" w:hAnsi="Arial Narrow"/>
          <w:b/>
          <w:kern w:val="22"/>
          <w:sz w:val="22"/>
          <w:szCs w:val="22"/>
          <w:lang w:val="pl-PL"/>
        </w:rPr>
        <w:t>”</w:t>
      </w:r>
    </w:p>
    <w:p w14:paraId="0E59427C" w14:textId="77777777" w:rsidR="0080291E" w:rsidRPr="00392308" w:rsidRDefault="0080291E" w:rsidP="003E6F45">
      <w:pPr>
        <w:tabs>
          <w:tab w:val="left" w:leader="dot" w:pos="9072"/>
        </w:tabs>
        <w:spacing w:line="240" w:lineRule="auto"/>
        <w:jc w:val="both"/>
        <w:rPr>
          <w:rFonts w:cs="Arial"/>
          <w:kern w:val="22"/>
        </w:rPr>
      </w:pPr>
    </w:p>
    <w:p w14:paraId="11584F6A" w14:textId="7163F8FB" w:rsidR="0080291E" w:rsidRPr="00392308" w:rsidRDefault="0080291E" w:rsidP="003E6F45">
      <w:pPr>
        <w:pStyle w:val="PPKT"/>
        <w:spacing w:before="0" w:after="0" w:line="240" w:lineRule="auto"/>
        <w:rPr>
          <w:rStyle w:val="paragraphpunkt1"/>
          <w:rFonts w:ascii="Arial Narrow" w:eastAsia="Calibri" w:hAnsi="Arial Narrow" w:cs="Arial"/>
          <w:bCs w:val="0"/>
          <w:kern w:val="22"/>
          <w:sz w:val="22"/>
          <w:szCs w:val="22"/>
        </w:rPr>
      </w:pPr>
      <w:r w:rsidRPr="00392308">
        <w:rPr>
          <w:rFonts w:ascii="Arial Narrow" w:hAnsi="Arial Narrow"/>
          <w:sz w:val="22"/>
          <w:szCs w:val="22"/>
        </w:rPr>
        <w:t xml:space="preserve">nr sprawy: </w:t>
      </w:r>
      <w:r w:rsidR="00AA7F68" w:rsidRPr="00392308">
        <w:rPr>
          <w:rFonts w:ascii="Arial Narrow" w:hAnsi="Arial Narrow"/>
          <w:sz w:val="22"/>
          <w:szCs w:val="22"/>
          <w:lang w:val="pl-PL"/>
        </w:rPr>
        <w:t>ZP.2</w:t>
      </w:r>
      <w:r w:rsidR="005B1BEA">
        <w:rPr>
          <w:rFonts w:ascii="Arial Narrow" w:hAnsi="Arial Narrow"/>
          <w:sz w:val="22"/>
          <w:szCs w:val="22"/>
          <w:lang w:val="pl-PL"/>
        </w:rPr>
        <w:t>7</w:t>
      </w:r>
      <w:r w:rsidR="00AA7F68" w:rsidRPr="00392308">
        <w:rPr>
          <w:rFonts w:ascii="Arial Narrow" w:hAnsi="Arial Narrow"/>
          <w:sz w:val="22"/>
          <w:szCs w:val="22"/>
          <w:lang w:val="pl-PL"/>
        </w:rPr>
        <w:t>.2025</w:t>
      </w:r>
    </w:p>
    <w:p w14:paraId="03EB4A1D" w14:textId="77777777" w:rsidR="0080291E" w:rsidRPr="00392308" w:rsidRDefault="0080291E" w:rsidP="003E6F45">
      <w:pPr>
        <w:pStyle w:val="PPKT"/>
        <w:spacing w:before="0" w:after="0" w:line="240" w:lineRule="auto"/>
        <w:rPr>
          <w:rFonts w:ascii="Arial Narrow" w:hAnsi="Arial Narrow"/>
          <w:kern w:val="22"/>
          <w:sz w:val="22"/>
          <w:szCs w:val="22"/>
        </w:rPr>
      </w:pPr>
    </w:p>
    <w:p w14:paraId="7486DB47" w14:textId="77777777" w:rsidR="0080291E" w:rsidRPr="00392308" w:rsidRDefault="0080291E" w:rsidP="003E6F45">
      <w:pPr>
        <w:pStyle w:val="PPKT"/>
        <w:spacing w:before="0" w:after="0" w:line="240" w:lineRule="auto"/>
        <w:rPr>
          <w:rFonts w:ascii="Arial Narrow" w:hAnsi="Arial Narrow" w:cs="Arial"/>
          <w:kern w:val="22"/>
          <w:sz w:val="22"/>
          <w:szCs w:val="22"/>
        </w:rPr>
      </w:pPr>
      <w:r w:rsidRPr="00392308">
        <w:rPr>
          <w:rFonts w:ascii="Arial Narrow" w:hAnsi="Arial Narrow"/>
          <w:kern w:val="22"/>
          <w:sz w:val="22"/>
          <w:szCs w:val="22"/>
        </w:rPr>
        <w:t>przeprowadzan</w:t>
      </w:r>
      <w:r w:rsidRPr="00392308">
        <w:rPr>
          <w:rFonts w:ascii="Arial Narrow" w:hAnsi="Arial Narrow"/>
          <w:kern w:val="22"/>
          <w:sz w:val="22"/>
          <w:szCs w:val="22"/>
          <w:lang w:val="pl-PL"/>
        </w:rPr>
        <w:t>ym</w:t>
      </w:r>
      <w:r w:rsidRPr="00392308">
        <w:rPr>
          <w:rFonts w:ascii="Arial Narrow" w:hAnsi="Arial Narrow"/>
          <w:kern w:val="22"/>
          <w:sz w:val="22"/>
          <w:szCs w:val="22"/>
        </w:rPr>
        <w:t xml:space="preserve"> przez Komendę Wojewódzką Policji w Krakowie.</w:t>
      </w:r>
    </w:p>
    <w:p w14:paraId="74971B17" w14:textId="77777777" w:rsidR="0080291E" w:rsidRPr="00392308" w:rsidRDefault="0080291E" w:rsidP="003E6F45">
      <w:pPr>
        <w:spacing w:line="240" w:lineRule="auto"/>
        <w:jc w:val="both"/>
        <w:rPr>
          <w:rFonts w:cs="Arial"/>
          <w:kern w:val="22"/>
        </w:rPr>
      </w:pPr>
    </w:p>
    <w:p w14:paraId="63F73B90" w14:textId="77777777" w:rsidR="0080291E" w:rsidRPr="00392308" w:rsidRDefault="0080291E" w:rsidP="003E6F45">
      <w:pPr>
        <w:spacing w:line="240" w:lineRule="auto"/>
        <w:jc w:val="both"/>
        <w:rPr>
          <w:rFonts w:cs="Arial"/>
          <w:kern w:val="22"/>
        </w:rPr>
      </w:pPr>
    </w:p>
    <w:p w14:paraId="1EB4E70B" w14:textId="77777777" w:rsidR="0080291E" w:rsidRPr="00392308" w:rsidRDefault="0080291E" w:rsidP="003E6F45">
      <w:pPr>
        <w:spacing w:line="240" w:lineRule="auto"/>
        <w:jc w:val="both"/>
        <w:rPr>
          <w:rFonts w:cs="Arial"/>
          <w:kern w:val="22"/>
        </w:rPr>
      </w:pPr>
    </w:p>
    <w:p w14:paraId="1D1061C5" w14:textId="77777777" w:rsidR="0080291E" w:rsidRPr="00392308" w:rsidRDefault="0080291E" w:rsidP="003E6F45">
      <w:pPr>
        <w:spacing w:line="240" w:lineRule="auto"/>
      </w:pPr>
      <w:r w:rsidRPr="00392308">
        <w:t>Miejscowość, data: ……………………………………</w:t>
      </w:r>
    </w:p>
    <w:p w14:paraId="18839511" w14:textId="77777777" w:rsidR="0080291E" w:rsidRPr="00392308" w:rsidRDefault="0080291E" w:rsidP="003E6F45">
      <w:pPr>
        <w:spacing w:line="240" w:lineRule="auto"/>
        <w:jc w:val="both"/>
        <w:rPr>
          <w:rFonts w:cs="Arial"/>
          <w:kern w:val="22"/>
        </w:rPr>
      </w:pPr>
    </w:p>
    <w:p w14:paraId="0AFA6021" w14:textId="77777777" w:rsidR="0080291E" w:rsidRPr="00392308" w:rsidRDefault="0080291E" w:rsidP="003E6F45">
      <w:pPr>
        <w:spacing w:line="240" w:lineRule="auto"/>
        <w:jc w:val="both"/>
        <w:rPr>
          <w:rFonts w:cs="Arial"/>
          <w:kern w:val="22"/>
        </w:rPr>
      </w:pPr>
    </w:p>
    <w:p w14:paraId="4246993F" w14:textId="77777777" w:rsidR="0080291E" w:rsidRPr="00392308" w:rsidRDefault="0080291E" w:rsidP="003E6F45">
      <w:pPr>
        <w:spacing w:line="240" w:lineRule="auto"/>
        <w:jc w:val="both"/>
        <w:rPr>
          <w:rFonts w:cs="Arial"/>
          <w:kern w:val="22"/>
        </w:rPr>
      </w:pPr>
    </w:p>
    <w:p w14:paraId="2971D5C3" w14:textId="77777777" w:rsidR="0080291E" w:rsidRPr="00392308" w:rsidRDefault="0080291E" w:rsidP="003E6F45">
      <w:pPr>
        <w:spacing w:line="240" w:lineRule="auto"/>
        <w:jc w:val="both"/>
        <w:rPr>
          <w:rFonts w:cs="Arial"/>
          <w:kern w:val="22"/>
        </w:rPr>
      </w:pPr>
    </w:p>
    <w:p w14:paraId="0F226572" w14:textId="77777777" w:rsidR="0080291E" w:rsidRPr="00392308" w:rsidRDefault="0080291E" w:rsidP="003E6F45">
      <w:pPr>
        <w:spacing w:line="240" w:lineRule="auto"/>
        <w:jc w:val="both"/>
        <w:rPr>
          <w:rFonts w:cs="Arial"/>
          <w:kern w:val="22"/>
        </w:rPr>
      </w:pPr>
    </w:p>
    <w:p w14:paraId="359A8475" w14:textId="77777777" w:rsidR="0080291E" w:rsidRPr="00392308" w:rsidRDefault="0080291E" w:rsidP="003E6F45">
      <w:pPr>
        <w:spacing w:line="240" w:lineRule="auto"/>
        <w:ind w:left="4860"/>
        <w:jc w:val="right"/>
        <w:rPr>
          <w:rFonts w:cs="Arial"/>
          <w:kern w:val="22"/>
        </w:rPr>
      </w:pPr>
      <w:r w:rsidRPr="00392308">
        <w:rPr>
          <w:rFonts w:cs="Arial"/>
          <w:kern w:val="22"/>
        </w:rPr>
        <w:t>……………..……………………………………………</w:t>
      </w:r>
    </w:p>
    <w:p w14:paraId="03D83F45" w14:textId="77777777" w:rsidR="0080291E" w:rsidRPr="00392308" w:rsidRDefault="0080291E" w:rsidP="003E6F45">
      <w:pPr>
        <w:spacing w:line="240" w:lineRule="auto"/>
        <w:ind w:left="5245"/>
        <w:sectPr w:rsidR="0080291E" w:rsidRPr="00392308" w:rsidSect="00ED5703">
          <w:headerReference w:type="first" r:id="rId53"/>
          <w:pgSz w:w="11906" w:h="16838"/>
          <w:pgMar w:top="1417" w:right="1417" w:bottom="1417" w:left="1417" w:header="708" w:footer="459" w:gutter="0"/>
          <w:cols w:space="708"/>
          <w:titlePg/>
          <w:docGrid w:linePitch="360"/>
        </w:sectPr>
      </w:pPr>
      <w:r w:rsidRPr="00392308">
        <w:rPr>
          <w:rFonts w:cs="Arial"/>
          <w:kern w:val="22"/>
        </w:rPr>
        <w:t>(Kwalifikowany podpis elektroniczny osoby ustanawiającej pełnomocnika)</w:t>
      </w:r>
    </w:p>
    <w:p w14:paraId="21E75DA8" w14:textId="77777777" w:rsidR="000B4F7F" w:rsidRPr="00392308" w:rsidRDefault="000B4F7F" w:rsidP="003E6F45">
      <w:pPr>
        <w:widowControl w:val="0"/>
        <w:spacing w:line="240" w:lineRule="auto"/>
        <w:jc w:val="both"/>
      </w:pPr>
    </w:p>
    <w:p w14:paraId="67EB37EE" w14:textId="77777777" w:rsidR="0065448A" w:rsidRPr="00392308" w:rsidRDefault="0065448A" w:rsidP="0065448A">
      <w:pPr>
        <w:autoSpaceDE w:val="0"/>
        <w:autoSpaceDN w:val="0"/>
        <w:adjustRightInd w:val="0"/>
        <w:spacing w:line="240" w:lineRule="auto"/>
        <w:jc w:val="center"/>
        <w:rPr>
          <w:rFonts w:cstheme="minorHAnsi"/>
          <w:b/>
        </w:rPr>
      </w:pPr>
      <w:r w:rsidRPr="00392308">
        <w:rPr>
          <w:rFonts w:cstheme="minorHAnsi"/>
          <w:b/>
        </w:rPr>
        <w:t>WZÓR</w:t>
      </w:r>
    </w:p>
    <w:p w14:paraId="45CD89DD" w14:textId="77777777" w:rsidR="0065448A" w:rsidRPr="00392308" w:rsidRDefault="0065448A" w:rsidP="0065448A">
      <w:pPr>
        <w:autoSpaceDE w:val="0"/>
        <w:autoSpaceDN w:val="0"/>
        <w:adjustRightInd w:val="0"/>
        <w:spacing w:line="240" w:lineRule="auto"/>
        <w:jc w:val="center"/>
        <w:rPr>
          <w:rFonts w:cstheme="minorHAnsi"/>
        </w:rPr>
      </w:pPr>
    </w:p>
    <w:p w14:paraId="792ECC68" w14:textId="77777777" w:rsidR="0065448A" w:rsidRPr="00392308" w:rsidRDefault="0065448A" w:rsidP="0065448A">
      <w:pPr>
        <w:autoSpaceDE w:val="0"/>
        <w:autoSpaceDN w:val="0"/>
        <w:adjustRightInd w:val="0"/>
        <w:spacing w:line="240" w:lineRule="auto"/>
        <w:jc w:val="both"/>
        <w:rPr>
          <w:rFonts w:cstheme="minorHAnsi"/>
        </w:rPr>
      </w:pPr>
    </w:p>
    <w:p w14:paraId="1364ABEB" w14:textId="77777777" w:rsidR="0065448A" w:rsidRPr="00392308" w:rsidRDefault="0065448A" w:rsidP="0065448A">
      <w:pPr>
        <w:autoSpaceDE w:val="0"/>
        <w:autoSpaceDN w:val="0"/>
        <w:adjustRightInd w:val="0"/>
        <w:spacing w:line="240" w:lineRule="auto"/>
        <w:jc w:val="center"/>
        <w:rPr>
          <w:rFonts w:cstheme="minorHAnsi"/>
          <w:b/>
        </w:rPr>
      </w:pPr>
      <w:r w:rsidRPr="00392308">
        <w:rPr>
          <w:rFonts w:cstheme="minorHAnsi"/>
          <w:b/>
        </w:rPr>
        <w:t>PISEMNE ZOBOWIĄZANIE INNEGO PODMIOTU do oddania do dyspozycji WYKONAWCY niezbędnych zasobów na potrzeby wykonania niniejszego zamówienia</w:t>
      </w:r>
    </w:p>
    <w:p w14:paraId="18240CD9" w14:textId="77777777" w:rsidR="0065448A" w:rsidRPr="00392308" w:rsidRDefault="0065448A" w:rsidP="0065448A">
      <w:pPr>
        <w:autoSpaceDE w:val="0"/>
        <w:autoSpaceDN w:val="0"/>
        <w:adjustRightInd w:val="0"/>
        <w:spacing w:line="240" w:lineRule="auto"/>
        <w:jc w:val="both"/>
        <w:rPr>
          <w:rFonts w:cstheme="minorHAnsi"/>
        </w:rPr>
      </w:pPr>
    </w:p>
    <w:p w14:paraId="3A0D9655" w14:textId="77777777" w:rsidR="0065448A" w:rsidRPr="00392308" w:rsidRDefault="0065448A" w:rsidP="0065448A">
      <w:pPr>
        <w:autoSpaceDE w:val="0"/>
        <w:autoSpaceDN w:val="0"/>
        <w:adjustRightInd w:val="0"/>
        <w:spacing w:line="240" w:lineRule="auto"/>
        <w:jc w:val="both"/>
        <w:rPr>
          <w:rFonts w:cstheme="minorHAnsi"/>
        </w:rPr>
      </w:pPr>
    </w:p>
    <w:p w14:paraId="364D08E1" w14:textId="77777777" w:rsidR="0065448A" w:rsidRPr="00392308" w:rsidRDefault="0065448A" w:rsidP="0065448A">
      <w:pPr>
        <w:autoSpaceDE w:val="0"/>
        <w:autoSpaceDN w:val="0"/>
        <w:adjustRightInd w:val="0"/>
        <w:spacing w:line="240" w:lineRule="auto"/>
        <w:jc w:val="both"/>
        <w:rPr>
          <w:rFonts w:cstheme="minorHAnsi"/>
        </w:rPr>
      </w:pPr>
      <w:r w:rsidRPr="00392308">
        <w:rPr>
          <w:rFonts w:cstheme="minorHAnsi"/>
        </w:rPr>
        <w:t>Nazwa i adres PODMIOTU składającego zobowiązanie:</w:t>
      </w:r>
    </w:p>
    <w:p w14:paraId="445A7CF3" w14:textId="0FF55535" w:rsidR="0065448A" w:rsidRPr="00392308" w:rsidRDefault="0065448A" w:rsidP="0065448A">
      <w:pPr>
        <w:autoSpaceDE w:val="0"/>
        <w:autoSpaceDN w:val="0"/>
        <w:adjustRightInd w:val="0"/>
        <w:spacing w:line="240" w:lineRule="auto"/>
        <w:jc w:val="both"/>
        <w:rPr>
          <w:rFonts w:cstheme="minorHAnsi"/>
        </w:rPr>
      </w:pPr>
      <w:r w:rsidRPr="00392308">
        <w:rPr>
          <w:rFonts w:cstheme="minorHAnsi"/>
        </w:rPr>
        <w:t>…………………………………………………………………………………………………………………………………………………………………………………………………………………………………………………………………………………………………………………………</w:t>
      </w:r>
      <w:r w:rsidR="002A7D12" w:rsidRPr="00392308">
        <w:rPr>
          <w:rFonts w:cstheme="minorHAnsi"/>
        </w:rPr>
        <w:t>……………………………………………………………………………………</w:t>
      </w:r>
    </w:p>
    <w:p w14:paraId="5E784E9E" w14:textId="77777777" w:rsidR="0065448A" w:rsidRPr="00392308" w:rsidRDefault="0065448A" w:rsidP="0065448A">
      <w:pPr>
        <w:autoSpaceDE w:val="0"/>
        <w:autoSpaceDN w:val="0"/>
        <w:adjustRightInd w:val="0"/>
        <w:spacing w:line="240" w:lineRule="auto"/>
        <w:jc w:val="both"/>
        <w:rPr>
          <w:rFonts w:cstheme="minorHAnsi"/>
        </w:rPr>
      </w:pPr>
    </w:p>
    <w:p w14:paraId="486CE328" w14:textId="77777777" w:rsidR="0065448A" w:rsidRPr="00392308" w:rsidRDefault="0065448A" w:rsidP="0065448A">
      <w:pPr>
        <w:autoSpaceDE w:val="0"/>
        <w:autoSpaceDN w:val="0"/>
        <w:adjustRightInd w:val="0"/>
        <w:spacing w:line="240" w:lineRule="auto"/>
        <w:jc w:val="both"/>
        <w:rPr>
          <w:rFonts w:cstheme="minorHAnsi"/>
        </w:rPr>
      </w:pPr>
      <w:r w:rsidRPr="00392308">
        <w:rPr>
          <w:rFonts w:cstheme="minorHAnsi"/>
        </w:rPr>
        <w:t>Będąc należycie upoważnionym do reprezentowania podmiotu składającego zobowiązanie, potwierdzamy, iż stosunek łączący nas z WYKONAWCĄ gwarantuje rzeczywisty dostęp do udostępnianych zasobów.</w:t>
      </w:r>
    </w:p>
    <w:p w14:paraId="1453549E" w14:textId="77777777" w:rsidR="0065448A" w:rsidRPr="00392308" w:rsidRDefault="0065448A" w:rsidP="0065448A">
      <w:pPr>
        <w:autoSpaceDE w:val="0"/>
        <w:autoSpaceDN w:val="0"/>
        <w:adjustRightInd w:val="0"/>
        <w:spacing w:line="240" w:lineRule="auto"/>
        <w:jc w:val="both"/>
        <w:rPr>
          <w:rFonts w:cstheme="minorHAnsi"/>
        </w:rPr>
      </w:pPr>
    </w:p>
    <w:p w14:paraId="5BE1F821" w14:textId="77777777" w:rsidR="0065448A" w:rsidRPr="00392308" w:rsidRDefault="0065448A" w:rsidP="0065448A">
      <w:pPr>
        <w:autoSpaceDE w:val="0"/>
        <w:autoSpaceDN w:val="0"/>
        <w:adjustRightInd w:val="0"/>
        <w:spacing w:line="240" w:lineRule="auto"/>
        <w:jc w:val="both"/>
        <w:rPr>
          <w:rFonts w:cstheme="minorHAnsi"/>
        </w:rPr>
      </w:pPr>
      <w:r w:rsidRPr="00392308">
        <w:rPr>
          <w:rFonts w:cstheme="minorHAnsi"/>
        </w:rPr>
        <w:t>Oświadczamy, że oddajemy do dyspozycji WYKONAWCY dostępne zasoby w zakresie:</w:t>
      </w:r>
    </w:p>
    <w:p w14:paraId="06F8F5D0" w14:textId="0B274FC2" w:rsidR="0065448A" w:rsidRPr="00392308" w:rsidRDefault="0065448A" w:rsidP="0065448A">
      <w:pPr>
        <w:autoSpaceDE w:val="0"/>
        <w:autoSpaceDN w:val="0"/>
        <w:adjustRightInd w:val="0"/>
        <w:spacing w:line="240" w:lineRule="auto"/>
        <w:jc w:val="both"/>
        <w:rPr>
          <w:rFonts w:cstheme="minorHAnsi"/>
        </w:rPr>
      </w:pPr>
      <w:r w:rsidRPr="00392308">
        <w:rPr>
          <w:rFonts w:cstheme="minorHAnsi"/>
        </w:rPr>
        <w:t>……………………………………………………………………………………………………………………………………………………………………………………………………………………………………………………………………………………………………………………</w:t>
      </w:r>
      <w:r w:rsidR="002A7D12" w:rsidRPr="00392308">
        <w:rPr>
          <w:rFonts w:cstheme="minorHAnsi"/>
        </w:rPr>
        <w:t>……………………………………………………………………………………</w:t>
      </w:r>
      <w:r w:rsidRPr="00392308">
        <w:rPr>
          <w:rFonts w:cstheme="minorHAnsi"/>
        </w:rPr>
        <w:t>……</w:t>
      </w:r>
      <w:r w:rsidRPr="00392308">
        <w:rPr>
          <w:rFonts w:cstheme="minorHAnsi"/>
        </w:rPr>
        <w:tab/>
      </w:r>
    </w:p>
    <w:p w14:paraId="17FAEEA7" w14:textId="77777777" w:rsidR="0065448A" w:rsidRPr="00392308" w:rsidRDefault="0065448A" w:rsidP="0065448A">
      <w:pPr>
        <w:autoSpaceDE w:val="0"/>
        <w:autoSpaceDN w:val="0"/>
        <w:adjustRightInd w:val="0"/>
        <w:spacing w:line="240" w:lineRule="auto"/>
        <w:jc w:val="both"/>
        <w:rPr>
          <w:rFonts w:cstheme="minorHAnsi"/>
          <w:kern w:val="22"/>
        </w:rPr>
      </w:pPr>
      <w:r w:rsidRPr="00392308">
        <w:rPr>
          <w:rFonts w:cstheme="minorHAnsi"/>
          <w:kern w:val="22"/>
        </w:rPr>
        <w:t>Sposób i okres udostępnienia Wykonawcy i wykorzystania przez Wykonawcę zasobów przy wykonywaniu zamówienia:</w:t>
      </w:r>
    </w:p>
    <w:p w14:paraId="10A23817" w14:textId="60D86AE2" w:rsidR="0065448A" w:rsidRPr="00392308" w:rsidRDefault="0065448A" w:rsidP="0065448A">
      <w:pPr>
        <w:autoSpaceDE w:val="0"/>
        <w:autoSpaceDN w:val="0"/>
        <w:adjustRightInd w:val="0"/>
        <w:spacing w:line="240" w:lineRule="auto"/>
        <w:jc w:val="both"/>
        <w:rPr>
          <w:rFonts w:cstheme="minorHAnsi"/>
        </w:rPr>
      </w:pPr>
      <w:r w:rsidRPr="00392308">
        <w:rPr>
          <w:rFonts w:cstheme="minorHAnsi"/>
        </w:rPr>
        <w:t>……………………………………………………………………………………………………………………………………………………………………………………………………………………………………………………………………………………………………………………</w:t>
      </w:r>
      <w:r w:rsidR="002A7D12" w:rsidRPr="00392308">
        <w:rPr>
          <w:rFonts w:cstheme="minorHAnsi"/>
        </w:rPr>
        <w:t>……………………………………………………………………………………</w:t>
      </w:r>
      <w:r w:rsidRPr="00392308">
        <w:rPr>
          <w:rFonts w:cstheme="minorHAnsi"/>
        </w:rPr>
        <w:t>……</w:t>
      </w:r>
      <w:r w:rsidRPr="00392308">
        <w:rPr>
          <w:rFonts w:cstheme="minorHAnsi"/>
        </w:rPr>
        <w:tab/>
      </w:r>
    </w:p>
    <w:p w14:paraId="3A4E7F68" w14:textId="77777777" w:rsidR="0065448A" w:rsidRPr="00392308" w:rsidRDefault="0065448A" w:rsidP="0065448A">
      <w:pPr>
        <w:autoSpaceDE w:val="0"/>
        <w:autoSpaceDN w:val="0"/>
        <w:adjustRightInd w:val="0"/>
        <w:spacing w:line="240" w:lineRule="auto"/>
        <w:jc w:val="both"/>
        <w:rPr>
          <w:rFonts w:cstheme="minorHAnsi"/>
          <w:kern w:val="22"/>
        </w:rPr>
      </w:pPr>
      <w:r w:rsidRPr="00392308">
        <w:rPr>
          <w:rFonts w:cstheme="minorHAnsi"/>
          <w:kern w:val="22"/>
        </w:rPr>
        <w:t>Czy i w jakim zakresie podmiot udostępniający zasoby, na zdolnościach którego wykonawca polega w odniesieniu do warunków udziału w postępowaniu dotyczących wykształcenia, kwalifikacji zawodowych lub doświadczenia, zrealizuje usługi, których wskazane zdolności dotyczą:</w:t>
      </w:r>
    </w:p>
    <w:p w14:paraId="707A8355" w14:textId="5B7D8648" w:rsidR="0065448A" w:rsidRPr="00392308" w:rsidRDefault="0065448A" w:rsidP="0065448A">
      <w:pPr>
        <w:autoSpaceDE w:val="0"/>
        <w:autoSpaceDN w:val="0"/>
        <w:adjustRightInd w:val="0"/>
        <w:spacing w:line="240" w:lineRule="auto"/>
        <w:jc w:val="both"/>
        <w:rPr>
          <w:rFonts w:cstheme="minorHAnsi"/>
        </w:rPr>
      </w:pPr>
      <w:r w:rsidRPr="00392308">
        <w:rPr>
          <w:rFonts w:cstheme="minorHAnsi"/>
        </w:rPr>
        <w:t>……………………………………………………………………………………………………………………………………………………………………………………………………………………………………………………………………………………………………………</w:t>
      </w:r>
      <w:r w:rsidR="002A7D12" w:rsidRPr="00392308">
        <w:rPr>
          <w:rFonts w:cstheme="minorHAnsi"/>
        </w:rPr>
        <w:t>……………………………………………………………………………………</w:t>
      </w:r>
      <w:r w:rsidRPr="00392308">
        <w:rPr>
          <w:rFonts w:cstheme="minorHAnsi"/>
        </w:rPr>
        <w:t>……………</w:t>
      </w:r>
      <w:r w:rsidRPr="00392308">
        <w:rPr>
          <w:rFonts w:cstheme="minorHAnsi"/>
        </w:rPr>
        <w:tab/>
      </w:r>
    </w:p>
    <w:p w14:paraId="270D49D1" w14:textId="77777777" w:rsidR="0065448A" w:rsidRPr="00392308" w:rsidRDefault="0065448A" w:rsidP="0065448A">
      <w:pPr>
        <w:autoSpaceDE w:val="0"/>
        <w:autoSpaceDN w:val="0"/>
        <w:adjustRightInd w:val="0"/>
        <w:spacing w:line="240" w:lineRule="auto"/>
        <w:jc w:val="both"/>
        <w:rPr>
          <w:rFonts w:cstheme="minorHAnsi"/>
        </w:rPr>
      </w:pPr>
    </w:p>
    <w:p w14:paraId="43D5AD2B" w14:textId="77777777" w:rsidR="0065448A" w:rsidRPr="00392308" w:rsidRDefault="0065448A" w:rsidP="0065448A">
      <w:pPr>
        <w:autoSpaceDE w:val="0"/>
        <w:autoSpaceDN w:val="0"/>
        <w:adjustRightInd w:val="0"/>
        <w:spacing w:line="240" w:lineRule="auto"/>
        <w:jc w:val="both"/>
        <w:rPr>
          <w:rFonts w:cstheme="minorHAnsi"/>
        </w:rPr>
      </w:pPr>
    </w:p>
    <w:p w14:paraId="77612714" w14:textId="77777777" w:rsidR="0065448A" w:rsidRPr="00392308" w:rsidRDefault="0065448A" w:rsidP="0065448A">
      <w:pPr>
        <w:autoSpaceDE w:val="0"/>
        <w:autoSpaceDN w:val="0"/>
        <w:adjustRightInd w:val="0"/>
        <w:spacing w:line="240" w:lineRule="auto"/>
        <w:jc w:val="both"/>
        <w:rPr>
          <w:rFonts w:cstheme="minorHAnsi"/>
        </w:rPr>
      </w:pPr>
    </w:p>
    <w:p w14:paraId="65253003" w14:textId="77777777" w:rsidR="0065448A" w:rsidRPr="00392308" w:rsidRDefault="0065448A" w:rsidP="0065448A">
      <w:pPr>
        <w:pStyle w:val="Standardowy0"/>
        <w:jc w:val="both"/>
        <w:rPr>
          <w:rFonts w:ascii="Arial Narrow" w:hAnsi="Arial Narrow" w:cstheme="minorHAnsi"/>
          <w:kern w:val="22"/>
          <w:sz w:val="22"/>
          <w:szCs w:val="22"/>
        </w:rPr>
      </w:pPr>
      <w:r w:rsidRPr="00392308">
        <w:rPr>
          <w:rFonts w:ascii="Arial Narrow" w:hAnsi="Arial Narrow" w:cstheme="minorHAnsi"/>
          <w:kern w:val="22"/>
          <w:sz w:val="22"/>
          <w:szCs w:val="22"/>
        </w:rPr>
        <w:t>……………………, dn. ………………</w:t>
      </w:r>
    </w:p>
    <w:p w14:paraId="5EAFC5C5" w14:textId="77777777" w:rsidR="0065448A" w:rsidRPr="00392308" w:rsidRDefault="0065448A" w:rsidP="0065448A">
      <w:pPr>
        <w:pStyle w:val="Standardowy0"/>
        <w:ind w:left="3969"/>
        <w:jc w:val="both"/>
        <w:rPr>
          <w:rFonts w:ascii="Arial Narrow" w:hAnsi="Arial Narrow" w:cstheme="minorHAnsi"/>
          <w:kern w:val="22"/>
          <w:sz w:val="22"/>
          <w:szCs w:val="22"/>
        </w:rPr>
      </w:pPr>
    </w:p>
    <w:p w14:paraId="1842F8E0" w14:textId="77777777" w:rsidR="0065448A" w:rsidRPr="00392308" w:rsidRDefault="0065448A" w:rsidP="0065448A">
      <w:pPr>
        <w:pStyle w:val="Standardowy0"/>
        <w:ind w:left="3969"/>
        <w:jc w:val="both"/>
        <w:rPr>
          <w:rFonts w:ascii="Arial Narrow" w:hAnsi="Arial Narrow" w:cstheme="minorHAnsi"/>
          <w:kern w:val="22"/>
          <w:sz w:val="22"/>
          <w:szCs w:val="22"/>
        </w:rPr>
      </w:pPr>
    </w:p>
    <w:p w14:paraId="5C5268D6" w14:textId="77777777" w:rsidR="0065448A" w:rsidRPr="00392308" w:rsidRDefault="0065448A" w:rsidP="0065448A">
      <w:pPr>
        <w:pStyle w:val="Standardowy0"/>
        <w:ind w:left="3969"/>
        <w:jc w:val="both"/>
        <w:rPr>
          <w:rFonts w:ascii="Arial Narrow" w:hAnsi="Arial Narrow" w:cstheme="minorHAnsi"/>
          <w:kern w:val="22"/>
          <w:sz w:val="22"/>
          <w:szCs w:val="22"/>
        </w:rPr>
      </w:pPr>
    </w:p>
    <w:p w14:paraId="608CD42C" w14:textId="42E6AF66" w:rsidR="0065448A" w:rsidRPr="00392308" w:rsidRDefault="0065448A" w:rsidP="0065448A">
      <w:pPr>
        <w:spacing w:line="240" w:lineRule="auto"/>
        <w:ind w:left="4860"/>
        <w:jc w:val="right"/>
        <w:rPr>
          <w:rFonts w:cstheme="minorHAnsi"/>
          <w:kern w:val="22"/>
        </w:rPr>
      </w:pPr>
      <w:r w:rsidRPr="00392308">
        <w:rPr>
          <w:rFonts w:cstheme="minorHAnsi"/>
          <w:kern w:val="22"/>
        </w:rPr>
        <w:t>………………..………..…………………………………</w:t>
      </w:r>
    </w:p>
    <w:p w14:paraId="15B4948C" w14:textId="77777777" w:rsidR="0065448A" w:rsidRPr="00392308" w:rsidRDefault="0065448A" w:rsidP="0065448A">
      <w:pPr>
        <w:spacing w:line="240" w:lineRule="auto"/>
        <w:ind w:left="5220"/>
        <w:jc w:val="center"/>
        <w:rPr>
          <w:rFonts w:cstheme="minorHAnsi"/>
          <w:kern w:val="22"/>
        </w:rPr>
      </w:pPr>
      <w:r w:rsidRPr="00392308">
        <w:rPr>
          <w:rFonts w:cstheme="minorHAnsi"/>
          <w:kern w:val="22"/>
        </w:rPr>
        <w:t xml:space="preserve"> (Kwalifikowany podpis elektroniczny/</w:t>
      </w:r>
    </w:p>
    <w:p w14:paraId="3FB46DB7" w14:textId="0D41A146" w:rsidR="0065448A" w:rsidRPr="00392308" w:rsidRDefault="0065448A" w:rsidP="0065448A">
      <w:pPr>
        <w:spacing w:line="240" w:lineRule="auto"/>
        <w:ind w:left="5220"/>
        <w:jc w:val="center"/>
        <w:rPr>
          <w:rFonts w:cstheme="minorHAnsi"/>
          <w:kern w:val="22"/>
        </w:rPr>
      </w:pPr>
      <w:r w:rsidRPr="00392308">
        <w:rPr>
          <w:rFonts w:cstheme="minorHAnsi"/>
          <w:kern w:val="22"/>
        </w:rPr>
        <w:t>osoby uprawionej do reprezentowania PODMIOTU składającego zobowiązanie o udostępnianiu zasobów)</w:t>
      </w:r>
    </w:p>
    <w:p w14:paraId="07E1D3DC" w14:textId="77777777" w:rsidR="0065448A" w:rsidRPr="00392308" w:rsidRDefault="0065448A" w:rsidP="0065448A">
      <w:pPr>
        <w:spacing w:line="240" w:lineRule="auto"/>
        <w:rPr>
          <w:rFonts w:cstheme="minorHAnsi"/>
          <w:i/>
        </w:rPr>
      </w:pPr>
    </w:p>
    <w:p w14:paraId="7D89523F" w14:textId="77777777" w:rsidR="0065448A" w:rsidRPr="00392308" w:rsidRDefault="0065448A" w:rsidP="0065448A">
      <w:pPr>
        <w:spacing w:line="240" w:lineRule="auto"/>
        <w:rPr>
          <w:rFonts w:cstheme="minorHAnsi"/>
          <w:i/>
        </w:rPr>
      </w:pPr>
      <w:r w:rsidRPr="00392308">
        <w:rPr>
          <w:rFonts w:cstheme="minorHAnsi"/>
          <w:i/>
        </w:rPr>
        <w:t xml:space="preserve">Zamawiający zwraca uwagę na treść art. 118 ust. 2 Ustawy </w:t>
      </w:r>
      <w:proofErr w:type="spellStart"/>
      <w:r w:rsidRPr="00392308">
        <w:rPr>
          <w:rFonts w:cstheme="minorHAnsi"/>
          <w:i/>
        </w:rPr>
        <w:t>Pzp</w:t>
      </w:r>
      <w:proofErr w:type="spellEnd"/>
      <w:r w:rsidRPr="00392308">
        <w:rPr>
          <w:rFonts w:cstheme="minorHAnsi"/>
          <w:i/>
        </w:rPr>
        <w:t>.</w:t>
      </w:r>
    </w:p>
    <w:p w14:paraId="688AB0DD" w14:textId="1619F4C0" w:rsidR="00D65660" w:rsidRPr="00392308" w:rsidRDefault="00D65660" w:rsidP="00601FEA">
      <w:pPr>
        <w:spacing w:after="120"/>
        <w:jc w:val="center"/>
      </w:pPr>
    </w:p>
    <w:sectPr w:rsidR="00D65660" w:rsidRPr="00392308" w:rsidSect="004B7208">
      <w:headerReference w:type="first" r:id="rId54"/>
      <w:pgSz w:w="11906" w:h="16838"/>
      <w:pgMar w:top="1417" w:right="1417" w:bottom="1417" w:left="1417" w:header="708" w:footer="45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6F6B6" w14:textId="77777777" w:rsidR="009E100D" w:rsidRDefault="009E100D" w:rsidP="003261F4">
      <w:pPr>
        <w:spacing w:line="240" w:lineRule="auto"/>
      </w:pPr>
      <w:r>
        <w:separator/>
      </w:r>
    </w:p>
  </w:endnote>
  <w:endnote w:type="continuationSeparator" w:id="0">
    <w:p w14:paraId="3ACBEDA7" w14:textId="77777777" w:rsidR="009E100D" w:rsidRDefault="009E100D" w:rsidP="00326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80D1A" w14:textId="77777777" w:rsidR="009E100D" w:rsidRDefault="009E100D" w:rsidP="00DB645E">
    <w:pPr>
      <w:pStyle w:val="Stopka"/>
      <w:spacing w:before="120"/>
      <w:jc w:val="center"/>
    </w:pPr>
    <w:r>
      <w:fldChar w:fldCharType="begin"/>
    </w:r>
    <w:r>
      <w:instrText>PAGE   \* MERGEFORMAT</w:instrText>
    </w:r>
    <w:r>
      <w:fldChar w:fldCharType="separate"/>
    </w:r>
    <w:r>
      <w:rPr>
        <w:noProof/>
      </w:rPr>
      <w:t>36</w:t>
    </w:r>
    <w:r>
      <w:fldChar w:fldCharType="end"/>
    </w:r>
  </w:p>
  <w:p w14:paraId="4BAB5D03" w14:textId="77777777" w:rsidR="009E100D" w:rsidRDefault="009E10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0C49" w14:textId="77777777" w:rsidR="009E100D" w:rsidRDefault="009E100D">
    <w:pPr>
      <w:pStyle w:val="Stopka"/>
      <w:jc w:val="center"/>
    </w:pPr>
    <w:r>
      <w:fldChar w:fldCharType="begin"/>
    </w:r>
    <w:r>
      <w:instrText>PAGE   \* MERGEFORMAT</w:instrText>
    </w:r>
    <w:r>
      <w:fldChar w:fldCharType="separate"/>
    </w:r>
    <w:r>
      <w:rPr>
        <w:noProof/>
      </w:rPr>
      <w:t>35</w:t>
    </w:r>
    <w:r>
      <w:fldChar w:fldCharType="end"/>
    </w:r>
  </w:p>
  <w:p w14:paraId="302FF73B" w14:textId="77777777" w:rsidR="009E100D" w:rsidRDefault="009E10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38D06" w14:textId="77777777" w:rsidR="009E100D" w:rsidRDefault="009E100D" w:rsidP="003261F4">
      <w:pPr>
        <w:spacing w:line="240" w:lineRule="auto"/>
      </w:pPr>
      <w:r>
        <w:separator/>
      </w:r>
    </w:p>
  </w:footnote>
  <w:footnote w:type="continuationSeparator" w:id="0">
    <w:p w14:paraId="5FEFEA70" w14:textId="77777777" w:rsidR="009E100D" w:rsidRDefault="009E100D" w:rsidP="00326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CD25F" w14:textId="77777777" w:rsidR="009E100D" w:rsidRPr="00A275C8" w:rsidRDefault="009E100D" w:rsidP="004232A4">
    <w:pPr>
      <w:pStyle w:val="Nagwek"/>
      <w:jc w:val="right"/>
    </w:pPr>
    <w:r w:rsidRPr="00A275C8">
      <w:t>Załącznik Nr 1 do SWZ</w:t>
    </w:r>
    <w:r>
      <w:t xml:space="preserve"> – Formularz ofertowy</w:t>
    </w:r>
  </w:p>
  <w:p w14:paraId="76FF36EA" w14:textId="77777777" w:rsidR="009E100D" w:rsidRPr="00AA726E" w:rsidRDefault="009E100D" w:rsidP="004232A4">
    <w:pPr>
      <w:pStyle w:val="Nagwek"/>
      <w:jc w:val="right"/>
    </w:pPr>
    <w:r w:rsidRPr="00A275C8">
      <w:t xml:space="preserve">Nr sprawy: </w:t>
    </w:r>
    <w:r>
      <w:t>ZP.24.2021</w:t>
    </w:r>
  </w:p>
  <w:p w14:paraId="37EA95E3" w14:textId="77777777" w:rsidR="009E100D" w:rsidRPr="003261F4" w:rsidRDefault="009E100D" w:rsidP="005049CF">
    <w:pPr>
      <w:jc w:val="cent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9E100D" w:rsidRPr="003261F4" w14:paraId="4F701841" w14:textId="77777777" w:rsidTr="0075348E">
      <w:tc>
        <w:tcPr>
          <w:tcW w:w="1696" w:type="dxa"/>
        </w:tcPr>
        <w:p w14:paraId="7F5C5404" w14:textId="77777777" w:rsidR="009E100D" w:rsidRDefault="009E100D" w:rsidP="000C066A">
          <w:pPr>
            <w:pStyle w:val="Nagwek"/>
            <w:jc w:val="center"/>
            <w:rPr>
              <w:rFonts w:ascii="Garamond" w:hAnsi="Garamond"/>
              <w:lang w:val="en-US"/>
            </w:rPr>
          </w:pPr>
        </w:p>
        <w:p w14:paraId="14101E55" w14:textId="77777777" w:rsidR="009E100D" w:rsidRDefault="009E100D" w:rsidP="000C066A">
          <w:pPr>
            <w:pStyle w:val="Nagwek"/>
            <w:jc w:val="center"/>
            <w:rPr>
              <w:rFonts w:ascii="Garamond" w:hAnsi="Garamond"/>
              <w:lang w:val="en-US"/>
            </w:rPr>
          </w:pPr>
        </w:p>
        <w:p w14:paraId="4968668A" w14:textId="77777777" w:rsidR="009E100D" w:rsidRDefault="009E100D" w:rsidP="000C066A">
          <w:pPr>
            <w:pStyle w:val="Nagwek"/>
            <w:jc w:val="center"/>
            <w:rPr>
              <w:rFonts w:ascii="Garamond" w:hAnsi="Garamond"/>
              <w:lang w:val="en-US"/>
            </w:rPr>
          </w:pPr>
        </w:p>
        <w:p w14:paraId="453296CC" w14:textId="77777777" w:rsidR="009E100D" w:rsidRDefault="009E100D" w:rsidP="000C066A">
          <w:pPr>
            <w:pStyle w:val="Nagwek"/>
            <w:jc w:val="center"/>
            <w:rPr>
              <w:rFonts w:ascii="Garamond" w:hAnsi="Garamond"/>
              <w:lang w:val="en-US"/>
            </w:rPr>
          </w:pPr>
        </w:p>
        <w:p w14:paraId="40CFE1B5" w14:textId="77777777" w:rsidR="009E100D" w:rsidRDefault="009E100D" w:rsidP="000C066A">
          <w:pPr>
            <w:pStyle w:val="Nagwek"/>
            <w:jc w:val="center"/>
            <w:rPr>
              <w:rFonts w:ascii="Garamond" w:hAnsi="Garamond"/>
              <w:lang w:val="en-US"/>
            </w:rPr>
          </w:pPr>
        </w:p>
        <w:p w14:paraId="0212AF2E" w14:textId="77777777" w:rsidR="009E100D" w:rsidRDefault="009E100D" w:rsidP="000C066A">
          <w:pPr>
            <w:pStyle w:val="Nagwek"/>
            <w:jc w:val="center"/>
            <w:rPr>
              <w:rFonts w:ascii="Garamond" w:hAnsi="Garamond"/>
              <w:lang w:val="en-US"/>
            </w:rPr>
          </w:pPr>
        </w:p>
        <w:p w14:paraId="21D723B2" w14:textId="77777777" w:rsidR="009E100D" w:rsidRDefault="009E100D" w:rsidP="000C066A">
          <w:pPr>
            <w:pStyle w:val="Nagwek"/>
            <w:jc w:val="center"/>
            <w:rPr>
              <w:rFonts w:ascii="Garamond" w:hAnsi="Garamond"/>
              <w:lang w:val="en-US"/>
            </w:rPr>
          </w:pPr>
        </w:p>
        <w:p w14:paraId="55812F0B" w14:textId="77777777" w:rsidR="009E100D" w:rsidRDefault="009E100D" w:rsidP="000C066A">
          <w:pPr>
            <w:pStyle w:val="Nagwek"/>
            <w:jc w:val="center"/>
            <w:rPr>
              <w:rFonts w:ascii="Garamond" w:hAnsi="Garamond"/>
              <w:lang w:val="en-US"/>
            </w:rPr>
          </w:pPr>
        </w:p>
        <w:p w14:paraId="57F69F7F" w14:textId="77777777" w:rsidR="009E100D" w:rsidRDefault="009E100D" w:rsidP="000C066A">
          <w:pPr>
            <w:pStyle w:val="Nagwek"/>
            <w:jc w:val="center"/>
            <w:rPr>
              <w:rFonts w:ascii="Garamond" w:hAnsi="Garamond"/>
              <w:lang w:val="en-US"/>
            </w:rPr>
          </w:pPr>
        </w:p>
      </w:tc>
      <w:tc>
        <w:tcPr>
          <w:tcW w:w="7366" w:type="dxa"/>
          <w:vAlign w:val="center"/>
        </w:tcPr>
        <w:p w14:paraId="2B51B78F" w14:textId="77777777" w:rsidR="009E100D" w:rsidRPr="003261F4" w:rsidRDefault="009E100D" w:rsidP="000C066A">
          <w:pPr>
            <w:pStyle w:val="Nagwek"/>
            <w:jc w:val="center"/>
            <w:rPr>
              <w:rFonts w:cs="Arial"/>
              <w:b/>
              <w:color w:val="595959" w:themeColor="text1" w:themeTint="A6"/>
            </w:rPr>
          </w:pPr>
          <w:r w:rsidRPr="003261F4">
            <w:rPr>
              <w:rFonts w:cs="Arial"/>
              <w:b/>
              <w:color w:val="595959" w:themeColor="text1" w:themeTint="A6"/>
            </w:rPr>
            <w:t>KOMENDA WOJEWÓDZKA POLICJI W KRAKOWIE</w:t>
          </w:r>
        </w:p>
        <w:p w14:paraId="78FBBC6B" w14:textId="77777777" w:rsidR="009E100D" w:rsidRPr="003261F4" w:rsidRDefault="009E100D" w:rsidP="000C066A">
          <w:pPr>
            <w:pStyle w:val="Nagwek"/>
            <w:jc w:val="center"/>
            <w:rPr>
              <w:rFonts w:cs="Arial"/>
              <w:color w:val="595959" w:themeColor="text1" w:themeTint="A6"/>
              <w:lang w:val="en-GB"/>
            </w:rPr>
          </w:pPr>
          <w:r w:rsidRPr="003261F4">
            <w:rPr>
              <w:rFonts w:cs="Arial"/>
              <w:color w:val="595959" w:themeColor="text1" w:themeTint="A6"/>
            </w:rPr>
            <w:t xml:space="preserve">∙ ul. Mogilska 109  ∙  31-571 Kraków ∙ tel. </w:t>
          </w:r>
          <w:r w:rsidRPr="003261F4">
            <w:rPr>
              <w:rFonts w:cs="Arial"/>
              <w:color w:val="595959" w:themeColor="text1" w:themeTint="A6"/>
              <w:lang w:val="en-GB"/>
            </w:rPr>
            <w:t xml:space="preserve">+48 47 83 54 862∙ </w:t>
          </w:r>
        </w:p>
        <w:p w14:paraId="6C783C0C" w14:textId="77777777" w:rsidR="009E100D" w:rsidRPr="003261F4" w:rsidRDefault="009E100D" w:rsidP="000C066A">
          <w:pPr>
            <w:pStyle w:val="Nagwek"/>
            <w:jc w:val="center"/>
            <w:rPr>
              <w:rFonts w:cs="Arial"/>
              <w:color w:val="595959" w:themeColor="text1" w:themeTint="A6"/>
              <w:lang w:val="en-US"/>
            </w:rPr>
          </w:pPr>
          <w:r w:rsidRPr="003261F4">
            <w:rPr>
              <w:rFonts w:cs="Arial"/>
              <w:color w:val="595959" w:themeColor="text1" w:themeTint="A6"/>
              <w:lang w:val="en-US"/>
            </w:rPr>
            <w:t>∙ email: zamowienia.fundusze@malopolska.policja.gov.pl∙</w:t>
          </w:r>
        </w:p>
        <w:p w14:paraId="5BA476D8" w14:textId="0A8D76D4" w:rsidR="009E100D" w:rsidRPr="003261F4" w:rsidRDefault="009E100D" w:rsidP="000C066A">
          <w:pPr>
            <w:pStyle w:val="Nagwek"/>
            <w:jc w:val="center"/>
            <w:rPr>
              <w:rFonts w:cs="Arial"/>
              <w:lang w:val="en-US"/>
            </w:rPr>
          </w:pPr>
          <w:r w:rsidRPr="003261F4">
            <w:rPr>
              <w:rFonts w:cs="Arial"/>
              <w:color w:val="595959" w:themeColor="text1" w:themeTint="A6"/>
              <w:lang w:val="en-US"/>
            </w:rPr>
            <w:t>∙ NIP: 6750005594 ∙ REGON: 351081570 ∙</w:t>
          </w:r>
        </w:p>
      </w:tc>
    </w:tr>
  </w:tbl>
  <w:p w14:paraId="1A5F6303" w14:textId="77777777" w:rsidR="009E100D" w:rsidRDefault="00F61542" w:rsidP="000C066A">
    <w:pPr>
      <w:pBdr>
        <w:bottom w:val="single" w:sz="6" w:space="1" w:color="auto"/>
      </w:pBdr>
      <w:tabs>
        <w:tab w:val="center" w:pos="4536"/>
        <w:tab w:val="right" w:pos="9072"/>
      </w:tabs>
      <w:spacing w:line="240" w:lineRule="auto"/>
      <w:jc w:val="center"/>
      <w:rPr>
        <w:color w:val="808080"/>
      </w:rPr>
    </w:pPr>
    <w:r>
      <w:rPr>
        <w:rFonts w:ascii="Garamond" w:hAnsi="Garamond"/>
        <w:noProof/>
        <w:szCs w:val="20"/>
        <w:lang w:val="en-US"/>
      </w:rPr>
      <w:pict w14:anchorId="1E4CB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style="position:absolute;left:0;text-align:left;margin-left:-.1pt;margin-top:-166.45pt;width:85.65pt;height:90pt;z-index:-251658240;mso-position-horizontal-relative:margin;mso-position-vertical-relative:margin">
          <v:imagedata r:id="rId1" o:title="3"/>
          <w10:wrap anchorx="margin" anchory="margin"/>
        </v:shape>
      </w:pict>
    </w:r>
  </w:p>
  <w:p w14:paraId="5866250F" w14:textId="77777777" w:rsidR="009E100D" w:rsidRPr="00FB0554" w:rsidRDefault="009E100D" w:rsidP="000C066A">
    <w:pPr>
      <w:pBdr>
        <w:bottom w:val="single" w:sz="6" w:space="1" w:color="auto"/>
      </w:pBdr>
      <w:tabs>
        <w:tab w:val="center" w:pos="4536"/>
        <w:tab w:val="right" w:pos="9072"/>
      </w:tabs>
      <w:spacing w:line="240" w:lineRule="auto"/>
      <w:jc w:val="center"/>
      <w:rPr>
        <w:color w:val="808080"/>
      </w:rPr>
    </w:pPr>
    <w:r w:rsidRPr="00FB0554">
      <w:rPr>
        <w:color w:val="808080"/>
      </w:rPr>
      <w:t xml:space="preserve">Komenda Wojewódzka Policji w Krakowie </w:t>
    </w:r>
  </w:p>
  <w:tbl>
    <w:tblPr>
      <w:tblW w:w="0" w:type="auto"/>
      <w:tblCellMar>
        <w:left w:w="70" w:type="dxa"/>
        <w:right w:w="70" w:type="dxa"/>
      </w:tblCellMar>
      <w:tblLook w:val="0000" w:firstRow="0" w:lastRow="0" w:firstColumn="0" w:lastColumn="0" w:noHBand="0" w:noVBand="0"/>
    </w:tblPr>
    <w:tblGrid>
      <w:gridCol w:w="4017"/>
      <w:gridCol w:w="5055"/>
    </w:tblGrid>
    <w:tr w:rsidR="009E100D" w:rsidRPr="00FB0554" w14:paraId="631BF2E3" w14:textId="77777777" w:rsidTr="0075348E">
      <w:tc>
        <w:tcPr>
          <w:tcW w:w="4606" w:type="dxa"/>
        </w:tcPr>
        <w:p w14:paraId="61A8886A" w14:textId="77777777" w:rsidR="009E100D" w:rsidRPr="00FB0554" w:rsidRDefault="009E100D" w:rsidP="000C066A">
          <w:pPr>
            <w:tabs>
              <w:tab w:val="center" w:pos="4536"/>
              <w:tab w:val="right" w:pos="9072"/>
            </w:tabs>
            <w:spacing w:line="240" w:lineRule="auto"/>
            <w:rPr>
              <w:color w:val="808080"/>
              <w:sz w:val="20"/>
              <w:szCs w:val="20"/>
              <w:lang w:val="en-US"/>
            </w:rPr>
          </w:pPr>
          <w:r w:rsidRPr="00FB0554">
            <w:rPr>
              <w:color w:val="808080"/>
              <w:sz w:val="20"/>
              <w:szCs w:val="20"/>
              <w:lang w:val="en-US"/>
            </w:rPr>
            <w:t xml:space="preserve">Tel: </w:t>
          </w:r>
          <w:r>
            <w:rPr>
              <w:color w:val="808080"/>
              <w:sz w:val="20"/>
              <w:szCs w:val="20"/>
              <w:lang w:val="en-US"/>
            </w:rPr>
            <w:t xml:space="preserve">47 83 </w:t>
          </w:r>
          <w:r w:rsidRPr="00FB0554">
            <w:rPr>
              <w:color w:val="808080"/>
              <w:sz w:val="20"/>
              <w:szCs w:val="20"/>
              <w:lang w:val="en-US"/>
            </w:rPr>
            <w:t>54</w:t>
          </w:r>
          <w:r>
            <w:rPr>
              <w:color w:val="808080"/>
              <w:sz w:val="20"/>
              <w:szCs w:val="20"/>
              <w:lang w:val="en-US"/>
            </w:rPr>
            <w:t xml:space="preserve"> </w:t>
          </w:r>
          <w:r w:rsidRPr="00FB0554">
            <w:rPr>
              <w:color w:val="808080"/>
              <w:sz w:val="20"/>
              <w:szCs w:val="20"/>
              <w:lang w:val="en-US"/>
            </w:rPr>
            <w:t>862</w:t>
          </w:r>
        </w:p>
        <w:p w14:paraId="19862DCA" w14:textId="77777777" w:rsidR="009E100D" w:rsidRPr="00FB0554" w:rsidRDefault="009E100D" w:rsidP="000C066A">
          <w:pPr>
            <w:tabs>
              <w:tab w:val="center" w:pos="4536"/>
              <w:tab w:val="right" w:pos="9072"/>
            </w:tabs>
            <w:spacing w:line="240" w:lineRule="auto"/>
            <w:rPr>
              <w:color w:val="808080"/>
              <w:sz w:val="20"/>
              <w:szCs w:val="20"/>
              <w:lang w:val="en-US"/>
            </w:rPr>
          </w:pPr>
        </w:p>
      </w:tc>
      <w:tc>
        <w:tcPr>
          <w:tcW w:w="5724" w:type="dxa"/>
        </w:tcPr>
        <w:p w14:paraId="4B976BB5" w14:textId="77777777" w:rsidR="009E100D" w:rsidRPr="00FB0554" w:rsidRDefault="009E100D" w:rsidP="000C066A">
          <w:pPr>
            <w:tabs>
              <w:tab w:val="center" w:pos="4536"/>
              <w:tab w:val="right" w:pos="9072"/>
            </w:tabs>
            <w:spacing w:line="240" w:lineRule="auto"/>
            <w:jc w:val="right"/>
            <w:rPr>
              <w:color w:val="808080"/>
              <w:sz w:val="20"/>
              <w:szCs w:val="20"/>
              <w:lang w:val="en-US"/>
            </w:rPr>
          </w:pPr>
          <w:r w:rsidRPr="00FB0554">
            <w:rPr>
              <w:color w:val="808080"/>
              <w:sz w:val="20"/>
              <w:szCs w:val="20"/>
              <w:lang w:val="en-US"/>
            </w:rPr>
            <w:t>NIP: 675-000-55-94</w:t>
          </w:r>
        </w:p>
        <w:p w14:paraId="0B0BE9FB" w14:textId="77777777" w:rsidR="009E100D" w:rsidRPr="00FB0554" w:rsidRDefault="009E100D" w:rsidP="000C066A">
          <w:pPr>
            <w:tabs>
              <w:tab w:val="center" w:pos="4536"/>
              <w:tab w:val="right" w:pos="9072"/>
            </w:tabs>
            <w:spacing w:line="240" w:lineRule="auto"/>
            <w:jc w:val="right"/>
            <w:rPr>
              <w:color w:val="808080"/>
              <w:sz w:val="20"/>
              <w:szCs w:val="20"/>
              <w:lang w:val="en-US"/>
            </w:rPr>
          </w:pPr>
          <w:r w:rsidRPr="00FB0554">
            <w:rPr>
              <w:color w:val="808080"/>
              <w:sz w:val="20"/>
              <w:szCs w:val="20"/>
              <w:lang w:val="en-US"/>
            </w:rPr>
            <w:t>REGON: 351081570</w:t>
          </w:r>
        </w:p>
      </w:tc>
    </w:tr>
  </w:tbl>
  <w:p w14:paraId="133617B6" w14:textId="77777777" w:rsidR="009E100D" w:rsidRDefault="009E100D" w:rsidP="00764AD0">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69E2" w14:textId="7E67B2D6" w:rsidR="009E100D" w:rsidRPr="00515DD3" w:rsidRDefault="009E100D" w:rsidP="00515DD3">
    <w:pPr>
      <w:jc w:val="center"/>
      <w:rPr>
        <w:rFonts w:ascii="Garamond" w:hAnsi="Garamond" w:cs="Arial"/>
        <w:b/>
        <w:szCs w:val="20"/>
        <w:lang w:val="en-GB"/>
      </w:rPr>
    </w:pPr>
    <w:r w:rsidRPr="00A223FD">
      <w:rPr>
        <w:noProof/>
      </w:rPr>
      <mc:AlternateContent>
        <mc:Choice Requires="wps">
          <w:drawing>
            <wp:anchor distT="4294967295" distB="4294967295" distL="114300" distR="114300" simplePos="0" relativeHeight="251657216" behindDoc="0" locked="0" layoutInCell="1" allowOverlap="1" wp14:anchorId="508252D3" wp14:editId="3961F7AE">
              <wp:simplePos x="0" y="0"/>
              <wp:positionH relativeFrom="column">
                <wp:posOffset>-228600</wp:posOffset>
              </wp:positionH>
              <wp:positionV relativeFrom="paragraph">
                <wp:posOffset>57149</wp:posOffset>
              </wp:positionV>
              <wp:extent cx="6400800" cy="0"/>
              <wp:effectExtent l="0" t="0" r="0" b="0"/>
              <wp:wrapNone/>
              <wp:docPr id="3" name="Łącznik prosty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1491ABE" id="Łącznik prosty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5pt" to="48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0C872" w14:textId="5DF724C4" w:rsidR="009E100D" w:rsidRDefault="009E100D" w:rsidP="00C82D57">
    <w:pPr>
      <w:pStyle w:val="Nagwek4"/>
      <w:jc w:val="right"/>
    </w:pPr>
    <w:r>
      <w:tab/>
    </w:r>
    <w:r>
      <w:tab/>
    </w:r>
  </w:p>
  <w:p w14:paraId="0F3A3B7B" w14:textId="77777777" w:rsidR="009E100D" w:rsidRPr="004C3560" w:rsidRDefault="009E100D" w:rsidP="00AA7F68">
    <w:pPr>
      <w:pStyle w:val="Nagwek"/>
      <w:rPr>
        <w:lang w:val="pl-P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70037" w14:textId="51FFBF0F" w:rsidR="009E100D" w:rsidRPr="00FF7F19" w:rsidRDefault="009E100D" w:rsidP="00AE2C44">
    <w:pPr>
      <w:pStyle w:val="Nagwek4"/>
      <w:jc w:val="right"/>
    </w:pPr>
    <w:r w:rsidRPr="00FF7F19">
      <w:t>Załącznik Nr 1 do SWZ</w:t>
    </w:r>
  </w:p>
  <w:p w14:paraId="0570149A" w14:textId="4F7E003A" w:rsidR="009E100D" w:rsidRPr="00521FD6" w:rsidRDefault="009E100D" w:rsidP="00C16102">
    <w:pPr>
      <w:pStyle w:val="Nagwek"/>
      <w:jc w:val="right"/>
      <w:rPr>
        <w:rFonts w:ascii="Arial Narrow" w:hAnsi="Arial Narrow"/>
        <w:lang w:val="pl-PL"/>
      </w:rPr>
    </w:pPr>
    <w:r w:rsidRPr="00FF7F19">
      <w:rPr>
        <w:rFonts w:ascii="Arial Narrow" w:hAnsi="Arial Narrow"/>
      </w:rPr>
      <w:t>Nr sprawy: ZP.</w:t>
    </w:r>
    <w:r>
      <w:rPr>
        <w:rFonts w:ascii="Arial Narrow" w:hAnsi="Arial Narrow"/>
        <w:lang w:val="pl-PL"/>
      </w:rPr>
      <w:t>27</w:t>
    </w:r>
    <w:r w:rsidRPr="00FF7F19">
      <w:rPr>
        <w:rFonts w:ascii="Arial Narrow" w:hAnsi="Arial Narrow"/>
      </w:rPr>
      <w:t>.202</w:t>
    </w:r>
    <w:r>
      <w:rPr>
        <w:rFonts w:ascii="Arial Narrow" w:hAnsi="Arial Narrow"/>
        <w:lang w:val="pl-PL"/>
      </w:rPr>
      <w:t>5</w:t>
    </w:r>
  </w:p>
  <w:p w14:paraId="37D30A86" w14:textId="77777777" w:rsidR="009E100D" w:rsidRPr="0080291E" w:rsidRDefault="009E100D" w:rsidP="0080291E">
    <w:pPr>
      <w:pStyle w:val="Nagwek"/>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39470" w14:textId="77777777" w:rsidR="009E100D" w:rsidRPr="0033684F" w:rsidRDefault="009E100D" w:rsidP="005A3C7D">
    <w:pPr>
      <w:pStyle w:val="Nagwek4"/>
      <w:jc w:val="right"/>
    </w:pPr>
    <w:r w:rsidRPr="0033684F">
      <w:t>Załącznik Nr 2 do SWZ</w:t>
    </w:r>
  </w:p>
  <w:p w14:paraId="199A990D" w14:textId="7C4FF4B5" w:rsidR="009E100D" w:rsidRPr="0033684F" w:rsidRDefault="009E100D" w:rsidP="0033684F">
    <w:pPr>
      <w:pStyle w:val="Nagwek"/>
      <w:jc w:val="right"/>
      <w:rPr>
        <w:lang w:val="pl-PL"/>
      </w:rPr>
    </w:pPr>
    <w:r w:rsidRPr="0033684F">
      <w:rPr>
        <w:rFonts w:ascii="Arial Narrow" w:hAnsi="Arial Narrow"/>
      </w:rPr>
      <w:t>Nr sprawy: ZP.</w:t>
    </w:r>
    <w:r>
      <w:rPr>
        <w:rFonts w:ascii="Arial Narrow" w:hAnsi="Arial Narrow"/>
        <w:lang w:val="pl-PL"/>
      </w:rPr>
      <w:t>27</w:t>
    </w:r>
    <w:r w:rsidRPr="0033684F">
      <w:rPr>
        <w:rFonts w:ascii="Arial Narrow" w:hAnsi="Arial Narrow"/>
      </w:rPr>
      <w:t>.202</w:t>
    </w:r>
    <w:r>
      <w:rPr>
        <w:rFonts w:ascii="Arial Narrow" w:hAnsi="Arial Narrow"/>
        <w:lang w:val="pl-PL"/>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D5641" w14:textId="34CC79AE" w:rsidR="009E100D" w:rsidRPr="00FF7F19" w:rsidRDefault="009E100D" w:rsidP="00AE2C44">
    <w:pPr>
      <w:pStyle w:val="Nagwek4"/>
      <w:jc w:val="right"/>
    </w:pPr>
    <w:r w:rsidRPr="00FF7F19">
      <w:t>Załącznik Nr</w:t>
    </w:r>
    <w:r>
      <w:rPr>
        <w:lang w:val="pl-PL"/>
      </w:rPr>
      <w:t xml:space="preserve"> 2</w:t>
    </w:r>
    <w:r w:rsidRPr="00FF7F19">
      <w:t xml:space="preserve"> do SWZ</w:t>
    </w:r>
  </w:p>
  <w:p w14:paraId="2322D2D5" w14:textId="77777777" w:rsidR="009E100D" w:rsidRPr="00521FD6" w:rsidRDefault="009E100D" w:rsidP="00C16102">
    <w:pPr>
      <w:pStyle w:val="Nagwek"/>
      <w:jc w:val="right"/>
      <w:rPr>
        <w:rFonts w:ascii="Arial Narrow" w:hAnsi="Arial Narrow"/>
        <w:lang w:val="pl-PL"/>
      </w:rPr>
    </w:pPr>
    <w:r w:rsidRPr="00FF7F19">
      <w:rPr>
        <w:rFonts w:ascii="Arial Narrow" w:hAnsi="Arial Narrow"/>
      </w:rPr>
      <w:t>Nr sprawy: ZP.</w:t>
    </w:r>
    <w:r>
      <w:rPr>
        <w:rFonts w:ascii="Arial Narrow" w:hAnsi="Arial Narrow"/>
        <w:lang w:val="pl-PL"/>
      </w:rPr>
      <w:t>27</w:t>
    </w:r>
    <w:r w:rsidRPr="00FF7F19">
      <w:rPr>
        <w:rFonts w:ascii="Arial Narrow" w:hAnsi="Arial Narrow"/>
      </w:rPr>
      <w:t>.202</w:t>
    </w:r>
    <w:r>
      <w:rPr>
        <w:rFonts w:ascii="Arial Narrow" w:hAnsi="Arial Narrow"/>
        <w:lang w:val="pl-PL"/>
      </w:rPr>
      <w:t>5</w:t>
    </w:r>
  </w:p>
  <w:p w14:paraId="09FEF958" w14:textId="77777777" w:rsidR="009E100D" w:rsidRPr="0080291E" w:rsidRDefault="009E100D" w:rsidP="0080291E">
    <w:pPr>
      <w:pStyle w:val="Nagwek"/>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E49FB" w14:textId="77777777" w:rsidR="009E100D" w:rsidRPr="00A126F4" w:rsidRDefault="009E100D" w:rsidP="00C16102">
    <w:pPr>
      <w:pStyle w:val="Nagwek"/>
      <w:jc w:val="right"/>
      <w:rPr>
        <w:rFonts w:ascii="Arial Narrow" w:hAnsi="Arial Narrow"/>
      </w:rPr>
    </w:pPr>
    <w:r w:rsidRPr="00A126F4">
      <w:rPr>
        <w:rFonts w:ascii="Arial Narrow" w:hAnsi="Arial Narrow"/>
      </w:rPr>
      <w:t xml:space="preserve">Załącznik Nr 3 do SWZ </w:t>
    </w:r>
  </w:p>
  <w:p w14:paraId="20A91247" w14:textId="46770E47" w:rsidR="009E100D" w:rsidRPr="003A389A" w:rsidRDefault="009E100D" w:rsidP="00C16102">
    <w:pPr>
      <w:pStyle w:val="Nagwek"/>
      <w:jc w:val="right"/>
      <w:rPr>
        <w:rFonts w:ascii="Arial Narrow" w:hAnsi="Arial Narrow"/>
        <w:lang w:val="pl-PL"/>
      </w:rPr>
    </w:pPr>
    <w:r w:rsidRPr="00A126F4">
      <w:rPr>
        <w:rFonts w:ascii="Arial Narrow" w:hAnsi="Arial Narrow"/>
      </w:rPr>
      <w:t xml:space="preserve">Nr sprawy: </w:t>
    </w:r>
    <w:r>
      <w:rPr>
        <w:rFonts w:ascii="Arial Narrow" w:hAnsi="Arial Narrow"/>
      </w:rPr>
      <w:t>ZP.</w:t>
    </w:r>
    <w:r>
      <w:rPr>
        <w:rFonts w:ascii="Arial Narrow" w:hAnsi="Arial Narrow"/>
        <w:lang w:val="pl-PL"/>
      </w:rPr>
      <w:t>27</w:t>
    </w:r>
    <w:r>
      <w:rPr>
        <w:rFonts w:ascii="Arial Narrow" w:hAnsi="Arial Narrow"/>
      </w:rPr>
      <w:t>.2025</w:t>
    </w:r>
  </w:p>
  <w:p w14:paraId="112EFD72" w14:textId="77777777" w:rsidR="009E100D" w:rsidRPr="0080291E" w:rsidRDefault="009E100D" w:rsidP="0080291E">
    <w:pPr>
      <w:pStyle w:val="Nagwek"/>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68B90" w14:textId="6B585FDB" w:rsidR="009E100D" w:rsidRPr="004153AA" w:rsidRDefault="009E100D" w:rsidP="00AA7F68">
    <w:pPr>
      <w:pStyle w:val="Nagwek"/>
      <w:jc w:val="right"/>
      <w:rPr>
        <w:rFonts w:ascii="Arial Narrow" w:hAnsi="Arial Narrow"/>
      </w:rPr>
    </w:pPr>
    <w:r w:rsidRPr="004153AA">
      <w:rPr>
        <w:rFonts w:ascii="Arial Narrow" w:hAnsi="Arial Narrow"/>
      </w:rPr>
      <w:t xml:space="preserve">Załącznik nr </w:t>
    </w:r>
    <w:r>
      <w:rPr>
        <w:rFonts w:ascii="Arial Narrow" w:hAnsi="Arial Narrow"/>
        <w:lang w:val="pl-PL"/>
      </w:rPr>
      <w:t>5</w:t>
    </w:r>
    <w:r w:rsidRPr="004153AA">
      <w:rPr>
        <w:rFonts w:ascii="Arial Narrow" w:hAnsi="Arial Narrow"/>
      </w:rPr>
      <w:t xml:space="preserve"> do SWZ</w:t>
    </w:r>
  </w:p>
  <w:p w14:paraId="51F4FE76" w14:textId="265F1812" w:rsidR="009E100D" w:rsidRPr="004C3560" w:rsidRDefault="009E100D" w:rsidP="00AA7F68">
    <w:pPr>
      <w:pStyle w:val="Nagwek"/>
      <w:rPr>
        <w:lang w:val="pl-PL"/>
      </w:rPr>
    </w:pPr>
    <w:r>
      <w:rPr>
        <w:rFonts w:ascii="Arial Narrow" w:hAnsi="Arial Narrow"/>
      </w:rPr>
      <w:tab/>
    </w:r>
    <w:r>
      <w:rPr>
        <w:rFonts w:ascii="Arial Narrow" w:hAnsi="Arial Narrow"/>
      </w:rPr>
      <w:tab/>
    </w:r>
    <w:r w:rsidRPr="004153AA">
      <w:rPr>
        <w:rFonts w:ascii="Arial Narrow" w:hAnsi="Arial Narrow"/>
      </w:rPr>
      <w:t xml:space="preserve">Nr sprawy: </w:t>
    </w:r>
    <w:r>
      <w:rPr>
        <w:rFonts w:ascii="Arial Narrow" w:hAnsi="Arial Narrow"/>
      </w:rPr>
      <w:t>ZP.</w:t>
    </w:r>
    <w:r>
      <w:rPr>
        <w:rFonts w:ascii="Arial Narrow" w:hAnsi="Arial Narrow"/>
        <w:lang w:val="pl-PL"/>
      </w:rPr>
      <w:t>27</w:t>
    </w:r>
    <w:r>
      <w:rPr>
        <w:rFonts w:ascii="Arial Narrow" w:hAnsi="Arial Narrow"/>
      </w:rPr>
      <w:t>.2025</w:t>
    </w:r>
  </w:p>
  <w:p w14:paraId="27AE2851" w14:textId="03A34DE6" w:rsidR="009E100D" w:rsidRPr="00AD7A7F" w:rsidRDefault="009E100D" w:rsidP="00AD7A7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name w:val="WW8Num10"/>
    <w:lvl w:ilvl="0">
      <w:start w:val="1"/>
      <w:numFmt w:val="decimal"/>
      <w:lvlText w:val="%1."/>
      <w:lvlJc w:val="left"/>
      <w:pPr>
        <w:tabs>
          <w:tab w:val="num" w:pos="360"/>
        </w:tabs>
        <w:ind w:left="360" w:hanging="360"/>
      </w:pPr>
      <w:rPr>
        <w:rFonts w:cs="Arial Narrow" w:hint="default"/>
        <w:b w:val="0"/>
      </w:rPr>
    </w:lvl>
  </w:abstractNum>
  <w:abstractNum w:abstractNumId="1" w15:restartNumberingAfterBreak="0">
    <w:nsid w:val="00000017"/>
    <w:multiLevelType w:val="singleLevel"/>
    <w:tmpl w:val="9D44DDD2"/>
    <w:name w:val="WW8Num23"/>
    <w:lvl w:ilvl="0">
      <w:start w:val="1"/>
      <w:numFmt w:val="decimal"/>
      <w:lvlText w:val="%1)"/>
      <w:lvlJc w:val="left"/>
      <w:pPr>
        <w:tabs>
          <w:tab w:val="num" w:pos="2705"/>
        </w:tabs>
        <w:ind w:left="2705" w:hanging="360"/>
      </w:pPr>
      <w:rPr>
        <w:rFonts w:ascii="Arial Narrow" w:eastAsia="Times New Roman" w:hAnsi="Arial Narrow" w:cs="Arial" w:hint="default"/>
        <w:i w:val="0"/>
      </w:rPr>
    </w:lvl>
  </w:abstractNum>
  <w:abstractNum w:abstractNumId="2" w15:restartNumberingAfterBreak="0">
    <w:nsid w:val="00000019"/>
    <w:multiLevelType w:val="singleLevel"/>
    <w:tmpl w:val="94D8B32C"/>
    <w:name w:val="WW8Num25"/>
    <w:lvl w:ilvl="0">
      <w:start w:val="1"/>
      <w:numFmt w:val="decimal"/>
      <w:lvlText w:val="%1."/>
      <w:lvlJc w:val="left"/>
      <w:pPr>
        <w:tabs>
          <w:tab w:val="num" w:pos="0"/>
        </w:tabs>
        <w:ind w:left="1800" w:hanging="360"/>
      </w:pPr>
      <w:rPr>
        <w:rFonts w:ascii="Arial Narrow" w:hAnsi="Arial Narrow" w:cs="Symbol" w:hint="default"/>
      </w:rPr>
    </w:lvl>
  </w:abstractNum>
  <w:abstractNum w:abstractNumId="3" w15:restartNumberingAfterBreak="0">
    <w:nsid w:val="00242435"/>
    <w:multiLevelType w:val="hybridMultilevel"/>
    <w:tmpl w:val="079AE950"/>
    <w:lvl w:ilvl="0" w:tplc="4EEAD0F0">
      <w:start w:val="1"/>
      <w:numFmt w:val="decimal"/>
      <w:lvlText w:val="%1."/>
      <w:lvlJc w:val="left"/>
      <w:pPr>
        <w:ind w:left="733" w:hanging="360"/>
      </w:pPr>
      <w:rPr>
        <w:rFonts w:hint="default"/>
        <w:color w:val="000000"/>
      </w:rPr>
    </w:lvl>
    <w:lvl w:ilvl="1" w:tplc="04150019" w:tentative="1">
      <w:start w:val="1"/>
      <w:numFmt w:val="lowerLetter"/>
      <w:lvlText w:val="%2."/>
      <w:lvlJc w:val="left"/>
      <w:pPr>
        <w:ind w:left="1453" w:hanging="360"/>
      </w:pPr>
    </w:lvl>
    <w:lvl w:ilvl="2" w:tplc="0415001B" w:tentative="1">
      <w:start w:val="1"/>
      <w:numFmt w:val="lowerRoman"/>
      <w:lvlText w:val="%3."/>
      <w:lvlJc w:val="right"/>
      <w:pPr>
        <w:ind w:left="2173" w:hanging="180"/>
      </w:pPr>
    </w:lvl>
    <w:lvl w:ilvl="3" w:tplc="0415000F" w:tentative="1">
      <w:start w:val="1"/>
      <w:numFmt w:val="decimal"/>
      <w:lvlText w:val="%4."/>
      <w:lvlJc w:val="left"/>
      <w:pPr>
        <w:ind w:left="289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4" w15:restartNumberingAfterBreak="0">
    <w:nsid w:val="021763D4"/>
    <w:multiLevelType w:val="hybridMultilevel"/>
    <w:tmpl w:val="F078EA22"/>
    <w:lvl w:ilvl="0" w:tplc="0000001D">
      <w:start w:val="1"/>
      <w:numFmt w:val="decimal"/>
      <w:lvlText w:val="%1."/>
      <w:lvlJc w:val="left"/>
      <w:pPr>
        <w:tabs>
          <w:tab w:val="num" w:pos="754"/>
        </w:tabs>
        <w:ind w:left="754" w:hanging="360"/>
      </w:pPr>
      <w:rPr>
        <w:rFonts w:hint="default"/>
        <w:b w:val="0"/>
        <w:i w:val="0"/>
      </w:rPr>
    </w:lvl>
    <w:lvl w:ilvl="1" w:tplc="04150019" w:tentative="1">
      <w:start w:val="1"/>
      <w:numFmt w:val="lowerLetter"/>
      <w:lvlText w:val="%2."/>
      <w:lvlJc w:val="left"/>
      <w:pPr>
        <w:ind w:left="1474" w:hanging="360"/>
      </w:pPr>
    </w:lvl>
    <w:lvl w:ilvl="2" w:tplc="0415001B" w:tentative="1">
      <w:start w:val="1"/>
      <w:numFmt w:val="lowerRoman"/>
      <w:lvlText w:val="%3."/>
      <w:lvlJc w:val="right"/>
      <w:pPr>
        <w:ind w:left="2194" w:hanging="180"/>
      </w:pPr>
    </w:lvl>
    <w:lvl w:ilvl="3" w:tplc="0415000F" w:tentative="1">
      <w:start w:val="1"/>
      <w:numFmt w:val="decimal"/>
      <w:lvlText w:val="%4."/>
      <w:lvlJc w:val="left"/>
      <w:pPr>
        <w:ind w:left="2914" w:hanging="360"/>
      </w:pPr>
    </w:lvl>
    <w:lvl w:ilvl="4" w:tplc="04150019" w:tentative="1">
      <w:start w:val="1"/>
      <w:numFmt w:val="lowerLetter"/>
      <w:lvlText w:val="%5."/>
      <w:lvlJc w:val="left"/>
      <w:pPr>
        <w:ind w:left="3634" w:hanging="360"/>
      </w:pPr>
    </w:lvl>
    <w:lvl w:ilvl="5" w:tplc="0415001B" w:tentative="1">
      <w:start w:val="1"/>
      <w:numFmt w:val="lowerRoman"/>
      <w:lvlText w:val="%6."/>
      <w:lvlJc w:val="right"/>
      <w:pPr>
        <w:ind w:left="4354" w:hanging="180"/>
      </w:pPr>
    </w:lvl>
    <w:lvl w:ilvl="6" w:tplc="0415000F" w:tentative="1">
      <w:start w:val="1"/>
      <w:numFmt w:val="decimal"/>
      <w:lvlText w:val="%7."/>
      <w:lvlJc w:val="left"/>
      <w:pPr>
        <w:ind w:left="5074" w:hanging="360"/>
      </w:pPr>
    </w:lvl>
    <w:lvl w:ilvl="7" w:tplc="04150019" w:tentative="1">
      <w:start w:val="1"/>
      <w:numFmt w:val="lowerLetter"/>
      <w:lvlText w:val="%8."/>
      <w:lvlJc w:val="left"/>
      <w:pPr>
        <w:ind w:left="5794" w:hanging="360"/>
      </w:pPr>
    </w:lvl>
    <w:lvl w:ilvl="8" w:tplc="0415001B" w:tentative="1">
      <w:start w:val="1"/>
      <w:numFmt w:val="lowerRoman"/>
      <w:lvlText w:val="%9."/>
      <w:lvlJc w:val="right"/>
      <w:pPr>
        <w:ind w:left="6514" w:hanging="180"/>
      </w:pPr>
    </w:lvl>
  </w:abstractNum>
  <w:abstractNum w:abstractNumId="5" w15:restartNumberingAfterBreak="0">
    <w:nsid w:val="040D2499"/>
    <w:multiLevelType w:val="hybridMultilevel"/>
    <w:tmpl w:val="6C0C7632"/>
    <w:lvl w:ilvl="0" w:tplc="20F6E324">
      <w:start w:val="3"/>
      <w:numFmt w:val="decimal"/>
      <w:lvlText w:val="%1."/>
      <w:lvlJc w:val="left"/>
      <w:pPr>
        <w:ind w:left="360" w:hanging="360"/>
      </w:pPr>
    </w:lvl>
    <w:lvl w:ilvl="1" w:tplc="04150011">
      <w:start w:val="1"/>
      <w:numFmt w:val="decimal"/>
      <w:lvlText w:val="%2)"/>
      <w:lvlJc w:val="left"/>
      <w:pPr>
        <w:ind w:left="720" w:hanging="360"/>
      </w:pPr>
    </w:lvl>
    <w:lvl w:ilvl="2" w:tplc="DF241B72">
      <w:start w:val="1"/>
      <w:numFmt w:val="lowerLetter"/>
      <w:lvlText w:val="%3)"/>
      <w:lvlJc w:val="right"/>
      <w:pPr>
        <w:ind w:left="1800" w:hanging="180"/>
      </w:pPr>
      <w:rPr>
        <w:rFonts w:ascii="Arial Narrow" w:eastAsia="Times New Roman" w:hAnsi="Arial Narrow" w:cs="Times New Roman"/>
      </w:r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6" w15:restartNumberingAfterBreak="0">
    <w:nsid w:val="05860284"/>
    <w:multiLevelType w:val="hybridMultilevel"/>
    <w:tmpl w:val="AD30AE9E"/>
    <w:lvl w:ilvl="0" w:tplc="5DAADD00">
      <w:start w:val="1"/>
      <w:numFmt w:val="decimal"/>
      <w:lvlText w:val="%1)"/>
      <w:lvlJc w:val="left"/>
      <w:pPr>
        <w:tabs>
          <w:tab w:val="num" w:pos="720"/>
        </w:tabs>
        <w:ind w:left="720" w:hanging="360"/>
      </w:pPr>
      <w:rPr>
        <w:rFonts w:hint="default"/>
        <w:color w:val="auto"/>
        <w:sz w:val="22"/>
      </w:rPr>
    </w:lvl>
    <w:lvl w:ilvl="1" w:tplc="1D7684F8">
      <w:start w:val="1"/>
      <w:numFmt w:val="decimal"/>
      <w:lvlText w:val="%2."/>
      <w:lvlJc w:val="left"/>
      <w:pPr>
        <w:tabs>
          <w:tab w:val="num" w:pos="1440"/>
        </w:tabs>
        <w:ind w:left="1440" w:hanging="360"/>
      </w:pPr>
      <w:rPr>
        <w:rFonts w:hint="default"/>
        <w:b w:val="0"/>
        <w:i w:val="0"/>
        <w:sz w:val="22"/>
      </w:rPr>
    </w:lvl>
    <w:lvl w:ilvl="2" w:tplc="996A057A">
      <w:numFmt w:val="bullet"/>
      <w:lvlText w:val=""/>
      <w:lvlJc w:val="left"/>
      <w:pPr>
        <w:tabs>
          <w:tab w:val="num" w:pos="2340"/>
        </w:tabs>
        <w:ind w:left="2340" w:hanging="360"/>
      </w:pPr>
      <w:rPr>
        <w:rFonts w:ascii="Symbol" w:eastAsia="Times New Roman" w:hAnsi="Symbol"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07AB53F9"/>
    <w:multiLevelType w:val="hybridMultilevel"/>
    <w:tmpl w:val="6E982482"/>
    <w:lvl w:ilvl="0" w:tplc="8534B0B8">
      <w:start w:val="1"/>
      <w:numFmt w:val="decimal"/>
      <w:lvlText w:val="%1)"/>
      <w:lvlJc w:val="left"/>
      <w:pPr>
        <w:ind w:left="1440" w:hanging="360"/>
      </w:pPr>
      <w:rPr>
        <w:rFonts w:hint="default"/>
        <w:color w:val="000000"/>
        <w:sz w:val="22"/>
        <w:szCs w:val="22"/>
      </w:rPr>
    </w:lvl>
    <w:lvl w:ilvl="1" w:tplc="04150019" w:tentative="1">
      <w:start w:val="1"/>
      <w:numFmt w:val="lowerLetter"/>
      <w:lvlText w:val="%2."/>
      <w:lvlJc w:val="left"/>
      <w:pPr>
        <w:ind w:left="1427" w:hanging="360"/>
      </w:pPr>
    </w:lvl>
    <w:lvl w:ilvl="2" w:tplc="0415001B" w:tentative="1">
      <w:start w:val="1"/>
      <w:numFmt w:val="lowerRoman"/>
      <w:lvlText w:val="%3."/>
      <w:lvlJc w:val="right"/>
      <w:pPr>
        <w:ind w:left="2147" w:hanging="180"/>
      </w:pPr>
    </w:lvl>
    <w:lvl w:ilvl="3" w:tplc="0415000F" w:tentative="1">
      <w:start w:val="1"/>
      <w:numFmt w:val="decimal"/>
      <w:lvlText w:val="%4."/>
      <w:lvlJc w:val="left"/>
      <w:pPr>
        <w:ind w:left="2867" w:hanging="360"/>
      </w:pPr>
    </w:lvl>
    <w:lvl w:ilvl="4" w:tplc="04150019" w:tentative="1">
      <w:start w:val="1"/>
      <w:numFmt w:val="lowerLetter"/>
      <w:lvlText w:val="%5."/>
      <w:lvlJc w:val="left"/>
      <w:pPr>
        <w:ind w:left="3587" w:hanging="360"/>
      </w:pPr>
    </w:lvl>
    <w:lvl w:ilvl="5" w:tplc="0415001B" w:tentative="1">
      <w:start w:val="1"/>
      <w:numFmt w:val="lowerRoman"/>
      <w:lvlText w:val="%6."/>
      <w:lvlJc w:val="right"/>
      <w:pPr>
        <w:ind w:left="4307" w:hanging="180"/>
      </w:pPr>
    </w:lvl>
    <w:lvl w:ilvl="6" w:tplc="0415000F" w:tentative="1">
      <w:start w:val="1"/>
      <w:numFmt w:val="decimal"/>
      <w:lvlText w:val="%7."/>
      <w:lvlJc w:val="left"/>
      <w:pPr>
        <w:ind w:left="5027" w:hanging="360"/>
      </w:pPr>
    </w:lvl>
    <w:lvl w:ilvl="7" w:tplc="04150019" w:tentative="1">
      <w:start w:val="1"/>
      <w:numFmt w:val="lowerLetter"/>
      <w:lvlText w:val="%8."/>
      <w:lvlJc w:val="left"/>
      <w:pPr>
        <w:ind w:left="5747" w:hanging="360"/>
      </w:pPr>
    </w:lvl>
    <w:lvl w:ilvl="8" w:tplc="0415001B" w:tentative="1">
      <w:start w:val="1"/>
      <w:numFmt w:val="lowerRoman"/>
      <w:lvlText w:val="%9."/>
      <w:lvlJc w:val="right"/>
      <w:pPr>
        <w:ind w:left="6467" w:hanging="180"/>
      </w:pPr>
    </w:lvl>
  </w:abstractNum>
  <w:abstractNum w:abstractNumId="8" w15:restartNumberingAfterBreak="0">
    <w:nsid w:val="0CAB2D81"/>
    <w:multiLevelType w:val="hybridMultilevel"/>
    <w:tmpl w:val="EF46FD7C"/>
    <w:lvl w:ilvl="0" w:tplc="FD30E7BC">
      <w:start w:val="1"/>
      <w:numFmt w:val="decimal"/>
      <w:lvlText w:val="%1."/>
      <w:lvlJc w:val="left"/>
      <w:pPr>
        <w:ind w:left="733" w:hanging="360"/>
      </w:pPr>
      <w:rPr>
        <w:rFonts w:hint="default"/>
        <w:color w:val="000000"/>
      </w:rPr>
    </w:lvl>
    <w:lvl w:ilvl="1" w:tplc="26F61368">
      <w:start w:val="1"/>
      <w:numFmt w:val="decimal"/>
      <w:lvlText w:val="%2)"/>
      <w:lvlJc w:val="left"/>
      <w:pPr>
        <w:ind w:left="2487" w:hanging="360"/>
      </w:pPr>
      <w:rPr>
        <w:rFonts w:ascii="Arial Narrow" w:eastAsia="Times New Roman" w:hAnsi="Arial Narrow" w:cs="Arial"/>
      </w:rPr>
    </w:lvl>
    <w:lvl w:ilvl="2" w:tplc="04150017">
      <w:start w:val="1"/>
      <w:numFmt w:val="lowerLetter"/>
      <w:lvlText w:val="%3)"/>
      <w:lvlJc w:val="left"/>
      <w:pPr>
        <w:ind w:left="2173" w:hanging="180"/>
      </w:pPr>
    </w:lvl>
    <w:lvl w:ilvl="3" w:tplc="04150011">
      <w:start w:val="1"/>
      <w:numFmt w:val="decimal"/>
      <w:lvlText w:val="%4)"/>
      <w:lvlJc w:val="left"/>
      <w:pPr>
        <w:ind w:left="181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9" w15:restartNumberingAfterBreak="0">
    <w:nsid w:val="11A340EB"/>
    <w:multiLevelType w:val="hybridMultilevel"/>
    <w:tmpl w:val="1BE441BC"/>
    <w:lvl w:ilvl="0" w:tplc="6CFC9B16">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0" w15:restartNumberingAfterBreak="0">
    <w:nsid w:val="11F800EA"/>
    <w:multiLevelType w:val="hybridMultilevel"/>
    <w:tmpl w:val="D83060BE"/>
    <w:lvl w:ilvl="0" w:tplc="19260DB0">
      <w:start w:val="1"/>
      <w:numFmt w:val="decimal"/>
      <w:lvlText w:val="%1."/>
      <w:lvlJc w:val="left"/>
      <w:pPr>
        <w:ind w:left="733" w:hanging="360"/>
      </w:pPr>
      <w:rPr>
        <w:rFonts w:hint="default"/>
        <w:color w:val="000000"/>
      </w:rPr>
    </w:lvl>
    <w:lvl w:ilvl="1" w:tplc="8534B0B8">
      <w:start w:val="1"/>
      <w:numFmt w:val="decimal"/>
      <w:lvlText w:val="%2)"/>
      <w:lvlJc w:val="left"/>
      <w:pPr>
        <w:ind w:left="1453" w:hanging="360"/>
      </w:pPr>
      <w:rPr>
        <w:rFonts w:hint="default"/>
        <w:color w:val="000000"/>
        <w:sz w:val="22"/>
        <w:szCs w:val="22"/>
      </w:rPr>
    </w:lvl>
    <w:lvl w:ilvl="2" w:tplc="BD66A990">
      <w:start w:val="1"/>
      <w:numFmt w:val="lowerLetter"/>
      <w:lvlText w:val="%3)"/>
      <w:lvlJc w:val="left"/>
      <w:pPr>
        <w:ind w:left="2353" w:hanging="360"/>
      </w:pPr>
      <w:rPr>
        <w:rFonts w:hint="default"/>
        <w:b w:val="0"/>
        <w:color w:val="000000"/>
      </w:rPr>
    </w:lvl>
    <w:lvl w:ilvl="3" w:tplc="0415000F" w:tentative="1">
      <w:start w:val="1"/>
      <w:numFmt w:val="decimal"/>
      <w:lvlText w:val="%4."/>
      <w:lvlJc w:val="left"/>
      <w:pPr>
        <w:ind w:left="289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11" w15:restartNumberingAfterBreak="0">
    <w:nsid w:val="14E677A6"/>
    <w:multiLevelType w:val="hybridMultilevel"/>
    <w:tmpl w:val="FF643088"/>
    <w:lvl w:ilvl="0" w:tplc="4A54DA38">
      <w:start w:val="1"/>
      <w:numFmt w:val="decimal"/>
      <w:lvlText w:val="%1)"/>
      <w:lvlJc w:val="left"/>
      <w:pPr>
        <w:ind w:left="1440" w:hanging="360"/>
      </w:pPr>
      <w:rPr>
        <w:rFonts w:ascii="Arial Narrow" w:eastAsia="Calibri" w:hAnsi="Arial Narrow" w:cs="Arial"/>
      </w:r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12" w15:restartNumberingAfterBreak="0">
    <w:nsid w:val="1A5F52CB"/>
    <w:multiLevelType w:val="hybridMultilevel"/>
    <w:tmpl w:val="3E024CE2"/>
    <w:lvl w:ilvl="0" w:tplc="D944B23E">
      <w:start w:val="1"/>
      <w:numFmt w:val="bullet"/>
      <w:lvlText w:val="−"/>
      <w:lvlJc w:val="left"/>
      <w:pPr>
        <w:ind w:left="1146" w:hanging="360"/>
      </w:pPr>
      <w:rPr>
        <w:rFonts w:ascii="Times New Roman" w:hAnsi="Times New Roman" w:cs="Times New Roman" w:hint="default"/>
        <w:color w:val="auto"/>
      </w:rPr>
    </w:lvl>
    <w:lvl w:ilvl="1" w:tplc="04150003">
      <w:start w:val="1"/>
      <w:numFmt w:val="bullet"/>
      <w:lvlText w:val="o"/>
      <w:lvlJc w:val="left"/>
      <w:pPr>
        <w:ind w:left="1866" w:hanging="360"/>
      </w:pPr>
      <w:rPr>
        <w:rFonts w:ascii="Courier New" w:hAnsi="Courier New" w:cs="Courier New" w:hint="default"/>
      </w:rPr>
    </w:lvl>
    <w:lvl w:ilvl="2" w:tplc="04150005">
      <w:start w:val="1"/>
      <w:numFmt w:val="bullet"/>
      <w:lvlText w:val=""/>
      <w:lvlJc w:val="left"/>
      <w:pPr>
        <w:ind w:left="2586" w:hanging="360"/>
      </w:pPr>
      <w:rPr>
        <w:rFonts w:ascii="Wingdings" w:hAnsi="Wingdings" w:hint="default"/>
      </w:rPr>
    </w:lvl>
    <w:lvl w:ilvl="3" w:tplc="04150001">
      <w:start w:val="1"/>
      <w:numFmt w:val="bullet"/>
      <w:lvlText w:val=""/>
      <w:lvlJc w:val="left"/>
      <w:pPr>
        <w:ind w:left="3306" w:hanging="360"/>
      </w:pPr>
      <w:rPr>
        <w:rFonts w:ascii="Symbol" w:hAnsi="Symbol" w:hint="default"/>
      </w:rPr>
    </w:lvl>
    <w:lvl w:ilvl="4" w:tplc="04150003">
      <w:start w:val="1"/>
      <w:numFmt w:val="bullet"/>
      <w:lvlText w:val="o"/>
      <w:lvlJc w:val="left"/>
      <w:pPr>
        <w:ind w:left="4026" w:hanging="360"/>
      </w:pPr>
      <w:rPr>
        <w:rFonts w:ascii="Courier New" w:hAnsi="Courier New" w:cs="Courier New" w:hint="default"/>
      </w:rPr>
    </w:lvl>
    <w:lvl w:ilvl="5" w:tplc="04150005">
      <w:start w:val="1"/>
      <w:numFmt w:val="bullet"/>
      <w:lvlText w:val=""/>
      <w:lvlJc w:val="left"/>
      <w:pPr>
        <w:ind w:left="4746" w:hanging="360"/>
      </w:pPr>
      <w:rPr>
        <w:rFonts w:ascii="Wingdings" w:hAnsi="Wingdings" w:hint="default"/>
      </w:rPr>
    </w:lvl>
    <w:lvl w:ilvl="6" w:tplc="04150001">
      <w:start w:val="1"/>
      <w:numFmt w:val="bullet"/>
      <w:lvlText w:val=""/>
      <w:lvlJc w:val="left"/>
      <w:pPr>
        <w:ind w:left="5466" w:hanging="360"/>
      </w:pPr>
      <w:rPr>
        <w:rFonts w:ascii="Symbol" w:hAnsi="Symbol" w:hint="default"/>
      </w:rPr>
    </w:lvl>
    <w:lvl w:ilvl="7" w:tplc="04150003">
      <w:start w:val="1"/>
      <w:numFmt w:val="bullet"/>
      <w:lvlText w:val="o"/>
      <w:lvlJc w:val="left"/>
      <w:pPr>
        <w:ind w:left="6186" w:hanging="360"/>
      </w:pPr>
      <w:rPr>
        <w:rFonts w:ascii="Courier New" w:hAnsi="Courier New" w:cs="Courier New" w:hint="default"/>
      </w:rPr>
    </w:lvl>
    <w:lvl w:ilvl="8" w:tplc="04150005">
      <w:start w:val="1"/>
      <w:numFmt w:val="bullet"/>
      <w:lvlText w:val=""/>
      <w:lvlJc w:val="left"/>
      <w:pPr>
        <w:ind w:left="6906" w:hanging="360"/>
      </w:pPr>
      <w:rPr>
        <w:rFonts w:ascii="Wingdings" w:hAnsi="Wingdings" w:hint="default"/>
      </w:rPr>
    </w:lvl>
  </w:abstractNum>
  <w:abstractNum w:abstractNumId="13" w15:restartNumberingAfterBreak="0">
    <w:nsid w:val="1F1C1E1B"/>
    <w:multiLevelType w:val="hybridMultilevel"/>
    <w:tmpl w:val="072EF2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F217C37"/>
    <w:multiLevelType w:val="hybridMultilevel"/>
    <w:tmpl w:val="80E69B70"/>
    <w:lvl w:ilvl="0" w:tplc="FB020C18">
      <w:start w:val="1"/>
      <w:numFmt w:val="decimal"/>
      <w:lvlText w:val="%1."/>
      <w:lvlJc w:val="left"/>
      <w:pPr>
        <w:ind w:left="720" w:hanging="360"/>
      </w:pPr>
      <w:rPr>
        <w:rFonts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0562B7B"/>
    <w:multiLevelType w:val="hybridMultilevel"/>
    <w:tmpl w:val="19088908"/>
    <w:lvl w:ilvl="0" w:tplc="98521D58">
      <w:start w:val="1"/>
      <w:numFmt w:val="decimal"/>
      <w:lvlText w:val="%1."/>
      <w:lvlJc w:val="left"/>
      <w:pPr>
        <w:ind w:left="733" w:hanging="360"/>
      </w:pPr>
      <w:rPr>
        <w:rFonts w:hint="default"/>
        <w:color w:val="000000"/>
      </w:rPr>
    </w:lvl>
    <w:lvl w:ilvl="1" w:tplc="04150019" w:tentative="1">
      <w:start w:val="1"/>
      <w:numFmt w:val="lowerLetter"/>
      <w:lvlText w:val="%2."/>
      <w:lvlJc w:val="left"/>
      <w:pPr>
        <w:ind w:left="1453" w:hanging="360"/>
      </w:pPr>
    </w:lvl>
    <w:lvl w:ilvl="2" w:tplc="0415001B" w:tentative="1">
      <w:start w:val="1"/>
      <w:numFmt w:val="lowerRoman"/>
      <w:lvlText w:val="%3."/>
      <w:lvlJc w:val="right"/>
      <w:pPr>
        <w:ind w:left="2173" w:hanging="180"/>
      </w:pPr>
    </w:lvl>
    <w:lvl w:ilvl="3" w:tplc="0415000F" w:tentative="1">
      <w:start w:val="1"/>
      <w:numFmt w:val="decimal"/>
      <w:lvlText w:val="%4."/>
      <w:lvlJc w:val="left"/>
      <w:pPr>
        <w:ind w:left="289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16" w15:restartNumberingAfterBreak="0">
    <w:nsid w:val="22CC289A"/>
    <w:multiLevelType w:val="hybridMultilevel"/>
    <w:tmpl w:val="7600519C"/>
    <w:lvl w:ilvl="0" w:tplc="BF2CAB7C">
      <w:start w:val="1"/>
      <w:numFmt w:val="upperRoman"/>
      <w:pStyle w:val="Nagwek1"/>
      <w:lvlText w:val="%1."/>
      <w:lvlJc w:val="right"/>
      <w:pPr>
        <w:ind w:left="360" w:hanging="360"/>
      </w:pPr>
    </w:lvl>
    <w:lvl w:ilvl="1" w:tplc="33A0FC48">
      <w:start w:val="1"/>
      <w:numFmt w:val="decimal"/>
      <w:lvlText w:val="%2)"/>
      <w:lvlJc w:val="left"/>
      <w:pPr>
        <w:ind w:left="1440" w:hanging="360"/>
      </w:pPr>
      <w:rPr>
        <w:rFonts w:hint="default"/>
        <w:color w:val="000000"/>
        <w:sz w:val="22"/>
      </w:rPr>
    </w:lvl>
    <w:lvl w:ilvl="2" w:tplc="C5E0A29E">
      <w:start w:val="1"/>
      <w:numFmt w:val="lowerLetter"/>
      <w:lvlText w:val="%3)"/>
      <w:lvlJc w:val="left"/>
      <w:pPr>
        <w:ind w:left="2160" w:hanging="180"/>
      </w:pPr>
      <w:rPr>
        <w:rFonts w:hint="default"/>
        <w:color w:val="000000"/>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FB3B08"/>
    <w:multiLevelType w:val="hybridMultilevel"/>
    <w:tmpl w:val="318AC184"/>
    <w:lvl w:ilvl="0" w:tplc="04150011">
      <w:start w:val="1"/>
      <w:numFmt w:val="decimal"/>
      <w:lvlText w:val="%1)"/>
      <w:lvlJc w:val="left"/>
      <w:pPr>
        <w:ind w:left="1211" w:hanging="360"/>
      </w:pPr>
      <w:rPr>
        <w:rFonts w:hint="default"/>
      </w:rPr>
    </w:lvl>
    <w:lvl w:ilvl="1" w:tplc="0415000F">
      <w:start w:val="1"/>
      <w:numFmt w:val="decimal"/>
      <w:lvlText w:val="%2."/>
      <w:lvlJc w:val="left"/>
      <w:pPr>
        <w:ind w:left="1440" w:hanging="360"/>
      </w:pPr>
    </w:lvl>
    <w:lvl w:ilvl="2" w:tplc="04150011">
      <w:start w:val="1"/>
      <w:numFmt w:val="decimal"/>
      <w:lvlText w:val="%3)"/>
      <w:lvlJc w:val="left"/>
      <w:pPr>
        <w:ind w:left="2340" w:hanging="360"/>
      </w:pPr>
      <w:rPr>
        <w:rFonts w:hint="default"/>
        <w:b w:val="0"/>
        <w:strike w:val="0"/>
      </w:rPr>
    </w:lvl>
    <w:lvl w:ilvl="3" w:tplc="17186C58">
      <w:start w:val="1"/>
      <w:numFmt w:val="decimal"/>
      <w:lvlText w:val="%4."/>
      <w:lvlJc w:val="left"/>
      <w:pPr>
        <w:ind w:left="2880" w:hanging="360"/>
      </w:pPr>
      <w:rPr>
        <w:rFonts w:hint="default"/>
      </w:r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7317A"/>
    <w:multiLevelType w:val="hybridMultilevel"/>
    <w:tmpl w:val="5D9C8386"/>
    <w:lvl w:ilvl="0" w:tplc="04150011">
      <w:start w:val="1"/>
      <w:numFmt w:val="decimal"/>
      <w:lvlText w:val="%1)"/>
      <w:lvlJc w:val="left"/>
      <w:pPr>
        <w:ind w:left="1146" w:hanging="360"/>
      </w:pPr>
    </w:lvl>
    <w:lvl w:ilvl="1" w:tplc="04150019">
      <w:start w:val="1"/>
      <w:numFmt w:val="lowerLetter"/>
      <w:lvlText w:val="%2."/>
      <w:lvlJc w:val="left"/>
      <w:pPr>
        <w:ind w:left="1866" w:hanging="360"/>
      </w:pPr>
    </w:lvl>
    <w:lvl w:ilvl="2" w:tplc="0415001B">
      <w:start w:val="1"/>
      <w:numFmt w:val="lowerRoman"/>
      <w:lvlText w:val="%3."/>
      <w:lvlJc w:val="right"/>
      <w:pPr>
        <w:ind w:left="2586" w:hanging="180"/>
      </w:pPr>
    </w:lvl>
    <w:lvl w:ilvl="3" w:tplc="04150011">
      <w:start w:val="1"/>
      <w:numFmt w:val="decimal"/>
      <w:lvlText w:val="%4)"/>
      <w:lvlJc w:val="left"/>
      <w:pPr>
        <w:ind w:left="3306" w:hanging="360"/>
      </w:pPr>
    </w:lvl>
    <w:lvl w:ilvl="4" w:tplc="04150019">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9" w15:restartNumberingAfterBreak="0">
    <w:nsid w:val="25381C7D"/>
    <w:multiLevelType w:val="hybridMultilevel"/>
    <w:tmpl w:val="55283426"/>
    <w:lvl w:ilvl="0" w:tplc="506009AA">
      <w:start w:val="1"/>
      <w:numFmt w:val="decimal"/>
      <w:lvlText w:val="%1)"/>
      <w:lvlJc w:val="left"/>
      <w:pPr>
        <w:ind w:left="145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6321022"/>
    <w:multiLevelType w:val="hybridMultilevel"/>
    <w:tmpl w:val="997A533C"/>
    <w:lvl w:ilvl="0" w:tplc="1CB6F19A">
      <w:start w:val="1"/>
      <w:numFmt w:val="decimal"/>
      <w:lvlText w:val="%1)"/>
      <w:lvlJc w:val="left"/>
      <w:pPr>
        <w:ind w:left="786" w:hanging="360"/>
      </w:pPr>
      <w:rPr>
        <w:rFonts w:hint="default"/>
        <w:u w:val="none"/>
      </w:rPr>
    </w:lvl>
    <w:lvl w:ilvl="1" w:tplc="04150017">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1" w15:restartNumberingAfterBreak="0">
    <w:nsid w:val="2BC13C17"/>
    <w:multiLevelType w:val="hybridMultilevel"/>
    <w:tmpl w:val="93E42EFA"/>
    <w:lvl w:ilvl="0" w:tplc="04150011">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2C492BE6"/>
    <w:multiLevelType w:val="multilevel"/>
    <w:tmpl w:val="C384484E"/>
    <w:name w:val="WW8Num52"/>
    <w:lvl w:ilvl="0">
      <w:start w:val="1"/>
      <w:numFmt w:val="decimal"/>
      <w:lvlText w:val="%1."/>
      <w:lvlJc w:val="left"/>
      <w:pPr>
        <w:tabs>
          <w:tab w:val="num" w:pos="708"/>
        </w:tabs>
        <w:ind w:left="720" w:hanging="360"/>
      </w:pPr>
      <w:rPr>
        <w:b w:val="0"/>
      </w:rPr>
    </w:lvl>
    <w:lvl w:ilvl="1">
      <w:start w:val="5"/>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3" w15:restartNumberingAfterBreak="0">
    <w:nsid w:val="32471DCC"/>
    <w:multiLevelType w:val="hybridMultilevel"/>
    <w:tmpl w:val="C9066900"/>
    <w:lvl w:ilvl="0" w:tplc="8534B0B8">
      <w:start w:val="1"/>
      <w:numFmt w:val="decimal"/>
      <w:lvlText w:val="%1)"/>
      <w:lvlJc w:val="left"/>
      <w:pPr>
        <w:ind w:left="1427" w:hanging="360"/>
      </w:pPr>
      <w:rPr>
        <w:rFonts w:hint="default"/>
        <w:color w:val="000000"/>
        <w:sz w:val="22"/>
        <w:szCs w:val="22"/>
      </w:rPr>
    </w:lvl>
    <w:lvl w:ilvl="1" w:tplc="04150019" w:tentative="1">
      <w:start w:val="1"/>
      <w:numFmt w:val="lowerLetter"/>
      <w:lvlText w:val="%2."/>
      <w:lvlJc w:val="left"/>
      <w:pPr>
        <w:ind w:left="1414" w:hanging="360"/>
      </w:pPr>
    </w:lvl>
    <w:lvl w:ilvl="2" w:tplc="0415001B" w:tentative="1">
      <w:start w:val="1"/>
      <w:numFmt w:val="lowerRoman"/>
      <w:lvlText w:val="%3."/>
      <w:lvlJc w:val="right"/>
      <w:pPr>
        <w:ind w:left="2134" w:hanging="180"/>
      </w:pPr>
    </w:lvl>
    <w:lvl w:ilvl="3" w:tplc="0415000F" w:tentative="1">
      <w:start w:val="1"/>
      <w:numFmt w:val="decimal"/>
      <w:lvlText w:val="%4."/>
      <w:lvlJc w:val="left"/>
      <w:pPr>
        <w:ind w:left="2854" w:hanging="360"/>
      </w:pPr>
    </w:lvl>
    <w:lvl w:ilvl="4" w:tplc="04150019" w:tentative="1">
      <w:start w:val="1"/>
      <w:numFmt w:val="lowerLetter"/>
      <w:lvlText w:val="%5."/>
      <w:lvlJc w:val="left"/>
      <w:pPr>
        <w:ind w:left="3574" w:hanging="360"/>
      </w:pPr>
    </w:lvl>
    <w:lvl w:ilvl="5" w:tplc="0415001B" w:tentative="1">
      <w:start w:val="1"/>
      <w:numFmt w:val="lowerRoman"/>
      <w:lvlText w:val="%6."/>
      <w:lvlJc w:val="right"/>
      <w:pPr>
        <w:ind w:left="4294" w:hanging="180"/>
      </w:pPr>
    </w:lvl>
    <w:lvl w:ilvl="6" w:tplc="0415000F" w:tentative="1">
      <w:start w:val="1"/>
      <w:numFmt w:val="decimal"/>
      <w:lvlText w:val="%7."/>
      <w:lvlJc w:val="left"/>
      <w:pPr>
        <w:ind w:left="5014" w:hanging="360"/>
      </w:pPr>
    </w:lvl>
    <w:lvl w:ilvl="7" w:tplc="04150019" w:tentative="1">
      <w:start w:val="1"/>
      <w:numFmt w:val="lowerLetter"/>
      <w:lvlText w:val="%8."/>
      <w:lvlJc w:val="left"/>
      <w:pPr>
        <w:ind w:left="5734" w:hanging="360"/>
      </w:pPr>
    </w:lvl>
    <w:lvl w:ilvl="8" w:tplc="0415001B" w:tentative="1">
      <w:start w:val="1"/>
      <w:numFmt w:val="lowerRoman"/>
      <w:lvlText w:val="%9."/>
      <w:lvlJc w:val="right"/>
      <w:pPr>
        <w:ind w:left="6454" w:hanging="180"/>
      </w:pPr>
    </w:lvl>
  </w:abstractNum>
  <w:abstractNum w:abstractNumId="24" w15:restartNumberingAfterBreak="0">
    <w:nsid w:val="32826510"/>
    <w:multiLevelType w:val="hybridMultilevel"/>
    <w:tmpl w:val="66D0C4E8"/>
    <w:lvl w:ilvl="0" w:tplc="1D7684F8">
      <w:start w:val="1"/>
      <w:numFmt w:val="decimal"/>
      <w:lvlText w:val="%1."/>
      <w:lvlJc w:val="left"/>
      <w:pPr>
        <w:tabs>
          <w:tab w:val="num" w:pos="360"/>
        </w:tabs>
        <w:ind w:left="360" w:hanging="360"/>
      </w:pPr>
      <w:rPr>
        <w:rFonts w:hint="default"/>
        <w:b w:val="0"/>
        <w:i w:val="0"/>
      </w:rPr>
    </w:lvl>
    <w:lvl w:ilvl="1" w:tplc="A71EA0C8">
      <w:start w:val="5"/>
      <w:numFmt w:val="decimal"/>
      <w:lvlText w:val="%2."/>
      <w:lvlJc w:val="left"/>
      <w:pPr>
        <w:tabs>
          <w:tab w:val="num" w:pos="360"/>
        </w:tabs>
        <w:ind w:left="360" w:hanging="360"/>
      </w:pPr>
      <w:rPr>
        <w:rFonts w:hint="default"/>
        <w:b w:val="0"/>
        <w:i w:val="0"/>
        <w:color w:val="auto"/>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33A50F9B"/>
    <w:multiLevelType w:val="hybridMultilevel"/>
    <w:tmpl w:val="320C5F7C"/>
    <w:lvl w:ilvl="0" w:tplc="12465BD8">
      <w:start w:val="1"/>
      <w:numFmt w:val="upperRoman"/>
      <w:lvlText w:val="%1."/>
      <w:lvlJc w:val="left"/>
      <w:pPr>
        <w:tabs>
          <w:tab w:val="num" w:pos="720"/>
        </w:tabs>
        <w:ind w:left="720" w:hanging="720"/>
      </w:pPr>
      <w:rPr>
        <w:rFonts w:hint="default"/>
      </w:rPr>
    </w:lvl>
    <w:lvl w:ilvl="1" w:tplc="1CA68888">
      <w:start w:val="1"/>
      <w:numFmt w:val="decimal"/>
      <w:lvlText w:val="%2."/>
      <w:lvlJc w:val="left"/>
      <w:pPr>
        <w:tabs>
          <w:tab w:val="num" w:pos="720"/>
        </w:tabs>
        <w:ind w:left="720" w:hanging="360"/>
      </w:pPr>
      <w:rPr>
        <w:rFonts w:ascii="Arial Narrow" w:eastAsia="Times New Roman" w:hAnsi="Arial Narrow" w:cs="Times New Roman" w:hint="default"/>
      </w:rPr>
    </w:lvl>
    <w:lvl w:ilvl="2" w:tplc="8A5672B4">
      <w:start w:val="1"/>
      <w:numFmt w:val="decimal"/>
      <w:lvlText w:val="%3)"/>
      <w:lvlJc w:val="left"/>
      <w:pPr>
        <w:tabs>
          <w:tab w:val="num" w:pos="1080"/>
        </w:tabs>
        <w:ind w:left="1080" w:hanging="360"/>
      </w:pPr>
      <w:rPr>
        <w:rFonts w:hint="default"/>
      </w:rPr>
    </w:lvl>
    <w:lvl w:ilvl="3" w:tplc="0415000F">
      <w:start w:val="1"/>
      <w:numFmt w:val="decimal"/>
      <w:lvlText w:val="%4."/>
      <w:lvlJc w:val="left"/>
      <w:pPr>
        <w:tabs>
          <w:tab w:val="num" w:pos="2520"/>
        </w:tabs>
        <w:ind w:left="2520" w:hanging="360"/>
      </w:pPr>
    </w:lvl>
    <w:lvl w:ilvl="4" w:tplc="04150011">
      <w:start w:val="1"/>
      <w:numFmt w:val="decimal"/>
      <w:lvlText w:val="%5)"/>
      <w:lvlJc w:val="left"/>
      <w:pPr>
        <w:tabs>
          <w:tab w:val="num" w:pos="928"/>
        </w:tabs>
        <w:ind w:left="928" w:hanging="360"/>
      </w:pPr>
      <w:rPr>
        <w:rFonts w:hint="default"/>
        <w:color w:val="auto"/>
      </w:rPr>
    </w:lvl>
    <w:lvl w:ilvl="5" w:tplc="04150017">
      <w:start w:val="1"/>
      <w:numFmt w:val="lowerLetter"/>
      <w:lvlText w:val="%6)"/>
      <w:lvlJc w:val="left"/>
      <w:pPr>
        <w:tabs>
          <w:tab w:val="num" w:pos="4140"/>
        </w:tabs>
        <w:ind w:left="4140" w:hanging="360"/>
      </w:pPr>
      <w:rPr>
        <w:rFonts w:hint="default"/>
      </w:rPr>
    </w:lvl>
    <w:lvl w:ilvl="6" w:tplc="9A1210D4">
      <w:start w:val="5"/>
      <w:numFmt w:val="decimal"/>
      <w:lvlText w:val="%7"/>
      <w:lvlJc w:val="left"/>
      <w:pPr>
        <w:ind w:left="4680" w:hanging="360"/>
      </w:pPr>
      <w:rPr>
        <w:rFonts w:hint="default"/>
      </w:r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6" w15:restartNumberingAfterBreak="0">
    <w:nsid w:val="37CD6397"/>
    <w:multiLevelType w:val="hybridMultilevel"/>
    <w:tmpl w:val="6FA0EAFC"/>
    <w:lvl w:ilvl="0" w:tplc="04150011">
      <w:start w:val="1"/>
      <w:numFmt w:val="decimal"/>
      <w:lvlText w:val="%1)"/>
      <w:lvlJc w:val="left"/>
      <w:pPr>
        <w:ind w:left="720" w:hanging="360"/>
      </w:pPr>
      <w:rPr>
        <w:rFonts w:hint="default"/>
      </w:r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F991606"/>
    <w:multiLevelType w:val="hybridMultilevel"/>
    <w:tmpl w:val="0F84A8E6"/>
    <w:lvl w:ilvl="0" w:tplc="8534B0B8">
      <w:start w:val="1"/>
      <w:numFmt w:val="decimal"/>
      <w:lvlText w:val="%1)"/>
      <w:lvlJc w:val="left"/>
      <w:pPr>
        <w:ind w:left="1453" w:hanging="360"/>
      </w:pPr>
      <w:rPr>
        <w:rFonts w:hint="default"/>
        <w:color w:val="00000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2242122"/>
    <w:multiLevelType w:val="hybridMultilevel"/>
    <w:tmpl w:val="7AAE0218"/>
    <w:lvl w:ilvl="0" w:tplc="B3508400">
      <w:start w:val="1"/>
      <w:numFmt w:val="decimal"/>
      <w:lvlText w:val="%1)"/>
      <w:lvlJc w:val="left"/>
      <w:pPr>
        <w:ind w:left="1996" w:hanging="360"/>
      </w:pPr>
      <w:rPr>
        <w:rFonts w:hint="default"/>
        <w:b w:val="0"/>
      </w:rPr>
    </w:lvl>
    <w:lvl w:ilvl="1" w:tplc="04150003" w:tentative="1">
      <w:start w:val="1"/>
      <w:numFmt w:val="bullet"/>
      <w:lvlText w:val="o"/>
      <w:lvlJc w:val="left"/>
      <w:pPr>
        <w:ind w:left="2716" w:hanging="360"/>
      </w:pPr>
      <w:rPr>
        <w:rFonts w:ascii="Courier New" w:hAnsi="Courier New" w:cs="Courier New" w:hint="default"/>
      </w:rPr>
    </w:lvl>
    <w:lvl w:ilvl="2" w:tplc="04150005" w:tentative="1">
      <w:start w:val="1"/>
      <w:numFmt w:val="bullet"/>
      <w:lvlText w:val=""/>
      <w:lvlJc w:val="left"/>
      <w:pPr>
        <w:ind w:left="3436" w:hanging="360"/>
      </w:pPr>
      <w:rPr>
        <w:rFonts w:ascii="Wingdings" w:hAnsi="Wingdings" w:hint="default"/>
      </w:rPr>
    </w:lvl>
    <w:lvl w:ilvl="3" w:tplc="04150001" w:tentative="1">
      <w:start w:val="1"/>
      <w:numFmt w:val="bullet"/>
      <w:lvlText w:val=""/>
      <w:lvlJc w:val="left"/>
      <w:pPr>
        <w:ind w:left="4156" w:hanging="360"/>
      </w:pPr>
      <w:rPr>
        <w:rFonts w:ascii="Symbol" w:hAnsi="Symbol" w:hint="default"/>
      </w:rPr>
    </w:lvl>
    <w:lvl w:ilvl="4" w:tplc="04150003" w:tentative="1">
      <w:start w:val="1"/>
      <w:numFmt w:val="bullet"/>
      <w:lvlText w:val="o"/>
      <w:lvlJc w:val="left"/>
      <w:pPr>
        <w:ind w:left="4876" w:hanging="360"/>
      </w:pPr>
      <w:rPr>
        <w:rFonts w:ascii="Courier New" w:hAnsi="Courier New" w:cs="Courier New" w:hint="default"/>
      </w:rPr>
    </w:lvl>
    <w:lvl w:ilvl="5" w:tplc="04150005" w:tentative="1">
      <w:start w:val="1"/>
      <w:numFmt w:val="bullet"/>
      <w:lvlText w:val=""/>
      <w:lvlJc w:val="left"/>
      <w:pPr>
        <w:ind w:left="5596" w:hanging="360"/>
      </w:pPr>
      <w:rPr>
        <w:rFonts w:ascii="Wingdings" w:hAnsi="Wingdings" w:hint="default"/>
      </w:rPr>
    </w:lvl>
    <w:lvl w:ilvl="6" w:tplc="04150001" w:tentative="1">
      <w:start w:val="1"/>
      <w:numFmt w:val="bullet"/>
      <w:lvlText w:val=""/>
      <w:lvlJc w:val="left"/>
      <w:pPr>
        <w:ind w:left="6316" w:hanging="360"/>
      </w:pPr>
      <w:rPr>
        <w:rFonts w:ascii="Symbol" w:hAnsi="Symbol" w:hint="default"/>
      </w:rPr>
    </w:lvl>
    <w:lvl w:ilvl="7" w:tplc="04150003" w:tentative="1">
      <w:start w:val="1"/>
      <w:numFmt w:val="bullet"/>
      <w:lvlText w:val="o"/>
      <w:lvlJc w:val="left"/>
      <w:pPr>
        <w:ind w:left="7036" w:hanging="360"/>
      </w:pPr>
      <w:rPr>
        <w:rFonts w:ascii="Courier New" w:hAnsi="Courier New" w:cs="Courier New" w:hint="default"/>
      </w:rPr>
    </w:lvl>
    <w:lvl w:ilvl="8" w:tplc="04150005" w:tentative="1">
      <w:start w:val="1"/>
      <w:numFmt w:val="bullet"/>
      <w:lvlText w:val=""/>
      <w:lvlJc w:val="left"/>
      <w:pPr>
        <w:ind w:left="7756" w:hanging="360"/>
      </w:pPr>
      <w:rPr>
        <w:rFonts w:ascii="Wingdings" w:hAnsi="Wingdings" w:hint="default"/>
      </w:rPr>
    </w:lvl>
  </w:abstractNum>
  <w:abstractNum w:abstractNumId="29" w15:restartNumberingAfterBreak="0">
    <w:nsid w:val="46520124"/>
    <w:multiLevelType w:val="hybridMultilevel"/>
    <w:tmpl w:val="32D0D902"/>
    <w:lvl w:ilvl="0" w:tplc="FFFFFFFF">
      <w:start w:val="1"/>
      <w:numFmt w:val="decimal"/>
      <w:lvlText w:val="%1."/>
      <w:lvlJc w:val="left"/>
      <w:pPr>
        <w:tabs>
          <w:tab w:val="num" w:pos="502"/>
        </w:tabs>
        <w:ind w:left="502" w:hanging="360"/>
      </w:pPr>
      <w:rPr>
        <w:rFonts w:hint="default"/>
        <w:b w:val="0"/>
      </w:rPr>
    </w:lvl>
    <w:lvl w:ilvl="1" w:tplc="66428DA0">
      <w:start w:val="1"/>
      <w:numFmt w:val="decimal"/>
      <w:lvlText w:val="%2)"/>
      <w:lvlJc w:val="left"/>
      <w:pPr>
        <w:tabs>
          <w:tab w:val="num" w:pos="720"/>
        </w:tabs>
        <w:ind w:left="720" w:hanging="360"/>
      </w:pPr>
      <w:rPr>
        <w:rFonts w:hint="default"/>
        <w:b w:val="0"/>
      </w:rPr>
    </w:lvl>
    <w:lvl w:ilvl="2" w:tplc="18B4372C">
      <w:start w:val="1"/>
      <w:numFmt w:val="decimal"/>
      <w:lvlText w:val="%3)"/>
      <w:lvlJc w:val="left"/>
      <w:pPr>
        <w:tabs>
          <w:tab w:val="num" w:pos="720"/>
        </w:tabs>
        <w:ind w:left="720" w:hanging="360"/>
      </w:pPr>
      <w:rPr>
        <w:rFonts w:hint="default"/>
      </w:r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30" w15:restartNumberingAfterBreak="0">
    <w:nsid w:val="479A22BB"/>
    <w:multiLevelType w:val="hybridMultilevel"/>
    <w:tmpl w:val="A9C45506"/>
    <w:lvl w:ilvl="0" w:tplc="498499E2">
      <w:start w:val="1"/>
      <w:numFmt w:val="decimal"/>
      <w:lvlText w:val="%1)"/>
      <w:lvlJc w:val="left"/>
      <w:pPr>
        <w:ind w:left="1440" w:hanging="360"/>
      </w:pPr>
      <w:rPr>
        <w:rFonts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83F6693"/>
    <w:multiLevelType w:val="hybridMultilevel"/>
    <w:tmpl w:val="AE8E19C2"/>
    <w:lvl w:ilvl="0" w:tplc="E3E8F346">
      <w:start w:val="1"/>
      <w:numFmt w:val="upperRoman"/>
      <w:lvlText w:val="%1."/>
      <w:lvlJc w:val="left"/>
      <w:pPr>
        <w:ind w:left="1070" w:hanging="360"/>
      </w:pPr>
      <w:rPr>
        <w:rFonts w:ascii="Arial Narrow" w:eastAsia="Calibri" w:hAnsi="Arial Narrow" w:cs="Times New Roman" w:hint="default"/>
      </w:rPr>
    </w:lvl>
    <w:lvl w:ilvl="1" w:tplc="1BEA37D4">
      <w:start w:val="1"/>
      <w:numFmt w:val="decimal"/>
      <w:lvlText w:val="%2."/>
      <w:lvlJc w:val="left"/>
      <w:pPr>
        <w:ind w:left="1440" w:hanging="360"/>
      </w:pPr>
      <w:rPr>
        <w:b w:val="0"/>
        <w:color w:val="auto"/>
      </w:rPr>
    </w:lvl>
    <w:lvl w:ilvl="2" w:tplc="04150011">
      <w:start w:val="1"/>
      <w:numFmt w:val="decimal"/>
      <w:lvlText w:val="%3)"/>
      <w:lvlJc w:val="left"/>
      <w:pPr>
        <w:ind w:left="2340" w:hanging="360"/>
      </w:pPr>
      <w:rPr>
        <w:rFonts w:hint="default"/>
        <w:b w:val="0"/>
        <w:strike w:val="0"/>
      </w:rPr>
    </w:lvl>
    <w:lvl w:ilvl="3" w:tplc="0415000F">
      <w:start w:val="1"/>
      <w:numFmt w:val="decimal"/>
      <w:lvlText w:val="%4."/>
      <w:lvlJc w:val="left"/>
      <w:pPr>
        <w:ind w:left="2880" w:hanging="360"/>
      </w:pPr>
      <w:rPr>
        <w:rFonts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A630E8F"/>
    <w:multiLevelType w:val="hybridMultilevel"/>
    <w:tmpl w:val="49444894"/>
    <w:lvl w:ilvl="0" w:tplc="EBE45068">
      <w:start w:val="1"/>
      <w:numFmt w:val="decimal"/>
      <w:lvlText w:val="%1)"/>
      <w:lvlJc w:val="left"/>
      <w:pPr>
        <w:ind w:left="720" w:hanging="360"/>
      </w:pPr>
      <w:rPr>
        <w:b w:val="0"/>
        <w:i w:val="0"/>
        <w:color w:val="auto"/>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3" w15:restartNumberingAfterBreak="0">
    <w:nsid w:val="4AE5759C"/>
    <w:multiLevelType w:val="hybridMultilevel"/>
    <w:tmpl w:val="59884EAE"/>
    <w:lvl w:ilvl="0" w:tplc="44C485AA">
      <w:start w:val="1"/>
      <w:numFmt w:val="decimal"/>
      <w:lvlText w:val="%1."/>
      <w:lvlJc w:val="left"/>
      <w:pPr>
        <w:ind w:left="733" w:hanging="360"/>
      </w:pPr>
      <w:rPr>
        <w:rFonts w:hint="default"/>
      </w:rPr>
    </w:lvl>
    <w:lvl w:ilvl="1" w:tplc="04150019">
      <w:start w:val="1"/>
      <w:numFmt w:val="lowerLetter"/>
      <w:lvlText w:val="%2."/>
      <w:lvlJc w:val="left"/>
      <w:pPr>
        <w:ind w:left="1453" w:hanging="360"/>
      </w:pPr>
    </w:lvl>
    <w:lvl w:ilvl="2" w:tplc="0415001B">
      <w:start w:val="1"/>
      <w:numFmt w:val="lowerRoman"/>
      <w:lvlText w:val="%3."/>
      <w:lvlJc w:val="right"/>
      <w:pPr>
        <w:ind w:left="2173" w:hanging="180"/>
      </w:pPr>
    </w:lvl>
    <w:lvl w:ilvl="3" w:tplc="0415000F" w:tentative="1">
      <w:start w:val="1"/>
      <w:numFmt w:val="decimal"/>
      <w:lvlText w:val="%4."/>
      <w:lvlJc w:val="left"/>
      <w:pPr>
        <w:ind w:left="289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34" w15:restartNumberingAfterBreak="0">
    <w:nsid w:val="4C2208FE"/>
    <w:multiLevelType w:val="hybridMultilevel"/>
    <w:tmpl w:val="6506FC20"/>
    <w:lvl w:ilvl="0" w:tplc="04150011">
      <w:start w:val="1"/>
      <w:numFmt w:val="decimal"/>
      <w:lvlText w:val="%1)"/>
      <w:lvlJc w:val="left"/>
      <w:pPr>
        <w:ind w:left="2893" w:hanging="360"/>
      </w:pPr>
    </w:lvl>
    <w:lvl w:ilvl="1" w:tplc="04150019" w:tentative="1">
      <w:start w:val="1"/>
      <w:numFmt w:val="lowerLetter"/>
      <w:lvlText w:val="%2."/>
      <w:lvlJc w:val="left"/>
      <w:pPr>
        <w:ind w:left="3613" w:hanging="360"/>
      </w:pPr>
    </w:lvl>
    <w:lvl w:ilvl="2" w:tplc="0415001B" w:tentative="1">
      <w:start w:val="1"/>
      <w:numFmt w:val="lowerRoman"/>
      <w:lvlText w:val="%3."/>
      <w:lvlJc w:val="right"/>
      <w:pPr>
        <w:ind w:left="4333" w:hanging="180"/>
      </w:pPr>
    </w:lvl>
    <w:lvl w:ilvl="3" w:tplc="0415000F" w:tentative="1">
      <w:start w:val="1"/>
      <w:numFmt w:val="decimal"/>
      <w:lvlText w:val="%4."/>
      <w:lvlJc w:val="left"/>
      <w:pPr>
        <w:ind w:left="5053" w:hanging="360"/>
      </w:pPr>
    </w:lvl>
    <w:lvl w:ilvl="4" w:tplc="04150019" w:tentative="1">
      <w:start w:val="1"/>
      <w:numFmt w:val="lowerLetter"/>
      <w:lvlText w:val="%5."/>
      <w:lvlJc w:val="left"/>
      <w:pPr>
        <w:ind w:left="5773" w:hanging="360"/>
      </w:pPr>
    </w:lvl>
    <w:lvl w:ilvl="5" w:tplc="0415001B" w:tentative="1">
      <w:start w:val="1"/>
      <w:numFmt w:val="lowerRoman"/>
      <w:lvlText w:val="%6."/>
      <w:lvlJc w:val="right"/>
      <w:pPr>
        <w:ind w:left="6493" w:hanging="180"/>
      </w:pPr>
    </w:lvl>
    <w:lvl w:ilvl="6" w:tplc="0415000F" w:tentative="1">
      <w:start w:val="1"/>
      <w:numFmt w:val="decimal"/>
      <w:lvlText w:val="%7."/>
      <w:lvlJc w:val="left"/>
      <w:pPr>
        <w:ind w:left="7213" w:hanging="360"/>
      </w:pPr>
    </w:lvl>
    <w:lvl w:ilvl="7" w:tplc="04150019" w:tentative="1">
      <w:start w:val="1"/>
      <w:numFmt w:val="lowerLetter"/>
      <w:lvlText w:val="%8."/>
      <w:lvlJc w:val="left"/>
      <w:pPr>
        <w:ind w:left="7933" w:hanging="360"/>
      </w:pPr>
    </w:lvl>
    <w:lvl w:ilvl="8" w:tplc="0415001B" w:tentative="1">
      <w:start w:val="1"/>
      <w:numFmt w:val="lowerRoman"/>
      <w:lvlText w:val="%9."/>
      <w:lvlJc w:val="right"/>
      <w:pPr>
        <w:ind w:left="8653" w:hanging="180"/>
      </w:pPr>
    </w:lvl>
  </w:abstractNum>
  <w:abstractNum w:abstractNumId="35" w15:restartNumberingAfterBreak="0">
    <w:nsid w:val="4E141A7C"/>
    <w:multiLevelType w:val="hybridMultilevel"/>
    <w:tmpl w:val="5E28771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4ED76373"/>
    <w:multiLevelType w:val="hybridMultilevel"/>
    <w:tmpl w:val="EF46FD7C"/>
    <w:lvl w:ilvl="0" w:tplc="FD30E7BC">
      <w:start w:val="1"/>
      <w:numFmt w:val="decimal"/>
      <w:lvlText w:val="%1."/>
      <w:lvlJc w:val="left"/>
      <w:pPr>
        <w:ind w:left="733" w:hanging="360"/>
      </w:pPr>
      <w:rPr>
        <w:rFonts w:hint="default"/>
        <w:color w:val="000000"/>
      </w:rPr>
    </w:lvl>
    <w:lvl w:ilvl="1" w:tplc="26F61368">
      <w:start w:val="1"/>
      <w:numFmt w:val="decimal"/>
      <w:lvlText w:val="%2)"/>
      <w:lvlJc w:val="left"/>
      <w:pPr>
        <w:ind w:left="2487" w:hanging="360"/>
      </w:pPr>
      <w:rPr>
        <w:rFonts w:ascii="Arial Narrow" w:eastAsia="Times New Roman" w:hAnsi="Arial Narrow" w:cs="Arial"/>
      </w:rPr>
    </w:lvl>
    <w:lvl w:ilvl="2" w:tplc="04150017">
      <w:start w:val="1"/>
      <w:numFmt w:val="lowerLetter"/>
      <w:lvlText w:val="%3)"/>
      <w:lvlJc w:val="left"/>
      <w:pPr>
        <w:ind w:left="2173" w:hanging="180"/>
      </w:pPr>
    </w:lvl>
    <w:lvl w:ilvl="3" w:tplc="04150011">
      <w:start w:val="1"/>
      <w:numFmt w:val="decimal"/>
      <w:lvlText w:val="%4)"/>
      <w:lvlJc w:val="left"/>
      <w:pPr>
        <w:ind w:left="181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37" w15:restartNumberingAfterBreak="0">
    <w:nsid w:val="51A023F3"/>
    <w:multiLevelType w:val="hybridMultilevel"/>
    <w:tmpl w:val="951A73B4"/>
    <w:lvl w:ilvl="0" w:tplc="A1D60852">
      <w:start w:val="1"/>
      <w:numFmt w:val="decimal"/>
      <w:lvlText w:val="%1."/>
      <w:lvlJc w:val="left"/>
      <w:pPr>
        <w:ind w:left="1093" w:hanging="360"/>
      </w:pPr>
      <w:rPr>
        <w:rFonts w:hint="default"/>
      </w:rPr>
    </w:lvl>
    <w:lvl w:ilvl="1" w:tplc="04150019" w:tentative="1">
      <w:start w:val="1"/>
      <w:numFmt w:val="lowerLetter"/>
      <w:lvlText w:val="%2."/>
      <w:lvlJc w:val="left"/>
      <w:pPr>
        <w:ind w:left="1813" w:hanging="360"/>
      </w:pPr>
    </w:lvl>
    <w:lvl w:ilvl="2" w:tplc="0415001B" w:tentative="1">
      <w:start w:val="1"/>
      <w:numFmt w:val="lowerRoman"/>
      <w:lvlText w:val="%3."/>
      <w:lvlJc w:val="right"/>
      <w:pPr>
        <w:ind w:left="2533" w:hanging="180"/>
      </w:pPr>
    </w:lvl>
    <w:lvl w:ilvl="3" w:tplc="0415000F" w:tentative="1">
      <w:start w:val="1"/>
      <w:numFmt w:val="decimal"/>
      <w:lvlText w:val="%4."/>
      <w:lvlJc w:val="left"/>
      <w:pPr>
        <w:ind w:left="3253" w:hanging="360"/>
      </w:pPr>
    </w:lvl>
    <w:lvl w:ilvl="4" w:tplc="04150019" w:tentative="1">
      <w:start w:val="1"/>
      <w:numFmt w:val="lowerLetter"/>
      <w:lvlText w:val="%5."/>
      <w:lvlJc w:val="left"/>
      <w:pPr>
        <w:ind w:left="3973" w:hanging="360"/>
      </w:pPr>
    </w:lvl>
    <w:lvl w:ilvl="5" w:tplc="0415001B" w:tentative="1">
      <w:start w:val="1"/>
      <w:numFmt w:val="lowerRoman"/>
      <w:lvlText w:val="%6."/>
      <w:lvlJc w:val="right"/>
      <w:pPr>
        <w:ind w:left="4693" w:hanging="180"/>
      </w:pPr>
    </w:lvl>
    <w:lvl w:ilvl="6" w:tplc="0415000F" w:tentative="1">
      <w:start w:val="1"/>
      <w:numFmt w:val="decimal"/>
      <w:lvlText w:val="%7."/>
      <w:lvlJc w:val="left"/>
      <w:pPr>
        <w:ind w:left="5413" w:hanging="360"/>
      </w:pPr>
    </w:lvl>
    <w:lvl w:ilvl="7" w:tplc="04150019" w:tentative="1">
      <w:start w:val="1"/>
      <w:numFmt w:val="lowerLetter"/>
      <w:lvlText w:val="%8."/>
      <w:lvlJc w:val="left"/>
      <w:pPr>
        <w:ind w:left="6133" w:hanging="360"/>
      </w:pPr>
    </w:lvl>
    <w:lvl w:ilvl="8" w:tplc="0415001B" w:tentative="1">
      <w:start w:val="1"/>
      <w:numFmt w:val="lowerRoman"/>
      <w:lvlText w:val="%9."/>
      <w:lvlJc w:val="right"/>
      <w:pPr>
        <w:ind w:left="6853" w:hanging="180"/>
      </w:pPr>
    </w:lvl>
  </w:abstractNum>
  <w:abstractNum w:abstractNumId="38" w15:restartNumberingAfterBreak="0">
    <w:nsid w:val="52B65816"/>
    <w:multiLevelType w:val="hybridMultilevel"/>
    <w:tmpl w:val="270E862E"/>
    <w:lvl w:ilvl="0" w:tplc="EBE67020">
      <w:start w:val="6"/>
      <w:numFmt w:val="decimal"/>
      <w:lvlText w:val="%1."/>
      <w:lvlJc w:val="left"/>
      <w:pPr>
        <w:tabs>
          <w:tab w:val="num" w:pos="720"/>
        </w:tabs>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4033ACD"/>
    <w:multiLevelType w:val="hybridMultilevel"/>
    <w:tmpl w:val="3BD8348E"/>
    <w:lvl w:ilvl="0" w:tplc="0FC68B82">
      <w:start w:val="1"/>
      <w:numFmt w:val="decimal"/>
      <w:lvlText w:val="%1."/>
      <w:lvlJc w:val="left"/>
      <w:pPr>
        <w:ind w:left="733" w:hanging="360"/>
      </w:pPr>
      <w:rPr>
        <w:rFonts w:hint="default"/>
      </w:rPr>
    </w:lvl>
    <w:lvl w:ilvl="1" w:tplc="506009AA">
      <w:start w:val="1"/>
      <w:numFmt w:val="decimal"/>
      <w:lvlText w:val="%2)"/>
      <w:lvlJc w:val="left"/>
      <w:pPr>
        <w:ind w:left="1453" w:hanging="360"/>
      </w:pPr>
      <w:rPr>
        <w:rFonts w:hint="default"/>
      </w:rPr>
    </w:lvl>
    <w:lvl w:ilvl="2" w:tplc="04150017">
      <w:start w:val="1"/>
      <w:numFmt w:val="lowerLetter"/>
      <w:lvlText w:val="%3)"/>
      <w:lvlJc w:val="left"/>
      <w:pPr>
        <w:ind w:left="2173" w:hanging="180"/>
      </w:pPr>
    </w:lvl>
    <w:lvl w:ilvl="3" w:tplc="04150011">
      <w:start w:val="1"/>
      <w:numFmt w:val="decimal"/>
      <w:lvlText w:val="%4)"/>
      <w:lvlJc w:val="left"/>
      <w:pPr>
        <w:ind w:left="289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40" w15:restartNumberingAfterBreak="0">
    <w:nsid w:val="544356FC"/>
    <w:multiLevelType w:val="hybridMultilevel"/>
    <w:tmpl w:val="93E42EFA"/>
    <w:lvl w:ilvl="0" w:tplc="04150011">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1" w15:restartNumberingAfterBreak="0">
    <w:nsid w:val="5E830FAD"/>
    <w:multiLevelType w:val="hybridMultilevel"/>
    <w:tmpl w:val="274E32BE"/>
    <w:lvl w:ilvl="0" w:tplc="D6E2545C">
      <w:start w:val="1"/>
      <w:numFmt w:val="decimal"/>
      <w:lvlText w:val="%1."/>
      <w:lvlJc w:val="left"/>
      <w:pPr>
        <w:ind w:left="720" w:hanging="360"/>
      </w:pPr>
      <w:rPr>
        <w:rFonts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5EA94C50"/>
    <w:multiLevelType w:val="hybridMultilevel"/>
    <w:tmpl w:val="AE14AD56"/>
    <w:lvl w:ilvl="0" w:tplc="20BE9676">
      <w:start w:val="1"/>
      <w:numFmt w:val="decimal"/>
      <w:lvlText w:val="%1)"/>
      <w:lvlJc w:val="left"/>
      <w:pPr>
        <w:ind w:left="1093" w:hanging="360"/>
      </w:pPr>
      <w:rPr>
        <w:rFonts w:hint="default"/>
        <w:color w:val="000000"/>
      </w:rPr>
    </w:lvl>
    <w:lvl w:ilvl="1" w:tplc="04150019" w:tentative="1">
      <w:start w:val="1"/>
      <w:numFmt w:val="lowerLetter"/>
      <w:lvlText w:val="%2."/>
      <w:lvlJc w:val="left"/>
      <w:pPr>
        <w:ind w:left="1813" w:hanging="360"/>
      </w:pPr>
    </w:lvl>
    <w:lvl w:ilvl="2" w:tplc="0415001B" w:tentative="1">
      <w:start w:val="1"/>
      <w:numFmt w:val="lowerRoman"/>
      <w:lvlText w:val="%3."/>
      <w:lvlJc w:val="right"/>
      <w:pPr>
        <w:ind w:left="2533" w:hanging="180"/>
      </w:pPr>
    </w:lvl>
    <w:lvl w:ilvl="3" w:tplc="0415000F" w:tentative="1">
      <w:start w:val="1"/>
      <w:numFmt w:val="decimal"/>
      <w:lvlText w:val="%4."/>
      <w:lvlJc w:val="left"/>
      <w:pPr>
        <w:ind w:left="3253" w:hanging="360"/>
      </w:pPr>
    </w:lvl>
    <w:lvl w:ilvl="4" w:tplc="04150019" w:tentative="1">
      <w:start w:val="1"/>
      <w:numFmt w:val="lowerLetter"/>
      <w:lvlText w:val="%5."/>
      <w:lvlJc w:val="left"/>
      <w:pPr>
        <w:ind w:left="3973" w:hanging="360"/>
      </w:pPr>
    </w:lvl>
    <w:lvl w:ilvl="5" w:tplc="0415001B" w:tentative="1">
      <w:start w:val="1"/>
      <w:numFmt w:val="lowerRoman"/>
      <w:lvlText w:val="%6."/>
      <w:lvlJc w:val="right"/>
      <w:pPr>
        <w:ind w:left="4693" w:hanging="180"/>
      </w:pPr>
    </w:lvl>
    <w:lvl w:ilvl="6" w:tplc="0415000F" w:tentative="1">
      <w:start w:val="1"/>
      <w:numFmt w:val="decimal"/>
      <w:lvlText w:val="%7."/>
      <w:lvlJc w:val="left"/>
      <w:pPr>
        <w:ind w:left="5413" w:hanging="360"/>
      </w:pPr>
    </w:lvl>
    <w:lvl w:ilvl="7" w:tplc="04150019" w:tentative="1">
      <w:start w:val="1"/>
      <w:numFmt w:val="lowerLetter"/>
      <w:lvlText w:val="%8."/>
      <w:lvlJc w:val="left"/>
      <w:pPr>
        <w:ind w:left="6133" w:hanging="360"/>
      </w:pPr>
    </w:lvl>
    <w:lvl w:ilvl="8" w:tplc="0415001B" w:tentative="1">
      <w:start w:val="1"/>
      <w:numFmt w:val="lowerRoman"/>
      <w:lvlText w:val="%9."/>
      <w:lvlJc w:val="right"/>
      <w:pPr>
        <w:ind w:left="6853" w:hanging="180"/>
      </w:pPr>
    </w:lvl>
  </w:abstractNum>
  <w:abstractNum w:abstractNumId="43" w15:restartNumberingAfterBreak="0">
    <w:nsid w:val="5F186FBD"/>
    <w:multiLevelType w:val="hybridMultilevel"/>
    <w:tmpl w:val="D3E6CEC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62872020"/>
    <w:multiLevelType w:val="hybridMultilevel"/>
    <w:tmpl w:val="9A36A26C"/>
    <w:lvl w:ilvl="0" w:tplc="04150017">
      <w:start w:val="1"/>
      <w:numFmt w:val="lowerLetter"/>
      <w:lvlText w:val="%1)"/>
      <w:lvlJc w:val="left"/>
      <w:pPr>
        <w:ind w:left="1866" w:hanging="360"/>
      </w:pPr>
    </w:lvl>
    <w:lvl w:ilvl="1" w:tplc="04150019" w:tentative="1">
      <w:start w:val="1"/>
      <w:numFmt w:val="lowerLetter"/>
      <w:lvlText w:val="%2."/>
      <w:lvlJc w:val="left"/>
      <w:pPr>
        <w:ind w:left="2586" w:hanging="360"/>
      </w:pPr>
    </w:lvl>
    <w:lvl w:ilvl="2" w:tplc="0415001B" w:tentative="1">
      <w:start w:val="1"/>
      <w:numFmt w:val="lowerRoman"/>
      <w:lvlText w:val="%3."/>
      <w:lvlJc w:val="right"/>
      <w:pPr>
        <w:ind w:left="3306" w:hanging="180"/>
      </w:pPr>
    </w:lvl>
    <w:lvl w:ilvl="3" w:tplc="0415000F" w:tentative="1">
      <w:start w:val="1"/>
      <w:numFmt w:val="decimal"/>
      <w:lvlText w:val="%4."/>
      <w:lvlJc w:val="left"/>
      <w:pPr>
        <w:ind w:left="4026" w:hanging="360"/>
      </w:pPr>
    </w:lvl>
    <w:lvl w:ilvl="4" w:tplc="04150019" w:tentative="1">
      <w:start w:val="1"/>
      <w:numFmt w:val="lowerLetter"/>
      <w:lvlText w:val="%5."/>
      <w:lvlJc w:val="left"/>
      <w:pPr>
        <w:ind w:left="4746" w:hanging="360"/>
      </w:pPr>
    </w:lvl>
    <w:lvl w:ilvl="5" w:tplc="0415001B" w:tentative="1">
      <w:start w:val="1"/>
      <w:numFmt w:val="lowerRoman"/>
      <w:lvlText w:val="%6."/>
      <w:lvlJc w:val="right"/>
      <w:pPr>
        <w:ind w:left="5466" w:hanging="180"/>
      </w:pPr>
    </w:lvl>
    <w:lvl w:ilvl="6" w:tplc="0415000F" w:tentative="1">
      <w:start w:val="1"/>
      <w:numFmt w:val="decimal"/>
      <w:lvlText w:val="%7."/>
      <w:lvlJc w:val="left"/>
      <w:pPr>
        <w:ind w:left="6186" w:hanging="360"/>
      </w:pPr>
    </w:lvl>
    <w:lvl w:ilvl="7" w:tplc="04150019" w:tentative="1">
      <w:start w:val="1"/>
      <w:numFmt w:val="lowerLetter"/>
      <w:lvlText w:val="%8."/>
      <w:lvlJc w:val="left"/>
      <w:pPr>
        <w:ind w:left="6906" w:hanging="360"/>
      </w:pPr>
    </w:lvl>
    <w:lvl w:ilvl="8" w:tplc="0415001B" w:tentative="1">
      <w:start w:val="1"/>
      <w:numFmt w:val="lowerRoman"/>
      <w:lvlText w:val="%9."/>
      <w:lvlJc w:val="right"/>
      <w:pPr>
        <w:ind w:left="7626" w:hanging="180"/>
      </w:pPr>
    </w:lvl>
  </w:abstractNum>
  <w:abstractNum w:abstractNumId="45" w15:restartNumberingAfterBreak="0">
    <w:nsid w:val="64FD1C38"/>
    <w:multiLevelType w:val="hybridMultilevel"/>
    <w:tmpl w:val="DF880A76"/>
    <w:lvl w:ilvl="0" w:tplc="FFFFFFFF">
      <w:start w:val="1"/>
      <w:numFmt w:val="decimal"/>
      <w:lvlText w:val="%1."/>
      <w:lvlJc w:val="left"/>
      <w:pPr>
        <w:tabs>
          <w:tab w:val="num" w:pos="720"/>
        </w:tabs>
        <w:ind w:left="720" w:hanging="360"/>
      </w:pPr>
      <w:rPr>
        <w:b w:val="0"/>
      </w:rPr>
    </w:lvl>
    <w:lvl w:ilvl="1" w:tplc="8BC4748E">
      <w:start w:val="1"/>
      <w:numFmt w:val="decimal"/>
      <w:lvlText w:val="%2)"/>
      <w:lvlJc w:val="left"/>
      <w:pPr>
        <w:tabs>
          <w:tab w:val="num" w:pos="720"/>
        </w:tabs>
        <w:ind w:left="720" w:hanging="360"/>
      </w:pPr>
      <w:rPr>
        <w:rFonts w:hint="default"/>
        <w:b w:val="0"/>
      </w:rPr>
    </w:lvl>
    <w:lvl w:ilvl="2" w:tplc="18B4372C">
      <w:start w:val="1"/>
      <w:numFmt w:val="decimal"/>
      <w:lvlText w:val="%3)"/>
      <w:lvlJc w:val="left"/>
      <w:pPr>
        <w:tabs>
          <w:tab w:val="num" w:pos="1080"/>
        </w:tabs>
        <w:ind w:left="1080" w:hanging="360"/>
      </w:pPr>
    </w:lvl>
    <w:lvl w:ilvl="3" w:tplc="04150001">
      <w:start w:val="1"/>
      <w:numFmt w:val="bullet"/>
      <w:lvlText w:val=""/>
      <w:lvlJc w:val="left"/>
      <w:pPr>
        <w:tabs>
          <w:tab w:val="num" w:pos="2880"/>
        </w:tabs>
        <w:ind w:left="2880" w:hanging="360"/>
      </w:pPr>
      <w:rPr>
        <w:rFonts w:ascii="Symbol" w:hAnsi="Symbol" w:hint="default"/>
        <w:b w:val="0"/>
      </w:r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11">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6" w15:restartNumberingAfterBreak="0">
    <w:nsid w:val="69DC59E0"/>
    <w:multiLevelType w:val="hybridMultilevel"/>
    <w:tmpl w:val="817E42A2"/>
    <w:lvl w:ilvl="0" w:tplc="0415000F">
      <w:start w:val="1"/>
      <w:numFmt w:val="decimal"/>
      <w:lvlText w:val="%1."/>
      <w:lvlJc w:val="left"/>
      <w:pPr>
        <w:tabs>
          <w:tab w:val="num" w:pos="720"/>
        </w:tabs>
        <w:ind w:left="720" w:hanging="360"/>
      </w:pPr>
      <w:rPr>
        <w:rFonts w:hint="default"/>
      </w:rPr>
    </w:lvl>
    <w:lvl w:ilvl="1" w:tplc="04150011">
      <w:start w:val="1"/>
      <w:numFmt w:val="decimal"/>
      <w:lvlText w:val="%2)"/>
      <w:lvlJc w:val="left"/>
      <w:pPr>
        <w:tabs>
          <w:tab w:val="num" w:pos="720"/>
        </w:tabs>
        <w:ind w:left="72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7" w15:restartNumberingAfterBreak="0">
    <w:nsid w:val="6F3633DF"/>
    <w:multiLevelType w:val="hybridMultilevel"/>
    <w:tmpl w:val="9E3CEEA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8" w15:restartNumberingAfterBreak="0">
    <w:nsid w:val="73D624FA"/>
    <w:multiLevelType w:val="hybridMultilevel"/>
    <w:tmpl w:val="884C312A"/>
    <w:lvl w:ilvl="0" w:tplc="BF2CAB7C">
      <w:start w:val="1"/>
      <w:numFmt w:val="upperRoman"/>
      <w:lvlText w:val="%1."/>
      <w:lvlJc w:val="right"/>
      <w:pPr>
        <w:ind w:left="360" w:hanging="360"/>
      </w:pPr>
    </w:lvl>
    <w:lvl w:ilvl="1" w:tplc="498499E2">
      <w:start w:val="1"/>
      <w:numFmt w:val="decimal"/>
      <w:lvlText w:val="%2)"/>
      <w:lvlJc w:val="left"/>
      <w:pPr>
        <w:ind w:left="1440" w:hanging="360"/>
      </w:pPr>
      <w:rPr>
        <w:rFonts w:hint="default"/>
        <w:color w:val="000000"/>
      </w:rPr>
    </w:lvl>
    <w:lvl w:ilvl="2" w:tplc="04150011">
      <w:start w:val="1"/>
      <w:numFmt w:val="decimal"/>
      <w:lvlText w:val="%3)"/>
      <w:lvlJc w:val="left"/>
      <w:pPr>
        <w:ind w:left="2160" w:hanging="180"/>
      </w:pPr>
      <w:rPr>
        <w:rFonts w:hint="default"/>
        <w:color w:val="000000"/>
      </w:rPr>
    </w:lvl>
    <w:lvl w:ilvl="3" w:tplc="76F6567C">
      <w:start w:val="1"/>
      <w:numFmt w:val="decimal"/>
      <w:lvlText w:val="%4."/>
      <w:lvlJc w:val="left"/>
      <w:pPr>
        <w:ind w:left="2880" w:hanging="360"/>
      </w:pPr>
      <w:rPr>
        <w:rFont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7A31091C"/>
    <w:multiLevelType w:val="hybridMultilevel"/>
    <w:tmpl w:val="48265DFC"/>
    <w:lvl w:ilvl="0" w:tplc="0415000F">
      <w:start w:val="1"/>
      <w:numFmt w:val="decimal"/>
      <w:lvlText w:val="%1."/>
      <w:lvlJc w:val="left"/>
      <w:pPr>
        <w:ind w:left="1069" w:hanging="360"/>
      </w:p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0" w15:restartNumberingAfterBreak="0">
    <w:nsid w:val="7B0C4148"/>
    <w:multiLevelType w:val="hybridMultilevel"/>
    <w:tmpl w:val="93E42EFA"/>
    <w:lvl w:ilvl="0" w:tplc="04150011">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4"/>
  </w:num>
  <w:num w:numId="2">
    <w:abstractNumId w:val="39"/>
  </w:num>
  <w:num w:numId="3">
    <w:abstractNumId w:val="36"/>
  </w:num>
  <w:num w:numId="4">
    <w:abstractNumId w:val="41"/>
  </w:num>
  <w:num w:numId="5">
    <w:abstractNumId w:val="33"/>
  </w:num>
  <w:num w:numId="6">
    <w:abstractNumId w:val="3"/>
  </w:num>
  <w:num w:numId="7">
    <w:abstractNumId w:val="15"/>
  </w:num>
  <w:num w:numId="8">
    <w:abstractNumId w:val="42"/>
  </w:num>
  <w:num w:numId="9">
    <w:abstractNumId w:val="16"/>
  </w:num>
  <w:num w:numId="10">
    <w:abstractNumId w:val="37"/>
  </w:num>
  <w:num w:numId="11">
    <w:abstractNumId w:val="32"/>
    <w:lvlOverride w:ilvl="0">
      <w:startOverride w:val="1"/>
    </w:lvlOverride>
    <w:lvlOverride w:ilvl="1"/>
    <w:lvlOverride w:ilvl="2"/>
    <w:lvlOverride w:ilvl="3"/>
    <w:lvlOverride w:ilvl="4"/>
    <w:lvlOverride w:ilvl="5"/>
    <w:lvlOverride w:ilvl="6"/>
    <w:lvlOverride w:ilvl="7"/>
    <w:lvlOverride w:ilvl="8"/>
  </w:num>
  <w:num w:numId="12">
    <w:abstractNumId w:val="12"/>
  </w:num>
  <w:num w:numId="13">
    <w:abstractNumId w:val="26"/>
  </w:num>
  <w:num w:numId="14">
    <w:abstractNumId w:val="13"/>
  </w:num>
  <w:num w:numId="15">
    <w:abstractNumId w:val="19"/>
  </w:num>
  <w:num w:numId="16">
    <w:abstractNumId w:val="20"/>
  </w:num>
  <w:num w:numId="17">
    <w:abstractNumId w:val="10"/>
  </w:num>
  <w:num w:numId="18">
    <w:abstractNumId w:val="9"/>
  </w:num>
  <w:num w:numId="19">
    <w:abstractNumId w:val="30"/>
  </w:num>
  <w:num w:numId="20">
    <w:abstractNumId w:val="29"/>
  </w:num>
  <w:num w:numId="21">
    <w:abstractNumId w:val="45"/>
  </w:num>
  <w:num w:numId="22">
    <w:abstractNumId w:val="49"/>
  </w:num>
  <w:num w:numId="23">
    <w:abstractNumId w:val="43"/>
  </w:num>
  <w:num w:numId="24">
    <w:abstractNumId w:val="17"/>
  </w:num>
  <w:num w:numId="25">
    <w:abstractNumId w:val="46"/>
  </w:num>
  <w:num w:numId="26">
    <w:abstractNumId w:val="50"/>
  </w:num>
  <w:num w:numId="27">
    <w:abstractNumId w:val="21"/>
  </w:num>
  <w:num w:numId="28">
    <w:abstractNumId w:val="40"/>
  </w:num>
  <w:num w:numId="29">
    <w:abstractNumId w:val="24"/>
  </w:num>
  <w:num w:numId="30">
    <w:abstractNumId w:val="6"/>
  </w:num>
  <w:num w:numId="31">
    <w:abstractNumId w:val="38"/>
  </w:num>
  <w:num w:numId="32">
    <w:abstractNumId w:val="5"/>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7"/>
  </w:num>
  <w:num w:numId="36">
    <w:abstractNumId w:val="18"/>
  </w:num>
  <w:num w:numId="37">
    <w:abstractNumId w:val="44"/>
  </w:num>
  <w:num w:numId="38">
    <w:abstractNumId w:val="48"/>
  </w:num>
  <w:num w:numId="39">
    <w:abstractNumId w:val="34"/>
  </w:num>
  <w:num w:numId="40">
    <w:abstractNumId w:val="31"/>
  </w:num>
  <w:num w:numId="41">
    <w:abstractNumId w:val="11"/>
  </w:num>
  <w:num w:numId="42">
    <w:abstractNumId w:val="28"/>
  </w:num>
  <w:num w:numId="43">
    <w:abstractNumId w:val="4"/>
  </w:num>
  <w:num w:numId="44">
    <w:abstractNumId w:val="23"/>
  </w:num>
  <w:num w:numId="45">
    <w:abstractNumId w:val="25"/>
  </w:num>
  <w:num w:numId="46">
    <w:abstractNumId w:val="35"/>
  </w:num>
  <w:num w:numId="47">
    <w:abstractNumId w:val="47"/>
  </w:num>
  <w:num w:numId="48">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08"/>
    <w:rsid w:val="000013FB"/>
    <w:rsid w:val="00001F87"/>
    <w:rsid w:val="00002259"/>
    <w:rsid w:val="0000594D"/>
    <w:rsid w:val="00005DEF"/>
    <w:rsid w:val="00006A70"/>
    <w:rsid w:val="0000782F"/>
    <w:rsid w:val="000131E3"/>
    <w:rsid w:val="000168C3"/>
    <w:rsid w:val="000174BA"/>
    <w:rsid w:val="000256DD"/>
    <w:rsid w:val="0003061C"/>
    <w:rsid w:val="00036304"/>
    <w:rsid w:val="0003714A"/>
    <w:rsid w:val="00041285"/>
    <w:rsid w:val="00044413"/>
    <w:rsid w:val="00046B03"/>
    <w:rsid w:val="0004794D"/>
    <w:rsid w:val="00050C74"/>
    <w:rsid w:val="0005380C"/>
    <w:rsid w:val="00054BF2"/>
    <w:rsid w:val="00055C0D"/>
    <w:rsid w:val="00056BBF"/>
    <w:rsid w:val="0005757F"/>
    <w:rsid w:val="00060FDF"/>
    <w:rsid w:val="0006206A"/>
    <w:rsid w:val="00062450"/>
    <w:rsid w:val="00062A82"/>
    <w:rsid w:val="00064E6F"/>
    <w:rsid w:val="00072CE3"/>
    <w:rsid w:val="00073972"/>
    <w:rsid w:val="000739A4"/>
    <w:rsid w:val="00074B23"/>
    <w:rsid w:val="00075E58"/>
    <w:rsid w:val="00075EF7"/>
    <w:rsid w:val="00077698"/>
    <w:rsid w:val="000823E2"/>
    <w:rsid w:val="00082C9E"/>
    <w:rsid w:val="000848E9"/>
    <w:rsid w:val="00086627"/>
    <w:rsid w:val="00090393"/>
    <w:rsid w:val="00090CBC"/>
    <w:rsid w:val="00091AB0"/>
    <w:rsid w:val="00092994"/>
    <w:rsid w:val="000A0B95"/>
    <w:rsid w:val="000A108B"/>
    <w:rsid w:val="000A1328"/>
    <w:rsid w:val="000A2425"/>
    <w:rsid w:val="000A2FEF"/>
    <w:rsid w:val="000A6208"/>
    <w:rsid w:val="000B3558"/>
    <w:rsid w:val="000B4F7F"/>
    <w:rsid w:val="000C066A"/>
    <w:rsid w:val="000C4FC9"/>
    <w:rsid w:val="000D407B"/>
    <w:rsid w:val="000D4A72"/>
    <w:rsid w:val="000D5380"/>
    <w:rsid w:val="000D579D"/>
    <w:rsid w:val="000D72AA"/>
    <w:rsid w:val="000D73A5"/>
    <w:rsid w:val="000D77AB"/>
    <w:rsid w:val="000D7A03"/>
    <w:rsid w:val="000E2189"/>
    <w:rsid w:val="000E2CEA"/>
    <w:rsid w:val="000E430F"/>
    <w:rsid w:val="000E4355"/>
    <w:rsid w:val="000E503A"/>
    <w:rsid w:val="000E514D"/>
    <w:rsid w:val="000F1223"/>
    <w:rsid w:val="000F2755"/>
    <w:rsid w:val="000F2910"/>
    <w:rsid w:val="000F6096"/>
    <w:rsid w:val="001001C3"/>
    <w:rsid w:val="00100B80"/>
    <w:rsid w:val="001025A1"/>
    <w:rsid w:val="00102F30"/>
    <w:rsid w:val="00106A70"/>
    <w:rsid w:val="00107345"/>
    <w:rsid w:val="00112D80"/>
    <w:rsid w:val="00115C79"/>
    <w:rsid w:val="00121CB1"/>
    <w:rsid w:val="001223D2"/>
    <w:rsid w:val="001228AC"/>
    <w:rsid w:val="00122DF8"/>
    <w:rsid w:val="00122ECC"/>
    <w:rsid w:val="0013012A"/>
    <w:rsid w:val="00136395"/>
    <w:rsid w:val="001365D2"/>
    <w:rsid w:val="001409E6"/>
    <w:rsid w:val="001414AD"/>
    <w:rsid w:val="0014277F"/>
    <w:rsid w:val="00151107"/>
    <w:rsid w:val="001545A1"/>
    <w:rsid w:val="00155472"/>
    <w:rsid w:val="00155D7E"/>
    <w:rsid w:val="001614EB"/>
    <w:rsid w:val="0016290D"/>
    <w:rsid w:val="00163EB4"/>
    <w:rsid w:val="00165472"/>
    <w:rsid w:val="0016693F"/>
    <w:rsid w:val="00167B80"/>
    <w:rsid w:val="00173ED8"/>
    <w:rsid w:val="00182AA4"/>
    <w:rsid w:val="00183D10"/>
    <w:rsid w:val="0018551A"/>
    <w:rsid w:val="0019032A"/>
    <w:rsid w:val="00193CEB"/>
    <w:rsid w:val="00194361"/>
    <w:rsid w:val="00194A94"/>
    <w:rsid w:val="00195A9A"/>
    <w:rsid w:val="0019756A"/>
    <w:rsid w:val="001A026B"/>
    <w:rsid w:val="001A2E55"/>
    <w:rsid w:val="001A44E8"/>
    <w:rsid w:val="001A4817"/>
    <w:rsid w:val="001A6710"/>
    <w:rsid w:val="001A7BE4"/>
    <w:rsid w:val="001B1AAF"/>
    <w:rsid w:val="001B276A"/>
    <w:rsid w:val="001B7B00"/>
    <w:rsid w:val="001B7F4D"/>
    <w:rsid w:val="001B7FB6"/>
    <w:rsid w:val="001C0FED"/>
    <w:rsid w:val="001C469F"/>
    <w:rsid w:val="001C5E67"/>
    <w:rsid w:val="001C78CE"/>
    <w:rsid w:val="001D0DA1"/>
    <w:rsid w:val="001D0E3E"/>
    <w:rsid w:val="001D1376"/>
    <w:rsid w:val="001D2012"/>
    <w:rsid w:val="001D2FFA"/>
    <w:rsid w:val="001D4F37"/>
    <w:rsid w:val="001D5E14"/>
    <w:rsid w:val="001D7907"/>
    <w:rsid w:val="001E2A7F"/>
    <w:rsid w:val="001E2CC6"/>
    <w:rsid w:val="001E49B1"/>
    <w:rsid w:val="001E5AFF"/>
    <w:rsid w:val="001F02E9"/>
    <w:rsid w:val="001F2D0B"/>
    <w:rsid w:val="001F43CA"/>
    <w:rsid w:val="001F7BEE"/>
    <w:rsid w:val="00210C47"/>
    <w:rsid w:val="002122CC"/>
    <w:rsid w:val="002128DC"/>
    <w:rsid w:val="00212E0A"/>
    <w:rsid w:val="00216A59"/>
    <w:rsid w:val="00217597"/>
    <w:rsid w:val="0022001B"/>
    <w:rsid w:val="002205CA"/>
    <w:rsid w:val="00220C2A"/>
    <w:rsid w:val="00220CB5"/>
    <w:rsid w:val="00223F7A"/>
    <w:rsid w:val="00224F83"/>
    <w:rsid w:val="00225119"/>
    <w:rsid w:val="00230194"/>
    <w:rsid w:val="00231972"/>
    <w:rsid w:val="00231FF6"/>
    <w:rsid w:val="0023220F"/>
    <w:rsid w:val="00233FEB"/>
    <w:rsid w:val="00242835"/>
    <w:rsid w:val="002445CC"/>
    <w:rsid w:val="002447F5"/>
    <w:rsid w:val="002452AD"/>
    <w:rsid w:val="00246FCE"/>
    <w:rsid w:val="00247365"/>
    <w:rsid w:val="00250921"/>
    <w:rsid w:val="0025212A"/>
    <w:rsid w:val="00252F1E"/>
    <w:rsid w:val="0025514A"/>
    <w:rsid w:val="0025568D"/>
    <w:rsid w:val="0025694F"/>
    <w:rsid w:val="00257973"/>
    <w:rsid w:val="002603BB"/>
    <w:rsid w:val="00260EDE"/>
    <w:rsid w:val="00261656"/>
    <w:rsid w:val="00263EE5"/>
    <w:rsid w:val="0026499C"/>
    <w:rsid w:val="002679CE"/>
    <w:rsid w:val="00267A62"/>
    <w:rsid w:val="00271D78"/>
    <w:rsid w:val="002728A0"/>
    <w:rsid w:val="00273713"/>
    <w:rsid w:val="00273973"/>
    <w:rsid w:val="00276EFB"/>
    <w:rsid w:val="002775CD"/>
    <w:rsid w:val="002806B2"/>
    <w:rsid w:val="0028236D"/>
    <w:rsid w:val="002827BA"/>
    <w:rsid w:val="00282DB1"/>
    <w:rsid w:val="00285757"/>
    <w:rsid w:val="002873E0"/>
    <w:rsid w:val="0028745A"/>
    <w:rsid w:val="0029227C"/>
    <w:rsid w:val="00292D4B"/>
    <w:rsid w:val="00293410"/>
    <w:rsid w:val="00294C76"/>
    <w:rsid w:val="002A46BC"/>
    <w:rsid w:val="002A7521"/>
    <w:rsid w:val="002A7D12"/>
    <w:rsid w:val="002B13E2"/>
    <w:rsid w:val="002B33E4"/>
    <w:rsid w:val="002C1077"/>
    <w:rsid w:val="002C1837"/>
    <w:rsid w:val="002C21F1"/>
    <w:rsid w:val="002C253D"/>
    <w:rsid w:val="002C3B92"/>
    <w:rsid w:val="002C6B83"/>
    <w:rsid w:val="002D1E8E"/>
    <w:rsid w:val="002D233C"/>
    <w:rsid w:val="002D3985"/>
    <w:rsid w:val="002D79A6"/>
    <w:rsid w:val="002E6547"/>
    <w:rsid w:val="002E6AEB"/>
    <w:rsid w:val="002F416D"/>
    <w:rsid w:val="00300803"/>
    <w:rsid w:val="00302C1C"/>
    <w:rsid w:val="00302D24"/>
    <w:rsid w:val="00305996"/>
    <w:rsid w:val="00311798"/>
    <w:rsid w:val="003128CD"/>
    <w:rsid w:val="00314176"/>
    <w:rsid w:val="0031700A"/>
    <w:rsid w:val="00317EBA"/>
    <w:rsid w:val="00323183"/>
    <w:rsid w:val="003261F4"/>
    <w:rsid w:val="00326816"/>
    <w:rsid w:val="00330688"/>
    <w:rsid w:val="00331BF9"/>
    <w:rsid w:val="0033480A"/>
    <w:rsid w:val="0033576C"/>
    <w:rsid w:val="00336461"/>
    <w:rsid w:val="0033684F"/>
    <w:rsid w:val="00336E56"/>
    <w:rsid w:val="003415CA"/>
    <w:rsid w:val="00341626"/>
    <w:rsid w:val="003424CC"/>
    <w:rsid w:val="00343646"/>
    <w:rsid w:val="0034523D"/>
    <w:rsid w:val="00347AEC"/>
    <w:rsid w:val="00351A17"/>
    <w:rsid w:val="00352C30"/>
    <w:rsid w:val="00355908"/>
    <w:rsid w:val="0035608A"/>
    <w:rsid w:val="003570F2"/>
    <w:rsid w:val="003615D8"/>
    <w:rsid w:val="00362D17"/>
    <w:rsid w:val="003654B1"/>
    <w:rsid w:val="0036726A"/>
    <w:rsid w:val="00367CDE"/>
    <w:rsid w:val="00371916"/>
    <w:rsid w:val="0037259B"/>
    <w:rsid w:val="00372779"/>
    <w:rsid w:val="00381CAF"/>
    <w:rsid w:val="00384854"/>
    <w:rsid w:val="0038777B"/>
    <w:rsid w:val="0038781A"/>
    <w:rsid w:val="00390917"/>
    <w:rsid w:val="00392308"/>
    <w:rsid w:val="003944FC"/>
    <w:rsid w:val="003A04C7"/>
    <w:rsid w:val="003A389A"/>
    <w:rsid w:val="003A6398"/>
    <w:rsid w:val="003B04EF"/>
    <w:rsid w:val="003B2F7E"/>
    <w:rsid w:val="003C0ECD"/>
    <w:rsid w:val="003C1C1E"/>
    <w:rsid w:val="003C1C37"/>
    <w:rsid w:val="003C1D52"/>
    <w:rsid w:val="003C351A"/>
    <w:rsid w:val="003C591E"/>
    <w:rsid w:val="003C7D8F"/>
    <w:rsid w:val="003D131E"/>
    <w:rsid w:val="003D1F19"/>
    <w:rsid w:val="003D37A4"/>
    <w:rsid w:val="003D3A21"/>
    <w:rsid w:val="003D4233"/>
    <w:rsid w:val="003D4497"/>
    <w:rsid w:val="003D5220"/>
    <w:rsid w:val="003D5E0E"/>
    <w:rsid w:val="003D6924"/>
    <w:rsid w:val="003E03EF"/>
    <w:rsid w:val="003E1D27"/>
    <w:rsid w:val="003E4144"/>
    <w:rsid w:val="003E5E5B"/>
    <w:rsid w:val="003E6A74"/>
    <w:rsid w:val="003E6F45"/>
    <w:rsid w:val="003E7053"/>
    <w:rsid w:val="003E7901"/>
    <w:rsid w:val="003F0381"/>
    <w:rsid w:val="003F5539"/>
    <w:rsid w:val="003F5E36"/>
    <w:rsid w:val="00402867"/>
    <w:rsid w:val="004039D8"/>
    <w:rsid w:val="00403D4B"/>
    <w:rsid w:val="00410E3E"/>
    <w:rsid w:val="00411B12"/>
    <w:rsid w:val="0041217A"/>
    <w:rsid w:val="004140EE"/>
    <w:rsid w:val="00415083"/>
    <w:rsid w:val="004153AA"/>
    <w:rsid w:val="00415D80"/>
    <w:rsid w:val="00422D97"/>
    <w:rsid w:val="004232A4"/>
    <w:rsid w:val="004233CC"/>
    <w:rsid w:val="004242F1"/>
    <w:rsid w:val="0042570B"/>
    <w:rsid w:val="004271C5"/>
    <w:rsid w:val="004310C3"/>
    <w:rsid w:val="004324AC"/>
    <w:rsid w:val="00433E3D"/>
    <w:rsid w:val="00433EC3"/>
    <w:rsid w:val="004360F6"/>
    <w:rsid w:val="004371E0"/>
    <w:rsid w:val="00437311"/>
    <w:rsid w:val="00440017"/>
    <w:rsid w:val="0044069D"/>
    <w:rsid w:val="00440CAC"/>
    <w:rsid w:val="00440DFD"/>
    <w:rsid w:val="004415B1"/>
    <w:rsid w:val="004423E3"/>
    <w:rsid w:val="00444380"/>
    <w:rsid w:val="00446A80"/>
    <w:rsid w:val="00447219"/>
    <w:rsid w:val="004514A8"/>
    <w:rsid w:val="00451701"/>
    <w:rsid w:val="00457750"/>
    <w:rsid w:val="00460B19"/>
    <w:rsid w:val="004610CB"/>
    <w:rsid w:val="00463B44"/>
    <w:rsid w:val="00464F78"/>
    <w:rsid w:val="00467842"/>
    <w:rsid w:val="00467A03"/>
    <w:rsid w:val="00470565"/>
    <w:rsid w:val="00470CCB"/>
    <w:rsid w:val="0047478B"/>
    <w:rsid w:val="004775AC"/>
    <w:rsid w:val="0047792E"/>
    <w:rsid w:val="004779E4"/>
    <w:rsid w:val="00477D20"/>
    <w:rsid w:val="004873C2"/>
    <w:rsid w:val="00491C6E"/>
    <w:rsid w:val="00495A3E"/>
    <w:rsid w:val="00496E1D"/>
    <w:rsid w:val="004A12B9"/>
    <w:rsid w:val="004A2B95"/>
    <w:rsid w:val="004A6140"/>
    <w:rsid w:val="004B62BD"/>
    <w:rsid w:val="004B6FB9"/>
    <w:rsid w:val="004B7208"/>
    <w:rsid w:val="004C22F8"/>
    <w:rsid w:val="004C3537"/>
    <w:rsid w:val="004C3560"/>
    <w:rsid w:val="004C3866"/>
    <w:rsid w:val="004C58D1"/>
    <w:rsid w:val="004D1FC5"/>
    <w:rsid w:val="004E2421"/>
    <w:rsid w:val="004F4358"/>
    <w:rsid w:val="00501957"/>
    <w:rsid w:val="00501FF2"/>
    <w:rsid w:val="00502A7F"/>
    <w:rsid w:val="00502C0D"/>
    <w:rsid w:val="00503F1C"/>
    <w:rsid w:val="0050430F"/>
    <w:rsid w:val="005049CF"/>
    <w:rsid w:val="00504A40"/>
    <w:rsid w:val="00506E8C"/>
    <w:rsid w:val="00510051"/>
    <w:rsid w:val="0051489C"/>
    <w:rsid w:val="00514B58"/>
    <w:rsid w:val="00515565"/>
    <w:rsid w:val="00515DD3"/>
    <w:rsid w:val="00520C1A"/>
    <w:rsid w:val="00521FD6"/>
    <w:rsid w:val="0052287C"/>
    <w:rsid w:val="00523A3C"/>
    <w:rsid w:val="00523B79"/>
    <w:rsid w:val="00523FA7"/>
    <w:rsid w:val="00523FA8"/>
    <w:rsid w:val="005241D0"/>
    <w:rsid w:val="00525421"/>
    <w:rsid w:val="00527BFF"/>
    <w:rsid w:val="00533079"/>
    <w:rsid w:val="005355A6"/>
    <w:rsid w:val="00535CBB"/>
    <w:rsid w:val="00540363"/>
    <w:rsid w:val="00540ACF"/>
    <w:rsid w:val="00543C29"/>
    <w:rsid w:val="00545BEA"/>
    <w:rsid w:val="0054618F"/>
    <w:rsid w:val="0055272A"/>
    <w:rsid w:val="005530E7"/>
    <w:rsid w:val="005532AB"/>
    <w:rsid w:val="0055380A"/>
    <w:rsid w:val="00553B9D"/>
    <w:rsid w:val="0055463C"/>
    <w:rsid w:val="00561173"/>
    <w:rsid w:val="00561621"/>
    <w:rsid w:val="005653D2"/>
    <w:rsid w:val="00566577"/>
    <w:rsid w:val="00573F41"/>
    <w:rsid w:val="00574367"/>
    <w:rsid w:val="00576324"/>
    <w:rsid w:val="00576F78"/>
    <w:rsid w:val="005774D6"/>
    <w:rsid w:val="00581CDD"/>
    <w:rsid w:val="0058331D"/>
    <w:rsid w:val="0058597A"/>
    <w:rsid w:val="00585B7C"/>
    <w:rsid w:val="005867DE"/>
    <w:rsid w:val="00591CF8"/>
    <w:rsid w:val="00592152"/>
    <w:rsid w:val="00594C93"/>
    <w:rsid w:val="00595D0D"/>
    <w:rsid w:val="005961A5"/>
    <w:rsid w:val="005A196E"/>
    <w:rsid w:val="005A27C4"/>
    <w:rsid w:val="005A393D"/>
    <w:rsid w:val="005A3C7D"/>
    <w:rsid w:val="005A45EB"/>
    <w:rsid w:val="005A5072"/>
    <w:rsid w:val="005A6CB9"/>
    <w:rsid w:val="005A7A9C"/>
    <w:rsid w:val="005B1BEA"/>
    <w:rsid w:val="005B252F"/>
    <w:rsid w:val="005B2DE2"/>
    <w:rsid w:val="005C19B0"/>
    <w:rsid w:val="005C243F"/>
    <w:rsid w:val="005C4EE3"/>
    <w:rsid w:val="005C70C8"/>
    <w:rsid w:val="005D28E8"/>
    <w:rsid w:val="005D769C"/>
    <w:rsid w:val="005E2DCF"/>
    <w:rsid w:val="005F0B42"/>
    <w:rsid w:val="005F11DD"/>
    <w:rsid w:val="005F2925"/>
    <w:rsid w:val="005F47FC"/>
    <w:rsid w:val="00600030"/>
    <w:rsid w:val="00601FEA"/>
    <w:rsid w:val="00602AFF"/>
    <w:rsid w:val="006036BB"/>
    <w:rsid w:val="00610AA5"/>
    <w:rsid w:val="00611EF5"/>
    <w:rsid w:val="00612185"/>
    <w:rsid w:val="006123DB"/>
    <w:rsid w:val="006209D6"/>
    <w:rsid w:val="00622F08"/>
    <w:rsid w:val="00623280"/>
    <w:rsid w:val="00625247"/>
    <w:rsid w:val="00627B29"/>
    <w:rsid w:val="0063054C"/>
    <w:rsid w:val="00636EAE"/>
    <w:rsid w:val="006434B1"/>
    <w:rsid w:val="006445A2"/>
    <w:rsid w:val="00645180"/>
    <w:rsid w:val="0064535E"/>
    <w:rsid w:val="00645F0B"/>
    <w:rsid w:val="00650A16"/>
    <w:rsid w:val="006533DC"/>
    <w:rsid w:val="0065448A"/>
    <w:rsid w:val="006545A0"/>
    <w:rsid w:val="00663EDB"/>
    <w:rsid w:val="00664EF3"/>
    <w:rsid w:val="00667F2E"/>
    <w:rsid w:val="00672649"/>
    <w:rsid w:val="00673144"/>
    <w:rsid w:val="0068012E"/>
    <w:rsid w:val="006808B7"/>
    <w:rsid w:val="0068093B"/>
    <w:rsid w:val="00681F1B"/>
    <w:rsid w:val="0069289E"/>
    <w:rsid w:val="006A305F"/>
    <w:rsid w:val="006A4A8A"/>
    <w:rsid w:val="006A5558"/>
    <w:rsid w:val="006A63EA"/>
    <w:rsid w:val="006A6460"/>
    <w:rsid w:val="006A6CDB"/>
    <w:rsid w:val="006B1951"/>
    <w:rsid w:val="006B1B7F"/>
    <w:rsid w:val="006B2DB9"/>
    <w:rsid w:val="006B4F39"/>
    <w:rsid w:val="006B73AB"/>
    <w:rsid w:val="006C0FCD"/>
    <w:rsid w:val="006C1A03"/>
    <w:rsid w:val="006C4CC1"/>
    <w:rsid w:val="006C6094"/>
    <w:rsid w:val="006C67A2"/>
    <w:rsid w:val="006C6C88"/>
    <w:rsid w:val="006C6CC6"/>
    <w:rsid w:val="006D40EC"/>
    <w:rsid w:val="006D4615"/>
    <w:rsid w:val="006E5F19"/>
    <w:rsid w:val="006F0F8A"/>
    <w:rsid w:val="006F1A8F"/>
    <w:rsid w:val="006F3683"/>
    <w:rsid w:val="006F4A43"/>
    <w:rsid w:val="006F77EB"/>
    <w:rsid w:val="006F799B"/>
    <w:rsid w:val="006F7A42"/>
    <w:rsid w:val="007045EC"/>
    <w:rsid w:val="007062E6"/>
    <w:rsid w:val="00715221"/>
    <w:rsid w:val="007159A6"/>
    <w:rsid w:val="0071731F"/>
    <w:rsid w:val="00717718"/>
    <w:rsid w:val="00723690"/>
    <w:rsid w:val="007239FF"/>
    <w:rsid w:val="00731B86"/>
    <w:rsid w:val="00733341"/>
    <w:rsid w:val="007337C1"/>
    <w:rsid w:val="00737D8F"/>
    <w:rsid w:val="007451BD"/>
    <w:rsid w:val="00745CB4"/>
    <w:rsid w:val="007463BF"/>
    <w:rsid w:val="007473DF"/>
    <w:rsid w:val="00750CC0"/>
    <w:rsid w:val="00752240"/>
    <w:rsid w:val="00752C93"/>
    <w:rsid w:val="0075348E"/>
    <w:rsid w:val="00753C43"/>
    <w:rsid w:val="007559D5"/>
    <w:rsid w:val="00755CEA"/>
    <w:rsid w:val="00756144"/>
    <w:rsid w:val="00761459"/>
    <w:rsid w:val="007620A0"/>
    <w:rsid w:val="00763762"/>
    <w:rsid w:val="00764AD0"/>
    <w:rsid w:val="00764E45"/>
    <w:rsid w:val="0076535C"/>
    <w:rsid w:val="00765843"/>
    <w:rsid w:val="00765B32"/>
    <w:rsid w:val="0077066E"/>
    <w:rsid w:val="00770B84"/>
    <w:rsid w:val="0077209A"/>
    <w:rsid w:val="0077216D"/>
    <w:rsid w:val="00772F17"/>
    <w:rsid w:val="007756F2"/>
    <w:rsid w:val="00784A8C"/>
    <w:rsid w:val="0078611F"/>
    <w:rsid w:val="00791257"/>
    <w:rsid w:val="0079130B"/>
    <w:rsid w:val="00792F95"/>
    <w:rsid w:val="007946F5"/>
    <w:rsid w:val="00795398"/>
    <w:rsid w:val="007965F0"/>
    <w:rsid w:val="007A059A"/>
    <w:rsid w:val="007A1181"/>
    <w:rsid w:val="007A1DCF"/>
    <w:rsid w:val="007A5AC0"/>
    <w:rsid w:val="007A7039"/>
    <w:rsid w:val="007A7D36"/>
    <w:rsid w:val="007B300C"/>
    <w:rsid w:val="007B35F1"/>
    <w:rsid w:val="007B4312"/>
    <w:rsid w:val="007B742A"/>
    <w:rsid w:val="007C1E8C"/>
    <w:rsid w:val="007C2AF6"/>
    <w:rsid w:val="007C31C8"/>
    <w:rsid w:val="007C4D4D"/>
    <w:rsid w:val="007C7BF6"/>
    <w:rsid w:val="007D2877"/>
    <w:rsid w:val="007D4417"/>
    <w:rsid w:val="007E507F"/>
    <w:rsid w:val="007E7198"/>
    <w:rsid w:val="007F20AF"/>
    <w:rsid w:val="007F3273"/>
    <w:rsid w:val="007F65C8"/>
    <w:rsid w:val="007F6C94"/>
    <w:rsid w:val="007F7D74"/>
    <w:rsid w:val="00800F58"/>
    <w:rsid w:val="008019B3"/>
    <w:rsid w:val="0080291E"/>
    <w:rsid w:val="008048FA"/>
    <w:rsid w:val="008078D3"/>
    <w:rsid w:val="00810ED9"/>
    <w:rsid w:val="0081371B"/>
    <w:rsid w:val="008169F6"/>
    <w:rsid w:val="00821E62"/>
    <w:rsid w:val="00822090"/>
    <w:rsid w:val="008251CC"/>
    <w:rsid w:val="00825352"/>
    <w:rsid w:val="00825DB3"/>
    <w:rsid w:val="008307E6"/>
    <w:rsid w:val="00831DB1"/>
    <w:rsid w:val="0083609C"/>
    <w:rsid w:val="00836BFA"/>
    <w:rsid w:val="00847109"/>
    <w:rsid w:val="00847C5C"/>
    <w:rsid w:val="00847E08"/>
    <w:rsid w:val="008523CF"/>
    <w:rsid w:val="00861DB8"/>
    <w:rsid w:val="00862D24"/>
    <w:rsid w:val="00866462"/>
    <w:rsid w:val="008667A0"/>
    <w:rsid w:val="00870719"/>
    <w:rsid w:val="00872FB9"/>
    <w:rsid w:val="00873D28"/>
    <w:rsid w:val="008758D7"/>
    <w:rsid w:val="0087621D"/>
    <w:rsid w:val="0088125D"/>
    <w:rsid w:val="00882C19"/>
    <w:rsid w:val="008838D1"/>
    <w:rsid w:val="008853AF"/>
    <w:rsid w:val="00885B4F"/>
    <w:rsid w:val="008907E4"/>
    <w:rsid w:val="008927E0"/>
    <w:rsid w:val="0089290D"/>
    <w:rsid w:val="00893659"/>
    <w:rsid w:val="00894C3B"/>
    <w:rsid w:val="008966E4"/>
    <w:rsid w:val="00897B5F"/>
    <w:rsid w:val="008A2B2A"/>
    <w:rsid w:val="008A64DC"/>
    <w:rsid w:val="008A6A49"/>
    <w:rsid w:val="008A7954"/>
    <w:rsid w:val="008B117B"/>
    <w:rsid w:val="008B1F12"/>
    <w:rsid w:val="008C2BE3"/>
    <w:rsid w:val="008C42F1"/>
    <w:rsid w:val="008C5D5F"/>
    <w:rsid w:val="008D0A1C"/>
    <w:rsid w:val="008D15E5"/>
    <w:rsid w:val="008D466F"/>
    <w:rsid w:val="008D46D2"/>
    <w:rsid w:val="008D4A68"/>
    <w:rsid w:val="008E0D51"/>
    <w:rsid w:val="008E3D4C"/>
    <w:rsid w:val="008E52F6"/>
    <w:rsid w:val="008F595A"/>
    <w:rsid w:val="008F6652"/>
    <w:rsid w:val="00900841"/>
    <w:rsid w:val="00900E58"/>
    <w:rsid w:val="009024D3"/>
    <w:rsid w:val="009046F2"/>
    <w:rsid w:val="00907F25"/>
    <w:rsid w:val="00910B57"/>
    <w:rsid w:val="00913438"/>
    <w:rsid w:val="009159D9"/>
    <w:rsid w:val="00917860"/>
    <w:rsid w:val="009217B8"/>
    <w:rsid w:val="00921D24"/>
    <w:rsid w:val="00923AF7"/>
    <w:rsid w:val="00931DFB"/>
    <w:rsid w:val="009322FC"/>
    <w:rsid w:val="009330A8"/>
    <w:rsid w:val="009363E0"/>
    <w:rsid w:val="00941828"/>
    <w:rsid w:val="00942032"/>
    <w:rsid w:val="0094299D"/>
    <w:rsid w:val="0094353E"/>
    <w:rsid w:val="0094556D"/>
    <w:rsid w:val="00946AF3"/>
    <w:rsid w:val="00947B19"/>
    <w:rsid w:val="009523F3"/>
    <w:rsid w:val="00952C79"/>
    <w:rsid w:val="00955ADD"/>
    <w:rsid w:val="00956B23"/>
    <w:rsid w:val="00956C05"/>
    <w:rsid w:val="0096188C"/>
    <w:rsid w:val="009632B5"/>
    <w:rsid w:val="00964B80"/>
    <w:rsid w:val="0096616C"/>
    <w:rsid w:val="009843D1"/>
    <w:rsid w:val="009846D0"/>
    <w:rsid w:val="00984988"/>
    <w:rsid w:val="0098502A"/>
    <w:rsid w:val="00987844"/>
    <w:rsid w:val="00987B6A"/>
    <w:rsid w:val="00991147"/>
    <w:rsid w:val="00991614"/>
    <w:rsid w:val="00994B77"/>
    <w:rsid w:val="00996825"/>
    <w:rsid w:val="009971F0"/>
    <w:rsid w:val="009A2178"/>
    <w:rsid w:val="009A36E4"/>
    <w:rsid w:val="009A44A0"/>
    <w:rsid w:val="009A57FB"/>
    <w:rsid w:val="009A695A"/>
    <w:rsid w:val="009A6B33"/>
    <w:rsid w:val="009B0D95"/>
    <w:rsid w:val="009B5289"/>
    <w:rsid w:val="009C14AF"/>
    <w:rsid w:val="009C4FEC"/>
    <w:rsid w:val="009C532D"/>
    <w:rsid w:val="009C71D7"/>
    <w:rsid w:val="009D1810"/>
    <w:rsid w:val="009D25CA"/>
    <w:rsid w:val="009D2FFE"/>
    <w:rsid w:val="009D377E"/>
    <w:rsid w:val="009D610C"/>
    <w:rsid w:val="009E100D"/>
    <w:rsid w:val="009E1F59"/>
    <w:rsid w:val="009E37C4"/>
    <w:rsid w:val="009F03E9"/>
    <w:rsid w:val="009F4F15"/>
    <w:rsid w:val="00A00D3D"/>
    <w:rsid w:val="00A01935"/>
    <w:rsid w:val="00A01E4A"/>
    <w:rsid w:val="00A12038"/>
    <w:rsid w:val="00A126F4"/>
    <w:rsid w:val="00A131B4"/>
    <w:rsid w:val="00A132BB"/>
    <w:rsid w:val="00A14247"/>
    <w:rsid w:val="00A17651"/>
    <w:rsid w:val="00A1782A"/>
    <w:rsid w:val="00A20775"/>
    <w:rsid w:val="00A21673"/>
    <w:rsid w:val="00A21E97"/>
    <w:rsid w:val="00A223FD"/>
    <w:rsid w:val="00A23BCB"/>
    <w:rsid w:val="00A249CB"/>
    <w:rsid w:val="00A331C2"/>
    <w:rsid w:val="00A34B2C"/>
    <w:rsid w:val="00A35D0A"/>
    <w:rsid w:val="00A35DBF"/>
    <w:rsid w:val="00A36E6C"/>
    <w:rsid w:val="00A40BC8"/>
    <w:rsid w:val="00A416D7"/>
    <w:rsid w:val="00A42B09"/>
    <w:rsid w:val="00A4445A"/>
    <w:rsid w:val="00A4469B"/>
    <w:rsid w:val="00A47E94"/>
    <w:rsid w:val="00A500C1"/>
    <w:rsid w:val="00A5030B"/>
    <w:rsid w:val="00A50691"/>
    <w:rsid w:val="00A51107"/>
    <w:rsid w:val="00A5267D"/>
    <w:rsid w:val="00A5300B"/>
    <w:rsid w:val="00A53F17"/>
    <w:rsid w:val="00A54851"/>
    <w:rsid w:val="00A54E55"/>
    <w:rsid w:val="00A54F6B"/>
    <w:rsid w:val="00A555B9"/>
    <w:rsid w:val="00A578C8"/>
    <w:rsid w:val="00A57C63"/>
    <w:rsid w:val="00A6213C"/>
    <w:rsid w:val="00A65D6B"/>
    <w:rsid w:val="00A65FD4"/>
    <w:rsid w:val="00A66059"/>
    <w:rsid w:val="00A6700D"/>
    <w:rsid w:val="00A7050A"/>
    <w:rsid w:val="00A7087F"/>
    <w:rsid w:val="00A75055"/>
    <w:rsid w:val="00A7765B"/>
    <w:rsid w:val="00A80DBA"/>
    <w:rsid w:val="00A91601"/>
    <w:rsid w:val="00A92E26"/>
    <w:rsid w:val="00A92EED"/>
    <w:rsid w:val="00A934C9"/>
    <w:rsid w:val="00A966EF"/>
    <w:rsid w:val="00AA035C"/>
    <w:rsid w:val="00AA7F68"/>
    <w:rsid w:val="00AB2046"/>
    <w:rsid w:val="00AB3BCE"/>
    <w:rsid w:val="00AB3D48"/>
    <w:rsid w:val="00AB4775"/>
    <w:rsid w:val="00AB66E9"/>
    <w:rsid w:val="00AB7876"/>
    <w:rsid w:val="00AC053E"/>
    <w:rsid w:val="00AC3CEC"/>
    <w:rsid w:val="00AD0E92"/>
    <w:rsid w:val="00AD376E"/>
    <w:rsid w:val="00AD6974"/>
    <w:rsid w:val="00AD7A7F"/>
    <w:rsid w:val="00AE2C44"/>
    <w:rsid w:val="00AF152F"/>
    <w:rsid w:val="00B01698"/>
    <w:rsid w:val="00B051EB"/>
    <w:rsid w:val="00B13472"/>
    <w:rsid w:val="00B1394D"/>
    <w:rsid w:val="00B13E73"/>
    <w:rsid w:val="00B148E9"/>
    <w:rsid w:val="00B1574A"/>
    <w:rsid w:val="00B16FCA"/>
    <w:rsid w:val="00B201EB"/>
    <w:rsid w:val="00B22131"/>
    <w:rsid w:val="00B3279A"/>
    <w:rsid w:val="00B354CD"/>
    <w:rsid w:val="00B42859"/>
    <w:rsid w:val="00B4462E"/>
    <w:rsid w:val="00B50334"/>
    <w:rsid w:val="00B56FC9"/>
    <w:rsid w:val="00B57683"/>
    <w:rsid w:val="00B57FE9"/>
    <w:rsid w:val="00B605FE"/>
    <w:rsid w:val="00B720F6"/>
    <w:rsid w:val="00B8097D"/>
    <w:rsid w:val="00B82FC8"/>
    <w:rsid w:val="00B85E2B"/>
    <w:rsid w:val="00B923EF"/>
    <w:rsid w:val="00B923FE"/>
    <w:rsid w:val="00B92B6E"/>
    <w:rsid w:val="00B94128"/>
    <w:rsid w:val="00BA2EA4"/>
    <w:rsid w:val="00BA5404"/>
    <w:rsid w:val="00BA5CA2"/>
    <w:rsid w:val="00BA6C2F"/>
    <w:rsid w:val="00BA7361"/>
    <w:rsid w:val="00BB4393"/>
    <w:rsid w:val="00BB4599"/>
    <w:rsid w:val="00BC012E"/>
    <w:rsid w:val="00BC0D91"/>
    <w:rsid w:val="00BC17AA"/>
    <w:rsid w:val="00BC21A6"/>
    <w:rsid w:val="00BC6592"/>
    <w:rsid w:val="00BC76E5"/>
    <w:rsid w:val="00BD2005"/>
    <w:rsid w:val="00BD2436"/>
    <w:rsid w:val="00BD352B"/>
    <w:rsid w:val="00BD38B8"/>
    <w:rsid w:val="00BD4DFA"/>
    <w:rsid w:val="00BD5108"/>
    <w:rsid w:val="00BD6067"/>
    <w:rsid w:val="00BD77FD"/>
    <w:rsid w:val="00BE3141"/>
    <w:rsid w:val="00BE449C"/>
    <w:rsid w:val="00BF0FC1"/>
    <w:rsid w:val="00BF139E"/>
    <w:rsid w:val="00BF3CBA"/>
    <w:rsid w:val="00BF3D3B"/>
    <w:rsid w:val="00BF479B"/>
    <w:rsid w:val="00BF4A46"/>
    <w:rsid w:val="00BF5FED"/>
    <w:rsid w:val="00C00FEF"/>
    <w:rsid w:val="00C04237"/>
    <w:rsid w:val="00C04715"/>
    <w:rsid w:val="00C04B8E"/>
    <w:rsid w:val="00C076DC"/>
    <w:rsid w:val="00C07A44"/>
    <w:rsid w:val="00C07A55"/>
    <w:rsid w:val="00C1352D"/>
    <w:rsid w:val="00C15DF2"/>
    <w:rsid w:val="00C16102"/>
    <w:rsid w:val="00C22C4E"/>
    <w:rsid w:val="00C24222"/>
    <w:rsid w:val="00C2520B"/>
    <w:rsid w:val="00C308BE"/>
    <w:rsid w:val="00C336B6"/>
    <w:rsid w:val="00C34A9A"/>
    <w:rsid w:val="00C34BE6"/>
    <w:rsid w:val="00C35432"/>
    <w:rsid w:val="00C40968"/>
    <w:rsid w:val="00C41DDF"/>
    <w:rsid w:val="00C4690D"/>
    <w:rsid w:val="00C47B01"/>
    <w:rsid w:val="00C47DDB"/>
    <w:rsid w:val="00C514E4"/>
    <w:rsid w:val="00C51FA5"/>
    <w:rsid w:val="00C5298B"/>
    <w:rsid w:val="00C54301"/>
    <w:rsid w:val="00C55713"/>
    <w:rsid w:val="00C621EB"/>
    <w:rsid w:val="00C643C0"/>
    <w:rsid w:val="00C65762"/>
    <w:rsid w:val="00C6607F"/>
    <w:rsid w:val="00C6685E"/>
    <w:rsid w:val="00C73B53"/>
    <w:rsid w:val="00C7779A"/>
    <w:rsid w:val="00C80C35"/>
    <w:rsid w:val="00C81FD0"/>
    <w:rsid w:val="00C821FE"/>
    <w:rsid w:val="00C82D57"/>
    <w:rsid w:val="00C82DC9"/>
    <w:rsid w:val="00C83265"/>
    <w:rsid w:val="00C8383E"/>
    <w:rsid w:val="00C84331"/>
    <w:rsid w:val="00C847FB"/>
    <w:rsid w:val="00C93D2E"/>
    <w:rsid w:val="00C96D2C"/>
    <w:rsid w:val="00CA0B2E"/>
    <w:rsid w:val="00CB05C6"/>
    <w:rsid w:val="00CB1D86"/>
    <w:rsid w:val="00CB2725"/>
    <w:rsid w:val="00CB64D1"/>
    <w:rsid w:val="00CB7F45"/>
    <w:rsid w:val="00CC2854"/>
    <w:rsid w:val="00CC2CD2"/>
    <w:rsid w:val="00CC6958"/>
    <w:rsid w:val="00CC6FA2"/>
    <w:rsid w:val="00CC7580"/>
    <w:rsid w:val="00CD18C0"/>
    <w:rsid w:val="00CD3970"/>
    <w:rsid w:val="00CD59AC"/>
    <w:rsid w:val="00CD7D78"/>
    <w:rsid w:val="00CE0E41"/>
    <w:rsid w:val="00CE356B"/>
    <w:rsid w:val="00CE4E47"/>
    <w:rsid w:val="00CE581A"/>
    <w:rsid w:val="00CE641D"/>
    <w:rsid w:val="00CF1140"/>
    <w:rsid w:val="00CF2DA0"/>
    <w:rsid w:val="00CF4F6F"/>
    <w:rsid w:val="00CF6646"/>
    <w:rsid w:val="00CF6D31"/>
    <w:rsid w:val="00CF72C1"/>
    <w:rsid w:val="00D0086F"/>
    <w:rsid w:val="00D01186"/>
    <w:rsid w:val="00D07C82"/>
    <w:rsid w:val="00D14C18"/>
    <w:rsid w:val="00D14D2F"/>
    <w:rsid w:val="00D175F6"/>
    <w:rsid w:val="00D21757"/>
    <w:rsid w:val="00D21B30"/>
    <w:rsid w:val="00D244D6"/>
    <w:rsid w:val="00D2599A"/>
    <w:rsid w:val="00D271BF"/>
    <w:rsid w:val="00D30F99"/>
    <w:rsid w:val="00D32A35"/>
    <w:rsid w:val="00D34166"/>
    <w:rsid w:val="00D3421B"/>
    <w:rsid w:val="00D37048"/>
    <w:rsid w:val="00D3740C"/>
    <w:rsid w:val="00D37538"/>
    <w:rsid w:val="00D4068B"/>
    <w:rsid w:val="00D502E1"/>
    <w:rsid w:val="00D50940"/>
    <w:rsid w:val="00D52758"/>
    <w:rsid w:val="00D55090"/>
    <w:rsid w:val="00D5753D"/>
    <w:rsid w:val="00D60E6A"/>
    <w:rsid w:val="00D61089"/>
    <w:rsid w:val="00D63280"/>
    <w:rsid w:val="00D635F5"/>
    <w:rsid w:val="00D638D1"/>
    <w:rsid w:val="00D643E9"/>
    <w:rsid w:val="00D65660"/>
    <w:rsid w:val="00D67B83"/>
    <w:rsid w:val="00D701B3"/>
    <w:rsid w:val="00D716E8"/>
    <w:rsid w:val="00D72220"/>
    <w:rsid w:val="00D72EC2"/>
    <w:rsid w:val="00D8038A"/>
    <w:rsid w:val="00D80EB7"/>
    <w:rsid w:val="00D81190"/>
    <w:rsid w:val="00D86735"/>
    <w:rsid w:val="00D87251"/>
    <w:rsid w:val="00D87DED"/>
    <w:rsid w:val="00D90708"/>
    <w:rsid w:val="00D919CC"/>
    <w:rsid w:val="00D951A3"/>
    <w:rsid w:val="00D95AF9"/>
    <w:rsid w:val="00D96532"/>
    <w:rsid w:val="00DA00B3"/>
    <w:rsid w:val="00DA2462"/>
    <w:rsid w:val="00DA2A84"/>
    <w:rsid w:val="00DA4C4B"/>
    <w:rsid w:val="00DA5119"/>
    <w:rsid w:val="00DA598E"/>
    <w:rsid w:val="00DB156D"/>
    <w:rsid w:val="00DB17E0"/>
    <w:rsid w:val="00DB482A"/>
    <w:rsid w:val="00DB4E54"/>
    <w:rsid w:val="00DB645E"/>
    <w:rsid w:val="00DB65E5"/>
    <w:rsid w:val="00DB6BAE"/>
    <w:rsid w:val="00DC0EC4"/>
    <w:rsid w:val="00DC44BE"/>
    <w:rsid w:val="00DC4866"/>
    <w:rsid w:val="00DC4DD5"/>
    <w:rsid w:val="00DD1E1D"/>
    <w:rsid w:val="00DD2572"/>
    <w:rsid w:val="00DE2FCC"/>
    <w:rsid w:val="00DE4E9C"/>
    <w:rsid w:val="00DE771C"/>
    <w:rsid w:val="00DF0FCA"/>
    <w:rsid w:val="00DF2486"/>
    <w:rsid w:val="00DF3A7C"/>
    <w:rsid w:val="00DF546C"/>
    <w:rsid w:val="00DF738E"/>
    <w:rsid w:val="00E02D0E"/>
    <w:rsid w:val="00E0409E"/>
    <w:rsid w:val="00E05475"/>
    <w:rsid w:val="00E060D3"/>
    <w:rsid w:val="00E07768"/>
    <w:rsid w:val="00E10C8E"/>
    <w:rsid w:val="00E12C83"/>
    <w:rsid w:val="00E15C3B"/>
    <w:rsid w:val="00E16490"/>
    <w:rsid w:val="00E16DE0"/>
    <w:rsid w:val="00E171BC"/>
    <w:rsid w:val="00E212BA"/>
    <w:rsid w:val="00E22955"/>
    <w:rsid w:val="00E23AF3"/>
    <w:rsid w:val="00E2498D"/>
    <w:rsid w:val="00E2559F"/>
    <w:rsid w:val="00E301E9"/>
    <w:rsid w:val="00E31191"/>
    <w:rsid w:val="00E31528"/>
    <w:rsid w:val="00E31BA4"/>
    <w:rsid w:val="00E3334D"/>
    <w:rsid w:val="00E36015"/>
    <w:rsid w:val="00E37F8C"/>
    <w:rsid w:val="00E40848"/>
    <w:rsid w:val="00E4100F"/>
    <w:rsid w:val="00E44D39"/>
    <w:rsid w:val="00E466B2"/>
    <w:rsid w:val="00E51927"/>
    <w:rsid w:val="00E5426B"/>
    <w:rsid w:val="00E563AF"/>
    <w:rsid w:val="00E569DE"/>
    <w:rsid w:val="00E67FBA"/>
    <w:rsid w:val="00E702B7"/>
    <w:rsid w:val="00E71490"/>
    <w:rsid w:val="00E71944"/>
    <w:rsid w:val="00E71B95"/>
    <w:rsid w:val="00E729F7"/>
    <w:rsid w:val="00E73701"/>
    <w:rsid w:val="00E74013"/>
    <w:rsid w:val="00E7478A"/>
    <w:rsid w:val="00E76AA1"/>
    <w:rsid w:val="00E81F25"/>
    <w:rsid w:val="00E83312"/>
    <w:rsid w:val="00E84937"/>
    <w:rsid w:val="00E85634"/>
    <w:rsid w:val="00E91A65"/>
    <w:rsid w:val="00E92CE4"/>
    <w:rsid w:val="00E94132"/>
    <w:rsid w:val="00E97784"/>
    <w:rsid w:val="00EA00D7"/>
    <w:rsid w:val="00EA0CB0"/>
    <w:rsid w:val="00EA0CF8"/>
    <w:rsid w:val="00EA2C93"/>
    <w:rsid w:val="00EA4D71"/>
    <w:rsid w:val="00EA4F1A"/>
    <w:rsid w:val="00EB09BB"/>
    <w:rsid w:val="00EB12F0"/>
    <w:rsid w:val="00EB20CF"/>
    <w:rsid w:val="00EB4D1E"/>
    <w:rsid w:val="00EB6358"/>
    <w:rsid w:val="00EB7D2A"/>
    <w:rsid w:val="00EC079D"/>
    <w:rsid w:val="00EC088A"/>
    <w:rsid w:val="00EC3F0F"/>
    <w:rsid w:val="00EC6A62"/>
    <w:rsid w:val="00EC7939"/>
    <w:rsid w:val="00ED36E7"/>
    <w:rsid w:val="00ED5703"/>
    <w:rsid w:val="00ED6C7A"/>
    <w:rsid w:val="00ED79B6"/>
    <w:rsid w:val="00EE6055"/>
    <w:rsid w:val="00EF0471"/>
    <w:rsid w:val="00EF7AF1"/>
    <w:rsid w:val="00F01284"/>
    <w:rsid w:val="00F03E20"/>
    <w:rsid w:val="00F13227"/>
    <w:rsid w:val="00F132F3"/>
    <w:rsid w:val="00F1536C"/>
    <w:rsid w:val="00F16848"/>
    <w:rsid w:val="00F168D6"/>
    <w:rsid w:val="00F21226"/>
    <w:rsid w:val="00F2280E"/>
    <w:rsid w:val="00F23EBF"/>
    <w:rsid w:val="00F25708"/>
    <w:rsid w:val="00F259EB"/>
    <w:rsid w:val="00F305C5"/>
    <w:rsid w:val="00F31D22"/>
    <w:rsid w:val="00F33BC5"/>
    <w:rsid w:val="00F41050"/>
    <w:rsid w:val="00F418DF"/>
    <w:rsid w:val="00F43321"/>
    <w:rsid w:val="00F451AD"/>
    <w:rsid w:val="00F46C3A"/>
    <w:rsid w:val="00F51896"/>
    <w:rsid w:val="00F51A2A"/>
    <w:rsid w:val="00F51E64"/>
    <w:rsid w:val="00F55000"/>
    <w:rsid w:val="00F55F6E"/>
    <w:rsid w:val="00F57B73"/>
    <w:rsid w:val="00F60D52"/>
    <w:rsid w:val="00F61542"/>
    <w:rsid w:val="00F655B2"/>
    <w:rsid w:val="00F66CF0"/>
    <w:rsid w:val="00F673CD"/>
    <w:rsid w:val="00F705C3"/>
    <w:rsid w:val="00F7177D"/>
    <w:rsid w:val="00F80028"/>
    <w:rsid w:val="00F8173B"/>
    <w:rsid w:val="00F81E26"/>
    <w:rsid w:val="00F835EF"/>
    <w:rsid w:val="00F852BA"/>
    <w:rsid w:val="00F872AE"/>
    <w:rsid w:val="00F970AD"/>
    <w:rsid w:val="00FA4F05"/>
    <w:rsid w:val="00FB353C"/>
    <w:rsid w:val="00FB4A3D"/>
    <w:rsid w:val="00FB5057"/>
    <w:rsid w:val="00FB53D9"/>
    <w:rsid w:val="00FC0AE0"/>
    <w:rsid w:val="00FC26E9"/>
    <w:rsid w:val="00FC399B"/>
    <w:rsid w:val="00FC5759"/>
    <w:rsid w:val="00FC7FD0"/>
    <w:rsid w:val="00FD0C31"/>
    <w:rsid w:val="00FD144B"/>
    <w:rsid w:val="00FD4F5B"/>
    <w:rsid w:val="00FD5B1A"/>
    <w:rsid w:val="00FD6B73"/>
    <w:rsid w:val="00FE0856"/>
    <w:rsid w:val="00FE1087"/>
    <w:rsid w:val="00FE11AD"/>
    <w:rsid w:val="00FE15FE"/>
    <w:rsid w:val="00FE1E65"/>
    <w:rsid w:val="00FE28ED"/>
    <w:rsid w:val="00FF39DB"/>
    <w:rsid w:val="00FF4789"/>
    <w:rsid w:val="00FF7F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7D10F"/>
  <w15:docId w15:val="{1A94004B-9A9A-4FA8-BE32-EF183DFB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233FEB"/>
    <w:pPr>
      <w:spacing w:line="276" w:lineRule="auto"/>
    </w:pPr>
    <w:rPr>
      <w:rFonts w:ascii="Arial Narrow" w:eastAsia="Times New Roman" w:hAnsi="Arial Narrow"/>
      <w:sz w:val="22"/>
      <w:szCs w:val="22"/>
    </w:rPr>
  </w:style>
  <w:style w:type="paragraph" w:styleId="Nagwek1">
    <w:name w:val="heading 1"/>
    <w:basedOn w:val="Normalny"/>
    <w:next w:val="Normalny"/>
    <w:link w:val="Nagwek1Znak"/>
    <w:uiPriority w:val="9"/>
    <w:qFormat/>
    <w:rsid w:val="00223F7A"/>
    <w:pPr>
      <w:keepNext/>
      <w:keepLines/>
      <w:numPr>
        <w:numId w:val="9"/>
      </w:numPr>
      <w:pBdr>
        <w:top w:val="single" w:sz="4" w:space="1" w:color="auto"/>
        <w:left w:val="single" w:sz="4" w:space="4" w:color="auto"/>
        <w:bottom w:val="single" w:sz="4" w:space="1" w:color="auto"/>
        <w:right w:val="single" w:sz="4" w:space="4" w:color="auto"/>
      </w:pBdr>
      <w:shd w:val="clear" w:color="auto" w:fill="DEEAF6"/>
      <w:spacing w:before="120" w:after="120"/>
      <w:ind w:left="0" w:firstLine="426"/>
      <w:outlineLvl w:val="0"/>
    </w:pPr>
    <w:rPr>
      <w:szCs w:val="32"/>
      <w:lang w:val="x-none" w:eastAsia="x-none"/>
    </w:rPr>
  </w:style>
  <w:style w:type="paragraph" w:styleId="Nagwek2">
    <w:name w:val="heading 2"/>
    <w:basedOn w:val="Normalny"/>
    <w:next w:val="Normalny"/>
    <w:link w:val="Nagwek2Znak"/>
    <w:uiPriority w:val="99"/>
    <w:unhideWhenUsed/>
    <w:qFormat/>
    <w:rsid w:val="00CF2DA0"/>
    <w:pPr>
      <w:keepNext/>
      <w:keepLines/>
      <w:spacing w:line="240" w:lineRule="auto"/>
      <w:outlineLvl w:val="1"/>
    </w:pPr>
    <w:rPr>
      <w:sz w:val="20"/>
      <w:szCs w:val="26"/>
      <w:lang w:val="x-none"/>
    </w:rPr>
  </w:style>
  <w:style w:type="paragraph" w:styleId="Nagwek3">
    <w:name w:val="heading 3"/>
    <w:basedOn w:val="Normalny"/>
    <w:next w:val="Normalny"/>
    <w:link w:val="Nagwek3Znak"/>
    <w:uiPriority w:val="99"/>
    <w:unhideWhenUsed/>
    <w:qFormat/>
    <w:rsid w:val="00C07A44"/>
    <w:pPr>
      <w:keepNext/>
      <w:spacing w:before="240" w:after="60"/>
      <w:outlineLvl w:val="2"/>
    </w:pPr>
    <w:rPr>
      <w:rFonts w:ascii="Cambria" w:hAnsi="Cambria"/>
      <w:b/>
      <w:bCs/>
      <w:sz w:val="26"/>
      <w:szCs w:val="26"/>
      <w:lang w:val="x-none" w:eastAsia="x-none"/>
    </w:rPr>
  </w:style>
  <w:style w:type="paragraph" w:styleId="Nagwek4">
    <w:name w:val="heading 4"/>
    <w:basedOn w:val="Normalny"/>
    <w:next w:val="Normalny"/>
    <w:link w:val="Nagwek4Znak"/>
    <w:uiPriority w:val="99"/>
    <w:unhideWhenUsed/>
    <w:qFormat/>
    <w:rsid w:val="00AE2C44"/>
    <w:pPr>
      <w:keepNext/>
      <w:keepLines/>
      <w:outlineLvl w:val="3"/>
    </w:pPr>
    <w:rPr>
      <w:iCs/>
      <w:sz w:val="20"/>
      <w:szCs w:val="20"/>
      <w:lang w:val="x-none"/>
    </w:rPr>
  </w:style>
  <w:style w:type="paragraph" w:styleId="Nagwek5">
    <w:name w:val="heading 5"/>
    <w:basedOn w:val="Normalny"/>
    <w:next w:val="Normalny"/>
    <w:link w:val="Nagwek5Znak"/>
    <w:uiPriority w:val="99"/>
    <w:qFormat/>
    <w:rsid w:val="00091AB0"/>
    <w:pPr>
      <w:spacing w:before="240" w:after="60" w:line="240" w:lineRule="auto"/>
      <w:outlineLvl w:val="4"/>
    </w:pPr>
    <w:rPr>
      <w:b/>
      <w:bCs/>
      <w:i/>
      <w:iCs/>
      <w:kern w:val="22"/>
      <w:sz w:val="26"/>
      <w:szCs w:val="26"/>
    </w:rPr>
  </w:style>
  <w:style w:type="paragraph" w:styleId="Nagwek6">
    <w:name w:val="heading 6"/>
    <w:basedOn w:val="Normalny"/>
    <w:next w:val="Normalny"/>
    <w:link w:val="Nagwek6Znak"/>
    <w:uiPriority w:val="99"/>
    <w:qFormat/>
    <w:rsid w:val="00091AB0"/>
    <w:pPr>
      <w:spacing w:before="240" w:after="60" w:line="240" w:lineRule="auto"/>
      <w:outlineLvl w:val="5"/>
    </w:pPr>
    <w:rPr>
      <w:b/>
      <w:bCs/>
      <w:color w:val="000000"/>
      <w:kern w:val="22"/>
    </w:rPr>
  </w:style>
  <w:style w:type="paragraph" w:styleId="Nagwek7">
    <w:name w:val="heading 7"/>
    <w:basedOn w:val="Normalny"/>
    <w:next w:val="Normalny"/>
    <w:link w:val="Nagwek7Znak"/>
    <w:uiPriority w:val="99"/>
    <w:qFormat/>
    <w:rsid w:val="00091AB0"/>
    <w:pPr>
      <w:spacing w:before="240" w:after="60" w:line="240" w:lineRule="auto"/>
      <w:outlineLvl w:val="6"/>
    </w:pPr>
    <w:rPr>
      <w:kern w:val="22"/>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23F7A"/>
    <w:rPr>
      <w:rFonts w:ascii="Arial Narrow" w:eastAsia="Times New Roman" w:hAnsi="Arial Narrow"/>
      <w:sz w:val="22"/>
      <w:szCs w:val="32"/>
      <w:shd w:val="clear" w:color="auto" w:fill="DEEAF6"/>
      <w:lang w:val="x-none" w:eastAsia="x-none"/>
    </w:rPr>
  </w:style>
  <w:style w:type="character" w:customStyle="1" w:styleId="Nagwek2Znak">
    <w:name w:val="Nagłówek 2 Znak"/>
    <w:link w:val="Nagwek2"/>
    <w:uiPriority w:val="99"/>
    <w:rsid w:val="00CF2DA0"/>
    <w:rPr>
      <w:rFonts w:ascii="Arial Narrow" w:eastAsia="Times New Roman" w:hAnsi="Arial Narrow" w:cs="Times New Roman"/>
      <w:szCs w:val="26"/>
      <w:lang w:eastAsia="pl-PL"/>
    </w:rPr>
  </w:style>
  <w:style w:type="character" w:customStyle="1" w:styleId="Nagwek3Znak">
    <w:name w:val="Nagłówek 3 Znak"/>
    <w:link w:val="Nagwek3"/>
    <w:uiPriority w:val="99"/>
    <w:rsid w:val="00C07A44"/>
    <w:rPr>
      <w:rFonts w:ascii="Cambria" w:eastAsia="Times New Roman" w:hAnsi="Cambria" w:cs="Times New Roman"/>
      <w:b/>
      <w:bCs/>
      <w:sz w:val="26"/>
      <w:szCs w:val="26"/>
      <w:lang w:val="x-none"/>
    </w:rPr>
  </w:style>
  <w:style w:type="character" w:customStyle="1" w:styleId="Nagwek4Znak">
    <w:name w:val="Nagłówek 4 Znak"/>
    <w:link w:val="Nagwek4"/>
    <w:uiPriority w:val="99"/>
    <w:rsid w:val="00AE2C44"/>
    <w:rPr>
      <w:rFonts w:ascii="Arial Narrow" w:eastAsia="Times New Roman" w:hAnsi="Arial Narrow" w:cs="Times New Roman"/>
      <w:iCs/>
      <w:sz w:val="20"/>
      <w:lang w:eastAsia="pl-PL"/>
    </w:rPr>
  </w:style>
  <w:style w:type="character" w:customStyle="1" w:styleId="Nagwek5Znak">
    <w:name w:val="Nagłówek 5 Znak"/>
    <w:basedOn w:val="Domylnaczcionkaakapitu"/>
    <w:link w:val="Nagwek5"/>
    <w:uiPriority w:val="99"/>
    <w:rsid w:val="00091AB0"/>
    <w:rPr>
      <w:rFonts w:ascii="Arial Narrow" w:eastAsia="Times New Roman" w:hAnsi="Arial Narrow"/>
      <w:b/>
      <w:bCs/>
      <w:i/>
      <w:iCs/>
      <w:kern w:val="22"/>
      <w:sz w:val="26"/>
      <w:szCs w:val="26"/>
    </w:rPr>
  </w:style>
  <w:style w:type="character" w:customStyle="1" w:styleId="Nagwek6Znak">
    <w:name w:val="Nagłówek 6 Znak"/>
    <w:basedOn w:val="Domylnaczcionkaakapitu"/>
    <w:link w:val="Nagwek6"/>
    <w:uiPriority w:val="99"/>
    <w:rsid w:val="00091AB0"/>
    <w:rPr>
      <w:rFonts w:ascii="Arial Narrow" w:eastAsia="Times New Roman" w:hAnsi="Arial Narrow"/>
      <w:b/>
      <w:bCs/>
      <w:color w:val="000000"/>
      <w:kern w:val="22"/>
      <w:sz w:val="22"/>
      <w:szCs w:val="22"/>
    </w:rPr>
  </w:style>
  <w:style w:type="character" w:customStyle="1" w:styleId="Nagwek7Znak">
    <w:name w:val="Nagłówek 7 Znak"/>
    <w:basedOn w:val="Domylnaczcionkaakapitu"/>
    <w:link w:val="Nagwek7"/>
    <w:uiPriority w:val="99"/>
    <w:rsid w:val="00091AB0"/>
    <w:rPr>
      <w:rFonts w:ascii="Arial Narrow" w:eastAsia="Times New Roman" w:hAnsi="Arial Narrow"/>
      <w:kern w:val="22"/>
      <w:sz w:val="24"/>
      <w:szCs w:val="24"/>
    </w:rPr>
  </w:style>
  <w:style w:type="paragraph" w:styleId="Akapitzlist">
    <w:name w:val="List Paragraph"/>
    <w:aliases w:val="CW_Lista,Odstavec,WYPUNKTOWANIE Akapit z listą,Preambuła,T_SZ_List Paragraph,Numerowanie,Akapit z listą BS,List Paragraph,zwykły tekst,List Paragraph1,BulletC,normalny tekst,Obiekt,L1,Wyliczanie,Akapit z listą31,Bullets,Wypunktowanie"/>
    <w:basedOn w:val="Normalny"/>
    <w:link w:val="AkapitzlistZnak"/>
    <w:qFormat/>
    <w:rsid w:val="003D37A4"/>
    <w:pPr>
      <w:ind w:left="720"/>
      <w:contextualSpacing/>
    </w:pPr>
    <w:rPr>
      <w:sz w:val="20"/>
      <w:szCs w:val="20"/>
      <w:lang w:val="x-none"/>
    </w:rPr>
  </w:style>
  <w:style w:type="character" w:customStyle="1" w:styleId="AkapitzlistZnak">
    <w:name w:val="Akapit z listą Znak"/>
    <w:aliases w:val="CW_Lista Znak,Odstavec Znak,WYPUNKTOWANIE Akapit z listą Znak,Preambuła Znak,T_SZ_List Paragraph Znak,Numerowanie Znak,Akapit z listą BS Znak,List Paragraph Znak,zwykły tekst Znak,List Paragraph1 Znak,BulletC Znak,normalny tekst Znak"/>
    <w:link w:val="Akapitzlist"/>
    <w:qFormat/>
    <w:rsid w:val="0080291E"/>
    <w:rPr>
      <w:rFonts w:ascii="Arial Narrow" w:eastAsia="Times New Roman" w:hAnsi="Arial Narrow" w:cs="Times New Roman"/>
      <w:lang w:eastAsia="pl-PL"/>
    </w:rPr>
  </w:style>
  <w:style w:type="paragraph" w:styleId="NormalnyWeb">
    <w:name w:val="Normal (Web)"/>
    <w:basedOn w:val="Normalny"/>
    <w:uiPriority w:val="99"/>
    <w:rsid w:val="00F57B73"/>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aragraphpunkt1">
    <w:name w:val="paragraphpunkt1"/>
    <w:rsid w:val="00F57B73"/>
    <w:rPr>
      <w:b/>
      <w:bCs/>
    </w:rPr>
  </w:style>
  <w:style w:type="paragraph" w:styleId="Nagwek">
    <w:name w:val="header"/>
    <w:aliases w:val="Nagłówek strony"/>
    <w:basedOn w:val="Normalny"/>
    <w:link w:val="NagwekZnak"/>
    <w:unhideWhenUsed/>
    <w:rsid w:val="003261F4"/>
    <w:pPr>
      <w:tabs>
        <w:tab w:val="center" w:pos="4536"/>
        <w:tab w:val="right" w:pos="9072"/>
      </w:tabs>
      <w:spacing w:line="240" w:lineRule="auto"/>
    </w:pPr>
    <w:rPr>
      <w:rFonts w:ascii="Times New Roman" w:hAnsi="Times New Roman"/>
      <w:sz w:val="20"/>
      <w:szCs w:val="20"/>
      <w:lang w:val="x-none"/>
    </w:rPr>
  </w:style>
  <w:style w:type="character" w:customStyle="1" w:styleId="NagwekZnak">
    <w:name w:val="Nagłówek Znak"/>
    <w:aliases w:val="Nagłówek strony Znak"/>
    <w:link w:val="Nagwek"/>
    <w:rsid w:val="003261F4"/>
    <w:rPr>
      <w:rFonts w:ascii="Times New Roman" w:eastAsia="Times New Roman" w:hAnsi="Times New Roman" w:cs="Times New Roman"/>
      <w:sz w:val="20"/>
      <w:lang w:eastAsia="pl-PL"/>
    </w:rPr>
  </w:style>
  <w:style w:type="paragraph" w:styleId="Stopka">
    <w:name w:val="footer"/>
    <w:basedOn w:val="Normalny"/>
    <w:link w:val="StopkaZnak"/>
    <w:uiPriority w:val="99"/>
    <w:unhideWhenUsed/>
    <w:rsid w:val="003261F4"/>
    <w:pPr>
      <w:tabs>
        <w:tab w:val="center" w:pos="4536"/>
        <w:tab w:val="right" w:pos="9072"/>
      </w:tabs>
      <w:spacing w:line="240" w:lineRule="auto"/>
    </w:pPr>
    <w:rPr>
      <w:rFonts w:ascii="Times New Roman" w:hAnsi="Times New Roman"/>
      <w:sz w:val="20"/>
      <w:szCs w:val="20"/>
      <w:lang w:val="x-none"/>
    </w:rPr>
  </w:style>
  <w:style w:type="character" w:customStyle="1" w:styleId="StopkaZnak">
    <w:name w:val="Stopka Znak"/>
    <w:link w:val="Stopka"/>
    <w:uiPriority w:val="99"/>
    <w:rsid w:val="003261F4"/>
    <w:rPr>
      <w:rFonts w:ascii="Times New Roman" w:eastAsia="Times New Roman" w:hAnsi="Times New Roman" w:cs="Times New Roman"/>
      <w:sz w:val="20"/>
      <w:lang w:eastAsia="pl-PL"/>
    </w:rPr>
  </w:style>
  <w:style w:type="table" w:styleId="Tabela-Siatka">
    <w:name w:val="Table Grid"/>
    <w:basedOn w:val="Standardowy"/>
    <w:uiPriority w:val="39"/>
    <w:rsid w:val="00326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uiPriority w:val="99"/>
    <w:unhideWhenUsed/>
    <w:rsid w:val="00223F7A"/>
    <w:rPr>
      <w:color w:val="0563C1"/>
      <w:u w:val="single"/>
    </w:rPr>
  </w:style>
  <w:style w:type="paragraph" w:styleId="Nagwekspisutreci">
    <w:name w:val="TOC Heading"/>
    <w:basedOn w:val="Nagwek1"/>
    <w:next w:val="Normalny"/>
    <w:uiPriority w:val="39"/>
    <w:unhideWhenUsed/>
    <w:qFormat/>
    <w:rsid w:val="00B923EF"/>
    <w:pPr>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Calibri Light" w:hAnsi="Calibri Light"/>
      <w:color w:val="2E74B5"/>
      <w:sz w:val="32"/>
    </w:rPr>
  </w:style>
  <w:style w:type="paragraph" w:styleId="Spistreci1">
    <w:name w:val="toc 1"/>
    <w:basedOn w:val="Normalny"/>
    <w:next w:val="Normalny"/>
    <w:autoRedefine/>
    <w:uiPriority w:val="39"/>
    <w:unhideWhenUsed/>
    <w:rsid w:val="004271C5"/>
    <w:pPr>
      <w:tabs>
        <w:tab w:val="left" w:pos="440"/>
        <w:tab w:val="right" w:leader="dot" w:pos="9062"/>
      </w:tabs>
      <w:spacing w:after="100"/>
    </w:pPr>
  </w:style>
  <w:style w:type="paragraph" w:styleId="Tekstprzypisukocowego">
    <w:name w:val="endnote text"/>
    <w:basedOn w:val="Normalny"/>
    <w:link w:val="TekstprzypisukocowegoZnak"/>
    <w:uiPriority w:val="99"/>
    <w:semiHidden/>
    <w:unhideWhenUsed/>
    <w:rsid w:val="002603BB"/>
    <w:pPr>
      <w:spacing w:line="240" w:lineRule="auto"/>
    </w:pPr>
    <w:rPr>
      <w:sz w:val="20"/>
      <w:szCs w:val="20"/>
      <w:lang w:val="x-none"/>
    </w:rPr>
  </w:style>
  <w:style w:type="character" w:customStyle="1" w:styleId="TekstprzypisukocowegoZnak">
    <w:name w:val="Tekst przypisu końcowego Znak"/>
    <w:link w:val="Tekstprzypisukocowego"/>
    <w:uiPriority w:val="99"/>
    <w:semiHidden/>
    <w:rsid w:val="002603BB"/>
    <w:rPr>
      <w:rFonts w:ascii="Arial Narrow" w:eastAsia="Times New Roman" w:hAnsi="Arial Narrow" w:cs="Times New Roman"/>
      <w:sz w:val="20"/>
      <w:szCs w:val="20"/>
      <w:lang w:eastAsia="pl-PL"/>
    </w:rPr>
  </w:style>
  <w:style w:type="character" w:styleId="Odwoanieprzypisukocowego">
    <w:name w:val="endnote reference"/>
    <w:uiPriority w:val="99"/>
    <w:semiHidden/>
    <w:unhideWhenUsed/>
    <w:rsid w:val="002603BB"/>
    <w:rPr>
      <w:vertAlign w:val="superscript"/>
    </w:rPr>
  </w:style>
  <w:style w:type="paragraph" w:customStyle="1" w:styleId="Standard">
    <w:name w:val="Standard"/>
    <w:uiPriority w:val="99"/>
    <w:rsid w:val="0080291E"/>
    <w:pPr>
      <w:autoSpaceDE w:val="0"/>
      <w:autoSpaceDN w:val="0"/>
      <w:adjustRightInd w:val="0"/>
    </w:pPr>
    <w:rPr>
      <w:rFonts w:ascii="Times" w:eastAsia="Times New Roman" w:hAnsi="Times"/>
      <w:szCs w:val="24"/>
    </w:rPr>
  </w:style>
  <w:style w:type="paragraph" w:customStyle="1" w:styleId="WW-Tekstpodstawowy3">
    <w:name w:val="WW-Tekst podstawowy 3"/>
    <w:basedOn w:val="Normalny"/>
    <w:rsid w:val="0080291E"/>
    <w:pPr>
      <w:suppressAutoHyphens/>
      <w:autoSpaceDE w:val="0"/>
      <w:spacing w:line="240" w:lineRule="atLeast"/>
      <w:ind w:right="46"/>
      <w:jc w:val="both"/>
    </w:pPr>
    <w:rPr>
      <w:rFonts w:ascii="Times New Roman" w:hAnsi="Times New Roman"/>
      <w:color w:val="000000"/>
      <w:sz w:val="20"/>
      <w:szCs w:val="20"/>
    </w:rPr>
  </w:style>
  <w:style w:type="paragraph" w:styleId="Tekstdymka">
    <w:name w:val="Balloon Text"/>
    <w:basedOn w:val="Normalny"/>
    <w:link w:val="TekstdymkaZnak"/>
    <w:uiPriority w:val="99"/>
    <w:semiHidden/>
    <w:unhideWhenUsed/>
    <w:rsid w:val="0080291E"/>
    <w:pPr>
      <w:spacing w:line="240" w:lineRule="auto"/>
    </w:pPr>
    <w:rPr>
      <w:rFonts w:ascii="Segoe UI" w:hAnsi="Segoe UI"/>
      <w:sz w:val="18"/>
      <w:szCs w:val="18"/>
      <w:lang w:val="x-none"/>
    </w:rPr>
  </w:style>
  <w:style w:type="character" w:customStyle="1" w:styleId="TekstdymkaZnak">
    <w:name w:val="Tekst dymka Znak"/>
    <w:link w:val="Tekstdymka"/>
    <w:uiPriority w:val="99"/>
    <w:semiHidden/>
    <w:rsid w:val="0080291E"/>
    <w:rPr>
      <w:rFonts w:ascii="Segoe UI" w:eastAsia="Times New Roman" w:hAnsi="Segoe UI" w:cs="Segoe UI"/>
      <w:sz w:val="18"/>
      <w:szCs w:val="18"/>
      <w:lang w:eastAsia="pl-PL"/>
    </w:rPr>
  </w:style>
  <w:style w:type="paragraph" w:customStyle="1" w:styleId="PPKT">
    <w:name w:val="PPKT"/>
    <w:basedOn w:val="Normalny"/>
    <w:link w:val="PPKTZnak"/>
    <w:qFormat/>
    <w:rsid w:val="0080291E"/>
    <w:pPr>
      <w:spacing w:before="120" w:after="200" w:line="300" w:lineRule="atLeast"/>
      <w:jc w:val="both"/>
    </w:pPr>
    <w:rPr>
      <w:rFonts w:ascii="Times New Roman" w:hAnsi="Times New Roman"/>
      <w:sz w:val="24"/>
      <w:szCs w:val="24"/>
      <w:lang w:val="x-none" w:eastAsia="x-none"/>
    </w:rPr>
  </w:style>
  <w:style w:type="character" w:customStyle="1" w:styleId="PPKTZnak">
    <w:name w:val="PPKT Znak"/>
    <w:link w:val="PPKT"/>
    <w:rsid w:val="0080291E"/>
    <w:rPr>
      <w:rFonts w:ascii="Times New Roman" w:eastAsia="Times New Roman" w:hAnsi="Times New Roman" w:cs="Times New Roman"/>
      <w:sz w:val="24"/>
      <w:szCs w:val="24"/>
      <w:lang w:val="x-none" w:eastAsia="x-none"/>
    </w:rPr>
  </w:style>
  <w:style w:type="paragraph" w:customStyle="1" w:styleId="WW-Tekstkomentarza">
    <w:name w:val="WW-Tekst komentarza"/>
    <w:basedOn w:val="Normalny"/>
    <w:rsid w:val="00EC088A"/>
    <w:pPr>
      <w:suppressAutoHyphens/>
      <w:overflowPunct w:val="0"/>
      <w:autoSpaceDE w:val="0"/>
      <w:autoSpaceDN w:val="0"/>
      <w:adjustRightInd w:val="0"/>
      <w:spacing w:line="240" w:lineRule="auto"/>
    </w:pPr>
    <w:rPr>
      <w:rFonts w:ascii="Times New Roman" w:hAnsi="Times New Roman"/>
      <w:sz w:val="20"/>
      <w:szCs w:val="20"/>
    </w:rPr>
  </w:style>
  <w:style w:type="paragraph" w:customStyle="1" w:styleId="Styl1">
    <w:name w:val="Styl1"/>
    <w:basedOn w:val="Nagwek1"/>
    <w:uiPriority w:val="99"/>
    <w:qFormat/>
    <w:rsid w:val="00645F0B"/>
    <w:pPr>
      <w:keepLines w:val="0"/>
      <w:numPr>
        <w:numId w:val="0"/>
      </w:numPr>
      <w:pBdr>
        <w:top w:val="none" w:sz="0" w:space="0" w:color="auto"/>
        <w:left w:val="none" w:sz="0" w:space="0" w:color="auto"/>
        <w:bottom w:val="none" w:sz="0" w:space="0" w:color="auto"/>
        <w:right w:val="none" w:sz="0" w:space="0" w:color="auto"/>
      </w:pBdr>
      <w:shd w:val="clear" w:color="auto" w:fill="auto"/>
      <w:spacing w:before="240" w:after="60" w:line="240" w:lineRule="auto"/>
      <w:jc w:val="both"/>
    </w:pPr>
    <w:rPr>
      <w:rFonts w:cs="Arial"/>
      <w:b/>
      <w:bCs/>
      <w:color w:val="0070C0"/>
      <w:kern w:val="32"/>
      <w:szCs w:val="22"/>
    </w:rPr>
  </w:style>
  <w:style w:type="paragraph" w:styleId="Spistreci2">
    <w:name w:val="toc 2"/>
    <w:basedOn w:val="Normalny"/>
    <w:next w:val="Normalny"/>
    <w:autoRedefine/>
    <w:uiPriority w:val="39"/>
    <w:unhideWhenUsed/>
    <w:rsid w:val="00645F0B"/>
    <w:pPr>
      <w:spacing w:after="100"/>
      <w:ind w:left="220"/>
    </w:pPr>
  </w:style>
  <w:style w:type="paragraph" w:styleId="Tekstkomentarza">
    <w:name w:val="annotation text"/>
    <w:basedOn w:val="Normalny"/>
    <w:link w:val="TekstkomentarzaZnak"/>
    <w:uiPriority w:val="99"/>
    <w:unhideWhenUsed/>
    <w:rsid w:val="00403D4B"/>
    <w:pPr>
      <w:spacing w:line="240" w:lineRule="auto"/>
    </w:pPr>
    <w:rPr>
      <w:sz w:val="20"/>
      <w:szCs w:val="20"/>
      <w:lang w:val="x-none"/>
    </w:rPr>
  </w:style>
  <w:style w:type="character" w:customStyle="1" w:styleId="TekstkomentarzaZnak">
    <w:name w:val="Tekst komentarza Znak"/>
    <w:link w:val="Tekstkomentarza"/>
    <w:uiPriority w:val="99"/>
    <w:rsid w:val="00403D4B"/>
    <w:rPr>
      <w:rFonts w:ascii="Arial Narrow" w:eastAsia="Times New Roman" w:hAnsi="Arial Narrow" w:cs="Times New Roman"/>
      <w:sz w:val="20"/>
      <w:szCs w:val="20"/>
      <w:lang w:eastAsia="pl-PL"/>
    </w:rPr>
  </w:style>
  <w:style w:type="character" w:styleId="Odwoaniedokomentarza">
    <w:name w:val="annotation reference"/>
    <w:uiPriority w:val="99"/>
    <w:unhideWhenUsed/>
    <w:qFormat/>
    <w:rsid w:val="00403D4B"/>
    <w:rPr>
      <w:sz w:val="16"/>
      <w:szCs w:val="16"/>
    </w:rPr>
  </w:style>
  <w:style w:type="paragraph" w:customStyle="1" w:styleId="Standardowy0">
    <w:name w:val="Standardowy.+"/>
    <w:rsid w:val="00311798"/>
    <w:pPr>
      <w:autoSpaceDE w:val="0"/>
      <w:autoSpaceDN w:val="0"/>
    </w:pPr>
    <w:rPr>
      <w:rFonts w:ascii="Arial" w:eastAsia="Times New Roman" w:hAnsi="Arial" w:cs="Arial"/>
      <w:szCs w:val="24"/>
    </w:rPr>
  </w:style>
  <w:style w:type="paragraph" w:styleId="Tekstpodstawowywcity3">
    <w:name w:val="Body Text Indent 3"/>
    <w:basedOn w:val="Normalny"/>
    <w:link w:val="Tekstpodstawowywcity3Znak"/>
    <w:uiPriority w:val="99"/>
    <w:rsid w:val="00311798"/>
    <w:pPr>
      <w:widowControl w:val="0"/>
      <w:suppressAutoHyphens/>
      <w:spacing w:after="120" w:line="240" w:lineRule="auto"/>
      <w:ind w:left="283"/>
    </w:pPr>
    <w:rPr>
      <w:rFonts w:ascii="Times New Roman" w:eastAsia="Arial Unicode MS" w:hAnsi="Times New Roman"/>
      <w:kern w:val="1"/>
      <w:sz w:val="16"/>
      <w:szCs w:val="16"/>
      <w:lang w:val="x-none" w:eastAsia="x-none"/>
    </w:rPr>
  </w:style>
  <w:style w:type="character" w:customStyle="1" w:styleId="Tekstpodstawowywcity3Znak">
    <w:name w:val="Tekst podstawowy wcięty 3 Znak"/>
    <w:link w:val="Tekstpodstawowywcity3"/>
    <w:uiPriority w:val="99"/>
    <w:rsid w:val="00311798"/>
    <w:rPr>
      <w:rFonts w:ascii="Times New Roman" w:eastAsia="Arial Unicode MS" w:hAnsi="Times New Roman" w:cs="Times New Roman"/>
      <w:kern w:val="1"/>
      <w:sz w:val="16"/>
      <w:szCs w:val="16"/>
      <w:lang w:val="x-none"/>
    </w:rPr>
  </w:style>
  <w:style w:type="paragraph" w:styleId="Tematkomentarza">
    <w:name w:val="annotation subject"/>
    <w:basedOn w:val="Tekstkomentarza"/>
    <w:next w:val="Tekstkomentarza"/>
    <w:link w:val="TematkomentarzaZnak"/>
    <w:uiPriority w:val="99"/>
    <w:unhideWhenUsed/>
    <w:rsid w:val="000A0B95"/>
    <w:rPr>
      <w:b/>
      <w:bCs/>
    </w:rPr>
  </w:style>
  <w:style w:type="character" w:customStyle="1" w:styleId="TematkomentarzaZnak">
    <w:name w:val="Temat komentarza Znak"/>
    <w:link w:val="Tematkomentarza"/>
    <w:uiPriority w:val="99"/>
    <w:rsid w:val="000A0B95"/>
    <w:rPr>
      <w:rFonts w:ascii="Arial Narrow" w:eastAsia="Times New Roman" w:hAnsi="Arial Narrow" w:cs="Times New Roman"/>
      <w:b/>
      <w:bCs/>
      <w:sz w:val="20"/>
      <w:szCs w:val="20"/>
      <w:lang w:eastAsia="pl-PL"/>
    </w:rPr>
  </w:style>
  <w:style w:type="paragraph" w:styleId="Tekstpodstawowy">
    <w:name w:val="Body Text"/>
    <w:basedOn w:val="Normalny"/>
    <w:link w:val="TekstpodstawowyZnak"/>
    <w:uiPriority w:val="99"/>
    <w:unhideWhenUsed/>
    <w:rsid w:val="004E2421"/>
    <w:pPr>
      <w:spacing w:after="120"/>
    </w:pPr>
    <w:rPr>
      <w:sz w:val="20"/>
      <w:szCs w:val="20"/>
      <w:lang w:val="x-none"/>
    </w:rPr>
  </w:style>
  <w:style w:type="character" w:customStyle="1" w:styleId="TekstpodstawowyZnak">
    <w:name w:val="Tekst podstawowy Znak"/>
    <w:link w:val="Tekstpodstawowy"/>
    <w:uiPriority w:val="99"/>
    <w:rsid w:val="004E2421"/>
    <w:rPr>
      <w:rFonts w:ascii="Arial Narrow" w:eastAsia="Times New Roman" w:hAnsi="Arial Narrow" w:cs="Times New Roman"/>
      <w:lang w:eastAsia="pl-PL"/>
    </w:rPr>
  </w:style>
  <w:style w:type="paragraph" w:styleId="Spistreci3">
    <w:name w:val="toc 3"/>
    <w:basedOn w:val="Normalny"/>
    <w:next w:val="Normalny"/>
    <w:autoRedefine/>
    <w:uiPriority w:val="39"/>
    <w:unhideWhenUsed/>
    <w:rsid w:val="00C47DDB"/>
    <w:pPr>
      <w:spacing w:after="100"/>
      <w:ind w:left="440"/>
    </w:pPr>
  </w:style>
  <w:style w:type="paragraph" w:styleId="Zwykytekst">
    <w:name w:val="Plain Text"/>
    <w:basedOn w:val="Normalny"/>
    <w:link w:val="ZwykytekstZnak"/>
    <w:uiPriority w:val="99"/>
    <w:unhideWhenUsed/>
    <w:rsid w:val="00440017"/>
    <w:pPr>
      <w:spacing w:line="240" w:lineRule="auto"/>
    </w:pPr>
    <w:rPr>
      <w:rFonts w:ascii="Calibri" w:eastAsia="Calibri" w:hAnsi="Calibri"/>
      <w:sz w:val="20"/>
      <w:szCs w:val="21"/>
      <w:lang w:val="x-none" w:eastAsia="x-none"/>
    </w:rPr>
  </w:style>
  <w:style w:type="character" w:customStyle="1" w:styleId="ZwykytekstZnak">
    <w:name w:val="Zwykły tekst Znak"/>
    <w:link w:val="Zwykytekst"/>
    <w:uiPriority w:val="99"/>
    <w:rsid w:val="00440017"/>
    <w:rPr>
      <w:rFonts w:ascii="Calibri" w:eastAsia="Calibri" w:hAnsi="Calibri" w:cs="Times New Roman"/>
      <w:szCs w:val="21"/>
      <w:lang w:val="x-none"/>
    </w:rPr>
  </w:style>
  <w:style w:type="paragraph" w:styleId="Tekstprzypisudolnego">
    <w:name w:val="footnote text"/>
    <w:basedOn w:val="Normalny"/>
    <w:link w:val="TekstprzypisudolnegoZnak"/>
    <w:uiPriority w:val="99"/>
    <w:rsid w:val="000B4F7F"/>
    <w:pPr>
      <w:spacing w:line="240" w:lineRule="auto"/>
    </w:pPr>
    <w:rPr>
      <w:rFonts w:ascii="Times New Roman" w:hAnsi="Times New Roman"/>
      <w:color w:val="000000"/>
      <w:sz w:val="20"/>
      <w:szCs w:val="20"/>
      <w:lang w:val="x-none" w:eastAsia="x-none"/>
    </w:rPr>
  </w:style>
  <w:style w:type="character" w:customStyle="1" w:styleId="TekstprzypisudolnegoZnak">
    <w:name w:val="Tekst przypisu dolnego Znak"/>
    <w:link w:val="Tekstprzypisudolnego"/>
    <w:uiPriority w:val="99"/>
    <w:rsid w:val="000B4F7F"/>
    <w:rPr>
      <w:rFonts w:ascii="Times New Roman" w:eastAsia="Times New Roman" w:hAnsi="Times New Roman" w:cs="Times New Roman"/>
      <w:color w:val="000000"/>
      <w:sz w:val="20"/>
      <w:szCs w:val="20"/>
      <w:lang w:val="x-none" w:eastAsia="x-none"/>
    </w:rPr>
  </w:style>
  <w:style w:type="character" w:styleId="Odwoanieprzypisudolnego">
    <w:name w:val="footnote reference"/>
    <w:uiPriority w:val="99"/>
    <w:rsid w:val="000B4F7F"/>
    <w:rPr>
      <w:vertAlign w:val="superscript"/>
    </w:rPr>
  </w:style>
  <w:style w:type="paragraph" w:styleId="Tekstpodstawowywcity">
    <w:name w:val="Body Text Indent"/>
    <w:basedOn w:val="Normalny"/>
    <w:link w:val="TekstpodstawowywcityZnak"/>
    <w:uiPriority w:val="99"/>
    <w:unhideWhenUsed/>
    <w:rsid w:val="00AC3CEC"/>
    <w:pPr>
      <w:spacing w:after="120"/>
      <w:ind w:left="283"/>
    </w:pPr>
    <w:rPr>
      <w:lang w:val="x-none" w:eastAsia="x-none"/>
    </w:rPr>
  </w:style>
  <w:style w:type="character" w:customStyle="1" w:styleId="TekstpodstawowywcityZnak">
    <w:name w:val="Tekst podstawowy wcięty Znak"/>
    <w:link w:val="Tekstpodstawowywcity"/>
    <w:uiPriority w:val="99"/>
    <w:rsid w:val="00AC3CEC"/>
    <w:rPr>
      <w:rFonts w:ascii="Arial Narrow" w:eastAsia="Times New Roman" w:hAnsi="Arial Narrow"/>
      <w:sz w:val="22"/>
      <w:szCs w:val="22"/>
    </w:rPr>
  </w:style>
  <w:style w:type="paragraph" w:styleId="Poprawka">
    <w:name w:val="Revision"/>
    <w:hidden/>
    <w:uiPriority w:val="99"/>
    <w:semiHidden/>
    <w:rsid w:val="0028745A"/>
    <w:rPr>
      <w:rFonts w:ascii="Arial Narrow" w:eastAsia="Times New Roman" w:hAnsi="Arial Narrow"/>
      <w:sz w:val="22"/>
      <w:szCs w:val="22"/>
    </w:rPr>
  </w:style>
  <w:style w:type="paragraph" w:customStyle="1" w:styleId="WW-Tekstpodstawowy2">
    <w:name w:val="WW-Tekst podstawowy 2"/>
    <w:basedOn w:val="Normalny"/>
    <w:uiPriority w:val="99"/>
    <w:rsid w:val="00091AB0"/>
    <w:pPr>
      <w:suppressAutoHyphens/>
      <w:spacing w:line="360" w:lineRule="auto"/>
      <w:jc w:val="center"/>
    </w:pPr>
    <w:rPr>
      <w:rFonts w:ascii="Times New Roman" w:hAnsi="Times New Roman"/>
      <w:sz w:val="24"/>
      <w:szCs w:val="20"/>
    </w:rPr>
  </w:style>
  <w:style w:type="character" w:customStyle="1" w:styleId="akapitustep1">
    <w:name w:val="akapitustep1"/>
    <w:uiPriority w:val="99"/>
    <w:rsid w:val="00091AB0"/>
  </w:style>
  <w:style w:type="character" w:styleId="Numerstrony">
    <w:name w:val="page number"/>
    <w:basedOn w:val="Domylnaczcionkaakapitu"/>
    <w:uiPriority w:val="99"/>
    <w:rsid w:val="00091AB0"/>
    <w:rPr>
      <w:rFonts w:cs="Times New Roman"/>
    </w:rPr>
  </w:style>
  <w:style w:type="paragraph" w:styleId="Tekstpodstawowywcity2">
    <w:name w:val="Body Text Indent 2"/>
    <w:basedOn w:val="Normalny"/>
    <w:link w:val="Tekstpodstawowywcity2Znak"/>
    <w:uiPriority w:val="99"/>
    <w:rsid w:val="00091AB0"/>
    <w:pPr>
      <w:spacing w:line="240" w:lineRule="auto"/>
      <w:ind w:left="360"/>
      <w:jc w:val="both"/>
    </w:pPr>
    <w:rPr>
      <w:bCs/>
      <w:color w:val="000000"/>
      <w:kern w:val="22"/>
    </w:rPr>
  </w:style>
  <w:style w:type="character" w:customStyle="1" w:styleId="Tekstpodstawowywcity2Znak">
    <w:name w:val="Tekst podstawowy wcięty 2 Znak"/>
    <w:basedOn w:val="Domylnaczcionkaakapitu"/>
    <w:link w:val="Tekstpodstawowywcity2"/>
    <w:uiPriority w:val="99"/>
    <w:rsid w:val="00091AB0"/>
    <w:rPr>
      <w:rFonts w:ascii="Arial Narrow" w:eastAsia="Times New Roman" w:hAnsi="Arial Narrow"/>
      <w:bCs/>
      <w:color w:val="000000"/>
      <w:kern w:val="22"/>
      <w:sz w:val="22"/>
      <w:szCs w:val="22"/>
    </w:rPr>
  </w:style>
  <w:style w:type="paragraph" w:styleId="Tekstpodstawowy2">
    <w:name w:val="Body Text 2"/>
    <w:basedOn w:val="Normalny"/>
    <w:link w:val="Tekstpodstawowy2Znak"/>
    <w:uiPriority w:val="99"/>
    <w:rsid w:val="00091AB0"/>
    <w:pPr>
      <w:spacing w:after="120" w:line="480" w:lineRule="auto"/>
    </w:pPr>
    <w:rPr>
      <w:kern w:val="22"/>
      <w:sz w:val="24"/>
      <w:szCs w:val="24"/>
    </w:rPr>
  </w:style>
  <w:style w:type="character" w:customStyle="1" w:styleId="Tekstpodstawowy2Znak">
    <w:name w:val="Tekst podstawowy 2 Znak"/>
    <w:basedOn w:val="Domylnaczcionkaakapitu"/>
    <w:link w:val="Tekstpodstawowy2"/>
    <w:uiPriority w:val="99"/>
    <w:rsid w:val="00091AB0"/>
    <w:rPr>
      <w:rFonts w:ascii="Arial Narrow" w:eastAsia="Times New Roman" w:hAnsi="Arial Narrow"/>
      <w:kern w:val="22"/>
      <w:sz w:val="24"/>
      <w:szCs w:val="24"/>
    </w:rPr>
  </w:style>
  <w:style w:type="character" w:styleId="UyteHipercze">
    <w:name w:val="FollowedHyperlink"/>
    <w:basedOn w:val="Domylnaczcionkaakapitu"/>
    <w:uiPriority w:val="99"/>
    <w:rsid w:val="00091AB0"/>
    <w:rPr>
      <w:rFonts w:cs="Times New Roman"/>
      <w:color w:val="800080"/>
      <w:u w:val="single"/>
    </w:rPr>
  </w:style>
  <w:style w:type="character" w:customStyle="1" w:styleId="czeinternetowe">
    <w:name w:val="Łącze internetowe"/>
    <w:uiPriority w:val="99"/>
    <w:rsid w:val="00091AB0"/>
    <w:rPr>
      <w:color w:val="0000FF"/>
      <w:u w:val="single"/>
    </w:rPr>
  </w:style>
  <w:style w:type="paragraph" w:customStyle="1" w:styleId="ProPublico">
    <w:name w:val="ProPublico"/>
    <w:uiPriority w:val="99"/>
    <w:rsid w:val="00091AB0"/>
    <w:pPr>
      <w:spacing w:line="360" w:lineRule="auto"/>
    </w:pPr>
    <w:rPr>
      <w:rFonts w:ascii="Arial" w:eastAsia="Times New Roman" w:hAnsi="Arial"/>
      <w:kern w:val="22"/>
      <w:sz w:val="22"/>
      <w:szCs w:val="22"/>
    </w:rPr>
  </w:style>
  <w:style w:type="character" w:customStyle="1" w:styleId="MapadokumentuZnak">
    <w:name w:val="Mapa dokumentu Znak"/>
    <w:basedOn w:val="Domylnaczcionkaakapitu"/>
    <w:link w:val="Mapadokumentu"/>
    <w:uiPriority w:val="99"/>
    <w:semiHidden/>
    <w:rsid w:val="00091AB0"/>
    <w:rPr>
      <w:rFonts w:ascii="Tahoma" w:eastAsia="Times New Roman" w:hAnsi="Tahoma" w:cs="Tahoma"/>
      <w:color w:val="000000"/>
      <w:kern w:val="22"/>
      <w:szCs w:val="22"/>
      <w:shd w:val="clear" w:color="auto" w:fill="000080"/>
    </w:rPr>
  </w:style>
  <w:style w:type="paragraph" w:styleId="Mapadokumentu">
    <w:name w:val="Document Map"/>
    <w:basedOn w:val="Normalny"/>
    <w:link w:val="MapadokumentuZnak"/>
    <w:uiPriority w:val="99"/>
    <w:semiHidden/>
    <w:rsid w:val="00091AB0"/>
    <w:pPr>
      <w:shd w:val="clear" w:color="auto" w:fill="000080"/>
      <w:spacing w:line="240" w:lineRule="auto"/>
    </w:pPr>
    <w:rPr>
      <w:rFonts w:ascii="Tahoma" w:hAnsi="Tahoma" w:cs="Tahoma"/>
      <w:color w:val="000000"/>
      <w:kern w:val="22"/>
      <w:sz w:val="20"/>
    </w:rPr>
  </w:style>
  <w:style w:type="paragraph" w:customStyle="1" w:styleId="Standardowy1">
    <w:name w:val="Standardowy1"/>
    <w:uiPriority w:val="99"/>
    <w:rsid w:val="00091AB0"/>
    <w:rPr>
      <w:rFonts w:ascii="Arial Narrow" w:eastAsia="Times New Roman" w:hAnsi="Arial Narrow"/>
      <w:kern w:val="22"/>
      <w:sz w:val="24"/>
      <w:szCs w:val="22"/>
    </w:rPr>
  </w:style>
  <w:style w:type="paragraph" w:customStyle="1" w:styleId="Mario">
    <w:name w:val="Mario"/>
    <w:basedOn w:val="Normalny"/>
    <w:uiPriority w:val="99"/>
    <w:rsid w:val="00091AB0"/>
    <w:pPr>
      <w:spacing w:line="360" w:lineRule="auto"/>
      <w:jc w:val="both"/>
    </w:pPr>
    <w:rPr>
      <w:rFonts w:ascii="Arial" w:hAnsi="Arial"/>
      <w:kern w:val="22"/>
      <w:sz w:val="24"/>
    </w:rPr>
  </w:style>
  <w:style w:type="paragraph" w:styleId="Tytu">
    <w:name w:val="Title"/>
    <w:basedOn w:val="Normalny"/>
    <w:link w:val="TytuZnak"/>
    <w:uiPriority w:val="99"/>
    <w:qFormat/>
    <w:rsid w:val="00091AB0"/>
    <w:pPr>
      <w:spacing w:line="240" w:lineRule="auto"/>
      <w:jc w:val="center"/>
    </w:pPr>
    <w:rPr>
      <w:b/>
      <w:bCs/>
      <w:kern w:val="22"/>
      <w:sz w:val="32"/>
      <w:szCs w:val="24"/>
    </w:rPr>
  </w:style>
  <w:style w:type="character" w:customStyle="1" w:styleId="TytuZnak">
    <w:name w:val="Tytuł Znak"/>
    <w:basedOn w:val="Domylnaczcionkaakapitu"/>
    <w:link w:val="Tytu"/>
    <w:uiPriority w:val="99"/>
    <w:rsid w:val="00091AB0"/>
    <w:rPr>
      <w:rFonts w:ascii="Arial Narrow" w:eastAsia="Times New Roman" w:hAnsi="Arial Narrow"/>
      <w:b/>
      <w:bCs/>
      <w:kern w:val="22"/>
      <w:sz w:val="32"/>
      <w:szCs w:val="24"/>
    </w:rPr>
  </w:style>
  <w:style w:type="paragraph" w:customStyle="1" w:styleId="WW-Zwykytekst">
    <w:name w:val="WW-Zwyk?y tekst"/>
    <w:basedOn w:val="Standard"/>
    <w:uiPriority w:val="99"/>
    <w:rsid w:val="00091AB0"/>
    <w:rPr>
      <w:rFonts w:ascii="Courier New" w:hAnsi="Courier New" w:cs="Courier New"/>
      <w:kern w:val="22"/>
      <w:sz w:val="22"/>
      <w:szCs w:val="20"/>
    </w:rPr>
  </w:style>
  <w:style w:type="paragraph" w:customStyle="1" w:styleId="leszek">
    <w:name w:val="leszek"/>
    <w:basedOn w:val="Normalny"/>
    <w:uiPriority w:val="99"/>
    <w:rsid w:val="00091AB0"/>
    <w:pPr>
      <w:spacing w:line="240" w:lineRule="auto"/>
      <w:jc w:val="both"/>
    </w:pPr>
    <w:rPr>
      <w:kern w:val="22"/>
      <w:sz w:val="24"/>
    </w:rPr>
  </w:style>
  <w:style w:type="paragraph" w:customStyle="1" w:styleId="Tekstpodstawowywcity31">
    <w:name w:val="Tekst podstawowy wcięty 31"/>
    <w:basedOn w:val="Normalny"/>
    <w:uiPriority w:val="99"/>
    <w:rsid w:val="00091AB0"/>
    <w:pPr>
      <w:spacing w:line="360" w:lineRule="auto"/>
      <w:ind w:left="1276"/>
      <w:jc w:val="both"/>
    </w:pPr>
    <w:rPr>
      <w:kern w:val="22"/>
      <w:sz w:val="24"/>
    </w:rPr>
  </w:style>
  <w:style w:type="paragraph" w:customStyle="1" w:styleId="pkt">
    <w:name w:val="pkt"/>
    <w:basedOn w:val="Normalny"/>
    <w:uiPriority w:val="99"/>
    <w:rsid w:val="00091AB0"/>
    <w:pPr>
      <w:spacing w:before="60" w:after="60" w:line="240" w:lineRule="auto"/>
      <w:ind w:left="851" w:hanging="295"/>
      <w:jc w:val="both"/>
    </w:pPr>
    <w:rPr>
      <w:kern w:val="22"/>
      <w:sz w:val="24"/>
    </w:rPr>
  </w:style>
  <w:style w:type="paragraph" w:customStyle="1" w:styleId="Styl2">
    <w:name w:val="Styl2"/>
    <w:basedOn w:val="Normalny"/>
    <w:uiPriority w:val="99"/>
    <w:rsid w:val="00091AB0"/>
    <w:pPr>
      <w:spacing w:line="240" w:lineRule="auto"/>
      <w:jc w:val="both"/>
    </w:pPr>
    <w:rPr>
      <w:rFonts w:ascii="Arial" w:hAnsi="Arial"/>
      <w:kern w:val="22"/>
      <w:sz w:val="24"/>
    </w:rPr>
  </w:style>
  <w:style w:type="paragraph" w:customStyle="1" w:styleId="ZnakZnakZnakZnak">
    <w:name w:val="Znak Znak Znak Znak"/>
    <w:basedOn w:val="Normalny"/>
    <w:uiPriority w:val="99"/>
    <w:rsid w:val="00091AB0"/>
    <w:pPr>
      <w:spacing w:line="240" w:lineRule="auto"/>
    </w:pPr>
    <w:rPr>
      <w:kern w:val="22"/>
      <w:sz w:val="24"/>
      <w:szCs w:val="24"/>
    </w:rPr>
  </w:style>
  <w:style w:type="paragraph" w:customStyle="1" w:styleId="Tekstpodstawowywcity311">
    <w:name w:val="Tekst podstawowy wcięty 311"/>
    <w:basedOn w:val="Normalny"/>
    <w:uiPriority w:val="99"/>
    <w:rsid w:val="00091AB0"/>
    <w:pPr>
      <w:suppressAutoHyphens/>
      <w:spacing w:line="360" w:lineRule="auto"/>
      <w:ind w:left="426"/>
      <w:jc w:val="both"/>
    </w:pPr>
    <w:rPr>
      <w:kern w:val="22"/>
      <w:sz w:val="24"/>
      <w:lang w:eastAsia="ar-SA"/>
    </w:rPr>
  </w:style>
  <w:style w:type="paragraph" w:styleId="Tekstpodstawowy3">
    <w:name w:val="Body Text 3"/>
    <w:basedOn w:val="Normalny"/>
    <w:link w:val="Tekstpodstawowy3Znak"/>
    <w:uiPriority w:val="99"/>
    <w:rsid w:val="00091AB0"/>
    <w:pPr>
      <w:spacing w:after="120" w:line="240" w:lineRule="auto"/>
    </w:pPr>
    <w:rPr>
      <w:rFonts w:ascii="Arial" w:hAnsi="Arial"/>
      <w:kern w:val="22"/>
      <w:sz w:val="16"/>
      <w:szCs w:val="16"/>
    </w:rPr>
  </w:style>
  <w:style w:type="character" w:customStyle="1" w:styleId="Tekstpodstawowy3Znak">
    <w:name w:val="Tekst podstawowy 3 Znak"/>
    <w:basedOn w:val="Domylnaczcionkaakapitu"/>
    <w:link w:val="Tekstpodstawowy3"/>
    <w:uiPriority w:val="99"/>
    <w:rsid w:val="00091AB0"/>
    <w:rPr>
      <w:rFonts w:ascii="Arial" w:eastAsia="Times New Roman" w:hAnsi="Arial"/>
      <w:kern w:val="22"/>
      <w:sz w:val="16"/>
      <w:szCs w:val="16"/>
    </w:rPr>
  </w:style>
  <w:style w:type="paragraph" w:styleId="Lista">
    <w:name w:val="List"/>
    <w:basedOn w:val="Normalny"/>
    <w:uiPriority w:val="99"/>
    <w:rsid w:val="00091AB0"/>
    <w:pPr>
      <w:widowControl w:val="0"/>
      <w:spacing w:line="240" w:lineRule="auto"/>
      <w:ind w:left="283" w:hanging="283"/>
    </w:pPr>
    <w:rPr>
      <w:rFonts w:ascii="Arial" w:hAnsi="Arial"/>
      <w:i/>
      <w:kern w:val="22"/>
      <w:sz w:val="20"/>
    </w:rPr>
  </w:style>
  <w:style w:type="paragraph" w:styleId="Lista2">
    <w:name w:val="List 2"/>
    <w:basedOn w:val="Normalny"/>
    <w:uiPriority w:val="99"/>
    <w:rsid w:val="00091AB0"/>
    <w:pPr>
      <w:widowControl w:val="0"/>
      <w:spacing w:line="240" w:lineRule="auto"/>
      <w:ind w:left="566" w:hanging="283"/>
    </w:pPr>
    <w:rPr>
      <w:rFonts w:ascii="Arial" w:hAnsi="Arial"/>
      <w:i/>
      <w:kern w:val="22"/>
      <w:sz w:val="20"/>
    </w:rPr>
  </w:style>
  <w:style w:type="paragraph" w:customStyle="1" w:styleId="WW-Tekstpodstawowywcity2">
    <w:name w:val="WW-Tekst podstawowy wci?ty 2"/>
    <w:basedOn w:val="Normalny"/>
    <w:uiPriority w:val="99"/>
    <w:rsid w:val="00091AB0"/>
    <w:pPr>
      <w:tabs>
        <w:tab w:val="left" w:pos="852"/>
      </w:tabs>
      <w:suppressAutoHyphens/>
      <w:spacing w:line="240" w:lineRule="auto"/>
      <w:ind w:left="426" w:hanging="426"/>
      <w:jc w:val="both"/>
    </w:pPr>
    <w:rPr>
      <w:kern w:val="22"/>
    </w:rPr>
  </w:style>
  <w:style w:type="paragraph" w:customStyle="1" w:styleId="FR1">
    <w:name w:val="FR1"/>
    <w:uiPriority w:val="99"/>
    <w:rsid w:val="00091AB0"/>
    <w:pPr>
      <w:widowControl w:val="0"/>
      <w:autoSpaceDE w:val="0"/>
      <w:autoSpaceDN w:val="0"/>
      <w:adjustRightInd w:val="0"/>
      <w:spacing w:before="200" w:line="300" w:lineRule="auto"/>
      <w:ind w:firstLine="340"/>
      <w:jc w:val="both"/>
    </w:pPr>
    <w:rPr>
      <w:rFonts w:ascii="Arial Narrow" w:eastAsia="Times New Roman" w:hAnsi="Arial Narrow"/>
      <w:kern w:val="22"/>
      <w:sz w:val="22"/>
      <w:szCs w:val="22"/>
    </w:rPr>
  </w:style>
  <w:style w:type="paragraph" w:customStyle="1" w:styleId="Lista41">
    <w:name w:val="Lista 41"/>
    <w:basedOn w:val="Normalny"/>
    <w:uiPriority w:val="99"/>
    <w:rsid w:val="00091AB0"/>
    <w:pPr>
      <w:widowControl w:val="0"/>
      <w:suppressAutoHyphens/>
      <w:overflowPunct w:val="0"/>
      <w:autoSpaceDE w:val="0"/>
      <w:spacing w:before="200" w:line="312" w:lineRule="auto"/>
      <w:ind w:left="1132" w:hanging="283"/>
      <w:jc w:val="both"/>
      <w:textAlignment w:val="baseline"/>
    </w:pPr>
    <w:rPr>
      <w:rFonts w:ascii="Arial" w:hAnsi="Arial"/>
      <w:sz w:val="18"/>
      <w:szCs w:val="20"/>
      <w:lang w:eastAsia="ar-SA"/>
    </w:rPr>
  </w:style>
  <w:style w:type="paragraph" w:styleId="Podtytu">
    <w:name w:val="Subtitle"/>
    <w:basedOn w:val="Normalny"/>
    <w:next w:val="Normalny"/>
    <w:link w:val="PodtytuZnak"/>
    <w:uiPriority w:val="11"/>
    <w:qFormat/>
    <w:rsid w:val="00091AB0"/>
    <w:pPr>
      <w:numPr>
        <w:ilvl w:val="1"/>
      </w:numPr>
      <w:spacing w:after="200"/>
      <w:ind w:left="86"/>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091AB0"/>
    <w:rPr>
      <w:rFonts w:asciiTheme="majorHAnsi" w:eastAsiaTheme="majorEastAsia" w:hAnsiTheme="majorHAnsi" w:cstheme="majorBidi"/>
      <w:i/>
      <w:iCs/>
      <w:color w:val="4472C4" w:themeColor="accent1"/>
      <w:spacing w:val="15"/>
      <w:sz w:val="24"/>
      <w:szCs w:val="24"/>
    </w:rPr>
  </w:style>
  <w:style w:type="character" w:customStyle="1" w:styleId="FooterChar">
    <w:name w:val="Footer Char"/>
    <w:basedOn w:val="Domylnaczcionkaakapitu"/>
    <w:uiPriority w:val="99"/>
    <w:locked/>
    <w:rsid w:val="00091AB0"/>
    <w:rPr>
      <w:rFonts w:ascii="Arial Narrow" w:hAnsi="Arial Narrow" w:cs="Times New Roman"/>
      <w:kern w:val="22"/>
      <w:sz w:val="24"/>
      <w:lang w:val="pl-PL" w:eastAsia="pl-PL"/>
    </w:rPr>
  </w:style>
  <w:style w:type="paragraph" w:customStyle="1" w:styleId="Akapitzlist1">
    <w:name w:val="Akapit z listą1"/>
    <w:basedOn w:val="Normalny"/>
    <w:uiPriority w:val="99"/>
    <w:rsid w:val="00091AB0"/>
    <w:pPr>
      <w:spacing w:line="240" w:lineRule="auto"/>
      <w:ind w:left="708"/>
    </w:pPr>
    <w:rPr>
      <w:rFonts w:eastAsia="Calibri"/>
      <w:color w:val="000000"/>
      <w:kern w:val="22"/>
      <w:sz w:val="24"/>
    </w:rPr>
  </w:style>
  <w:style w:type="character" w:customStyle="1" w:styleId="ZnakZnak7">
    <w:name w:val="Znak Znak7"/>
    <w:uiPriority w:val="99"/>
    <w:rsid w:val="00091AB0"/>
    <w:rPr>
      <w:sz w:val="22"/>
    </w:rPr>
  </w:style>
  <w:style w:type="character" w:customStyle="1" w:styleId="NagwekstronyZnakZnak">
    <w:name w:val="Nagłówek strony Znak Znak"/>
    <w:uiPriority w:val="99"/>
    <w:rsid w:val="00091AB0"/>
    <w:rPr>
      <w:sz w:val="24"/>
    </w:rPr>
  </w:style>
  <w:style w:type="character" w:customStyle="1" w:styleId="ZnakZnak5">
    <w:name w:val="Znak Znak5"/>
    <w:uiPriority w:val="99"/>
    <w:rsid w:val="00091AB0"/>
    <w:rPr>
      <w:color w:val="000000"/>
      <w:sz w:val="22"/>
    </w:rPr>
  </w:style>
  <w:style w:type="character" w:customStyle="1" w:styleId="ZnakZnak4">
    <w:name w:val="Znak Znak4"/>
    <w:uiPriority w:val="99"/>
    <w:rsid w:val="00091AB0"/>
    <w:rPr>
      <w:color w:val="000000"/>
      <w:sz w:val="24"/>
    </w:rPr>
  </w:style>
  <w:style w:type="character" w:customStyle="1" w:styleId="ZnakZnak3">
    <w:name w:val="Znak Znak3"/>
    <w:uiPriority w:val="99"/>
    <w:rsid w:val="00091AB0"/>
    <w:rPr>
      <w:b/>
      <w:sz w:val="24"/>
    </w:rPr>
  </w:style>
  <w:style w:type="character" w:customStyle="1" w:styleId="ZnakZnak6">
    <w:name w:val="Znak Znak6"/>
    <w:uiPriority w:val="99"/>
    <w:rsid w:val="00091AB0"/>
    <w:rPr>
      <w:sz w:val="24"/>
    </w:rPr>
  </w:style>
  <w:style w:type="character" w:customStyle="1" w:styleId="ZnakZnak2">
    <w:name w:val="Znak Znak2"/>
    <w:uiPriority w:val="99"/>
    <w:rsid w:val="00091AB0"/>
    <w:rPr>
      <w:color w:val="000000"/>
    </w:rPr>
  </w:style>
  <w:style w:type="character" w:customStyle="1" w:styleId="ZnakZnak1">
    <w:name w:val="Znak Znak1"/>
    <w:uiPriority w:val="99"/>
    <w:rsid w:val="00091AB0"/>
    <w:rPr>
      <w:b/>
      <w:color w:val="000000"/>
    </w:rPr>
  </w:style>
  <w:style w:type="character" w:customStyle="1" w:styleId="ZnakZnak">
    <w:name w:val="Znak Znak"/>
    <w:uiPriority w:val="99"/>
    <w:rsid w:val="00091AB0"/>
    <w:rPr>
      <w:rFonts w:ascii="Calibri" w:hAnsi="Calibri"/>
      <w:sz w:val="21"/>
      <w:lang w:eastAsia="en-US"/>
    </w:rPr>
  </w:style>
  <w:style w:type="paragraph" w:styleId="Lista3">
    <w:name w:val="List 3"/>
    <w:basedOn w:val="Normalny"/>
    <w:uiPriority w:val="99"/>
    <w:rsid w:val="00091AB0"/>
    <w:pPr>
      <w:spacing w:line="240" w:lineRule="auto"/>
      <w:ind w:left="849" w:hanging="283"/>
    </w:pPr>
    <w:rPr>
      <w:rFonts w:eastAsia="Calibri"/>
      <w:color w:val="000000"/>
      <w:kern w:val="22"/>
      <w:sz w:val="24"/>
    </w:rPr>
  </w:style>
  <w:style w:type="paragraph" w:styleId="Lista4">
    <w:name w:val="List 4"/>
    <w:basedOn w:val="Normalny"/>
    <w:uiPriority w:val="99"/>
    <w:rsid w:val="00091AB0"/>
    <w:pPr>
      <w:spacing w:line="240" w:lineRule="auto"/>
      <w:ind w:left="1132" w:hanging="283"/>
    </w:pPr>
    <w:rPr>
      <w:rFonts w:eastAsia="Calibri"/>
      <w:color w:val="000000"/>
      <w:kern w:val="22"/>
      <w:sz w:val="24"/>
    </w:rPr>
  </w:style>
  <w:style w:type="paragraph" w:styleId="Lista-kontynuacja">
    <w:name w:val="List Continue"/>
    <w:basedOn w:val="Normalny"/>
    <w:uiPriority w:val="99"/>
    <w:rsid w:val="00091AB0"/>
    <w:pPr>
      <w:spacing w:after="120" w:line="240" w:lineRule="auto"/>
      <w:ind w:left="283"/>
    </w:pPr>
    <w:rPr>
      <w:rFonts w:eastAsia="Calibri"/>
      <w:color w:val="000000"/>
      <w:kern w:val="22"/>
      <w:sz w:val="24"/>
    </w:rPr>
  </w:style>
  <w:style w:type="paragraph" w:styleId="Lista-kontynuacja2">
    <w:name w:val="List Continue 2"/>
    <w:basedOn w:val="Normalny"/>
    <w:uiPriority w:val="99"/>
    <w:rsid w:val="00091AB0"/>
    <w:pPr>
      <w:spacing w:after="120" w:line="240" w:lineRule="auto"/>
      <w:ind w:left="566"/>
    </w:pPr>
    <w:rPr>
      <w:rFonts w:eastAsia="Calibri"/>
      <w:color w:val="000000"/>
      <w:kern w:val="22"/>
      <w:sz w:val="24"/>
    </w:rPr>
  </w:style>
  <w:style w:type="paragraph" w:styleId="Tekstpodstawowyzwciciem2">
    <w:name w:val="Body Text First Indent 2"/>
    <w:basedOn w:val="Tekstpodstawowywcity"/>
    <w:link w:val="Tekstpodstawowyzwciciem2Znak"/>
    <w:uiPriority w:val="99"/>
    <w:rsid w:val="00091AB0"/>
    <w:pPr>
      <w:spacing w:line="240" w:lineRule="auto"/>
      <w:ind w:firstLine="210"/>
    </w:pPr>
    <w:rPr>
      <w:rFonts w:eastAsia="Calibri"/>
      <w:kern w:val="22"/>
      <w:sz w:val="20"/>
      <w:szCs w:val="20"/>
      <w:lang w:val="pl-PL" w:eastAsia="en-US"/>
    </w:rPr>
  </w:style>
  <w:style w:type="character" w:customStyle="1" w:styleId="Tekstpodstawowyzwciciem2Znak">
    <w:name w:val="Tekst podstawowy z wcięciem 2 Znak"/>
    <w:basedOn w:val="TekstpodstawowywcityZnak"/>
    <w:link w:val="Tekstpodstawowyzwciciem2"/>
    <w:uiPriority w:val="99"/>
    <w:rsid w:val="00091AB0"/>
    <w:rPr>
      <w:rFonts w:ascii="Arial Narrow" w:eastAsia="Times New Roman" w:hAnsi="Arial Narrow"/>
      <w:kern w:val="22"/>
      <w:sz w:val="22"/>
      <w:szCs w:val="22"/>
      <w:lang w:eastAsia="en-US"/>
    </w:rPr>
  </w:style>
  <w:style w:type="character" w:customStyle="1" w:styleId="FooterChar1">
    <w:name w:val="Footer Char1"/>
    <w:uiPriority w:val="99"/>
    <w:locked/>
    <w:rsid w:val="00091AB0"/>
    <w:rPr>
      <w:rFonts w:ascii="Arial Narrow" w:hAnsi="Arial Narrow"/>
      <w:kern w:val="22"/>
      <w:sz w:val="24"/>
      <w:lang w:val="pl-PL" w:eastAsia="pl-PL"/>
    </w:rPr>
  </w:style>
  <w:style w:type="character" w:customStyle="1" w:styleId="HeaderChar1">
    <w:name w:val="Header Char1"/>
    <w:uiPriority w:val="99"/>
    <w:locked/>
    <w:rsid w:val="00091AB0"/>
    <w:rPr>
      <w:rFonts w:ascii="Calibri" w:hAnsi="Calibri"/>
      <w:sz w:val="24"/>
      <w:lang w:val="pl-PL" w:eastAsia="pl-PL"/>
    </w:rPr>
  </w:style>
  <w:style w:type="character" w:customStyle="1" w:styleId="ZnakZnak71">
    <w:name w:val="Znak Znak71"/>
    <w:uiPriority w:val="99"/>
    <w:rsid w:val="00091AB0"/>
    <w:rPr>
      <w:rFonts w:ascii="Arial Narrow" w:hAnsi="Arial Narrow"/>
      <w:kern w:val="22"/>
      <w:sz w:val="22"/>
      <w:lang w:val="pl-PL" w:eastAsia="pl-PL"/>
    </w:rPr>
  </w:style>
  <w:style w:type="character" w:customStyle="1" w:styleId="ZnakZnak51">
    <w:name w:val="Znak Znak51"/>
    <w:uiPriority w:val="99"/>
    <w:rsid w:val="00091AB0"/>
    <w:rPr>
      <w:rFonts w:ascii="Arial Narrow" w:hAnsi="Arial Narrow"/>
      <w:color w:val="000000"/>
      <w:kern w:val="22"/>
      <w:sz w:val="22"/>
      <w:lang w:val="pl-PL" w:eastAsia="pl-PL"/>
    </w:rPr>
  </w:style>
  <w:style w:type="character" w:customStyle="1" w:styleId="ZnakZnak41">
    <w:name w:val="Znak Znak41"/>
    <w:uiPriority w:val="99"/>
    <w:rsid w:val="00091AB0"/>
    <w:rPr>
      <w:rFonts w:ascii="Arial Narrow" w:hAnsi="Arial Narrow"/>
      <w:color w:val="000000"/>
      <w:kern w:val="22"/>
      <w:sz w:val="22"/>
      <w:lang w:val="pl-PL" w:eastAsia="pl-PL"/>
    </w:rPr>
  </w:style>
  <w:style w:type="character" w:customStyle="1" w:styleId="ZnakZnak31">
    <w:name w:val="Znak Znak31"/>
    <w:uiPriority w:val="99"/>
    <w:rsid w:val="00091AB0"/>
    <w:rPr>
      <w:rFonts w:ascii="Arial Narrow" w:hAnsi="Arial Narrow"/>
      <w:b/>
      <w:kern w:val="22"/>
      <w:sz w:val="24"/>
      <w:lang w:val="pl-PL" w:eastAsia="pl-PL"/>
    </w:rPr>
  </w:style>
  <w:style w:type="character" w:customStyle="1" w:styleId="ZnakZnak61">
    <w:name w:val="Znak Znak61"/>
    <w:uiPriority w:val="99"/>
    <w:rsid w:val="00091AB0"/>
    <w:rPr>
      <w:rFonts w:ascii="Arial Narrow" w:hAnsi="Arial Narrow"/>
      <w:kern w:val="22"/>
      <w:sz w:val="24"/>
      <w:lang w:val="pl-PL" w:eastAsia="pl-PL"/>
    </w:rPr>
  </w:style>
  <w:style w:type="character" w:customStyle="1" w:styleId="ZnakZnak21">
    <w:name w:val="Znak Znak21"/>
    <w:uiPriority w:val="99"/>
    <w:rsid w:val="00091AB0"/>
    <w:rPr>
      <w:rFonts w:ascii="Arial Narrow" w:hAnsi="Arial Narrow"/>
      <w:color w:val="000000"/>
      <w:kern w:val="22"/>
      <w:sz w:val="22"/>
      <w:lang w:val="pl-PL" w:eastAsia="pl-PL"/>
    </w:rPr>
  </w:style>
  <w:style w:type="character" w:customStyle="1" w:styleId="ZnakZnak11">
    <w:name w:val="Znak Znak11"/>
    <w:uiPriority w:val="99"/>
    <w:rsid w:val="00091AB0"/>
    <w:rPr>
      <w:rFonts w:ascii="Arial Narrow" w:hAnsi="Arial Narrow"/>
      <w:b/>
      <w:color w:val="000000"/>
      <w:kern w:val="22"/>
      <w:sz w:val="22"/>
      <w:lang w:val="pl-PL" w:eastAsia="pl-PL"/>
    </w:rPr>
  </w:style>
  <w:style w:type="character" w:customStyle="1" w:styleId="ZnakZnak8">
    <w:name w:val="Znak Znak8"/>
    <w:uiPriority w:val="99"/>
    <w:rsid w:val="00091AB0"/>
    <w:rPr>
      <w:rFonts w:ascii="Calibri" w:hAnsi="Calibri"/>
      <w:sz w:val="21"/>
      <w:lang w:val="pl-PL" w:eastAsia="en-US"/>
    </w:rPr>
  </w:style>
  <w:style w:type="paragraph" w:customStyle="1" w:styleId="TableNormal1">
    <w:name w:val="Table Normal1"/>
    <w:uiPriority w:val="99"/>
    <w:rsid w:val="00091AB0"/>
    <w:rPr>
      <w:rFonts w:ascii="Arial Narrow" w:eastAsia="Times New Roman" w:hAnsi="Arial Narrow"/>
      <w:kern w:val="22"/>
      <w:sz w:val="24"/>
      <w:szCs w:val="22"/>
    </w:rPr>
  </w:style>
  <w:style w:type="paragraph" w:customStyle="1" w:styleId="BodyTextIndent31">
    <w:name w:val="Body Text Indent 31"/>
    <w:basedOn w:val="Normalny"/>
    <w:uiPriority w:val="99"/>
    <w:rsid w:val="00091AB0"/>
    <w:pPr>
      <w:spacing w:line="360" w:lineRule="auto"/>
      <w:ind w:left="1276"/>
      <w:jc w:val="both"/>
    </w:pPr>
    <w:rPr>
      <w:kern w:val="22"/>
      <w:sz w:val="24"/>
    </w:rPr>
  </w:style>
  <w:style w:type="paragraph" w:customStyle="1" w:styleId="Default">
    <w:name w:val="Default"/>
    <w:rsid w:val="00091AB0"/>
    <w:pPr>
      <w:autoSpaceDE w:val="0"/>
      <w:autoSpaceDN w:val="0"/>
      <w:adjustRightInd w:val="0"/>
    </w:pPr>
    <w:rPr>
      <w:rFonts w:ascii="Times New Roman" w:eastAsiaTheme="minorHAnsi" w:hAnsi="Times New Roman"/>
      <w:color w:val="000000"/>
      <w:sz w:val="24"/>
      <w:szCs w:val="24"/>
      <w:lang w:eastAsia="en-US"/>
    </w:rPr>
  </w:style>
  <w:style w:type="paragraph" w:customStyle="1" w:styleId="mainpub">
    <w:name w:val="mainpub"/>
    <w:basedOn w:val="Normalny"/>
    <w:rsid w:val="00091AB0"/>
    <w:pPr>
      <w:spacing w:before="100" w:beforeAutospacing="1" w:after="100" w:afterAutospacing="1" w:line="240" w:lineRule="auto"/>
    </w:pPr>
    <w:rPr>
      <w:rFonts w:ascii="Times New Roman" w:hAnsi="Times New Roman"/>
      <w:sz w:val="24"/>
      <w:szCs w:val="24"/>
    </w:rPr>
  </w:style>
  <w:style w:type="paragraph" w:styleId="Bezodstpw">
    <w:name w:val="No Spacing"/>
    <w:uiPriority w:val="1"/>
    <w:qFormat/>
    <w:rsid w:val="00A54F6B"/>
    <w:rPr>
      <w:rFonts w:ascii="Times New Roman" w:eastAsia="Times New Roman" w:hAnsi="Times New Roman"/>
      <w:sz w:val="22"/>
      <w:szCs w:val="22"/>
      <w:lang w:val="en-US" w:eastAsia="en-US" w:bidi="en-US"/>
    </w:rPr>
  </w:style>
  <w:style w:type="character" w:styleId="Nierozpoznanawzmianka">
    <w:name w:val="Unresolved Mention"/>
    <w:basedOn w:val="Domylnaczcionkaakapitu"/>
    <w:uiPriority w:val="99"/>
    <w:semiHidden/>
    <w:unhideWhenUsed/>
    <w:rsid w:val="007C7BF6"/>
    <w:rPr>
      <w:color w:val="605E5C"/>
      <w:shd w:val="clear" w:color="auto" w:fill="E1DFDD"/>
    </w:rPr>
  </w:style>
  <w:style w:type="character" w:styleId="Pogrubienie">
    <w:name w:val="Strong"/>
    <w:basedOn w:val="Domylnaczcionkaakapitu"/>
    <w:uiPriority w:val="22"/>
    <w:qFormat/>
    <w:rsid w:val="00062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0010">
      <w:bodyDiv w:val="1"/>
      <w:marLeft w:val="0"/>
      <w:marRight w:val="0"/>
      <w:marTop w:val="0"/>
      <w:marBottom w:val="0"/>
      <w:divBdr>
        <w:top w:val="none" w:sz="0" w:space="0" w:color="auto"/>
        <w:left w:val="none" w:sz="0" w:space="0" w:color="auto"/>
        <w:bottom w:val="none" w:sz="0" w:space="0" w:color="auto"/>
        <w:right w:val="none" w:sz="0" w:space="0" w:color="auto"/>
      </w:divBdr>
    </w:div>
    <w:div w:id="91825125">
      <w:bodyDiv w:val="1"/>
      <w:marLeft w:val="0"/>
      <w:marRight w:val="0"/>
      <w:marTop w:val="0"/>
      <w:marBottom w:val="0"/>
      <w:divBdr>
        <w:top w:val="none" w:sz="0" w:space="0" w:color="auto"/>
        <w:left w:val="none" w:sz="0" w:space="0" w:color="auto"/>
        <w:bottom w:val="none" w:sz="0" w:space="0" w:color="auto"/>
        <w:right w:val="none" w:sz="0" w:space="0" w:color="auto"/>
      </w:divBdr>
    </w:div>
    <w:div w:id="197132467">
      <w:bodyDiv w:val="1"/>
      <w:marLeft w:val="0"/>
      <w:marRight w:val="0"/>
      <w:marTop w:val="0"/>
      <w:marBottom w:val="0"/>
      <w:divBdr>
        <w:top w:val="none" w:sz="0" w:space="0" w:color="auto"/>
        <w:left w:val="none" w:sz="0" w:space="0" w:color="auto"/>
        <w:bottom w:val="none" w:sz="0" w:space="0" w:color="auto"/>
        <w:right w:val="none" w:sz="0" w:space="0" w:color="auto"/>
      </w:divBdr>
    </w:div>
    <w:div w:id="249584663">
      <w:bodyDiv w:val="1"/>
      <w:marLeft w:val="0"/>
      <w:marRight w:val="0"/>
      <w:marTop w:val="0"/>
      <w:marBottom w:val="0"/>
      <w:divBdr>
        <w:top w:val="none" w:sz="0" w:space="0" w:color="auto"/>
        <w:left w:val="none" w:sz="0" w:space="0" w:color="auto"/>
        <w:bottom w:val="none" w:sz="0" w:space="0" w:color="auto"/>
        <w:right w:val="none" w:sz="0" w:space="0" w:color="auto"/>
      </w:divBdr>
    </w:div>
    <w:div w:id="329912703">
      <w:bodyDiv w:val="1"/>
      <w:marLeft w:val="0"/>
      <w:marRight w:val="0"/>
      <w:marTop w:val="0"/>
      <w:marBottom w:val="0"/>
      <w:divBdr>
        <w:top w:val="none" w:sz="0" w:space="0" w:color="auto"/>
        <w:left w:val="none" w:sz="0" w:space="0" w:color="auto"/>
        <w:bottom w:val="none" w:sz="0" w:space="0" w:color="auto"/>
        <w:right w:val="none" w:sz="0" w:space="0" w:color="auto"/>
      </w:divBdr>
    </w:div>
    <w:div w:id="506166210">
      <w:bodyDiv w:val="1"/>
      <w:marLeft w:val="0"/>
      <w:marRight w:val="0"/>
      <w:marTop w:val="0"/>
      <w:marBottom w:val="0"/>
      <w:divBdr>
        <w:top w:val="none" w:sz="0" w:space="0" w:color="auto"/>
        <w:left w:val="none" w:sz="0" w:space="0" w:color="auto"/>
        <w:bottom w:val="none" w:sz="0" w:space="0" w:color="auto"/>
        <w:right w:val="none" w:sz="0" w:space="0" w:color="auto"/>
      </w:divBdr>
    </w:div>
    <w:div w:id="611593474">
      <w:bodyDiv w:val="1"/>
      <w:marLeft w:val="0"/>
      <w:marRight w:val="0"/>
      <w:marTop w:val="0"/>
      <w:marBottom w:val="0"/>
      <w:divBdr>
        <w:top w:val="none" w:sz="0" w:space="0" w:color="auto"/>
        <w:left w:val="none" w:sz="0" w:space="0" w:color="auto"/>
        <w:bottom w:val="none" w:sz="0" w:space="0" w:color="auto"/>
        <w:right w:val="none" w:sz="0" w:space="0" w:color="auto"/>
      </w:divBdr>
    </w:div>
    <w:div w:id="712316630">
      <w:bodyDiv w:val="1"/>
      <w:marLeft w:val="0"/>
      <w:marRight w:val="0"/>
      <w:marTop w:val="0"/>
      <w:marBottom w:val="0"/>
      <w:divBdr>
        <w:top w:val="none" w:sz="0" w:space="0" w:color="auto"/>
        <w:left w:val="none" w:sz="0" w:space="0" w:color="auto"/>
        <w:bottom w:val="none" w:sz="0" w:space="0" w:color="auto"/>
        <w:right w:val="none" w:sz="0" w:space="0" w:color="auto"/>
      </w:divBdr>
    </w:div>
    <w:div w:id="752897540">
      <w:bodyDiv w:val="1"/>
      <w:marLeft w:val="0"/>
      <w:marRight w:val="0"/>
      <w:marTop w:val="0"/>
      <w:marBottom w:val="0"/>
      <w:divBdr>
        <w:top w:val="none" w:sz="0" w:space="0" w:color="auto"/>
        <w:left w:val="none" w:sz="0" w:space="0" w:color="auto"/>
        <w:bottom w:val="none" w:sz="0" w:space="0" w:color="auto"/>
        <w:right w:val="none" w:sz="0" w:space="0" w:color="auto"/>
      </w:divBdr>
    </w:div>
    <w:div w:id="828135512">
      <w:bodyDiv w:val="1"/>
      <w:marLeft w:val="0"/>
      <w:marRight w:val="0"/>
      <w:marTop w:val="0"/>
      <w:marBottom w:val="0"/>
      <w:divBdr>
        <w:top w:val="none" w:sz="0" w:space="0" w:color="auto"/>
        <w:left w:val="none" w:sz="0" w:space="0" w:color="auto"/>
        <w:bottom w:val="none" w:sz="0" w:space="0" w:color="auto"/>
        <w:right w:val="none" w:sz="0" w:space="0" w:color="auto"/>
      </w:divBdr>
    </w:div>
    <w:div w:id="930964247">
      <w:bodyDiv w:val="1"/>
      <w:marLeft w:val="0"/>
      <w:marRight w:val="0"/>
      <w:marTop w:val="0"/>
      <w:marBottom w:val="0"/>
      <w:divBdr>
        <w:top w:val="none" w:sz="0" w:space="0" w:color="auto"/>
        <w:left w:val="none" w:sz="0" w:space="0" w:color="auto"/>
        <w:bottom w:val="none" w:sz="0" w:space="0" w:color="auto"/>
        <w:right w:val="none" w:sz="0" w:space="0" w:color="auto"/>
      </w:divBdr>
    </w:div>
    <w:div w:id="951015409">
      <w:bodyDiv w:val="1"/>
      <w:marLeft w:val="0"/>
      <w:marRight w:val="0"/>
      <w:marTop w:val="0"/>
      <w:marBottom w:val="0"/>
      <w:divBdr>
        <w:top w:val="none" w:sz="0" w:space="0" w:color="auto"/>
        <w:left w:val="none" w:sz="0" w:space="0" w:color="auto"/>
        <w:bottom w:val="none" w:sz="0" w:space="0" w:color="auto"/>
        <w:right w:val="none" w:sz="0" w:space="0" w:color="auto"/>
      </w:divBdr>
    </w:div>
    <w:div w:id="967316564">
      <w:bodyDiv w:val="1"/>
      <w:marLeft w:val="0"/>
      <w:marRight w:val="0"/>
      <w:marTop w:val="0"/>
      <w:marBottom w:val="0"/>
      <w:divBdr>
        <w:top w:val="none" w:sz="0" w:space="0" w:color="auto"/>
        <w:left w:val="none" w:sz="0" w:space="0" w:color="auto"/>
        <w:bottom w:val="none" w:sz="0" w:space="0" w:color="auto"/>
        <w:right w:val="none" w:sz="0" w:space="0" w:color="auto"/>
      </w:divBdr>
    </w:div>
    <w:div w:id="997223980">
      <w:bodyDiv w:val="1"/>
      <w:marLeft w:val="0"/>
      <w:marRight w:val="0"/>
      <w:marTop w:val="0"/>
      <w:marBottom w:val="0"/>
      <w:divBdr>
        <w:top w:val="none" w:sz="0" w:space="0" w:color="auto"/>
        <w:left w:val="none" w:sz="0" w:space="0" w:color="auto"/>
        <w:bottom w:val="none" w:sz="0" w:space="0" w:color="auto"/>
        <w:right w:val="none" w:sz="0" w:space="0" w:color="auto"/>
      </w:divBdr>
    </w:div>
    <w:div w:id="1000541412">
      <w:bodyDiv w:val="1"/>
      <w:marLeft w:val="0"/>
      <w:marRight w:val="0"/>
      <w:marTop w:val="0"/>
      <w:marBottom w:val="0"/>
      <w:divBdr>
        <w:top w:val="none" w:sz="0" w:space="0" w:color="auto"/>
        <w:left w:val="none" w:sz="0" w:space="0" w:color="auto"/>
        <w:bottom w:val="none" w:sz="0" w:space="0" w:color="auto"/>
        <w:right w:val="none" w:sz="0" w:space="0" w:color="auto"/>
      </w:divBdr>
    </w:div>
    <w:div w:id="1037119721">
      <w:bodyDiv w:val="1"/>
      <w:marLeft w:val="0"/>
      <w:marRight w:val="0"/>
      <w:marTop w:val="0"/>
      <w:marBottom w:val="0"/>
      <w:divBdr>
        <w:top w:val="none" w:sz="0" w:space="0" w:color="auto"/>
        <w:left w:val="none" w:sz="0" w:space="0" w:color="auto"/>
        <w:bottom w:val="none" w:sz="0" w:space="0" w:color="auto"/>
        <w:right w:val="none" w:sz="0" w:space="0" w:color="auto"/>
      </w:divBdr>
    </w:div>
    <w:div w:id="1123577029">
      <w:bodyDiv w:val="1"/>
      <w:marLeft w:val="0"/>
      <w:marRight w:val="0"/>
      <w:marTop w:val="0"/>
      <w:marBottom w:val="0"/>
      <w:divBdr>
        <w:top w:val="none" w:sz="0" w:space="0" w:color="auto"/>
        <w:left w:val="none" w:sz="0" w:space="0" w:color="auto"/>
        <w:bottom w:val="none" w:sz="0" w:space="0" w:color="auto"/>
        <w:right w:val="none" w:sz="0" w:space="0" w:color="auto"/>
      </w:divBdr>
    </w:div>
    <w:div w:id="1164013191">
      <w:bodyDiv w:val="1"/>
      <w:marLeft w:val="0"/>
      <w:marRight w:val="0"/>
      <w:marTop w:val="0"/>
      <w:marBottom w:val="0"/>
      <w:divBdr>
        <w:top w:val="none" w:sz="0" w:space="0" w:color="auto"/>
        <w:left w:val="none" w:sz="0" w:space="0" w:color="auto"/>
        <w:bottom w:val="none" w:sz="0" w:space="0" w:color="auto"/>
        <w:right w:val="none" w:sz="0" w:space="0" w:color="auto"/>
      </w:divBdr>
    </w:div>
    <w:div w:id="1218785803">
      <w:bodyDiv w:val="1"/>
      <w:marLeft w:val="0"/>
      <w:marRight w:val="0"/>
      <w:marTop w:val="0"/>
      <w:marBottom w:val="0"/>
      <w:divBdr>
        <w:top w:val="none" w:sz="0" w:space="0" w:color="auto"/>
        <w:left w:val="none" w:sz="0" w:space="0" w:color="auto"/>
        <w:bottom w:val="none" w:sz="0" w:space="0" w:color="auto"/>
        <w:right w:val="none" w:sz="0" w:space="0" w:color="auto"/>
      </w:divBdr>
    </w:div>
    <w:div w:id="1285577610">
      <w:bodyDiv w:val="1"/>
      <w:marLeft w:val="0"/>
      <w:marRight w:val="0"/>
      <w:marTop w:val="0"/>
      <w:marBottom w:val="0"/>
      <w:divBdr>
        <w:top w:val="none" w:sz="0" w:space="0" w:color="auto"/>
        <w:left w:val="none" w:sz="0" w:space="0" w:color="auto"/>
        <w:bottom w:val="none" w:sz="0" w:space="0" w:color="auto"/>
        <w:right w:val="none" w:sz="0" w:space="0" w:color="auto"/>
      </w:divBdr>
    </w:div>
    <w:div w:id="1511292437">
      <w:bodyDiv w:val="1"/>
      <w:marLeft w:val="0"/>
      <w:marRight w:val="0"/>
      <w:marTop w:val="0"/>
      <w:marBottom w:val="0"/>
      <w:divBdr>
        <w:top w:val="none" w:sz="0" w:space="0" w:color="auto"/>
        <w:left w:val="none" w:sz="0" w:space="0" w:color="auto"/>
        <w:bottom w:val="none" w:sz="0" w:space="0" w:color="auto"/>
        <w:right w:val="none" w:sz="0" w:space="0" w:color="auto"/>
      </w:divBdr>
    </w:div>
    <w:div w:id="1562256092">
      <w:bodyDiv w:val="1"/>
      <w:marLeft w:val="0"/>
      <w:marRight w:val="0"/>
      <w:marTop w:val="0"/>
      <w:marBottom w:val="0"/>
      <w:divBdr>
        <w:top w:val="none" w:sz="0" w:space="0" w:color="auto"/>
        <w:left w:val="none" w:sz="0" w:space="0" w:color="auto"/>
        <w:bottom w:val="none" w:sz="0" w:space="0" w:color="auto"/>
        <w:right w:val="none" w:sz="0" w:space="0" w:color="auto"/>
      </w:divBdr>
    </w:div>
    <w:div w:id="1583446664">
      <w:bodyDiv w:val="1"/>
      <w:marLeft w:val="0"/>
      <w:marRight w:val="0"/>
      <w:marTop w:val="0"/>
      <w:marBottom w:val="0"/>
      <w:divBdr>
        <w:top w:val="none" w:sz="0" w:space="0" w:color="auto"/>
        <w:left w:val="none" w:sz="0" w:space="0" w:color="auto"/>
        <w:bottom w:val="none" w:sz="0" w:space="0" w:color="auto"/>
        <w:right w:val="none" w:sz="0" w:space="0" w:color="auto"/>
      </w:divBdr>
    </w:div>
    <w:div w:id="1590775713">
      <w:bodyDiv w:val="1"/>
      <w:marLeft w:val="0"/>
      <w:marRight w:val="0"/>
      <w:marTop w:val="0"/>
      <w:marBottom w:val="0"/>
      <w:divBdr>
        <w:top w:val="none" w:sz="0" w:space="0" w:color="auto"/>
        <w:left w:val="none" w:sz="0" w:space="0" w:color="auto"/>
        <w:bottom w:val="none" w:sz="0" w:space="0" w:color="auto"/>
        <w:right w:val="none" w:sz="0" w:space="0" w:color="auto"/>
      </w:divBdr>
    </w:div>
    <w:div w:id="1670015462">
      <w:bodyDiv w:val="1"/>
      <w:marLeft w:val="0"/>
      <w:marRight w:val="0"/>
      <w:marTop w:val="0"/>
      <w:marBottom w:val="0"/>
      <w:divBdr>
        <w:top w:val="none" w:sz="0" w:space="0" w:color="auto"/>
        <w:left w:val="none" w:sz="0" w:space="0" w:color="auto"/>
        <w:bottom w:val="none" w:sz="0" w:space="0" w:color="auto"/>
        <w:right w:val="none" w:sz="0" w:space="0" w:color="auto"/>
      </w:divBdr>
    </w:div>
    <w:div w:id="1691638382">
      <w:bodyDiv w:val="1"/>
      <w:marLeft w:val="0"/>
      <w:marRight w:val="0"/>
      <w:marTop w:val="0"/>
      <w:marBottom w:val="0"/>
      <w:divBdr>
        <w:top w:val="none" w:sz="0" w:space="0" w:color="auto"/>
        <w:left w:val="none" w:sz="0" w:space="0" w:color="auto"/>
        <w:bottom w:val="none" w:sz="0" w:space="0" w:color="auto"/>
        <w:right w:val="none" w:sz="0" w:space="0" w:color="auto"/>
      </w:divBdr>
    </w:div>
    <w:div w:id="1714034314">
      <w:bodyDiv w:val="1"/>
      <w:marLeft w:val="0"/>
      <w:marRight w:val="0"/>
      <w:marTop w:val="0"/>
      <w:marBottom w:val="0"/>
      <w:divBdr>
        <w:top w:val="none" w:sz="0" w:space="0" w:color="auto"/>
        <w:left w:val="none" w:sz="0" w:space="0" w:color="auto"/>
        <w:bottom w:val="none" w:sz="0" w:space="0" w:color="auto"/>
        <w:right w:val="none" w:sz="0" w:space="0" w:color="auto"/>
      </w:divBdr>
    </w:div>
    <w:div w:id="1755080153">
      <w:bodyDiv w:val="1"/>
      <w:marLeft w:val="0"/>
      <w:marRight w:val="0"/>
      <w:marTop w:val="0"/>
      <w:marBottom w:val="0"/>
      <w:divBdr>
        <w:top w:val="none" w:sz="0" w:space="0" w:color="auto"/>
        <w:left w:val="none" w:sz="0" w:space="0" w:color="auto"/>
        <w:bottom w:val="none" w:sz="0" w:space="0" w:color="auto"/>
        <w:right w:val="none" w:sz="0" w:space="0" w:color="auto"/>
      </w:divBdr>
    </w:div>
    <w:div w:id="1790934077">
      <w:bodyDiv w:val="1"/>
      <w:marLeft w:val="0"/>
      <w:marRight w:val="0"/>
      <w:marTop w:val="0"/>
      <w:marBottom w:val="0"/>
      <w:divBdr>
        <w:top w:val="none" w:sz="0" w:space="0" w:color="auto"/>
        <w:left w:val="none" w:sz="0" w:space="0" w:color="auto"/>
        <w:bottom w:val="none" w:sz="0" w:space="0" w:color="auto"/>
        <w:right w:val="none" w:sz="0" w:space="0" w:color="auto"/>
      </w:divBdr>
    </w:div>
    <w:div w:id="1854296450">
      <w:bodyDiv w:val="1"/>
      <w:marLeft w:val="0"/>
      <w:marRight w:val="0"/>
      <w:marTop w:val="0"/>
      <w:marBottom w:val="0"/>
      <w:divBdr>
        <w:top w:val="none" w:sz="0" w:space="0" w:color="auto"/>
        <w:left w:val="none" w:sz="0" w:space="0" w:color="auto"/>
        <w:bottom w:val="none" w:sz="0" w:space="0" w:color="auto"/>
        <w:right w:val="none" w:sz="0" w:space="0" w:color="auto"/>
      </w:divBdr>
    </w:div>
    <w:div w:id="1880706190">
      <w:bodyDiv w:val="1"/>
      <w:marLeft w:val="0"/>
      <w:marRight w:val="0"/>
      <w:marTop w:val="0"/>
      <w:marBottom w:val="0"/>
      <w:divBdr>
        <w:top w:val="none" w:sz="0" w:space="0" w:color="auto"/>
        <w:left w:val="none" w:sz="0" w:space="0" w:color="auto"/>
        <w:bottom w:val="none" w:sz="0" w:space="0" w:color="auto"/>
        <w:right w:val="none" w:sz="0" w:space="0" w:color="auto"/>
      </w:divBdr>
    </w:div>
    <w:div w:id="1984774956">
      <w:bodyDiv w:val="1"/>
      <w:marLeft w:val="0"/>
      <w:marRight w:val="0"/>
      <w:marTop w:val="0"/>
      <w:marBottom w:val="0"/>
      <w:divBdr>
        <w:top w:val="none" w:sz="0" w:space="0" w:color="auto"/>
        <w:left w:val="none" w:sz="0" w:space="0" w:color="auto"/>
        <w:bottom w:val="none" w:sz="0" w:space="0" w:color="auto"/>
        <w:right w:val="none" w:sz="0" w:space="0" w:color="auto"/>
      </w:divBdr>
    </w:div>
    <w:div w:id="1985813891">
      <w:bodyDiv w:val="1"/>
      <w:marLeft w:val="0"/>
      <w:marRight w:val="0"/>
      <w:marTop w:val="0"/>
      <w:marBottom w:val="0"/>
      <w:divBdr>
        <w:top w:val="none" w:sz="0" w:space="0" w:color="auto"/>
        <w:left w:val="none" w:sz="0" w:space="0" w:color="auto"/>
        <w:bottom w:val="none" w:sz="0" w:space="0" w:color="auto"/>
        <w:right w:val="none" w:sz="0" w:space="0" w:color="auto"/>
      </w:divBdr>
    </w:div>
    <w:div w:id="20127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wona.Olszanska\Desktop\Edukacja\zamowienia.fundusze@malopolska.policja.gov.pl" TargetMode="External"/><Relationship Id="rId18" Type="http://schemas.openxmlformats.org/officeDocument/2006/relationships/hyperlink" Target="mailto:oneplace@marketplanet.pl" TargetMode="External"/><Relationship Id="rId26" Type="http://schemas.openxmlformats.org/officeDocument/2006/relationships/hyperlink" Target="https://www.google.com/maps/place/data=!4m2!3m1!1s0x47165b4028cc7877:0xbc422ad6c5088d76?sa=X&amp;ved=1t:8290&amp;ictx=111" TargetMode="External"/><Relationship Id="rId39" Type="http://schemas.openxmlformats.org/officeDocument/2006/relationships/hyperlink" Target="https://www.google.com/maps/place/data=!4m2!3m1!1s0x473dfab4d1241649:0x49625cd7b39305be?sa=X&amp;ved=1t:8290&amp;ictx=111" TargetMode="External"/><Relationship Id="rId21" Type="http://schemas.openxmlformats.org/officeDocument/2006/relationships/hyperlink" Target="https://espd.uzp.gov.pl/filter?lang=pl" TargetMode="External"/><Relationship Id="rId34" Type="http://schemas.openxmlformats.org/officeDocument/2006/relationships/hyperlink" Target="https://www.google.com/maps/place/data=!4m2!3m1!1s0x473dfab4d1241649:0x49625cd7b39305be?sa=X&amp;ved=1t:8290&amp;ictx=111" TargetMode="External"/><Relationship Id="rId42" Type="http://schemas.openxmlformats.org/officeDocument/2006/relationships/hyperlink" Target="https://www.google.com/maps/place/data=!4m2!3m1!1s0x4716323ee29683cf:0x2fc549ea53900c73?sa=X&amp;ved=1t:8290&amp;ictx=111" TargetMode="External"/><Relationship Id="rId47" Type="http://schemas.openxmlformats.org/officeDocument/2006/relationships/hyperlink" Target="https://www.google.com/maps/place/data=!4m2!3m1!1s0x471675e816dd5cd1:0x2e0a3760be6fcfa?sa=X&amp;ved=1t:8290&amp;ictx=111" TargetMode="External"/><Relationship Id="rId50" Type="http://schemas.openxmlformats.org/officeDocument/2006/relationships/hyperlink" Target="https://www.google.com/maps/place/data=!4m2!3m1!1s0x471643cf05f532b9:0xc3c5db193d5274a3?sa=X&amp;ved=1t:8290&amp;ictx=111"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lopolska-policja.ezamawiajacy.pl" TargetMode="External"/><Relationship Id="rId29" Type="http://schemas.openxmlformats.org/officeDocument/2006/relationships/hyperlink" Target="https://www.google.com/maps/place/data=!4m2!3m1!1s0x47165b044b0d7165:0xefb57ae7032f715e?sa=X&amp;ved=1t:8290&amp;ictx=111" TargetMode="Externa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hyperlink" Target="https://www.google.com/maps/place/data=!4m2!3m1!1s0x471645450af3f7ef:0xafe571240d33b5fc?sa=X&amp;ved=1t:8290&amp;ictx=111" TargetMode="External"/><Relationship Id="rId37" Type="http://schemas.openxmlformats.org/officeDocument/2006/relationships/hyperlink" Target="https://www.google.com/maps/place/data=!4m2!3m1!1s0x473dfab4d1241649:0x49625cd7b39305be?sa=X&amp;ved=1t:8290&amp;ictx=111" TargetMode="External"/><Relationship Id="rId40" Type="http://schemas.openxmlformats.org/officeDocument/2006/relationships/hyperlink" Target="https://www.google.com/maps/place/data=!4m2!3m1!1s0x473dfca9ad0d3027:0x75e22d40673c4a3a?sa=X&amp;ved=1t:8290&amp;ictx=111" TargetMode="External"/><Relationship Id="rId45" Type="http://schemas.openxmlformats.org/officeDocument/2006/relationships/hyperlink" Target="https://www.google.com/maps/place/data=!4m2!3m1!1s0x4715c34e2215576d:0xbfd2b2564ff0dfb8?sa=X&amp;ved=1t:8290&amp;ictx=111" TargetMode="External"/><Relationship Id="rId53" Type="http://schemas.openxmlformats.org/officeDocument/2006/relationships/header" Target="header8.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mailto:iod.kwp@malopolska.policja.gov.pl" TargetMode="External"/><Relationship Id="rId31" Type="http://schemas.openxmlformats.org/officeDocument/2006/relationships/hyperlink" Target="https://www.google.com/maps/place/data=!4m2!3m1!1s0x47164378cd5665a7:0x430592ae8aff3788?sa=X&amp;ved=1t:8290&amp;ictx=111" TargetMode="External"/><Relationship Id="rId44" Type="http://schemas.openxmlformats.org/officeDocument/2006/relationships/hyperlink" Target="https://www.google.com/maps/place/data=!4m2!3m1!1s0x47166ad87386040b:0x3fd9dca2fb9203d8?sa=X&amp;ved=1t:8290&amp;ictx=111" TargetMode="External"/><Relationship Id="rId52"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lopolska-policja.ezamawiajacy.pl" TargetMode="External"/><Relationship Id="rId22" Type="http://schemas.openxmlformats.org/officeDocument/2006/relationships/hyperlink" Target="https://malopolska-policja.ezamawiajacy.pl" TargetMode="External"/><Relationship Id="rId27" Type="http://schemas.openxmlformats.org/officeDocument/2006/relationships/hyperlink" Target="https://www.google.com/maps/place/data=!4m2!3m1!1s0x47165b044b3ba883:0x3492ed87c998d0c2?sa=X&amp;ved=1t:8290&amp;ictx=111" TargetMode="External"/><Relationship Id="rId30" Type="http://schemas.openxmlformats.org/officeDocument/2006/relationships/hyperlink" Target="https://www.google.com/maps/place/data=!4m2!3m1!1s0x47165ba8899e3a7d:0x6ce15ca88dfd1d3a?sa=X&amp;ved=1t:8290&amp;ictx=111" TargetMode="External"/><Relationship Id="rId35" Type="http://schemas.openxmlformats.org/officeDocument/2006/relationships/hyperlink" Target="https://www.google.com/maps/place/data=!4m2!3m1!1s0x473dfab4d1241649:0x49625cd7b39305be?sa=X&amp;ved=1t:8290&amp;ictx=111" TargetMode="External"/><Relationship Id="rId43" Type="http://schemas.openxmlformats.org/officeDocument/2006/relationships/hyperlink" Target="https://www.google.com/maps/place/data=!4m2!3m1!1s0x47161cd13624a43f:0x8b4ec64282d2065c?sa=X&amp;ved=1t:8290&amp;ictx=111" TargetMode="External"/><Relationship Id="rId48" Type="http://schemas.openxmlformats.org/officeDocument/2006/relationships/hyperlink" Target="https://www.google.com/maps/place/data=!4m2!3m1!1s0x4716853af6302205:0xc94b3d07370615c1?sa=X&amp;ved=1t:8290&amp;ictx=111"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google.com/maps/place/data=!4m2!3m1!1s0x47164781573b22ff:0x66aed9c983ba798a?sa=X&amp;ved=1t:8290&amp;ictx=111"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oneplace.marketplanet.pl" TargetMode="External"/><Relationship Id="rId25" Type="http://schemas.openxmlformats.org/officeDocument/2006/relationships/header" Target="header6.xml"/><Relationship Id="rId33" Type="http://schemas.openxmlformats.org/officeDocument/2006/relationships/hyperlink" Target="https://www.google.com/maps/place/data=!4m2!3m1!1s0x473dfab4d1241649:0x49625cd7b39305be?sa=X&amp;ved=1t:8290&amp;ictx=111" TargetMode="External"/><Relationship Id="rId38" Type="http://schemas.openxmlformats.org/officeDocument/2006/relationships/hyperlink" Target="https://www.google.com/maps/place/data=!4m2!3m1!1s0x473dfab4d1241649:0x49625cd7b39305be?sa=X&amp;ved=1t:8290&amp;ictx=111" TargetMode="External"/><Relationship Id="rId46" Type="http://schemas.openxmlformats.org/officeDocument/2006/relationships/hyperlink" Target="https://www.google.com/maps/place/data=!4m2!3m1!1s0x47168d828faebf39:0xf0e50a95f353fff3?sa=X&amp;ved=1t:8290&amp;ictx=111" TargetMode="External"/><Relationship Id="rId20" Type="http://schemas.openxmlformats.org/officeDocument/2006/relationships/hyperlink" Target="https://malopolska-policja.ezamawiajacy.pl" TargetMode="External"/><Relationship Id="rId41" Type="http://schemas.openxmlformats.org/officeDocument/2006/relationships/hyperlink" Target="https://www.google.com/maps/place/data=!4m2!3m1!1s0x473d8b22da2cbc63:0xe46f28bd5db479c2?sa=X&amp;ved=1t:8290&amp;ictx=111" TargetMode="External"/><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lopolska-policja.ezamawiajacy.pl" TargetMode="External"/><Relationship Id="rId23" Type="http://schemas.openxmlformats.org/officeDocument/2006/relationships/header" Target="header4.xml"/><Relationship Id="rId28" Type="http://schemas.openxmlformats.org/officeDocument/2006/relationships/hyperlink" Target="https://www.google.com/maps/place/data=!4m2!3m1!1s0x47165b19e0b84bf3:0x22d16f146377c2dc?sa=X&amp;ved=1t:8290&amp;ictx=111" TargetMode="External"/><Relationship Id="rId36" Type="http://schemas.openxmlformats.org/officeDocument/2006/relationships/hyperlink" Target="https://www.google.com/maps/place/data=!4m2!3m1!1s0x473dfab4d1241649:0x49625cd7b39305be?sa=X&amp;ved=1t:8290&amp;ictx=111" TargetMode="External"/><Relationship Id="rId49" Type="http://schemas.openxmlformats.org/officeDocument/2006/relationships/hyperlink" Target="https://www.google.com/maps/place/data=!4m2!3m1!1s0x471663a0b07ed2fb:0xf23586f434286985?sa=X&amp;ved=1t:8290&amp;ictx=11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EBC8-F402-417C-A53A-F9C9CC05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31</Pages>
  <Words>13613</Words>
  <Characters>81678</Characters>
  <Application>Microsoft Office Word</Application>
  <DocSecurity>0</DocSecurity>
  <Lines>680</Lines>
  <Paragraphs>190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95101</CharactersWithSpaces>
  <SharedDoc>false</SharedDoc>
  <HLinks>
    <vt:vector size="114" baseType="variant">
      <vt:variant>
        <vt:i4>2621479</vt:i4>
      </vt:variant>
      <vt:variant>
        <vt:i4>99</vt:i4>
      </vt:variant>
      <vt:variant>
        <vt:i4>0</vt:i4>
      </vt:variant>
      <vt:variant>
        <vt:i4>5</vt:i4>
      </vt:variant>
      <vt:variant>
        <vt:lpwstr>https://malopolska-policja.eb2b.com.pl/</vt:lpwstr>
      </vt:variant>
      <vt:variant>
        <vt:lpwstr/>
      </vt:variant>
      <vt:variant>
        <vt:i4>4390960</vt:i4>
      </vt:variant>
      <vt:variant>
        <vt:i4>96</vt:i4>
      </vt:variant>
      <vt:variant>
        <vt:i4>0</vt:i4>
      </vt:variant>
      <vt:variant>
        <vt:i4>5</vt:i4>
      </vt:variant>
      <vt:variant>
        <vt:lpwstr>mailto:iod.kwp@malopolska.policja.gov.pl</vt:lpwstr>
      </vt:variant>
      <vt:variant>
        <vt:lpwstr/>
      </vt:variant>
      <vt:variant>
        <vt:i4>2621479</vt:i4>
      </vt:variant>
      <vt:variant>
        <vt:i4>93</vt:i4>
      </vt:variant>
      <vt:variant>
        <vt:i4>0</vt:i4>
      </vt:variant>
      <vt:variant>
        <vt:i4>5</vt:i4>
      </vt:variant>
      <vt:variant>
        <vt:lpwstr>https://malopolska-policja.eb2b.com.pl/</vt:lpwstr>
      </vt:variant>
      <vt:variant>
        <vt:lpwstr/>
      </vt:variant>
      <vt:variant>
        <vt:i4>2621479</vt:i4>
      </vt:variant>
      <vt:variant>
        <vt:i4>90</vt:i4>
      </vt:variant>
      <vt:variant>
        <vt:i4>0</vt:i4>
      </vt:variant>
      <vt:variant>
        <vt:i4>5</vt:i4>
      </vt:variant>
      <vt:variant>
        <vt:lpwstr>https://malopolska-policja.eb2b.com.pl/</vt:lpwstr>
      </vt:variant>
      <vt:variant>
        <vt:lpwstr/>
      </vt:variant>
      <vt:variant>
        <vt:i4>2490420</vt:i4>
      </vt:variant>
      <vt:variant>
        <vt:i4>87</vt:i4>
      </vt:variant>
      <vt:variant>
        <vt:i4>0</vt:i4>
      </vt:variant>
      <vt:variant>
        <vt:i4>5</vt:i4>
      </vt:variant>
      <vt:variant>
        <vt:lpwstr>C:\Users\Iwona.Olszanska\Desktop\Edukacja\zamowienia.fundusze@malopolska.policja.gov.pl</vt:lpwstr>
      </vt:variant>
      <vt:variant>
        <vt:lpwstr/>
      </vt:variant>
      <vt:variant>
        <vt:i4>1507384</vt:i4>
      </vt:variant>
      <vt:variant>
        <vt:i4>80</vt:i4>
      </vt:variant>
      <vt:variant>
        <vt:i4>0</vt:i4>
      </vt:variant>
      <vt:variant>
        <vt:i4>5</vt:i4>
      </vt:variant>
      <vt:variant>
        <vt:lpwstr/>
      </vt:variant>
      <vt:variant>
        <vt:lpwstr>_Toc74738205</vt:lpwstr>
      </vt:variant>
      <vt:variant>
        <vt:i4>1441848</vt:i4>
      </vt:variant>
      <vt:variant>
        <vt:i4>74</vt:i4>
      </vt:variant>
      <vt:variant>
        <vt:i4>0</vt:i4>
      </vt:variant>
      <vt:variant>
        <vt:i4>5</vt:i4>
      </vt:variant>
      <vt:variant>
        <vt:lpwstr/>
      </vt:variant>
      <vt:variant>
        <vt:lpwstr>_Toc74738204</vt:lpwstr>
      </vt:variant>
      <vt:variant>
        <vt:i4>1114168</vt:i4>
      </vt:variant>
      <vt:variant>
        <vt:i4>68</vt:i4>
      </vt:variant>
      <vt:variant>
        <vt:i4>0</vt:i4>
      </vt:variant>
      <vt:variant>
        <vt:i4>5</vt:i4>
      </vt:variant>
      <vt:variant>
        <vt:lpwstr/>
      </vt:variant>
      <vt:variant>
        <vt:lpwstr>_Toc74738203</vt:lpwstr>
      </vt:variant>
      <vt:variant>
        <vt:i4>1048632</vt:i4>
      </vt:variant>
      <vt:variant>
        <vt:i4>62</vt:i4>
      </vt:variant>
      <vt:variant>
        <vt:i4>0</vt:i4>
      </vt:variant>
      <vt:variant>
        <vt:i4>5</vt:i4>
      </vt:variant>
      <vt:variant>
        <vt:lpwstr/>
      </vt:variant>
      <vt:variant>
        <vt:lpwstr>_Toc74738202</vt:lpwstr>
      </vt:variant>
      <vt:variant>
        <vt:i4>1245240</vt:i4>
      </vt:variant>
      <vt:variant>
        <vt:i4>56</vt:i4>
      </vt:variant>
      <vt:variant>
        <vt:i4>0</vt:i4>
      </vt:variant>
      <vt:variant>
        <vt:i4>5</vt:i4>
      </vt:variant>
      <vt:variant>
        <vt:lpwstr/>
      </vt:variant>
      <vt:variant>
        <vt:lpwstr>_Toc74738201</vt:lpwstr>
      </vt:variant>
      <vt:variant>
        <vt:i4>1179704</vt:i4>
      </vt:variant>
      <vt:variant>
        <vt:i4>50</vt:i4>
      </vt:variant>
      <vt:variant>
        <vt:i4>0</vt:i4>
      </vt:variant>
      <vt:variant>
        <vt:i4>5</vt:i4>
      </vt:variant>
      <vt:variant>
        <vt:lpwstr/>
      </vt:variant>
      <vt:variant>
        <vt:lpwstr>_Toc74738200</vt:lpwstr>
      </vt:variant>
      <vt:variant>
        <vt:i4>1572913</vt:i4>
      </vt:variant>
      <vt:variant>
        <vt:i4>44</vt:i4>
      </vt:variant>
      <vt:variant>
        <vt:i4>0</vt:i4>
      </vt:variant>
      <vt:variant>
        <vt:i4>5</vt:i4>
      </vt:variant>
      <vt:variant>
        <vt:lpwstr/>
      </vt:variant>
      <vt:variant>
        <vt:lpwstr>_Toc74738199</vt:lpwstr>
      </vt:variant>
      <vt:variant>
        <vt:i4>1638449</vt:i4>
      </vt:variant>
      <vt:variant>
        <vt:i4>38</vt:i4>
      </vt:variant>
      <vt:variant>
        <vt:i4>0</vt:i4>
      </vt:variant>
      <vt:variant>
        <vt:i4>5</vt:i4>
      </vt:variant>
      <vt:variant>
        <vt:lpwstr/>
      </vt:variant>
      <vt:variant>
        <vt:lpwstr>_Toc74738198</vt:lpwstr>
      </vt:variant>
      <vt:variant>
        <vt:i4>1441841</vt:i4>
      </vt:variant>
      <vt:variant>
        <vt:i4>32</vt:i4>
      </vt:variant>
      <vt:variant>
        <vt:i4>0</vt:i4>
      </vt:variant>
      <vt:variant>
        <vt:i4>5</vt:i4>
      </vt:variant>
      <vt:variant>
        <vt:lpwstr/>
      </vt:variant>
      <vt:variant>
        <vt:lpwstr>_Toc74738197</vt:lpwstr>
      </vt:variant>
      <vt:variant>
        <vt:i4>1507377</vt:i4>
      </vt:variant>
      <vt:variant>
        <vt:i4>26</vt:i4>
      </vt:variant>
      <vt:variant>
        <vt:i4>0</vt:i4>
      </vt:variant>
      <vt:variant>
        <vt:i4>5</vt:i4>
      </vt:variant>
      <vt:variant>
        <vt:lpwstr/>
      </vt:variant>
      <vt:variant>
        <vt:lpwstr>_Toc74738196</vt:lpwstr>
      </vt:variant>
      <vt:variant>
        <vt:i4>1310769</vt:i4>
      </vt:variant>
      <vt:variant>
        <vt:i4>20</vt:i4>
      </vt:variant>
      <vt:variant>
        <vt:i4>0</vt:i4>
      </vt:variant>
      <vt:variant>
        <vt:i4>5</vt:i4>
      </vt:variant>
      <vt:variant>
        <vt:lpwstr/>
      </vt:variant>
      <vt:variant>
        <vt:lpwstr>_Toc74738195</vt:lpwstr>
      </vt:variant>
      <vt:variant>
        <vt:i4>1376305</vt:i4>
      </vt:variant>
      <vt:variant>
        <vt:i4>14</vt:i4>
      </vt:variant>
      <vt:variant>
        <vt:i4>0</vt:i4>
      </vt:variant>
      <vt:variant>
        <vt:i4>5</vt:i4>
      </vt:variant>
      <vt:variant>
        <vt:lpwstr/>
      </vt:variant>
      <vt:variant>
        <vt:lpwstr>_Toc74738194</vt:lpwstr>
      </vt:variant>
      <vt:variant>
        <vt:i4>1179697</vt:i4>
      </vt:variant>
      <vt:variant>
        <vt:i4>8</vt:i4>
      </vt:variant>
      <vt:variant>
        <vt:i4>0</vt:i4>
      </vt:variant>
      <vt:variant>
        <vt:i4>5</vt:i4>
      </vt:variant>
      <vt:variant>
        <vt:lpwstr/>
      </vt:variant>
      <vt:variant>
        <vt:lpwstr>_Toc74738193</vt:lpwstr>
      </vt:variant>
      <vt:variant>
        <vt:i4>1245233</vt:i4>
      </vt:variant>
      <vt:variant>
        <vt:i4>2</vt:i4>
      </vt:variant>
      <vt:variant>
        <vt:i4>0</vt:i4>
      </vt:variant>
      <vt:variant>
        <vt:i4>5</vt:i4>
      </vt:variant>
      <vt:variant>
        <vt:lpwstr/>
      </vt:variant>
      <vt:variant>
        <vt:lpwstr>_Toc74738192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Olszańska Iwona</dc:creator>
  <cp:lastModifiedBy>Zadwórny Błażej</cp:lastModifiedBy>
  <cp:revision>18</cp:revision>
  <cp:lastPrinted>2023-04-20T11:34:00Z</cp:lastPrinted>
  <dcterms:created xsi:type="dcterms:W3CDTF">2025-05-16T13:31:00Z</dcterms:created>
  <dcterms:modified xsi:type="dcterms:W3CDTF">2025-06-09T10:10:00Z</dcterms:modified>
</cp:coreProperties>
</file>