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'Kol-Med'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'Kol-Med'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rsidP="005934B8">
      <w:pPr>
        <w:pStyle w:val="Akapitzlist"/>
        <w:numPr>
          <w:ilvl w:val="0"/>
          <w:numId w:val="30"/>
        </w:numPr>
        <w:spacing w:before="100" w:beforeAutospacing="1" w:after="100" w:afterAutospacing="1"/>
      </w:pPr>
      <w:r w:rsidRPr="00BC39BF">
        <w:t>ustawie z dnia 4 kwietnia 2019 r. o dostępności cyfrowej stron internetowych i aplikacji mobilnych podmiotów publicznych (Dz.U. z 2019 r. poz. 848, z późn. zm.),</w:t>
      </w:r>
    </w:p>
    <w:p w14:paraId="75406E28" w14:textId="77777777" w:rsidR="002C43A8" w:rsidRPr="00BC39BF" w:rsidRDefault="002C43A8" w:rsidP="005934B8">
      <w:pPr>
        <w:pStyle w:val="Akapitzlist"/>
        <w:numPr>
          <w:ilvl w:val="0"/>
          <w:numId w:val="30"/>
        </w:numPr>
        <w:spacing w:before="100" w:beforeAutospacing="1" w:after="100" w:afterAutospacing="1"/>
      </w:pPr>
      <w:r w:rsidRPr="00BC39BF">
        <w:t>ustawie z dnia 19 lipca 2019 r. o zapewnianiu dostępności osobom ze szczególnymi potrzebami (Dz.U. z 2019 r. poz. 1696, z późn. zm.),</w:t>
      </w:r>
    </w:p>
    <w:p w14:paraId="43CEDF87" w14:textId="77777777" w:rsidR="002C43A8" w:rsidRPr="00BC39BF" w:rsidRDefault="002C43A8" w:rsidP="005934B8">
      <w:pPr>
        <w:pStyle w:val="Akapitzlist"/>
        <w:numPr>
          <w:ilvl w:val="0"/>
          <w:numId w:val="30"/>
        </w:numPr>
        <w:spacing w:before="100" w:beforeAutospacing="1" w:after="100" w:afterAutospacing="1"/>
      </w:pPr>
      <w:r w:rsidRPr="00BC39BF">
        <w:t>decyzji wykonawczej Komisji (UE) 2018/1523 z dnia 11 października 2018 r.,</w:t>
      </w:r>
    </w:p>
    <w:p w14:paraId="72622691" w14:textId="7FC328B1" w:rsidR="002C43A8" w:rsidRPr="00BC39BF" w:rsidRDefault="002C43A8" w:rsidP="005934B8">
      <w:pPr>
        <w:pStyle w:val="Akapitzlist"/>
        <w:numPr>
          <w:ilvl w:val="0"/>
          <w:numId w:val="30"/>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późn.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Malig</w:t>
      </w:r>
      <w:r w:rsidR="005203DF" w:rsidRPr="00BC39BF">
        <w:t>iem</w:t>
      </w:r>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292FB02A" w14:textId="77777777" w:rsidR="004C6CBD" w:rsidRDefault="004C6CBD">
      <w:pPr>
        <w:spacing w:after="160" w:line="259" w:lineRule="auto"/>
        <w:jc w:val="left"/>
        <w:rPr>
          <w:rStyle w:val="Pogrubienie"/>
        </w:rPr>
      </w:pPr>
      <w:r>
        <w:rPr>
          <w:rStyle w:val="Pogrubienie"/>
        </w:rPr>
        <w:br w:type="page"/>
      </w:r>
    </w:p>
    <w:p w14:paraId="7FB85FA0" w14:textId="4EF85DB4" w:rsidR="002C43A8" w:rsidRPr="00BC39BF" w:rsidRDefault="002C43A8" w:rsidP="004C6CBD">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Oświadczenie sporządzono na podstawie samooceny przeprowadzonej przez pracownika Centrum Medycznego „KOL-MED” samodzielny publiczny zakład opieki zdrowotnej w Tarnowie, Pana Filipa Maliga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3B50BC34"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AF7112">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 xml:space="preserve">zęści nr </w:t>
      </w:r>
      <w:r w:rsidR="004F0B16">
        <w:rPr>
          <w:rFonts w:cs="Arial"/>
          <w:b/>
          <w:bCs/>
          <w:color w:val="000000" w:themeColor="text1"/>
          <w:szCs w:val="24"/>
        </w:rPr>
        <w:t>7</w:t>
      </w:r>
      <w:r w:rsidR="004D2B70" w:rsidRPr="00BC39BF">
        <w:rPr>
          <w:rFonts w:eastAsia="Times New Roman" w:cs="Arial"/>
          <w:b/>
          <w:bCs/>
          <w:color w:val="000000" w:themeColor="text1"/>
          <w:szCs w:val="24"/>
          <w:lang w:eastAsia="pl-PL"/>
        </w:rPr>
        <w:t>:</w:t>
      </w:r>
    </w:p>
    <w:p w14:paraId="6282921E" w14:textId="1111546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publicznego, na podstawie przesłanek określonych w ustawie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z późn. zm.), pod rygorem odpowiedzialności karnej za składanie fałszywych oświadczeń (art. 233 § 1 Kodeksu karnego).</w:t>
      </w:r>
    </w:p>
    <w:p w14:paraId="462C7146" w14:textId="6FB5590E"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zapoznałem/-am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zapoznałem/-am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536DA4FE" w14:textId="10F32358" w:rsidR="004D2B70"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w stosunku do niniejszego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nie zachodzi konflikt interesów</w:t>
      </w:r>
      <w:r w:rsidR="005A0EA3"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w</w:t>
      </w:r>
      <w:r w:rsidR="00FF724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rozumieniu</w:t>
      </w:r>
      <w:r w:rsidR="00FF724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56 ustawy Prawo zamówień publicznych.</w:t>
      </w:r>
    </w:p>
    <w:p w14:paraId="5A9F8E74" w14:textId="1AE4F310" w:rsidR="00473EF8" w:rsidRPr="00BC39BF" w:rsidRDefault="00473EF8" w:rsidP="005A0EA3">
      <w:pPr>
        <w:pStyle w:val="Akapitzlist"/>
        <w:numPr>
          <w:ilvl w:val="0"/>
          <w:numId w:val="7"/>
        </w:numPr>
        <w:rPr>
          <w:rFonts w:eastAsia="Times New Roman" w:cs="Arial"/>
          <w:color w:val="000000" w:themeColor="text1"/>
          <w:szCs w:val="24"/>
          <w:lang w:eastAsia="pl-PL"/>
        </w:rPr>
      </w:pPr>
      <w:r w:rsidRPr="00473EF8">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473EF8">
        <w:rPr>
          <w:rFonts w:eastAsia="Times New Roman" w:cs="Arial"/>
          <w:color w:val="000000" w:themeColor="text1"/>
          <w:szCs w:val="24"/>
          <w:lang w:eastAsia="pl-PL"/>
        </w:rPr>
        <w:t>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ługańskiego Ukrainy. Oświadczam ponadto, że nie jestem podmiotem ani osobą ujętą w wykazach sankcyjnych publikowanych przez Radę Unii Europejskiej oraz że nie uczestniczę w realizacji zamówienia w imieniu, na rzecz lub we współpracy z takim podmiotem.</w:t>
      </w:r>
    </w:p>
    <w:p w14:paraId="45A0DF97" w14:textId="77777777" w:rsidR="004458AC" w:rsidRDefault="004458AC">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72A04E12"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4F0B16">
        <w:t>7</w:t>
      </w:r>
      <w:r w:rsidRPr="00BC39BF">
        <w:br/>
      </w:r>
      <w:r w:rsidR="00B7544F" w:rsidRPr="00BC39BF">
        <w:t>ZAMÓWIENIA PUBLICZNEGO</w:t>
      </w:r>
      <w:r w:rsidR="00A85A46" w:rsidRPr="00BC39BF">
        <w:t xml:space="preserve"> </w:t>
      </w:r>
      <w:r w:rsidR="00AF7112">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67EEB2F5"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4F0B16">
        <w:rPr>
          <w:rStyle w:val="Pogrubienie"/>
          <w:rFonts w:cs="Arial"/>
          <w:b w:val="0"/>
          <w:bCs w:val="0"/>
          <w:color w:val="000000" w:themeColor="text1"/>
          <w:szCs w:val="24"/>
        </w:rPr>
        <w:t>7</w:t>
      </w:r>
      <w:r>
        <w:rPr>
          <w:rStyle w:val="Pogrubienie"/>
          <w:rFonts w:cs="Arial"/>
          <w:b w:val="0"/>
          <w:bCs w:val="0"/>
          <w:color w:val="000000" w:themeColor="text1"/>
          <w:szCs w:val="24"/>
        </w:rPr>
        <w:t xml:space="preserve"> </w:t>
      </w:r>
      <w:r w:rsidR="00B732C6">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B732C6">
        <w:rPr>
          <w:rStyle w:val="Pogrubienie"/>
          <w:rFonts w:cs="Arial"/>
          <w:b w:val="0"/>
          <w:bCs w:val="0"/>
          <w:color w:val="000000" w:themeColor="text1"/>
          <w:szCs w:val="24"/>
        </w:rPr>
        <w:t>Meble i wyposażenie medyczne</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288C6142" w14:textId="64957184" w:rsidR="00B93D72" w:rsidRDefault="00D90374" w:rsidP="00ED3DDD">
      <w:pPr>
        <w:ind w:left="708"/>
        <w:rPr>
          <w:lang w:eastAsia="pl-PL"/>
        </w:rPr>
      </w:pPr>
      <w:r>
        <w:t>Przedmiotem zamówienia jest dostawa fabrycznie nowych mebli medycznych przeznaczonych do wyposażenia gabinetów lekarskich, zabiegowych oraz poradni specjalistycznych. Zamówienie obejmuje elementy niezbędne do prawidłowego prowadzenia badań, zabiegów oraz świadczeń zdrowotnych w warunkach ambulatoryjnych i podstawowej opieki zdrowotnej.</w:t>
      </w:r>
    </w:p>
    <w:p w14:paraId="229D2965" w14:textId="36319E22" w:rsidR="00ED3DDD" w:rsidRPr="00ED3DDD" w:rsidRDefault="00ED3DDD" w:rsidP="00ED3DDD">
      <w:pPr>
        <w:ind w:left="708"/>
        <w:rPr>
          <w:lang w:eastAsia="pl-PL"/>
        </w:rPr>
      </w:pPr>
      <w:r w:rsidRPr="00ED3DDD">
        <w:rPr>
          <w:lang w:eastAsia="pl-PL"/>
        </w:rPr>
        <w:t>Wszystkie oferowane urządzenia medyczne muszą być wyrobami medycznymi w rozumieniu przepisów prawa, tj.:</w:t>
      </w:r>
    </w:p>
    <w:p w14:paraId="0249C057" w14:textId="58E75DDC" w:rsidR="00ED3DDD" w:rsidRPr="00ED3DDD" w:rsidRDefault="00ED3DDD" w:rsidP="00ED3DDD">
      <w:pPr>
        <w:pStyle w:val="Akapitzlist"/>
        <w:numPr>
          <w:ilvl w:val="0"/>
          <w:numId w:val="38"/>
        </w:numPr>
        <w:rPr>
          <w:lang w:eastAsia="pl-PL"/>
        </w:rPr>
      </w:pPr>
      <w:r w:rsidRPr="00ED3DDD">
        <w:rPr>
          <w:b/>
          <w:bCs/>
          <w:lang w:eastAsia="pl-PL"/>
        </w:rPr>
        <w:t>rozporządzenia Parlamentu Europejskiego i Rady (UE) 2017/745 z dnia</w:t>
      </w:r>
      <w:r>
        <w:rPr>
          <w:b/>
          <w:bCs/>
          <w:lang w:eastAsia="pl-PL"/>
        </w:rPr>
        <w:br/>
      </w:r>
      <w:r w:rsidRPr="00ED3DDD">
        <w:rPr>
          <w:b/>
          <w:bCs/>
          <w:lang w:eastAsia="pl-PL"/>
        </w:rPr>
        <w:t>5 kwietnia 2017 r. w sprawie wyrobów medycznych</w:t>
      </w:r>
      <w:r w:rsidRPr="00ED3DDD">
        <w:rPr>
          <w:lang w:eastAsia="pl-PL"/>
        </w:rPr>
        <w:t xml:space="preserve"> (MDR) oraz uchylającego dyrektywy 93/42/EWG i 90/385/EWG,</w:t>
      </w:r>
    </w:p>
    <w:p w14:paraId="6264895E" w14:textId="77777777" w:rsidR="00ED3DDD" w:rsidRPr="00ED3DDD" w:rsidRDefault="00ED3DDD" w:rsidP="00ED3DDD">
      <w:pPr>
        <w:pStyle w:val="Akapitzlist"/>
        <w:numPr>
          <w:ilvl w:val="0"/>
          <w:numId w:val="38"/>
        </w:numPr>
        <w:rPr>
          <w:lang w:eastAsia="pl-PL"/>
        </w:rPr>
      </w:pPr>
      <w:r w:rsidRPr="00ED3DDD">
        <w:rPr>
          <w:b/>
          <w:bCs/>
          <w:lang w:eastAsia="pl-PL"/>
        </w:rPr>
        <w:t>ustawy z dnia 7 kwietnia 2022 r. o wyrobach medycznych</w:t>
      </w:r>
      <w:r w:rsidRPr="00ED3DDD">
        <w:rPr>
          <w:lang w:eastAsia="pl-PL"/>
        </w:rPr>
        <w:t xml:space="preserve"> (Dz.U. z 2022 r. poz. 974),</w:t>
      </w:r>
    </w:p>
    <w:p w14:paraId="45F6CB18" w14:textId="3F08AA7F" w:rsidR="00ED3DDD" w:rsidRDefault="00ED3DDD" w:rsidP="00ED3DDD">
      <w:pPr>
        <w:pStyle w:val="Akapitzlist"/>
        <w:numPr>
          <w:ilvl w:val="0"/>
          <w:numId w:val="38"/>
        </w:numPr>
        <w:rPr>
          <w:lang w:eastAsia="pl-PL"/>
        </w:rPr>
      </w:pPr>
      <w:r w:rsidRPr="00ED3DDD">
        <w:rPr>
          <w:lang w:eastAsia="pl-PL"/>
        </w:rPr>
        <w:t xml:space="preserve">oraz muszą być </w:t>
      </w:r>
      <w:r w:rsidRPr="00ED3DDD">
        <w:rPr>
          <w:b/>
          <w:bCs/>
          <w:lang w:eastAsia="pl-PL"/>
        </w:rPr>
        <w:t>wprowadzone do obrotu i używania na terytorium Rzeczypospolitej Polskiej zgodnie z obowiązującymi przepisami</w:t>
      </w:r>
      <w:r w:rsidRPr="00ED3DDD">
        <w:rPr>
          <w:lang w:eastAsia="pl-PL"/>
        </w:rPr>
        <w:t>.</w:t>
      </w:r>
    </w:p>
    <w:p w14:paraId="4A81A15A" w14:textId="77777777" w:rsidR="00ED3DDD" w:rsidRPr="00ED3DDD" w:rsidRDefault="00ED3DDD" w:rsidP="00ED3DDD">
      <w:pPr>
        <w:pStyle w:val="Akapitzlist"/>
        <w:ind w:left="1428"/>
        <w:rPr>
          <w:lang w:eastAsia="pl-PL"/>
        </w:rPr>
      </w:pPr>
    </w:p>
    <w:p w14:paraId="27DA3070" w14:textId="77777777" w:rsidR="00ED3DDD" w:rsidRPr="00ED3DDD" w:rsidRDefault="00ED3DDD" w:rsidP="00ED3DDD">
      <w:pPr>
        <w:ind w:left="708"/>
        <w:rPr>
          <w:lang w:eastAsia="pl-PL"/>
        </w:rPr>
      </w:pPr>
      <w:r w:rsidRPr="00ED3DDD">
        <w:rPr>
          <w:lang w:eastAsia="pl-PL"/>
        </w:rPr>
        <w:t>Każde z urządzeń medycznych musi:</w:t>
      </w:r>
    </w:p>
    <w:p w14:paraId="7880EE8F" w14:textId="77777777" w:rsidR="00ED3DDD" w:rsidRPr="00ED3DDD" w:rsidRDefault="00ED3DDD" w:rsidP="00ED3DDD">
      <w:pPr>
        <w:pStyle w:val="Akapitzlist"/>
        <w:numPr>
          <w:ilvl w:val="0"/>
          <w:numId w:val="37"/>
        </w:numPr>
        <w:rPr>
          <w:lang w:eastAsia="pl-PL"/>
        </w:rPr>
      </w:pPr>
      <w:r w:rsidRPr="00ED3DDD">
        <w:rPr>
          <w:lang w:eastAsia="pl-PL"/>
        </w:rPr>
        <w:t>posiadać oznakowanie CE potwierdzające zgodność z przepisami MDR,</w:t>
      </w:r>
    </w:p>
    <w:p w14:paraId="054CD4CC" w14:textId="77777777" w:rsidR="00ED3DDD" w:rsidRPr="00ED3DDD" w:rsidRDefault="00ED3DDD" w:rsidP="00ED3DDD">
      <w:pPr>
        <w:pStyle w:val="Akapitzlist"/>
        <w:numPr>
          <w:ilvl w:val="0"/>
          <w:numId w:val="37"/>
        </w:numPr>
        <w:rPr>
          <w:lang w:eastAsia="pl-PL"/>
        </w:rPr>
      </w:pPr>
      <w:r w:rsidRPr="00ED3DDD">
        <w:rPr>
          <w:lang w:eastAsia="pl-PL"/>
        </w:rPr>
        <w:t>być zarejestrowane w odpowiednich rejestrach (np. EUDAMED, jeżeli obowiązek rejestracji dotyczy danego wyrobu),</w:t>
      </w:r>
    </w:p>
    <w:p w14:paraId="6F8C3880" w14:textId="77777777" w:rsidR="00ED3DDD" w:rsidRPr="00ED3DDD" w:rsidRDefault="00ED3DDD" w:rsidP="00ED3DDD">
      <w:pPr>
        <w:pStyle w:val="Akapitzlist"/>
        <w:numPr>
          <w:ilvl w:val="0"/>
          <w:numId w:val="37"/>
        </w:numPr>
        <w:rPr>
          <w:lang w:eastAsia="pl-PL"/>
        </w:rPr>
      </w:pPr>
      <w:r w:rsidRPr="00ED3DDD">
        <w:rPr>
          <w:lang w:eastAsia="pl-PL"/>
        </w:rPr>
        <w:t>posiadać deklarację zgodności producenta,</w:t>
      </w:r>
    </w:p>
    <w:p w14:paraId="71606EA6" w14:textId="6A17E404" w:rsidR="00ED3DDD" w:rsidRDefault="00ED3DDD" w:rsidP="00ED3DDD">
      <w:pPr>
        <w:pStyle w:val="Akapitzlist"/>
        <w:numPr>
          <w:ilvl w:val="0"/>
          <w:numId w:val="37"/>
        </w:numPr>
        <w:rPr>
          <w:lang w:eastAsia="pl-PL"/>
        </w:rPr>
      </w:pPr>
      <w:r w:rsidRPr="00ED3DDD">
        <w:rPr>
          <w:lang w:eastAsia="pl-PL"/>
        </w:rPr>
        <w:t>być objęte instrukcją użytkowania w języku polskim.</w:t>
      </w:r>
    </w:p>
    <w:p w14:paraId="319363FE" w14:textId="77777777" w:rsidR="00ED3DDD" w:rsidRPr="00ED3DDD" w:rsidRDefault="00ED3DDD" w:rsidP="00ED3DDD">
      <w:pPr>
        <w:pStyle w:val="Akapitzlist"/>
        <w:ind w:left="1428"/>
        <w:rPr>
          <w:lang w:eastAsia="pl-PL"/>
        </w:rPr>
      </w:pPr>
    </w:p>
    <w:p w14:paraId="1B81C2BA" w14:textId="235B2156" w:rsidR="00ED3DDD" w:rsidRDefault="00ED3DDD" w:rsidP="00ED3DDD">
      <w:pPr>
        <w:ind w:left="708"/>
        <w:rPr>
          <w:lang w:eastAsia="pl-PL"/>
        </w:rPr>
      </w:pPr>
      <w:r w:rsidRPr="00ED3DDD">
        <w:rPr>
          <w:b/>
          <w:bCs/>
          <w:lang w:eastAsia="pl-PL"/>
        </w:rPr>
        <w:lastRenderedPageBreak/>
        <w:t>Dopuszcza się, aby osprzęt i akcesoria, które zgodnie z obowiązującymi przepisami prawa nie są klasyfikowane jako wyroby medyczne i nie podlegają obowiązkowi certyfikacji, były oferowane bez oznakowania CE oraz bez rejestracji jako wyrób medyczny</w:t>
      </w:r>
      <w:r w:rsidRPr="00ED3DDD">
        <w:rPr>
          <w:lang w:eastAsia="pl-PL"/>
        </w:rPr>
        <w:t>, pod warunkiem, że są one zgodne z przeznaczeniem urządzenia głównego</w:t>
      </w:r>
      <w:r>
        <w:rPr>
          <w:lang w:eastAsia="pl-PL"/>
        </w:rPr>
        <w:br/>
      </w:r>
      <w:r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RoHS.</w:t>
      </w:r>
    </w:p>
    <w:p w14:paraId="7A1A9789" w14:textId="693464EB" w:rsidR="00D510B1" w:rsidRDefault="00D510B1" w:rsidP="00ED3DDD">
      <w:pPr>
        <w:ind w:left="708"/>
        <w:rPr>
          <w:lang w:eastAsia="pl-PL"/>
        </w:rPr>
      </w:pPr>
    </w:p>
    <w:p w14:paraId="29F3F503" w14:textId="77B9F575" w:rsidR="00C947D6" w:rsidRDefault="00D510B1" w:rsidP="009E35E9">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340A940C" w14:textId="77777777" w:rsidR="00D510B1" w:rsidRPr="00D510B1" w:rsidRDefault="00D510B1" w:rsidP="009E35E9">
      <w:pPr>
        <w:ind w:left="708"/>
        <w:rPr>
          <w:b/>
          <w:bCs/>
        </w:rPr>
      </w:pPr>
    </w:p>
    <w:p w14:paraId="5CE42B81" w14:textId="3046DF5E" w:rsidR="009E35E9" w:rsidRPr="00C947D6" w:rsidRDefault="009E35E9" w:rsidP="009E35E9">
      <w:pPr>
        <w:ind w:left="708"/>
        <w:rPr>
          <w:b/>
          <w:bCs/>
        </w:rPr>
      </w:pPr>
      <w:r w:rsidRPr="00C947D6">
        <w:rPr>
          <w:b/>
          <w:bCs/>
        </w:rPr>
        <w:t>Zakres zamówienia obejmuje m.in.:</w:t>
      </w:r>
    </w:p>
    <w:p w14:paraId="3865D772" w14:textId="74A79084" w:rsidR="009E35E9" w:rsidRDefault="00DF72A0" w:rsidP="009E35E9">
      <w:pPr>
        <w:pStyle w:val="Akapitzlist"/>
        <w:numPr>
          <w:ilvl w:val="0"/>
          <w:numId w:val="33"/>
        </w:numPr>
      </w:pPr>
      <w:r>
        <w:rPr>
          <w:rStyle w:val="Pogrubienie"/>
        </w:rPr>
        <w:t>Kozetka lekarska</w:t>
      </w:r>
      <w:r w:rsidR="00CD48EC">
        <w:rPr>
          <w:rStyle w:val="Pogrubienie"/>
        </w:rPr>
        <w:t xml:space="preserve"> w ilości </w:t>
      </w:r>
      <w:r w:rsidR="007E73E4">
        <w:rPr>
          <w:rStyle w:val="Pogrubienie"/>
        </w:rPr>
        <w:t>4</w:t>
      </w:r>
      <w:r>
        <w:rPr>
          <w:rStyle w:val="Pogrubienie"/>
        </w:rPr>
        <w:t xml:space="preserve"> sztuk</w:t>
      </w:r>
      <w:r w:rsidR="009E35E9">
        <w:t xml:space="preserve"> </w:t>
      </w:r>
      <w:r w:rsidR="00210B88">
        <w:t>-</w:t>
      </w:r>
      <w:r w:rsidR="009E35E9">
        <w:t xml:space="preserve"> </w:t>
      </w:r>
      <w:r w:rsidR="00EC5751">
        <w:t>l</w:t>
      </w:r>
      <w:r>
        <w:t>eżanki przeznaczone do przeprowadzania badań fizykalnych pacjentów, wykonane z materiałów łatwych do dezynfekcji,</w:t>
      </w:r>
      <w:r>
        <w:br/>
        <w:t>z regulowanym zagłówkiem</w:t>
      </w:r>
      <w:r w:rsidR="009E35E9">
        <w:t>.</w:t>
      </w:r>
    </w:p>
    <w:p w14:paraId="3606F340" w14:textId="7BD0D317" w:rsidR="009E35E9" w:rsidRDefault="00DF72A0" w:rsidP="009E35E9">
      <w:pPr>
        <w:pStyle w:val="Akapitzlist"/>
        <w:numPr>
          <w:ilvl w:val="0"/>
          <w:numId w:val="33"/>
        </w:numPr>
      </w:pPr>
      <w:r w:rsidRPr="00DF72A0">
        <w:rPr>
          <w:b/>
          <w:bCs/>
        </w:rPr>
        <w:t>Stoły chirurgiczne</w:t>
      </w:r>
      <w:r w:rsidR="009E35E9">
        <w:t xml:space="preserve"> </w:t>
      </w:r>
      <w:r w:rsidR="002F51CE" w:rsidRPr="002F51CE">
        <w:rPr>
          <w:b/>
          <w:bCs/>
        </w:rPr>
        <w:t xml:space="preserve">w ilości </w:t>
      </w:r>
      <w:r>
        <w:rPr>
          <w:b/>
          <w:bCs/>
        </w:rPr>
        <w:t>2</w:t>
      </w:r>
      <w:r w:rsidR="002F51CE" w:rsidRPr="002F51CE">
        <w:rPr>
          <w:b/>
          <w:bCs/>
        </w:rPr>
        <w:t xml:space="preserve"> sztuk</w:t>
      </w:r>
      <w:r w:rsidR="002F51CE">
        <w:t xml:space="preserve"> </w:t>
      </w:r>
      <w:r w:rsidR="00210B88">
        <w:t>-</w:t>
      </w:r>
      <w:r w:rsidR="009E35E9">
        <w:t xml:space="preserve"> </w:t>
      </w:r>
      <w:r>
        <w:t>regulowane stoły zabiegowe do wykonywania prostych procedur chirurgicznych lub ambulatoryjnych, z możliwością dostosowania wysokości i pozycji ciała pacjenta</w:t>
      </w:r>
      <w:r w:rsidR="009E35E9">
        <w:t>.</w:t>
      </w:r>
    </w:p>
    <w:p w14:paraId="3DF34991" w14:textId="0A169EB3" w:rsidR="00C947D6" w:rsidRDefault="00DF72A0" w:rsidP="00DF72A0">
      <w:pPr>
        <w:pStyle w:val="Akapitzlist"/>
        <w:numPr>
          <w:ilvl w:val="0"/>
          <w:numId w:val="33"/>
        </w:numPr>
      </w:pPr>
      <w:r w:rsidRPr="00DF72A0">
        <w:rPr>
          <w:b/>
          <w:bCs/>
        </w:rPr>
        <w:t>Fotel ginekologiczny</w:t>
      </w:r>
      <w:r>
        <w:t xml:space="preserve"> </w:t>
      </w:r>
      <w:r w:rsidR="00502040">
        <w:rPr>
          <w:rStyle w:val="Pogrubienie"/>
        </w:rPr>
        <w:t>w ilości 1 sztuki</w:t>
      </w:r>
      <w:r w:rsidR="009E35E9">
        <w:t xml:space="preserve"> </w:t>
      </w:r>
      <w:r w:rsidR="00210B88">
        <w:t>-</w:t>
      </w:r>
      <w:r w:rsidR="009E35E9">
        <w:t xml:space="preserve"> </w:t>
      </w:r>
      <w:r w:rsidR="00437C68">
        <w:t>s</w:t>
      </w:r>
      <w:r>
        <w:t>pecjalistyczny fotel przeznaczony do badań ginekologicznych i zabiegów położniczych, wyposażony w podparcia nóg, regulację pozycji oraz akcesoria umożliwiające ergonomiczne i bezpieczne użytkowanie.</w:t>
      </w:r>
    </w:p>
    <w:p w14:paraId="20D301DC" w14:textId="2303C53F" w:rsidR="00EC5751" w:rsidRPr="00EC5751" w:rsidRDefault="00EC5751" w:rsidP="00EC5751">
      <w:pPr>
        <w:pStyle w:val="Akapitzlist"/>
        <w:numPr>
          <w:ilvl w:val="0"/>
          <w:numId w:val="33"/>
        </w:numPr>
        <w:rPr>
          <w:rStyle w:val="Pogrubienie"/>
          <w:b w:val="0"/>
          <w:bCs w:val="0"/>
        </w:rPr>
      </w:pPr>
      <w:r w:rsidRPr="00EC5751">
        <w:rPr>
          <w:b/>
          <w:bCs/>
        </w:rPr>
        <w:t>Krzesła do pobierania krwi</w:t>
      </w:r>
      <w:r>
        <w:rPr>
          <w:rStyle w:val="Pogrubienie"/>
        </w:rPr>
        <w:t xml:space="preserve"> w ilości 2 sztuk</w:t>
      </w:r>
      <w:r>
        <w:t xml:space="preserve"> - </w:t>
      </w:r>
      <w:r w:rsidR="00360DCF">
        <w:t>specjalistyczne krzesła</w:t>
      </w:r>
      <w:r w:rsidR="00360DCF">
        <w:br/>
        <w:t>z regulowanymi podłokietnikami i siedziskiem, przystosowane do komfortowego pobierania krwi u pacjentów. Tapicerka łatwa do czyszczenia i dezynfekcji. Krzesła stabilne, ergonomiczne, dostosowane do wielogodzinnej pracy.</w:t>
      </w:r>
    </w:p>
    <w:p w14:paraId="3D04EEC7" w14:textId="77777777" w:rsidR="00DF72A0" w:rsidRDefault="00DF72A0" w:rsidP="00DF72A0"/>
    <w:p w14:paraId="33F3F2E7" w14:textId="0F0B4218" w:rsidR="009E35E9" w:rsidRPr="00C947D6" w:rsidRDefault="009E35E9" w:rsidP="00C947D6">
      <w:pPr>
        <w:ind w:left="708"/>
        <w:rPr>
          <w:b/>
          <w:bCs/>
        </w:rPr>
      </w:pPr>
      <w:r w:rsidRPr="00C947D6">
        <w:rPr>
          <w:b/>
          <w:bCs/>
        </w:rPr>
        <w:lastRenderedPageBreak/>
        <w:t>Wymagania ogólne:</w:t>
      </w:r>
    </w:p>
    <w:p w14:paraId="7A61B458" w14:textId="77777777" w:rsidR="009E35E9" w:rsidRDefault="009E35E9" w:rsidP="00C947D6">
      <w:pPr>
        <w:pStyle w:val="Akapitzlist"/>
        <w:numPr>
          <w:ilvl w:val="0"/>
          <w:numId w:val="34"/>
        </w:numPr>
      </w:pPr>
      <w:r>
        <w:t>Dokumentacja techniczna i użytkowa w języku polskim.</w:t>
      </w:r>
    </w:p>
    <w:p w14:paraId="11507B5F" w14:textId="3D1187FF" w:rsidR="009E35E9" w:rsidRDefault="009E35E9" w:rsidP="00C947D6">
      <w:pPr>
        <w:pStyle w:val="Akapitzlist"/>
        <w:numPr>
          <w:ilvl w:val="0"/>
          <w:numId w:val="34"/>
        </w:numPr>
      </w:pPr>
      <w:r>
        <w:t>Gwarancja min</w:t>
      </w:r>
      <w:r w:rsidR="005F5758">
        <w:t>imum</w:t>
      </w:r>
      <w:r>
        <w:t xml:space="preserve"> 24 miesiące</w:t>
      </w:r>
      <w:r w:rsidR="005F5758">
        <w:t>.</w:t>
      </w:r>
    </w:p>
    <w:p w14:paraId="50583136" w14:textId="77777777" w:rsidR="00C947D6" w:rsidRPr="009E35E9" w:rsidRDefault="00C947D6" w:rsidP="00C947D6"/>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t>Wspólny Słownik Zamówień (CPV)</w:t>
      </w:r>
    </w:p>
    <w:p w14:paraId="01E4DA54" w14:textId="1A4953EF" w:rsidR="004E574F" w:rsidRPr="004E574F" w:rsidRDefault="0015617B" w:rsidP="004E574F">
      <w:pPr>
        <w:pStyle w:val="Akapitzlist"/>
        <w:numPr>
          <w:ilvl w:val="1"/>
          <w:numId w:val="3"/>
        </w:numPr>
        <w:rPr>
          <w:rFonts w:cs="Arial"/>
          <w:b/>
          <w:bCs/>
          <w:color w:val="000000" w:themeColor="text1"/>
          <w:szCs w:val="24"/>
        </w:rPr>
      </w:pPr>
      <w:r w:rsidRPr="0015617B">
        <w:rPr>
          <w:rFonts w:cs="Arial"/>
          <w:b/>
          <w:bCs/>
          <w:color w:val="000000" w:themeColor="text1"/>
          <w:szCs w:val="24"/>
        </w:rPr>
        <w:t>33192000-2</w:t>
      </w:r>
      <w:r>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15617B">
        <w:rPr>
          <w:rFonts w:cs="Arial"/>
          <w:color w:val="000000" w:themeColor="text1"/>
          <w:szCs w:val="24"/>
        </w:rPr>
        <w:t>Meble medyczne</w:t>
      </w:r>
    </w:p>
    <w:p w14:paraId="22725E2C" w14:textId="77777777" w:rsidR="004E574F" w:rsidRPr="0015617B" w:rsidRDefault="004E574F" w:rsidP="0015617B">
      <w:pPr>
        <w:rPr>
          <w:rFonts w:cs="Arial"/>
          <w:b/>
          <w:bCs/>
          <w:color w:val="000000" w:themeColor="text1"/>
          <w:szCs w:val="24"/>
        </w:rPr>
      </w:pPr>
    </w:p>
    <w:p w14:paraId="03210EFD" w14:textId="3B220ADA"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15617B">
        <w:trPr>
          <w:tblHeader/>
          <w:jc w:val="center"/>
        </w:trPr>
        <w:tc>
          <w:tcPr>
            <w:tcW w:w="576"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51"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8"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15617B">
        <w:trPr>
          <w:jc w:val="center"/>
        </w:trPr>
        <w:tc>
          <w:tcPr>
            <w:tcW w:w="576"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51" w:type="dxa"/>
            <w:vAlign w:val="center"/>
          </w:tcPr>
          <w:p w14:paraId="3CA2E831" w14:textId="0D6457A0" w:rsidR="00831100" w:rsidRPr="009468AD" w:rsidRDefault="0015617B" w:rsidP="00D27ACA">
            <w:pPr>
              <w:jc w:val="left"/>
              <w:rPr>
                <w:rFonts w:cs="Arial"/>
                <w:color w:val="000000" w:themeColor="text1"/>
                <w:szCs w:val="24"/>
              </w:rPr>
            </w:pPr>
            <w:r>
              <w:rPr>
                <w:rFonts w:cs="Arial"/>
                <w:color w:val="000000" w:themeColor="text1"/>
                <w:szCs w:val="24"/>
              </w:rPr>
              <w:t>Kozetka lekarska</w:t>
            </w:r>
          </w:p>
        </w:tc>
        <w:tc>
          <w:tcPr>
            <w:tcW w:w="1558" w:type="dxa"/>
            <w:vAlign w:val="center"/>
          </w:tcPr>
          <w:p w14:paraId="50B2713F" w14:textId="6B6293E5" w:rsidR="00831100" w:rsidRPr="009468AD" w:rsidRDefault="0093386D" w:rsidP="0092333D">
            <w:pPr>
              <w:jc w:val="center"/>
              <w:rPr>
                <w:rFonts w:cs="Arial"/>
                <w:color w:val="000000" w:themeColor="text1"/>
                <w:szCs w:val="24"/>
              </w:rPr>
            </w:pPr>
            <w:r>
              <w:rPr>
                <w:rFonts w:cs="Arial"/>
                <w:color w:val="000000" w:themeColor="text1"/>
                <w:szCs w:val="24"/>
              </w:rPr>
              <w:t>4</w:t>
            </w:r>
          </w:p>
        </w:tc>
      </w:tr>
      <w:tr w:rsidR="00831100" w:rsidRPr="00BC39BF" w14:paraId="4B18EA0F" w14:textId="77777777" w:rsidTr="0015617B">
        <w:trPr>
          <w:jc w:val="center"/>
        </w:trPr>
        <w:tc>
          <w:tcPr>
            <w:tcW w:w="576"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51" w:type="dxa"/>
            <w:vAlign w:val="center"/>
          </w:tcPr>
          <w:p w14:paraId="424B1B35" w14:textId="2B79F15A" w:rsidR="00831100" w:rsidRPr="009468AD" w:rsidRDefault="0015617B" w:rsidP="00D27ACA">
            <w:pPr>
              <w:jc w:val="left"/>
              <w:rPr>
                <w:rFonts w:cs="Arial"/>
                <w:color w:val="000000" w:themeColor="text1"/>
                <w:szCs w:val="24"/>
              </w:rPr>
            </w:pPr>
            <w:r>
              <w:rPr>
                <w:rFonts w:cs="Arial"/>
                <w:color w:val="000000" w:themeColor="text1"/>
                <w:szCs w:val="24"/>
              </w:rPr>
              <w:t>Stół chirurgiczny</w:t>
            </w:r>
          </w:p>
        </w:tc>
        <w:tc>
          <w:tcPr>
            <w:tcW w:w="1558" w:type="dxa"/>
            <w:vAlign w:val="center"/>
          </w:tcPr>
          <w:p w14:paraId="565FA482" w14:textId="53502564" w:rsidR="00831100" w:rsidRPr="009468AD" w:rsidRDefault="0015617B" w:rsidP="0092333D">
            <w:pPr>
              <w:jc w:val="center"/>
              <w:rPr>
                <w:rFonts w:cs="Arial"/>
                <w:color w:val="000000" w:themeColor="text1"/>
                <w:szCs w:val="24"/>
              </w:rPr>
            </w:pPr>
            <w:r>
              <w:rPr>
                <w:rFonts w:cs="Arial"/>
                <w:color w:val="000000" w:themeColor="text1"/>
                <w:szCs w:val="24"/>
              </w:rPr>
              <w:t>2</w:t>
            </w:r>
          </w:p>
        </w:tc>
      </w:tr>
      <w:tr w:rsidR="00831100" w:rsidRPr="00BC39BF" w14:paraId="039D67C7" w14:textId="77777777" w:rsidTr="0015617B">
        <w:trPr>
          <w:jc w:val="center"/>
        </w:trPr>
        <w:tc>
          <w:tcPr>
            <w:tcW w:w="576" w:type="dxa"/>
            <w:vAlign w:val="center"/>
          </w:tcPr>
          <w:p w14:paraId="15D81DB0"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3</w:t>
            </w:r>
          </w:p>
        </w:tc>
        <w:tc>
          <w:tcPr>
            <w:tcW w:w="8351" w:type="dxa"/>
            <w:vAlign w:val="center"/>
          </w:tcPr>
          <w:p w14:paraId="1EF7B36B" w14:textId="317B7AC5" w:rsidR="00831100" w:rsidRPr="009468AD" w:rsidRDefault="0015617B" w:rsidP="00D27ACA">
            <w:pPr>
              <w:jc w:val="left"/>
              <w:rPr>
                <w:rFonts w:cs="Arial"/>
                <w:color w:val="000000" w:themeColor="text1"/>
                <w:szCs w:val="24"/>
              </w:rPr>
            </w:pPr>
            <w:r>
              <w:rPr>
                <w:rFonts w:cs="Arial"/>
                <w:color w:val="000000" w:themeColor="text1"/>
                <w:szCs w:val="24"/>
              </w:rPr>
              <w:t>Fotel ginekologiczny</w:t>
            </w:r>
          </w:p>
        </w:tc>
        <w:tc>
          <w:tcPr>
            <w:tcW w:w="1558" w:type="dxa"/>
            <w:vAlign w:val="center"/>
          </w:tcPr>
          <w:p w14:paraId="1FAAD87B" w14:textId="4AA00B79" w:rsidR="00831100" w:rsidRPr="009468AD" w:rsidRDefault="0015617B" w:rsidP="0092333D">
            <w:pPr>
              <w:jc w:val="center"/>
              <w:rPr>
                <w:rFonts w:cs="Arial"/>
                <w:color w:val="000000" w:themeColor="text1"/>
                <w:szCs w:val="24"/>
              </w:rPr>
            </w:pPr>
            <w:r>
              <w:rPr>
                <w:rFonts w:cs="Arial"/>
                <w:color w:val="000000" w:themeColor="text1"/>
                <w:szCs w:val="24"/>
              </w:rPr>
              <w:t>1</w:t>
            </w:r>
          </w:p>
        </w:tc>
      </w:tr>
      <w:tr w:rsidR="00D27ACA" w:rsidRPr="00BC39BF" w14:paraId="4A51CC64" w14:textId="77777777" w:rsidTr="0015617B">
        <w:trPr>
          <w:jc w:val="center"/>
        </w:trPr>
        <w:tc>
          <w:tcPr>
            <w:tcW w:w="576" w:type="dxa"/>
            <w:vAlign w:val="center"/>
          </w:tcPr>
          <w:p w14:paraId="6BA78983" w14:textId="5FC040C7" w:rsidR="00D27ACA" w:rsidRPr="009468AD" w:rsidRDefault="000A791F" w:rsidP="0092333D">
            <w:pPr>
              <w:jc w:val="center"/>
              <w:rPr>
                <w:rFonts w:cs="Arial"/>
                <w:color w:val="000000" w:themeColor="text1"/>
                <w:szCs w:val="24"/>
              </w:rPr>
            </w:pPr>
            <w:r w:rsidRPr="009468AD">
              <w:rPr>
                <w:rFonts w:cs="Arial"/>
                <w:color w:val="000000" w:themeColor="text1"/>
                <w:szCs w:val="24"/>
              </w:rPr>
              <w:t>4</w:t>
            </w:r>
          </w:p>
        </w:tc>
        <w:tc>
          <w:tcPr>
            <w:tcW w:w="8351" w:type="dxa"/>
            <w:vAlign w:val="center"/>
          </w:tcPr>
          <w:p w14:paraId="15535018" w14:textId="6BDE0346" w:rsidR="00D27ACA" w:rsidRPr="0015617B" w:rsidRDefault="0015617B" w:rsidP="00D27ACA">
            <w:pPr>
              <w:jc w:val="left"/>
              <w:rPr>
                <w:rFonts w:cs="Arial"/>
                <w:b/>
                <w:bCs/>
                <w:color w:val="000000" w:themeColor="text1"/>
                <w:szCs w:val="24"/>
              </w:rPr>
            </w:pPr>
            <w:r w:rsidRPr="0015617B">
              <w:rPr>
                <w:rStyle w:val="Pogrubienie"/>
                <w:b w:val="0"/>
                <w:bCs w:val="0"/>
              </w:rPr>
              <w:t>Krzesło do pobierania krwi</w:t>
            </w:r>
          </w:p>
        </w:tc>
        <w:tc>
          <w:tcPr>
            <w:tcW w:w="1558" w:type="dxa"/>
            <w:vAlign w:val="center"/>
          </w:tcPr>
          <w:p w14:paraId="3834529B" w14:textId="4253442C" w:rsidR="00D27ACA" w:rsidRPr="009468AD" w:rsidRDefault="0015617B" w:rsidP="0092333D">
            <w:pPr>
              <w:jc w:val="center"/>
              <w:rPr>
                <w:rFonts w:cs="Arial"/>
                <w:color w:val="000000" w:themeColor="text1"/>
                <w:szCs w:val="24"/>
              </w:rPr>
            </w:pPr>
            <w:r>
              <w:rPr>
                <w:rFonts w:cs="Arial"/>
                <w:color w:val="000000" w:themeColor="text1"/>
                <w:szCs w:val="24"/>
              </w:rPr>
              <w:t>2</w:t>
            </w:r>
          </w:p>
        </w:tc>
      </w:tr>
    </w:tbl>
    <w:p w14:paraId="30667BC4" w14:textId="77777777" w:rsidR="00C9572D" w:rsidRDefault="00C9572D" w:rsidP="00C9572D">
      <w:pPr>
        <w:rPr>
          <w:rFonts w:cs="Arial"/>
          <w:b/>
          <w:bCs/>
          <w:color w:val="000000" w:themeColor="text1"/>
          <w:szCs w:val="24"/>
        </w:rPr>
      </w:pPr>
    </w:p>
    <w:p w14:paraId="66A6DCCD" w14:textId="77777777" w:rsidR="00C9572D" w:rsidRDefault="00C9572D" w:rsidP="00C9572D">
      <w:pPr>
        <w:pStyle w:val="Akapitzlist"/>
        <w:numPr>
          <w:ilvl w:val="0"/>
          <w:numId w:val="1"/>
        </w:numPr>
        <w:rPr>
          <w:rFonts w:cs="Arial"/>
          <w:b/>
          <w:bCs/>
          <w:color w:val="000000" w:themeColor="text1"/>
          <w:szCs w:val="24"/>
        </w:rPr>
      </w:pPr>
      <w:r>
        <w:rPr>
          <w:rFonts w:cs="Arial"/>
          <w:b/>
          <w:bCs/>
          <w:color w:val="000000" w:themeColor="text1"/>
          <w:szCs w:val="24"/>
        </w:rPr>
        <w:t>Termin dostawy urządzeń</w:t>
      </w:r>
    </w:p>
    <w:p w14:paraId="2A719312" w14:textId="4C18850A" w:rsidR="00C9572D" w:rsidRDefault="00C9572D" w:rsidP="00C9572D">
      <w:pPr>
        <w:pStyle w:val="Akapitzlist"/>
        <w:rPr>
          <w:rFonts w:cs="Arial"/>
          <w:color w:val="000000" w:themeColor="text1"/>
          <w:szCs w:val="24"/>
        </w:rPr>
      </w:pPr>
      <w:r>
        <w:rPr>
          <w:rFonts w:cs="Arial"/>
          <w:color w:val="000000" w:themeColor="text1"/>
          <w:szCs w:val="24"/>
        </w:rPr>
        <w:t xml:space="preserve">Wykonawca zobowiązany jest do dostarczenia urządzeń w terminie </w:t>
      </w:r>
      <w:r>
        <w:rPr>
          <w:rFonts w:cs="Arial"/>
          <w:b/>
          <w:bCs/>
          <w:color w:val="000000" w:themeColor="text1"/>
          <w:szCs w:val="24"/>
        </w:rPr>
        <w:t xml:space="preserve">do </w:t>
      </w:r>
      <w:r w:rsidR="00450231">
        <w:rPr>
          <w:rFonts w:cs="Arial"/>
          <w:b/>
          <w:bCs/>
          <w:color w:val="000000" w:themeColor="text1"/>
          <w:szCs w:val="24"/>
        </w:rPr>
        <w:t>3</w:t>
      </w:r>
      <w:r>
        <w:rPr>
          <w:rFonts w:cs="Arial"/>
          <w:b/>
          <w:bCs/>
          <w:color w:val="000000" w:themeColor="text1"/>
          <w:szCs w:val="24"/>
        </w:rPr>
        <w:t xml:space="preserve"> miesięcy od dnia podpisania umowy</w:t>
      </w:r>
      <w:r>
        <w:rPr>
          <w:rFonts w:cs="Arial"/>
          <w:color w:val="000000" w:themeColor="text1"/>
          <w:szCs w:val="24"/>
        </w:rPr>
        <w:t>.</w:t>
      </w:r>
    </w:p>
    <w:p w14:paraId="25B26C6E" w14:textId="77777777" w:rsidR="00831100" w:rsidRPr="00831100" w:rsidRDefault="00831100" w:rsidP="00831100">
      <w:pPr>
        <w:rPr>
          <w:rFonts w:cs="Arial"/>
          <w:b/>
          <w:bCs/>
          <w:color w:val="000000" w:themeColor="text1"/>
          <w:szCs w:val="24"/>
        </w:rPr>
      </w:pPr>
    </w:p>
    <w:p w14:paraId="5577769B" w14:textId="69BA131C" w:rsidR="00862CF1" w:rsidRDefault="00A30E66" w:rsidP="009208CF">
      <w:pPr>
        <w:pStyle w:val="Akapitzlist"/>
        <w:numPr>
          <w:ilvl w:val="0"/>
          <w:numId w:val="1"/>
        </w:numPr>
        <w:rPr>
          <w:rFonts w:cs="Arial"/>
          <w:b/>
          <w:bCs/>
          <w:color w:val="000000" w:themeColor="text1"/>
          <w:szCs w:val="24"/>
        </w:rPr>
      </w:pPr>
      <w:r w:rsidRPr="00A30E66">
        <w:rPr>
          <w:rFonts w:cs="Arial"/>
          <w:b/>
          <w:bCs/>
          <w:color w:val="000000" w:themeColor="text1"/>
          <w:szCs w:val="24"/>
        </w:rPr>
        <w:t>Szacunkowa wartość zamówienia netto ustalona przez Zamawiająceg</w:t>
      </w:r>
      <w:r>
        <w:rPr>
          <w:rFonts w:cs="Arial"/>
          <w:b/>
          <w:bCs/>
          <w:color w:val="000000" w:themeColor="text1"/>
          <w:szCs w:val="24"/>
        </w:rPr>
        <w:t>o</w:t>
      </w:r>
    </w:p>
    <w:p w14:paraId="227C08E4" w14:textId="5D190B6B"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4F0B16">
        <w:rPr>
          <w:rFonts w:cs="Arial"/>
          <w:color w:val="000000" w:themeColor="text1"/>
          <w:szCs w:val="24"/>
        </w:rPr>
        <w:t>7</w:t>
      </w:r>
      <w:r w:rsidRPr="003C6565">
        <w:rPr>
          <w:rFonts w:cs="Arial"/>
          <w:color w:val="000000" w:themeColor="text1"/>
          <w:szCs w:val="24"/>
        </w:rPr>
        <w:t xml:space="preserve"> zamówienia publicznego nr </w:t>
      </w:r>
      <w:r w:rsidR="00AF7112">
        <w:rPr>
          <w:rFonts w:cs="Arial"/>
          <w:color w:val="000000" w:themeColor="text1"/>
          <w:szCs w:val="24"/>
        </w:rPr>
        <w:t>CM5/117/25/ZP</w:t>
      </w:r>
      <w:r w:rsidRPr="003C6565">
        <w:rPr>
          <w:rFonts w:cs="Arial"/>
          <w:color w:val="000000" w:themeColor="text1"/>
          <w:szCs w:val="24"/>
        </w:rPr>
        <w:t xml:space="preserve">, wynosi: </w:t>
      </w:r>
      <w:r w:rsidR="00D32F4C" w:rsidRPr="00D32F4C">
        <w:rPr>
          <w:rFonts w:cs="Arial"/>
          <w:b/>
          <w:bCs/>
          <w:color w:val="000000" w:themeColor="text1"/>
          <w:szCs w:val="24"/>
        </w:rPr>
        <w:t xml:space="preserve">107 417,27 </w:t>
      </w:r>
      <w:r w:rsidRPr="00D32F4C">
        <w:rPr>
          <w:rFonts w:cs="Arial"/>
          <w:b/>
          <w:bCs/>
          <w:color w:val="000000" w:themeColor="text1"/>
          <w:szCs w:val="24"/>
        </w:rPr>
        <w:t>zł</w:t>
      </w:r>
      <w:r w:rsidR="00D32F4C" w:rsidRPr="00D32F4C">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5E326422"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79FE624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C915EF">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036E7395"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C915EF">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lastRenderedPageBreak/>
              <w:t>(Cmin / Cbad)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Cmin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r w:rsidRPr="00BC39BF">
              <w:rPr>
                <w:rFonts w:cs="Arial"/>
                <w:color w:val="000000" w:themeColor="text1"/>
                <w:szCs w:val="24"/>
              </w:rPr>
              <w:t xml:space="preserve">Cbad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lastRenderedPageBreak/>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26FCAAA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0D300E71"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5 i więcej wdrożeń </w:t>
            </w:r>
            <w:r w:rsidR="00210B88">
              <w:rPr>
                <w:rFonts w:cs="Arial"/>
                <w:color w:val="000000" w:themeColor="text1"/>
                <w:szCs w:val="24"/>
              </w:rPr>
              <w:t>-</w:t>
            </w:r>
            <w:r w:rsidRPr="00BC39BF">
              <w:rPr>
                <w:rFonts w:cs="Arial"/>
                <w:color w:val="000000" w:themeColor="text1"/>
                <w:szCs w:val="24"/>
              </w:rPr>
              <w:t xml:space="preserve"> 20 pkt</w:t>
            </w:r>
          </w:p>
          <w:p w14:paraId="2CCC30B7" w14:textId="204CF860"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wdrożenia </w:t>
            </w:r>
            <w:r w:rsidR="00210B88">
              <w:rPr>
                <w:rFonts w:cs="Arial"/>
                <w:color w:val="000000" w:themeColor="text1"/>
                <w:szCs w:val="24"/>
              </w:rPr>
              <w:t>-</w:t>
            </w:r>
            <w:r w:rsidRPr="00BC39BF">
              <w:rPr>
                <w:rFonts w:cs="Arial"/>
                <w:color w:val="000000" w:themeColor="text1"/>
                <w:szCs w:val="24"/>
              </w:rPr>
              <w:t xml:space="preserve"> 15 pkt</w:t>
            </w:r>
          </w:p>
          <w:p w14:paraId="1F418FD5" w14:textId="328DAF6B"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1</w:t>
            </w:r>
            <w:r w:rsidR="00643F03" w:rsidRPr="00BC39BF">
              <w:rPr>
                <w:rFonts w:cs="Arial"/>
                <w:color w:val="000000" w:themeColor="text1"/>
                <w:szCs w:val="24"/>
              </w:rPr>
              <w:t>-</w:t>
            </w:r>
            <w:r w:rsidRPr="00BC39BF">
              <w:rPr>
                <w:rFonts w:cs="Arial"/>
                <w:color w:val="000000" w:themeColor="text1"/>
                <w:szCs w:val="24"/>
              </w:rPr>
              <w:t xml:space="preserve">2 wdrożenia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006796"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t>Oferent zobowiązany jest do:</w:t>
      </w:r>
    </w:p>
    <w:p w14:paraId="46109B41" w14:textId="77777777" w:rsidR="00751AF4" w:rsidRDefault="00751AF4" w:rsidP="00751AF4">
      <w:pPr>
        <w:pStyle w:val="Akapitzlist"/>
        <w:numPr>
          <w:ilvl w:val="0"/>
          <w:numId w:val="40"/>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rsidP="00751AF4">
      <w:pPr>
        <w:pStyle w:val="Akapitzlist"/>
        <w:numPr>
          <w:ilvl w:val="1"/>
          <w:numId w:val="41"/>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rsidP="00751AF4">
      <w:pPr>
        <w:pStyle w:val="Akapitzlist"/>
        <w:numPr>
          <w:ilvl w:val="1"/>
          <w:numId w:val="41"/>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rsidP="00751AF4">
      <w:pPr>
        <w:pStyle w:val="Akapitzlist"/>
        <w:numPr>
          <w:ilvl w:val="1"/>
          <w:numId w:val="41"/>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rsidP="00751AF4">
      <w:pPr>
        <w:pStyle w:val="Akapitzlist"/>
        <w:numPr>
          <w:ilvl w:val="0"/>
          <w:numId w:val="40"/>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 xml:space="preserve">„Wskazanie podstawy dopuszczenia parametrów przez </w:t>
      </w:r>
      <w:r w:rsidRPr="00D00FE1">
        <w:rPr>
          <w:b/>
          <w:bCs/>
          <w:lang w:eastAsia="pl-PL"/>
        </w:rPr>
        <w:lastRenderedPageBreak/>
        <w:t>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3E465453" w:rsidR="00A53386" w:rsidRPr="00BC39BF" w:rsidRDefault="007350A0" w:rsidP="009208CF">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F6007F">
        <w:rPr>
          <w:rFonts w:cs="Arial"/>
          <w:color w:val="000000" w:themeColor="text1"/>
          <w:szCs w:val="24"/>
        </w:rPr>
        <w:t>Kozetka lekarska</w:t>
      </w:r>
    </w:p>
    <w:p w14:paraId="4CF60CF4" w14:textId="1BB06B33"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 i montażu</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43EE7BA5"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93386D">
        <w:rPr>
          <w:rFonts w:cs="Arial"/>
          <w:color w:val="000000" w:themeColor="text1"/>
          <w:szCs w:val="24"/>
        </w:rPr>
        <w:t>4</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7038E0" w:rsidRPr="00BC39BF" w14:paraId="678EF6E3" w14:textId="77777777" w:rsidTr="00035875">
        <w:tc>
          <w:tcPr>
            <w:tcW w:w="709" w:type="dxa"/>
            <w:vAlign w:val="center"/>
          </w:tcPr>
          <w:p w14:paraId="5A0EF151" w14:textId="313A7CDC" w:rsidR="007038E0" w:rsidRDefault="00DA4A14" w:rsidP="009208CF">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7038E0" w:rsidRDefault="007038E0" w:rsidP="009208CF">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05330CCF" w:rsidR="007038E0" w:rsidRDefault="00F6007F" w:rsidP="009208CF">
            <w:pPr>
              <w:pStyle w:val="Akapitzlist"/>
              <w:ind w:left="0"/>
              <w:jc w:val="center"/>
              <w:rPr>
                <w:rFonts w:cs="Arial"/>
                <w:szCs w:val="24"/>
              </w:rPr>
            </w:pPr>
            <w:r>
              <w:rPr>
                <w:rFonts w:cs="Arial"/>
                <w:szCs w:val="24"/>
              </w:rPr>
              <w:t>Oferowany</w:t>
            </w:r>
            <w:r w:rsidR="007038E0" w:rsidRPr="007038E0">
              <w:rPr>
                <w:rFonts w:cs="Arial"/>
                <w:szCs w:val="24"/>
              </w:rPr>
              <w:t xml:space="preserve"> </w:t>
            </w:r>
            <w:r>
              <w:rPr>
                <w:rFonts w:cs="Arial"/>
                <w:szCs w:val="24"/>
              </w:rPr>
              <w:t>przedmiot</w:t>
            </w:r>
            <w:r w:rsidR="007038E0" w:rsidRPr="007038E0">
              <w:rPr>
                <w:rFonts w:cs="Arial"/>
                <w:szCs w:val="24"/>
              </w:rPr>
              <w:t xml:space="preserve"> </w:t>
            </w:r>
            <w:r>
              <w:rPr>
                <w:rFonts w:cs="Arial"/>
                <w:szCs w:val="24"/>
              </w:rPr>
              <w:t xml:space="preserve">zamówienia </w:t>
            </w:r>
            <w:r w:rsidR="007038E0" w:rsidRPr="007038E0">
              <w:rPr>
                <w:rFonts w:cs="Arial"/>
                <w:szCs w:val="24"/>
              </w:rPr>
              <w:t>musi być fabrycznie now</w:t>
            </w:r>
            <w:r>
              <w:rPr>
                <w:rFonts w:cs="Arial"/>
                <w:szCs w:val="24"/>
              </w:rPr>
              <w:t>y</w:t>
            </w:r>
            <w:r w:rsidR="007038E0" w:rsidRPr="007038E0">
              <w:rPr>
                <w:rFonts w:cs="Arial"/>
                <w:szCs w:val="24"/>
              </w:rPr>
              <w:t>,</w:t>
            </w:r>
            <w:r>
              <w:rPr>
                <w:rFonts w:cs="Arial"/>
                <w:szCs w:val="24"/>
              </w:rPr>
              <w:t xml:space="preserve"> </w:t>
            </w:r>
            <w:r w:rsidR="007038E0" w:rsidRPr="007038E0">
              <w:rPr>
                <w:rFonts w:cs="Arial"/>
                <w:szCs w:val="24"/>
              </w:rPr>
              <w:t>wyprodukowan</w:t>
            </w:r>
            <w:r>
              <w:rPr>
                <w:rFonts w:cs="Arial"/>
                <w:szCs w:val="24"/>
              </w:rPr>
              <w:t>y</w:t>
            </w:r>
            <w:r w:rsidR="007038E0" w:rsidRPr="007038E0">
              <w:rPr>
                <w:rFonts w:cs="Arial"/>
                <w:szCs w:val="24"/>
              </w:rPr>
              <w:t xml:space="preserve"> nie wcześniej</w:t>
            </w:r>
            <w:r>
              <w:rPr>
                <w:rFonts w:cs="Arial"/>
                <w:szCs w:val="24"/>
              </w:rPr>
              <w:br/>
            </w:r>
            <w:r w:rsidR="007038E0" w:rsidRPr="007038E0">
              <w:rPr>
                <w:rFonts w:cs="Arial"/>
                <w:szCs w:val="24"/>
              </w:rPr>
              <w:t>niż w 2024 roku,</w:t>
            </w:r>
            <w:r>
              <w:rPr>
                <w:rFonts w:cs="Arial"/>
                <w:szCs w:val="24"/>
              </w:rPr>
              <w:t xml:space="preserve"> </w:t>
            </w:r>
            <w:r w:rsidR="007038E0" w:rsidRPr="007038E0">
              <w:rPr>
                <w:rFonts w:cs="Arial"/>
                <w:szCs w:val="24"/>
              </w:rPr>
              <w:t>woln</w:t>
            </w:r>
            <w:r>
              <w:rPr>
                <w:rFonts w:cs="Arial"/>
                <w:szCs w:val="24"/>
              </w:rPr>
              <w:t>y</w:t>
            </w:r>
            <w:r w:rsidR="007038E0" w:rsidRPr="007038E0">
              <w:rPr>
                <w:rFonts w:cs="Arial"/>
                <w:szCs w:val="24"/>
              </w:rPr>
              <w:t xml:space="preserve"> od wad fizycznych</w:t>
            </w:r>
            <w:r>
              <w:rPr>
                <w:rFonts w:cs="Arial"/>
                <w:szCs w:val="24"/>
              </w:rPr>
              <w:br/>
            </w:r>
            <w:r w:rsidR="007038E0" w:rsidRPr="007038E0">
              <w:rPr>
                <w:rFonts w:cs="Arial"/>
                <w:szCs w:val="24"/>
              </w:rPr>
              <w:t>i prawnych, nieużywan</w:t>
            </w:r>
            <w:r>
              <w:rPr>
                <w:rFonts w:cs="Arial"/>
                <w:szCs w:val="24"/>
              </w:rPr>
              <w:t>y</w:t>
            </w:r>
            <w:r w:rsidR="007038E0" w:rsidRPr="007038E0">
              <w:rPr>
                <w:rFonts w:cs="Arial"/>
                <w:szCs w:val="24"/>
              </w:rPr>
              <w:t>,</w:t>
            </w:r>
            <w:r>
              <w:rPr>
                <w:rFonts w:cs="Arial"/>
                <w:szCs w:val="24"/>
              </w:rPr>
              <w:t xml:space="preserve"> </w:t>
            </w:r>
            <w:r w:rsidR="007038E0" w:rsidRPr="007038E0">
              <w:rPr>
                <w:rFonts w:cs="Arial"/>
                <w:szCs w:val="24"/>
              </w:rPr>
              <w:t>nieodnawian</w:t>
            </w:r>
            <w:r>
              <w:rPr>
                <w:rFonts w:cs="Arial"/>
                <w:szCs w:val="24"/>
              </w:rPr>
              <w:t>y</w:t>
            </w:r>
            <w:r w:rsidR="007038E0" w:rsidRPr="007038E0">
              <w:rPr>
                <w:rFonts w:cs="Arial"/>
                <w:szCs w:val="24"/>
              </w:rPr>
              <w:t>,</w:t>
            </w:r>
            <w:r>
              <w:rPr>
                <w:rFonts w:cs="Arial"/>
                <w:szCs w:val="24"/>
              </w:rPr>
              <w:br/>
            </w:r>
            <w:r w:rsidR="007038E0" w:rsidRPr="007038E0">
              <w:rPr>
                <w:rFonts w:cs="Arial"/>
                <w:szCs w:val="24"/>
              </w:rPr>
              <w:t>niefabrykowan</w:t>
            </w:r>
            <w:r>
              <w:rPr>
                <w:rFonts w:cs="Arial"/>
                <w:szCs w:val="24"/>
              </w:rPr>
              <w:t>y</w:t>
            </w:r>
            <w:r w:rsidR="007038E0" w:rsidRPr="007038E0">
              <w:rPr>
                <w:rFonts w:cs="Arial"/>
                <w:szCs w:val="24"/>
              </w:rPr>
              <w:t>, niepowystawow</w:t>
            </w:r>
            <w:r>
              <w:rPr>
                <w:rFonts w:cs="Arial"/>
                <w:szCs w:val="24"/>
              </w:rPr>
              <w:t>y</w:t>
            </w:r>
            <w:r w:rsidR="007038E0">
              <w:rPr>
                <w:rFonts w:cs="Arial"/>
                <w:szCs w:val="24"/>
              </w:rPr>
              <w:br/>
            </w:r>
            <w:r w:rsidR="007038E0" w:rsidRPr="007038E0">
              <w:rPr>
                <w:rFonts w:cs="Arial"/>
                <w:szCs w:val="24"/>
              </w:rPr>
              <w:t>oraz niepochodząc</w:t>
            </w:r>
            <w:r>
              <w:rPr>
                <w:rFonts w:cs="Arial"/>
                <w:szCs w:val="24"/>
              </w:rPr>
              <w:t>y</w:t>
            </w:r>
            <w:r w:rsidR="007038E0" w:rsidRPr="007038E0">
              <w:rPr>
                <w:rFonts w:cs="Arial"/>
                <w:szCs w:val="24"/>
              </w:rPr>
              <w:t xml:space="preserve"> z ekspozycji lub zwrotu.</w:t>
            </w:r>
            <w:r w:rsidR="007038E0">
              <w:rPr>
                <w:rFonts w:cs="Arial"/>
                <w:szCs w:val="24"/>
              </w:rPr>
              <w:br/>
            </w:r>
            <w:r>
              <w:rPr>
                <w:rFonts w:cs="Arial"/>
                <w:szCs w:val="24"/>
              </w:rPr>
              <w:t>Oferowany przedmiot zamówienia</w:t>
            </w:r>
            <w:r w:rsidR="007038E0" w:rsidRPr="007038E0">
              <w:rPr>
                <w:rFonts w:cs="Arial"/>
                <w:szCs w:val="24"/>
              </w:rPr>
              <w:t xml:space="preserve"> nie może nosić </w:t>
            </w:r>
            <w:r w:rsidR="007038E0" w:rsidRPr="007038E0">
              <w:rPr>
                <w:rFonts w:cs="Arial"/>
                <w:szCs w:val="24"/>
              </w:rPr>
              <w:lastRenderedPageBreak/>
              <w:t>śladów wcześniejszego</w:t>
            </w:r>
            <w:r>
              <w:rPr>
                <w:rFonts w:cs="Arial"/>
                <w:szCs w:val="24"/>
              </w:rPr>
              <w:t xml:space="preserve"> </w:t>
            </w:r>
            <w:r w:rsidR="007038E0" w:rsidRPr="007038E0">
              <w:rPr>
                <w:rFonts w:cs="Arial"/>
                <w:szCs w:val="24"/>
              </w:rPr>
              <w:t>użytkowania,</w:t>
            </w:r>
            <w:r>
              <w:rPr>
                <w:rFonts w:cs="Arial"/>
                <w:szCs w:val="24"/>
              </w:rPr>
              <w:br/>
            </w:r>
            <w:r w:rsidR="007038E0" w:rsidRPr="007038E0">
              <w:rPr>
                <w:rFonts w:cs="Arial"/>
                <w:szCs w:val="24"/>
              </w:rPr>
              <w:t>napraw ani modyfikacji</w:t>
            </w:r>
            <w:r w:rsidR="007038E0">
              <w:rPr>
                <w:rFonts w:cs="Arial"/>
                <w:szCs w:val="24"/>
              </w:rPr>
              <w:t>.</w:t>
            </w:r>
          </w:p>
        </w:tc>
        <w:tc>
          <w:tcPr>
            <w:tcW w:w="2412" w:type="dxa"/>
            <w:tcBorders>
              <w:tl2br w:val="nil"/>
              <w:tr2bl w:val="nil"/>
            </w:tcBorders>
            <w:vAlign w:val="center"/>
          </w:tcPr>
          <w:p w14:paraId="46CDAF9E" w14:textId="77777777" w:rsidR="007038E0" w:rsidRPr="00BC39BF" w:rsidRDefault="007038E0" w:rsidP="009208CF">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7038E0" w:rsidRPr="00BC39BF" w:rsidRDefault="007038E0" w:rsidP="009208CF">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FC67A81" w14:textId="2F2E252A" w:rsidR="004D0063" w:rsidRDefault="00F6007F" w:rsidP="009208CF">
            <w:pPr>
              <w:pStyle w:val="Akapitzlist"/>
              <w:ind w:left="0"/>
              <w:jc w:val="center"/>
              <w:rPr>
                <w:rFonts w:cs="Arial"/>
                <w:color w:val="000000" w:themeColor="text1"/>
                <w:szCs w:val="24"/>
              </w:rPr>
            </w:pPr>
            <w:r w:rsidRPr="00F6007F">
              <w:rPr>
                <w:rFonts w:cs="Arial"/>
                <w:color w:val="000000" w:themeColor="text1"/>
                <w:szCs w:val="24"/>
              </w:rPr>
              <w:t>Długość całkowita</w:t>
            </w:r>
          </w:p>
        </w:tc>
        <w:tc>
          <w:tcPr>
            <w:tcW w:w="5812" w:type="dxa"/>
            <w:vAlign w:val="center"/>
          </w:tcPr>
          <w:p w14:paraId="4C56638E" w14:textId="28E02AEB" w:rsidR="004D0063" w:rsidRDefault="0028279E" w:rsidP="00B1199B">
            <w:pPr>
              <w:pStyle w:val="Akapitzlist"/>
              <w:ind w:left="0"/>
              <w:jc w:val="center"/>
              <w:rPr>
                <w:rFonts w:cs="Arial"/>
                <w:szCs w:val="24"/>
              </w:rPr>
            </w:pPr>
            <w:r>
              <w:rPr>
                <w:rFonts w:cs="Arial"/>
                <w:szCs w:val="24"/>
              </w:rPr>
              <w:t>O</w:t>
            </w:r>
            <w:r w:rsidR="00591569">
              <w:rPr>
                <w:rFonts w:cs="Arial"/>
                <w:szCs w:val="24"/>
              </w:rPr>
              <w:t>d 180 cm</w:t>
            </w:r>
            <w:r w:rsidR="002612BF">
              <w:rPr>
                <w:rFonts w:cs="Arial"/>
                <w:szCs w:val="24"/>
              </w:rPr>
              <w:t xml:space="preserve"> </w:t>
            </w:r>
            <w:r w:rsidR="00591569">
              <w:rPr>
                <w:rFonts w:cs="Arial"/>
                <w:szCs w:val="24"/>
              </w:rPr>
              <w:t xml:space="preserve">do </w:t>
            </w:r>
            <w:r w:rsidR="00F6007F">
              <w:rPr>
                <w:rFonts w:cs="Arial"/>
                <w:szCs w:val="24"/>
              </w:rPr>
              <w:t>190 cm.</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6FFB05D8" w:rsidR="000C37C8" w:rsidRDefault="00F6007F" w:rsidP="000C37C8">
            <w:pPr>
              <w:pStyle w:val="Akapitzlist"/>
              <w:ind w:left="0"/>
              <w:jc w:val="center"/>
              <w:rPr>
                <w:rFonts w:cs="Arial"/>
                <w:color w:val="000000" w:themeColor="text1"/>
                <w:szCs w:val="24"/>
              </w:rPr>
            </w:pPr>
            <w:r w:rsidRPr="00F6007F">
              <w:rPr>
                <w:rFonts w:cs="Arial"/>
                <w:color w:val="000000" w:themeColor="text1"/>
                <w:szCs w:val="24"/>
              </w:rPr>
              <w:t>Szerokość całkowita</w:t>
            </w:r>
          </w:p>
        </w:tc>
        <w:tc>
          <w:tcPr>
            <w:tcW w:w="5812" w:type="dxa"/>
            <w:vAlign w:val="center"/>
          </w:tcPr>
          <w:p w14:paraId="6AFC1202" w14:textId="05EC12C8" w:rsidR="000C37C8" w:rsidRDefault="0028279E" w:rsidP="000C37C8">
            <w:pPr>
              <w:pStyle w:val="Akapitzlist"/>
              <w:ind w:left="0"/>
              <w:jc w:val="center"/>
              <w:rPr>
                <w:rFonts w:cs="Arial"/>
                <w:szCs w:val="24"/>
              </w:rPr>
            </w:pPr>
            <w:r>
              <w:rPr>
                <w:rFonts w:cs="Arial"/>
                <w:szCs w:val="24"/>
              </w:rPr>
              <w:t>Od 50 cm do 60 cm.</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832A8" w:rsidRPr="00BC39BF" w14:paraId="75EBBBA5" w14:textId="77777777" w:rsidTr="005B68C4">
        <w:tc>
          <w:tcPr>
            <w:tcW w:w="709" w:type="dxa"/>
            <w:vAlign w:val="center"/>
          </w:tcPr>
          <w:p w14:paraId="0356674F" w14:textId="6F8AAA6A" w:rsidR="000832A8" w:rsidRDefault="000832A8"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24C5EBA9" w14:textId="4A257347" w:rsidR="000832A8" w:rsidRPr="00F6007F" w:rsidRDefault="00591569" w:rsidP="000C37C8">
            <w:pPr>
              <w:pStyle w:val="Akapitzlist"/>
              <w:ind w:left="0"/>
              <w:jc w:val="center"/>
              <w:rPr>
                <w:rFonts w:cs="Arial"/>
                <w:color w:val="000000" w:themeColor="text1"/>
                <w:szCs w:val="24"/>
              </w:rPr>
            </w:pPr>
            <w:r>
              <w:rPr>
                <w:rFonts w:cs="Arial"/>
                <w:color w:val="000000" w:themeColor="text1"/>
                <w:szCs w:val="24"/>
              </w:rPr>
              <w:t>Wysokość całkowita</w:t>
            </w:r>
          </w:p>
        </w:tc>
        <w:tc>
          <w:tcPr>
            <w:tcW w:w="5812" w:type="dxa"/>
            <w:vAlign w:val="center"/>
          </w:tcPr>
          <w:p w14:paraId="57EE8171" w14:textId="74553C95" w:rsidR="000832A8" w:rsidRDefault="00887C99" w:rsidP="000C37C8">
            <w:pPr>
              <w:pStyle w:val="Akapitzlist"/>
              <w:ind w:left="0"/>
              <w:jc w:val="center"/>
              <w:rPr>
                <w:rFonts w:cs="Arial"/>
                <w:szCs w:val="24"/>
              </w:rPr>
            </w:pPr>
            <w:r>
              <w:rPr>
                <w:rFonts w:cs="Arial"/>
                <w:szCs w:val="24"/>
              </w:rPr>
              <w:t>Od 60 cm do 65 cm.</w:t>
            </w:r>
          </w:p>
        </w:tc>
        <w:tc>
          <w:tcPr>
            <w:tcW w:w="2412" w:type="dxa"/>
            <w:vAlign w:val="center"/>
          </w:tcPr>
          <w:p w14:paraId="73E8BE17" w14:textId="77777777" w:rsidR="000832A8" w:rsidRDefault="000832A8" w:rsidP="000C37C8">
            <w:pPr>
              <w:pStyle w:val="Akapitzlist"/>
              <w:ind w:left="0"/>
              <w:jc w:val="center"/>
              <w:rPr>
                <w:rFonts w:cs="Arial"/>
                <w:color w:val="000000" w:themeColor="text1"/>
                <w:szCs w:val="24"/>
              </w:rPr>
            </w:pPr>
          </w:p>
        </w:tc>
        <w:tc>
          <w:tcPr>
            <w:tcW w:w="3625" w:type="dxa"/>
            <w:vAlign w:val="center"/>
          </w:tcPr>
          <w:p w14:paraId="42D163BA" w14:textId="77777777" w:rsidR="000832A8" w:rsidRDefault="000832A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6DBB425" w:rsidR="000C37C8" w:rsidRDefault="000832A8"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5332670B" w14:textId="4A472AA7" w:rsidR="000C37C8" w:rsidRDefault="00F6007F" w:rsidP="000C37C8">
            <w:pPr>
              <w:pStyle w:val="Akapitzlist"/>
              <w:ind w:left="0"/>
              <w:jc w:val="center"/>
              <w:rPr>
                <w:rFonts w:cs="Arial"/>
                <w:color w:val="000000" w:themeColor="text1"/>
                <w:szCs w:val="24"/>
              </w:rPr>
            </w:pPr>
            <w:r w:rsidRPr="00F6007F">
              <w:rPr>
                <w:rFonts w:cs="Arial"/>
                <w:color w:val="000000" w:themeColor="text1"/>
                <w:szCs w:val="24"/>
              </w:rPr>
              <w:t>Maksymalne obciążenie</w:t>
            </w:r>
          </w:p>
        </w:tc>
        <w:tc>
          <w:tcPr>
            <w:tcW w:w="5812" w:type="dxa"/>
            <w:vAlign w:val="center"/>
          </w:tcPr>
          <w:p w14:paraId="4FA7F207" w14:textId="4ABC4424" w:rsidR="000C37C8" w:rsidRDefault="00871AF5" w:rsidP="000C37C8">
            <w:pPr>
              <w:pStyle w:val="Akapitzlist"/>
              <w:ind w:left="0"/>
              <w:jc w:val="center"/>
              <w:rPr>
                <w:rFonts w:cs="Arial"/>
                <w:szCs w:val="24"/>
              </w:rPr>
            </w:pPr>
            <w:r>
              <w:rPr>
                <w:rFonts w:cs="Arial"/>
                <w:szCs w:val="24"/>
              </w:rPr>
              <w:t>Minimalnie d</w:t>
            </w:r>
            <w:r w:rsidR="009462D2">
              <w:rPr>
                <w:rFonts w:cs="Arial"/>
                <w:szCs w:val="24"/>
              </w:rPr>
              <w:t xml:space="preserve">o </w:t>
            </w:r>
            <w:r w:rsidR="009462D2" w:rsidRPr="009462D2">
              <w:rPr>
                <w:rFonts w:cs="Arial"/>
                <w:szCs w:val="24"/>
              </w:rPr>
              <w:t>200 kg</w:t>
            </w:r>
            <w:r w:rsidR="009462D2">
              <w:rPr>
                <w:rFonts w:cs="Arial"/>
                <w:szCs w:val="24"/>
              </w:rPr>
              <w:t>.</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08AB0012" w:rsidR="000C37C8" w:rsidRDefault="000832A8" w:rsidP="000C37C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74590607" w14:textId="1CF9854C" w:rsidR="000C37C8" w:rsidRDefault="00F6007F" w:rsidP="000C37C8">
            <w:pPr>
              <w:pStyle w:val="Akapitzlist"/>
              <w:ind w:left="0"/>
              <w:jc w:val="center"/>
              <w:rPr>
                <w:rFonts w:cs="Arial"/>
                <w:color w:val="000000" w:themeColor="text1"/>
                <w:szCs w:val="24"/>
              </w:rPr>
            </w:pPr>
            <w:r w:rsidRPr="00F6007F">
              <w:rPr>
                <w:rFonts w:cs="Arial"/>
                <w:color w:val="000000" w:themeColor="text1"/>
                <w:szCs w:val="24"/>
              </w:rPr>
              <w:t>Leżysko</w:t>
            </w:r>
          </w:p>
        </w:tc>
        <w:tc>
          <w:tcPr>
            <w:tcW w:w="5812" w:type="dxa"/>
            <w:vAlign w:val="center"/>
          </w:tcPr>
          <w:p w14:paraId="1649362D" w14:textId="7941C761" w:rsidR="000C37C8" w:rsidRDefault="00207AF9" w:rsidP="000C37C8">
            <w:pPr>
              <w:pStyle w:val="Akapitzlist"/>
              <w:ind w:left="0"/>
              <w:jc w:val="center"/>
              <w:rPr>
                <w:rFonts w:cs="Arial"/>
                <w:szCs w:val="24"/>
              </w:rPr>
            </w:pPr>
            <w:r>
              <w:rPr>
                <w:rFonts w:cs="Arial"/>
                <w:szCs w:val="24"/>
              </w:rPr>
              <w:t>D</w:t>
            </w:r>
            <w:r w:rsidRPr="00207AF9">
              <w:rPr>
                <w:rFonts w:cs="Arial"/>
                <w:szCs w:val="24"/>
              </w:rPr>
              <w:t>wusegmentowe.</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490636DA" w:rsidR="000C37C8" w:rsidRDefault="000832A8" w:rsidP="000C37C8">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00015947" w14:textId="4ED31ED5" w:rsidR="000C37C8" w:rsidRDefault="00F6007F" w:rsidP="000C37C8">
            <w:pPr>
              <w:pStyle w:val="Akapitzlist"/>
              <w:ind w:left="0"/>
              <w:jc w:val="center"/>
              <w:rPr>
                <w:rFonts w:cs="Arial"/>
                <w:color w:val="000000" w:themeColor="text1"/>
                <w:szCs w:val="24"/>
              </w:rPr>
            </w:pPr>
            <w:r w:rsidRPr="00F6007F">
              <w:rPr>
                <w:rFonts w:cs="Arial"/>
                <w:color w:val="000000" w:themeColor="text1"/>
                <w:szCs w:val="24"/>
              </w:rPr>
              <w:t>Podstawa</w:t>
            </w:r>
          </w:p>
        </w:tc>
        <w:tc>
          <w:tcPr>
            <w:tcW w:w="5812" w:type="dxa"/>
            <w:vAlign w:val="center"/>
          </w:tcPr>
          <w:p w14:paraId="4ECAB14A" w14:textId="76688337" w:rsidR="000C37C8" w:rsidRDefault="00207AF9" w:rsidP="000C37C8">
            <w:pPr>
              <w:pStyle w:val="Akapitzlist"/>
              <w:ind w:left="0"/>
              <w:jc w:val="center"/>
              <w:rPr>
                <w:rFonts w:cs="Arial"/>
                <w:szCs w:val="24"/>
              </w:rPr>
            </w:pPr>
            <w:r>
              <w:rPr>
                <w:rFonts w:cs="Arial"/>
                <w:szCs w:val="24"/>
              </w:rPr>
              <w:t>W</w:t>
            </w:r>
            <w:r w:rsidRPr="00207AF9">
              <w:rPr>
                <w:rFonts w:cs="Arial"/>
                <w:szCs w:val="24"/>
              </w:rPr>
              <w:t>ykonana z profili stalowych malowanych</w:t>
            </w:r>
            <w:r>
              <w:rPr>
                <w:rFonts w:cs="Arial"/>
                <w:szCs w:val="24"/>
              </w:rPr>
              <w:br/>
            </w:r>
            <w:r w:rsidRPr="00207AF9">
              <w:rPr>
                <w:rFonts w:cs="Arial"/>
                <w:szCs w:val="24"/>
              </w:rPr>
              <w:t>proszkowo.</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034024C0" w:rsidR="000C37C8" w:rsidRDefault="000832A8" w:rsidP="000C37C8">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164F9521" w14:textId="6D05E426" w:rsidR="000C37C8" w:rsidRDefault="00F6007F" w:rsidP="000C37C8">
            <w:pPr>
              <w:pStyle w:val="Akapitzlist"/>
              <w:ind w:left="0"/>
              <w:jc w:val="center"/>
              <w:rPr>
                <w:rFonts w:cs="Arial"/>
                <w:color w:val="000000" w:themeColor="text1"/>
                <w:szCs w:val="24"/>
              </w:rPr>
            </w:pPr>
            <w:r w:rsidRPr="00F6007F">
              <w:rPr>
                <w:rFonts w:cs="Arial"/>
                <w:color w:val="000000" w:themeColor="text1"/>
                <w:szCs w:val="24"/>
              </w:rPr>
              <w:t>Kolor tapicerki</w:t>
            </w:r>
          </w:p>
        </w:tc>
        <w:tc>
          <w:tcPr>
            <w:tcW w:w="5812" w:type="dxa"/>
            <w:vAlign w:val="center"/>
          </w:tcPr>
          <w:p w14:paraId="0618D89A" w14:textId="7FD9BCE1" w:rsidR="000C37C8" w:rsidRDefault="0012361C" w:rsidP="000C37C8">
            <w:pPr>
              <w:pStyle w:val="Akapitzlist"/>
              <w:ind w:left="0"/>
              <w:jc w:val="center"/>
              <w:rPr>
                <w:rFonts w:cs="Arial"/>
                <w:szCs w:val="24"/>
              </w:rPr>
            </w:pPr>
            <w:r>
              <w:rPr>
                <w:rFonts w:cs="Arial"/>
                <w:szCs w:val="24"/>
              </w:rPr>
              <w:t>D</w:t>
            </w:r>
            <w:r w:rsidRPr="0012361C">
              <w:rPr>
                <w:rFonts w:cs="Arial"/>
                <w:szCs w:val="24"/>
              </w:rPr>
              <w:t xml:space="preserve">o wyboru z palety co najmniej </w:t>
            </w:r>
            <w:r>
              <w:rPr>
                <w:rFonts w:cs="Arial"/>
                <w:szCs w:val="24"/>
              </w:rPr>
              <w:t>1</w:t>
            </w:r>
            <w:r w:rsidRPr="0012361C">
              <w:rPr>
                <w:rFonts w:cs="Arial"/>
                <w:szCs w:val="24"/>
              </w:rPr>
              <w:t>0 kolorów</w:t>
            </w:r>
            <w:r>
              <w:rPr>
                <w:rFonts w:cs="Arial"/>
                <w:szCs w:val="24"/>
              </w:rPr>
              <w:t>.</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r w:rsidR="000C37C8" w:rsidRPr="00BC39BF" w14:paraId="75D74BFA" w14:textId="77777777" w:rsidTr="005B68C4">
        <w:tc>
          <w:tcPr>
            <w:tcW w:w="709" w:type="dxa"/>
            <w:vAlign w:val="center"/>
          </w:tcPr>
          <w:p w14:paraId="08D3E527" w14:textId="6773DF5B" w:rsidR="000C37C8" w:rsidRDefault="000832A8" w:rsidP="000C37C8">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440ACCD4" w14:textId="08A95B35" w:rsidR="000C37C8" w:rsidRDefault="00A85CB8" w:rsidP="000C37C8">
            <w:pPr>
              <w:pStyle w:val="Akapitzlist"/>
              <w:ind w:left="0"/>
              <w:jc w:val="center"/>
              <w:rPr>
                <w:rFonts w:cs="Arial"/>
                <w:color w:val="000000" w:themeColor="text1"/>
                <w:szCs w:val="24"/>
              </w:rPr>
            </w:pPr>
            <w:r>
              <w:rPr>
                <w:rFonts w:cs="Arial"/>
                <w:color w:val="000000" w:themeColor="text1"/>
                <w:szCs w:val="24"/>
              </w:rPr>
              <w:t>Tapicerka</w:t>
            </w:r>
          </w:p>
        </w:tc>
        <w:tc>
          <w:tcPr>
            <w:tcW w:w="5812" w:type="dxa"/>
            <w:vAlign w:val="center"/>
          </w:tcPr>
          <w:p w14:paraId="6D60BBAD" w14:textId="08AF898D" w:rsidR="000C37C8" w:rsidRDefault="00A85CB8" w:rsidP="000C37C8">
            <w:pPr>
              <w:pStyle w:val="Akapitzlist"/>
              <w:ind w:left="0"/>
              <w:jc w:val="center"/>
              <w:rPr>
                <w:rFonts w:cs="Arial"/>
                <w:szCs w:val="24"/>
              </w:rPr>
            </w:pPr>
            <w:r>
              <w:rPr>
                <w:rFonts w:cs="Arial"/>
                <w:szCs w:val="24"/>
              </w:rPr>
              <w:t>I</w:t>
            </w:r>
            <w:r w:rsidRPr="00A85CB8">
              <w:rPr>
                <w:rFonts w:cs="Arial"/>
                <w:szCs w:val="24"/>
              </w:rPr>
              <w:t>mitacja skóry, wytrzymała na stosowanie</w:t>
            </w:r>
            <w:r>
              <w:rPr>
                <w:rFonts w:cs="Arial"/>
                <w:szCs w:val="24"/>
              </w:rPr>
              <w:br/>
            </w:r>
            <w:r w:rsidRPr="00A85CB8">
              <w:rPr>
                <w:rFonts w:cs="Arial"/>
                <w:szCs w:val="24"/>
              </w:rPr>
              <w:t>środków do dezynfekcji.</w:t>
            </w:r>
          </w:p>
        </w:tc>
        <w:tc>
          <w:tcPr>
            <w:tcW w:w="2412" w:type="dxa"/>
            <w:vAlign w:val="center"/>
          </w:tcPr>
          <w:p w14:paraId="330CD3C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67EB3" w14:textId="77777777" w:rsidR="000C37C8" w:rsidRDefault="000C37C8" w:rsidP="000C37C8">
            <w:pPr>
              <w:pStyle w:val="Akapitzlist"/>
              <w:ind w:left="0"/>
              <w:jc w:val="center"/>
              <w:rPr>
                <w:rFonts w:cs="Arial"/>
                <w:color w:val="000000" w:themeColor="text1"/>
                <w:szCs w:val="24"/>
              </w:rPr>
            </w:pPr>
          </w:p>
        </w:tc>
      </w:tr>
      <w:tr w:rsidR="00A85CB8" w:rsidRPr="00BC39BF" w14:paraId="5016E721" w14:textId="77777777" w:rsidTr="005B68C4">
        <w:tc>
          <w:tcPr>
            <w:tcW w:w="709" w:type="dxa"/>
            <w:vAlign w:val="center"/>
          </w:tcPr>
          <w:p w14:paraId="5F8AA370" w14:textId="4C8C3F5B" w:rsidR="00A85CB8" w:rsidRDefault="000832A8" w:rsidP="00A85CB8">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64ACF5FF" w14:textId="122134B3" w:rsidR="00A85CB8" w:rsidRDefault="00A85CB8" w:rsidP="00A85CB8">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5A663092" w14:textId="1EEF68DB" w:rsidR="00A85CB8" w:rsidRDefault="00A85CB8" w:rsidP="00A85CB8">
            <w:pPr>
              <w:pStyle w:val="Akapitzlist"/>
              <w:ind w:left="0"/>
              <w:jc w:val="center"/>
              <w:rPr>
                <w:rFonts w:cs="Arial"/>
                <w:szCs w:val="24"/>
              </w:rPr>
            </w:pPr>
            <w:r w:rsidRPr="00A85CB8">
              <w:rPr>
                <w:rFonts w:cs="Arial"/>
                <w:szCs w:val="24"/>
              </w:rPr>
              <w:t>Zamontowany wieszak na ręcznik papierowy.</w:t>
            </w:r>
            <w:r>
              <w:rPr>
                <w:rFonts w:cs="Arial"/>
                <w:szCs w:val="24"/>
              </w:rPr>
              <w:br/>
            </w:r>
            <w:r>
              <w:t xml:space="preserve"> </w:t>
            </w:r>
            <w:r w:rsidRPr="00A85CB8">
              <w:rPr>
                <w:rFonts w:cs="Arial"/>
                <w:szCs w:val="24"/>
              </w:rPr>
              <w:t>Podnoszone wezgłowie.</w:t>
            </w:r>
          </w:p>
        </w:tc>
        <w:tc>
          <w:tcPr>
            <w:tcW w:w="2412" w:type="dxa"/>
            <w:vAlign w:val="center"/>
          </w:tcPr>
          <w:p w14:paraId="1D623153" w14:textId="77777777" w:rsidR="00A85CB8" w:rsidRDefault="00A85CB8" w:rsidP="00A85CB8">
            <w:pPr>
              <w:pStyle w:val="Akapitzlist"/>
              <w:ind w:left="0"/>
              <w:jc w:val="center"/>
              <w:rPr>
                <w:rFonts w:cs="Arial"/>
                <w:color w:val="000000" w:themeColor="text1"/>
                <w:szCs w:val="24"/>
              </w:rPr>
            </w:pPr>
          </w:p>
        </w:tc>
        <w:tc>
          <w:tcPr>
            <w:tcW w:w="3625" w:type="dxa"/>
            <w:vAlign w:val="center"/>
          </w:tcPr>
          <w:p w14:paraId="5B0B0049" w14:textId="77777777" w:rsidR="00A85CB8" w:rsidRDefault="00A85CB8" w:rsidP="00A85CB8">
            <w:pPr>
              <w:pStyle w:val="Akapitzlist"/>
              <w:ind w:left="0"/>
              <w:jc w:val="center"/>
              <w:rPr>
                <w:rFonts w:cs="Arial"/>
                <w:color w:val="000000" w:themeColor="text1"/>
                <w:szCs w:val="24"/>
              </w:rPr>
            </w:pPr>
          </w:p>
        </w:tc>
      </w:tr>
    </w:tbl>
    <w:p w14:paraId="6F7B912F" w14:textId="2A776BF0" w:rsidR="00742062" w:rsidRPr="00BC39BF" w:rsidRDefault="00742062" w:rsidP="009208CF">
      <w:pPr>
        <w:pStyle w:val="Akapitzlist"/>
        <w:ind w:left="360"/>
        <w:jc w:val="center"/>
        <w:rPr>
          <w:rFonts w:cs="Arial"/>
          <w:b/>
          <w:bCs/>
          <w:color w:val="000000" w:themeColor="text1"/>
          <w:szCs w:val="24"/>
        </w:rPr>
      </w:pPr>
    </w:p>
    <w:p w14:paraId="47658121"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0610EA30" w14:textId="56A87F24" w:rsidR="00DA4A14" w:rsidRPr="00BC39BF" w:rsidRDefault="00DA4A14" w:rsidP="000B4084">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0D6F1D">
        <w:rPr>
          <w:rFonts w:cs="Arial"/>
          <w:color w:val="000000" w:themeColor="text1"/>
          <w:szCs w:val="24"/>
        </w:rPr>
        <w:t>Stół chirurgiczny</w:t>
      </w:r>
    </w:p>
    <w:p w14:paraId="51F4E6B0" w14:textId="6524F82A" w:rsidR="00DA4A14" w:rsidRDefault="00DA4A14" w:rsidP="00DA4A14">
      <w:pPr>
        <w:pStyle w:val="Akapitzlist"/>
        <w:rPr>
          <w:rFonts w:cs="Arial"/>
          <w:color w:val="000000" w:themeColor="text1"/>
          <w:szCs w:val="24"/>
        </w:rPr>
      </w:pPr>
      <w:r w:rsidRPr="00BC39BF">
        <w:rPr>
          <w:rFonts w:cs="Arial"/>
          <w:b/>
          <w:bCs/>
          <w:color w:val="000000" w:themeColor="text1"/>
          <w:szCs w:val="24"/>
        </w:rPr>
        <w:t>Lokalizacja dostawy i montażu:</w:t>
      </w:r>
    </w:p>
    <w:p w14:paraId="0867B9D0" w14:textId="77777777" w:rsidR="0090488B" w:rsidRDefault="0090488B" w:rsidP="0090488B">
      <w:pPr>
        <w:pStyle w:val="Akapitzlist"/>
        <w:numPr>
          <w:ilvl w:val="0"/>
          <w:numId w:val="40"/>
        </w:numPr>
        <w:rPr>
          <w:rFonts w:cs="Arial"/>
          <w:color w:val="000000" w:themeColor="text1"/>
          <w:szCs w:val="24"/>
        </w:rPr>
      </w:pPr>
      <w:r w:rsidRPr="00BC39BF">
        <w:rPr>
          <w:rFonts w:cs="Arial"/>
          <w:color w:val="000000" w:themeColor="text1"/>
          <w:szCs w:val="24"/>
        </w:rPr>
        <w:t>Specjalistyczna Przychodnia Lekarska w Tarnowie, Plac Dworcowy 6, 33-100 Tarnów</w:t>
      </w:r>
    </w:p>
    <w:p w14:paraId="56514F9A" w14:textId="57EFFB56" w:rsidR="0090488B" w:rsidRPr="0090488B" w:rsidRDefault="0090488B" w:rsidP="0090488B">
      <w:pPr>
        <w:pStyle w:val="Akapitzlist"/>
        <w:numPr>
          <w:ilvl w:val="0"/>
          <w:numId w:val="40"/>
        </w:numPr>
        <w:rPr>
          <w:rFonts w:cs="Arial"/>
          <w:color w:val="000000" w:themeColor="text1"/>
          <w:szCs w:val="24"/>
        </w:rPr>
      </w:pPr>
      <w:r>
        <w:rPr>
          <w:rFonts w:cs="Arial"/>
          <w:color w:val="000000" w:themeColor="text1"/>
          <w:szCs w:val="24"/>
        </w:rPr>
        <w:t>Rejonowa Przychodnia Lekarska w Bochni, ul. Wojska Polskiego 7, 32-700 Bochnia</w:t>
      </w:r>
    </w:p>
    <w:p w14:paraId="3B42D111" w14:textId="590A4F69" w:rsidR="00DA4A14" w:rsidRDefault="00DA4A14" w:rsidP="00DA4A1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0D6F1D">
        <w:rPr>
          <w:rFonts w:cs="Arial"/>
          <w:color w:val="000000" w:themeColor="text1"/>
          <w:szCs w:val="24"/>
        </w:rPr>
        <w:t>2</w:t>
      </w:r>
    </w:p>
    <w:p w14:paraId="0D5B5EEF" w14:textId="77777777" w:rsidR="00DA4A14" w:rsidRPr="00FD627A" w:rsidRDefault="00DA4A14" w:rsidP="00DA4A1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24C4" w:rsidRPr="00BC39BF" w14:paraId="5CA879AD" w14:textId="77777777" w:rsidTr="00035875">
        <w:trPr>
          <w:tblHeader/>
        </w:trPr>
        <w:tc>
          <w:tcPr>
            <w:tcW w:w="709" w:type="dxa"/>
            <w:vAlign w:val="center"/>
          </w:tcPr>
          <w:p w14:paraId="2760F01C"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CE8356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3561C25" w14:textId="77777777" w:rsidR="000E24C4" w:rsidRPr="00BC39BF" w:rsidRDefault="000E24C4" w:rsidP="0092333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827BD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DD62DD1"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24C4" w:rsidRPr="00BC39BF" w14:paraId="25FC3F88" w14:textId="77777777" w:rsidTr="00035875">
        <w:tc>
          <w:tcPr>
            <w:tcW w:w="709" w:type="dxa"/>
            <w:vAlign w:val="center"/>
          </w:tcPr>
          <w:p w14:paraId="4650B804" w14:textId="77777777" w:rsidR="000E24C4" w:rsidRPr="00BC39BF" w:rsidRDefault="000E24C4" w:rsidP="0092333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21B046F3"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29E956C" w14:textId="13961774"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8D70C1B"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CF8204F"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7D790C8C" w14:textId="77777777" w:rsidTr="00035875">
        <w:tc>
          <w:tcPr>
            <w:tcW w:w="709" w:type="dxa"/>
            <w:vAlign w:val="center"/>
          </w:tcPr>
          <w:p w14:paraId="591E0D29"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EBC60B"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0198045" w14:textId="000E7258"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D5A9CAE"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83968DE" w14:textId="77777777" w:rsidR="000E24C4" w:rsidRPr="00BC39BF" w:rsidRDefault="000E24C4" w:rsidP="0092333D">
            <w:pPr>
              <w:pStyle w:val="Akapitzlist"/>
              <w:ind w:left="0"/>
              <w:jc w:val="center"/>
              <w:rPr>
                <w:rFonts w:cs="Arial"/>
                <w:color w:val="000000" w:themeColor="text1"/>
                <w:szCs w:val="24"/>
              </w:rPr>
            </w:pPr>
          </w:p>
        </w:tc>
      </w:tr>
      <w:tr w:rsidR="004730BE" w:rsidRPr="00BC39BF" w14:paraId="4D4717A8" w14:textId="77777777" w:rsidTr="00035875">
        <w:tc>
          <w:tcPr>
            <w:tcW w:w="709" w:type="dxa"/>
            <w:vAlign w:val="center"/>
          </w:tcPr>
          <w:p w14:paraId="27E35963"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7E8EEA0" w14:textId="77777777" w:rsidR="004730BE" w:rsidRPr="003F3DCD" w:rsidRDefault="004730BE" w:rsidP="003F3DCD">
            <w:pPr>
              <w:pStyle w:val="Akapitzlist"/>
              <w:ind w:left="0"/>
              <w:jc w:val="center"/>
              <w:rPr>
                <w:rFonts w:cs="Arial"/>
                <w:color w:val="000000" w:themeColor="text1"/>
                <w:szCs w:val="24"/>
              </w:rPr>
            </w:pPr>
            <w:r w:rsidRPr="003F3DCD">
              <w:rPr>
                <w:rFonts w:cs="Arial"/>
                <w:color w:val="000000" w:themeColor="text1"/>
                <w:szCs w:val="24"/>
              </w:rPr>
              <w:t>Stan techniczny i rok</w:t>
            </w:r>
            <w:r w:rsidRPr="003F3DCD">
              <w:rPr>
                <w:rFonts w:cs="Arial"/>
                <w:color w:val="000000" w:themeColor="text1"/>
                <w:szCs w:val="24"/>
              </w:rPr>
              <w:br/>
              <w:t>produkcji urządzenia</w:t>
            </w:r>
          </w:p>
        </w:tc>
        <w:tc>
          <w:tcPr>
            <w:tcW w:w="5812" w:type="dxa"/>
            <w:vAlign w:val="center"/>
          </w:tcPr>
          <w:p w14:paraId="1E174ACA" w14:textId="4CF0CC21" w:rsidR="004730BE" w:rsidRPr="003F3DCD" w:rsidRDefault="004730BE" w:rsidP="003F3DCD">
            <w:pPr>
              <w:pStyle w:val="Akapitzlist"/>
              <w:ind w:left="0"/>
              <w:jc w:val="center"/>
              <w:rPr>
                <w:rFonts w:cs="Arial"/>
                <w:color w:val="000000" w:themeColor="text1"/>
                <w:szCs w:val="24"/>
              </w:rPr>
            </w:pPr>
            <w:r w:rsidRPr="003F3DCD">
              <w:rPr>
                <w:rFonts w:cs="Arial"/>
                <w:color w:val="000000" w:themeColor="text1"/>
                <w:szCs w:val="24"/>
              </w:rPr>
              <w:t>Oferowany przedmiot</w:t>
            </w:r>
            <w:r w:rsidR="00D2609D" w:rsidRPr="003F3DCD">
              <w:rPr>
                <w:rFonts w:cs="Arial"/>
                <w:color w:val="000000" w:themeColor="text1"/>
                <w:szCs w:val="24"/>
              </w:rPr>
              <w:t xml:space="preserve"> </w:t>
            </w:r>
            <w:r w:rsidRPr="003F3DCD">
              <w:rPr>
                <w:rFonts w:cs="Arial"/>
                <w:color w:val="000000" w:themeColor="text1"/>
                <w:szCs w:val="24"/>
              </w:rPr>
              <w:t>zamówienia musi być fabrycznie nowy, wyprodukowany nie wcześniej</w:t>
            </w:r>
            <w:r w:rsidRPr="003F3DCD">
              <w:rPr>
                <w:rFonts w:cs="Arial"/>
                <w:color w:val="000000" w:themeColor="text1"/>
                <w:szCs w:val="24"/>
              </w:rPr>
              <w:br/>
              <w:t>niż w 2024 roku, wolny od wad fizycznych</w:t>
            </w:r>
            <w:r w:rsidRPr="003F3DCD">
              <w:rPr>
                <w:rFonts w:cs="Arial"/>
                <w:color w:val="000000" w:themeColor="text1"/>
                <w:szCs w:val="24"/>
              </w:rPr>
              <w:br/>
              <w:t>i prawnych, nieużywany, nieodnawiany,</w:t>
            </w:r>
            <w:r w:rsidRPr="003F3DCD">
              <w:rPr>
                <w:rFonts w:cs="Arial"/>
                <w:color w:val="000000" w:themeColor="text1"/>
                <w:szCs w:val="24"/>
              </w:rPr>
              <w:br/>
              <w:t>niefabrykowany, niepowystawowy</w:t>
            </w:r>
            <w:r w:rsidRPr="003F3DCD">
              <w:rPr>
                <w:rFonts w:cs="Arial"/>
                <w:color w:val="000000" w:themeColor="text1"/>
                <w:szCs w:val="24"/>
              </w:rPr>
              <w:br/>
              <w:t>oraz niepochodzący z ekspozycji lub zwrotu.</w:t>
            </w:r>
            <w:r w:rsidRPr="003F3DCD">
              <w:rPr>
                <w:rFonts w:cs="Arial"/>
                <w:color w:val="000000" w:themeColor="text1"/>
                <w:szCs w:val="24"/>
              </w:rPr>
              <w:br/>
              <w:t xml:space="preserve">Oferowany przedmiot zamówienia nie może nosić </w:t>
            </w:r>
            <w:r w:rsidRPr="003F3DCD">
              <w:rPr>
                <w:rFonts w:cs="Arial"/>
                <w:color w:val="000000" w:themeColor="text1"/>
                <w:szCs w:val="24"/>
              </w:rPr>
              <w:lastRenderedPageBreak/>
              <w:t>śladów wcześniejszego użytkowania,</w:t>
            </w:r>
            <w:r w:rsidRPr="003F3DCD">
              <w:rPr>
                <w:rFonts w:cs="Arial"/>
                <w:color w:val="000000" w:themeColor="text1"/>
                <w:szCs w:val="24"/>
              </w:rPr>
              <w:br/>
              <w:t>napraw ani modyfikacji.</w:t>
            </w:r>
          </w:p>
        </w:tc>
        <w:tc>
          <w:tcPr>
            <w:tcW w:w="2412" w:type="dxa"/>
            <w:tcBorders>
              <w:tl2br w:val="nil"/>
              <w:tr2bl w:val="nil"/>
            </w:tcBorders>
            <w:vAlign w:val="center"/>
          </w:tcPr>
          <w:p w14:paraId="7E9CF8FA" w14:textId="77777777" w:rsidR="004730BE" w:rsidRPr="00BC39BF" w:rsidRDefault="004730BE" w:rsidP="004730BE">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708879A" w14:textId="77777777" w:rsidR="004730BE" w:rsidRPr="00BC39BF" w:rsidRDefault="004730BE" w:rsidP="004730BE">
            <w:pPr>
              <w:pStyle w:val="Akapitzlist"/>
              <w:ind w:left="0"/>
              <w:jc w:val="center"/>
              <w:rPr>
                <w:rFonts w:cs="Arial"/>
                <w:color w:val="000000" w:themeColor="text1"/>
                <w:szCs w:val="24"/>
              </w:rPr>
            </w:pPr>
          </w:p>
        </w:tc>
      </w:tr>
      <w:tr w:rsidR="004730BE" w:rsidRPr="00BC39BF" w14:paraId="63B6E382" w14:textId="77777777" w:rsidTr="0092333D">
        <w:tc>
          <w:tcPr>
            <w:tcW w:w="709" w:type="dxa"/>
            <w:vAlign w:val="center"/>
          </w:tcPr>
          <w:p w14:paraId="3B635369"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6C83B2A4" w14:textId="1204C296" w:rsidR="004730BE" w:rsidRPr="003F3DCD" w:rsidRDefault="007252F9" w:rsidP="003F3DCD">
            <w:pPr>
              <w:pStyle w:val="Akapitzlist"/>
              <w:ind w:left="0"/>
              <w:jc w:val="center"/>
              <w:rPr>
                <w:rFonts w:cs="Arial"/>
                <w:color w:val="000000" w:themeColor="text1"/>
                <w:szCs w:val="24"/>
              </w:rPr>
            </w:pPr>
            <w:r w:rsidRPr="003F3DCD">
              <w:rPr>
                <w:rFonts w:cs="Arial"/>
                <w:color w:val="000000" w:themeColor="text1"/>
                <w:szCs w:val="24"/>
              </w:rPr>
              <w:t>Całkowita długość blatu</w:t>
            </w:r>
            <w:r w:rsidRPr="003F3DCD">
              <w:rPr>
                <w:rFonts w:cs="Arial"/>
                <w:color w:val="000000" w:themeColor="text1"/>
                <w:szCs w:val="24"/>
              </w:rPr>
              <w:br/>
              <w:t>z podgłówkiem</w:t>
            </w:r>
          </w:p>
        </w:tc>
        <w:tc>
          <w:tcPr>
            <w:tcW w:w="5812" w:type="dxa"/>
            <w:vAlign w:val="center"/>
          </w:tcPr>
          <w:p w14:paraId="13693312" w14:textId="30EFF2F3" w:rsidR="004730BE" w:rsidRPr="003F3DCD" w:rsidRDefault="007252F9" w:rsidP="003F3DCD">
            <w:pPr>
              <w:pStyle w:val="Akapitzlist"/>
              <w:ind w:left="0"/>
              <w:jc w:val="center"/>
              <w:rPr>
                <w:rFonts w:cs="Arial"/>
                <w:color w:val="000000" w:themeColor="text1"/>
                <w:szCs w:val="24"/>
              </w:rPr>
            </w:pPr>
            <w:r w:rsidRPr="003F3DCD">
              <w:rPr>
                <w:rFonts w:cs="Arial"/>
                <w:color w:val="000000" w:themeColor="text1"/>
                <w:szCs w:val="24"/>
              </w:rPr>
              <w:t>Od 200 cm do 208 cm.</w:t>
            </w:r>
          </w:p>
        </w:tc>
        <w:tc>
          <w:tcPr>
            <w:tcW w:w="2412" w:type="dxa"/>
            <w:vAlign w:val="center"/>
          </w:tcPr>
          <w:p w14:paraId="45D8E5D2"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2CF5908B" w14:textId="77777777" w:rsidR="004730BE" w:rsidRDefault="004730BE" w:rsidP="004730BE">
            <w:pPr>
              <w:pStyle w:val="Akapitzlist"/>
              <w:ind w:left="0"/>
              <w:jc w:val="center"/>
              <w:rPr>
                <w:rFonts w:cs="Arial"/>
                <w:color w:val="000000" w:themeColor="text1"/>
                <w:szCs w:val="24"/>
              </w:rPr>
            </w:pPr>
          </w:p>
        </w:tc>
      </w:tr>
      <w:tr w:rsidR="004730BE" w:rsidRPr="00BC39BF" w14:paraId="0370E9A4" w14:textId="77777777" w:rsidTr="0092333D">
        <w:tc>
          <w:tcPr>
            <w:tcW w:w="709" w:type="dxa"/>
            <w:vAlign w:val="center"/>
          </w:tcPr>
          <w:p w14:paraId="7A42E936"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3F9A789" w14:textId="7309AC27" w:rsidR="004730BE" w:rsidRPr="003F3DCD" w:rsidRDefault="007252F9" w:rsidP="003F3DCD">
            <w:pPr>
              <w:pStyle w:val="Akapitzlist"/>
              <w:ind w:left="0"/>
              <w:jc w:val="center"/>
              <w:rPr>
                <w:rFonts w:cs="Arial"/>
                <w:color w:val="000000" w:themeColor="text1"/>
                <w:szCs w:val="24"/>
              </w:rPr>
            </w:pPr>
            <w:r w:rsidRPr="003F3DCD">
              <w:rPr>
                <w:rFonts w:cs="Arial"/>
                <w:color w:val="000000" w:themeColor="text1"/>
                <w:szCs w:val="24"/>
              </w:rPr>
              <w:t>Szerokość</w:t>
            </w:r>
            <w:r w:rsidRPr="003F3DCD">
              <w:rPr>
                <w:rFonts w:cs="Arial"/>
                <w:color w:val="000000" w:themeColor="text1"/>
                <w:szCs w:val="24"/>
              </w:rPr>
              <w:br/>
              <w:t>całkowita blatu</w:t>
            </w:r>
          </w:p>
        </w:tc>
        <w:tc>
          <w:tcPr>
            <w:tcW w:w="5812" w:type="dxa"/>
            <w:vAlign w:val="center"/>
          </w:tcPr>
          <w:p w14:paraId="69E43EC0" w14:textId="2CE0101D" w:rsidR="004730BE" w:rsidRPr="003F3DCD" w:rsidRDefault="007252F9" w:rsidP="003F3DCD">
            <w:pPr>
              <w:pStyle w:val="Akapitzlist"/>
              <w:ind w:left="0"/>
              <w:jc w:val="center"/>
              <w:rPr>
                <w:rFonts w:cs="Arial"/>
                <w:color w:val="000000" w:themeColor="text1"/>
                <w:szCs w:val="24"/>
              </w:rPr>
            </w:pPr>
            <w:r w:rsidRPr="003F3DCD">
              <w:rPr>
                <w:rFonts w:cs="Arial"/>
                <w:color w:val="000000" w:themeColor="text1"/>
                <w:szCs w:val="24"/>
              </w:rPr>
              <w:t>Od 60 cm do 68 cm.</w:t>
            </w:r>
          </w:p>
        </w:tc>
        <w:tc>
          <w:tcPr>
            <w:tcW w:w="2412" w:type="dxa"/>
            <w:vAlign w:val="center"/>
          </w:tcPr>
          <w:p w14:paraId="74484BE0"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1493C172" w14:textId="77777777" w:rsidR="004730BE" w:rsidRDefault="004730BE" w:rsidP="004730BE">
            <w:pPr>
              <w:pStyle w:val="Akapitzlist"/>
              <w:ind w:left="0"/>
              <w:jc w:val="center"/>
              <w:rPr>
                <w:rFonts w:cs="Arial"/>
                <w:color w:val="000000" w:themeColor="text1"/>
                <w:szCs w:val="24"/>
              </w:rPr>
            </w:pPr>
          </w:p>
        </w:tc>
      </w:tr>
      <w:tr w:rsidR="004730BE" w:rsidRPr="00BC39BF" w14:paraId="6627231A" w14:textId="77777777" w:rsidTr="0092333D">
        <w:tc>
          <w:tcPr>
            <w:tcW w:w="709" w:type="dxa"/>
            <w:vAlign w:val="center"/>
          </w:tcPr>
          <w:p w14:paraId="1DBFE709"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0F0F6C" w14:textId="6CC150F5" w:rsidR="004730BE" w:rsidRPr="003F3DCD" w:rsidRDefault="005B747A" w:rsidP="003F3DCD">
            <w:pPr>
              <w:pStyle w:val="Akapitzlist"/>
              <w:ind w:left="0"/>
              <w:jc w:val="center"/>
              <w:rPr>
                <w:rFonts w:cs="Arial"/>
                <w:color w:val="000000" w:themeColor="text1"/>
                <w:szCs w:val="24"/>
              </w:rPr>
            </w:pPr>
            <w:r w:rsidRPr="003F3DCD">
              <w:rPr>
                <w:rFonts w:cs="Arial"/>
                <w:color w:val="000000" w:themeColor="text1"/>
                <w:szCs w:val="24"/>
              </w:rPr>
              <w:t>Regulacja</w:t>
            </w:r>
            <w:r w:rsidRPr="003F3DCD">
              <w:rPr>
                <w:rFonts w:cs="Arial"/>
                <w:color w:val="000000" w:themeColor="text1"/>
                <w:szCs w:val="24"/>
              </w:rPr>
              <w:br/>
              <w:t>wysokości blatu</w:t>
            </w:r>
          </w:p>
        </w:tc>
        <w:tc>
          <w:tcPr>
            <w:tcW w:w="5812" w:type="dxa"/>
            <w:vAlign w:val="center"/>
          </w:tcPr>
          <w:p w14:paraId="6ACF8330" w14:textId="68FC7929" w:rsidR="004730BE" w:rsidRPr="003F3DCD" w:rsidRDefault="005B747A" w:rsidP="003F3DCD">
            <w:pPr>
              <w:pStyle w:val="Akapitzlist"/>
              <w:ind w:left="0"/>
              <w:jc w:val="center"/>
              <w:rPr>
                <w:rFonts w:cs="Arial"/>
                <w:color w:val="000000" w:themeColor="text1"/>
                <w:szCs w:val="24"/>
              </w:rPr>
            </w:pPr>
            <w:r w:rsidRPr="003F3DCD">
              <w:rPr>
                <w:rFonts w:cs="Arial"/>
                <w:color w:val="000000" w:themeColor="text1"/>
                <w:szCs w:val="24"/>
              </w:rPr>
              <w:t xml:space="preserve">Od 60 cm do </w:t>
            </w:r>
            <w:r w:rsidR="00C62293">
              <w:rPr>
                <w:rFonts w:cs="Arial"/>
                <w:color w:val="000000" w:themeColor="text1"/>
                <w:szCs w:val="24"/>
              </w:rPr>
              <w:t>100</w:t>
            </w:r>
            <w:r w:rsidRPr="003F3DCD">
              <w:rPr>
                <w:rFonts w:cs="Arial"/>
                <w:color w:val="000000" w:themeColor="text1"/>
                <w:szCs w:val="24"/>
              </w:rPr>
              <w:t xml:space="preserve"> cm.</w:t>
            </w:r>
          </w:p>
        </w:tc>
        <w:tc>
          <w:tcPr>
            <w:tcW w:w="2412" w:type="dxa"/>
            <w:vAlign w:val="center"/>
          </w:tcPr>
          <w:p w14:paraId="35E8CA4A"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3EA54A7B" w14:textId="77777777" w:rsidR="004730BE" w:rsidRDefault="004730BE" w:rsidP="004730BE">
            <w:pPr>
              <w:pStyle w:val="Akapitzlist"/>
              <w:ind w:left="0"/>
              <w:jc w:val="center"/>
              <w:rPr>
                <w:rFonts w:cs="Arial"/>
                <w:color w:val="000000" w:themeColor="text1"/>
                <w:szCs w:val="24"/>
              </w:rPr>
            </w:pPr>
          </w:p>
        </w:tc>
      </w:tr>
      <w:tr w:rsidR="004730BE" w:rsidRPr="00BC39BF" w14:paraId="3ECAC00A" w14:textId="77777777" w:rsidTr="0092333D">
        <w:tc>
          <w:tcPr>
            <w:tcW w:w="709" w:type="dxa"/>
            <w:vAlign w:val="center"/>
          </w:tcPr>
          <w:p w14:paraId="067A9529"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27B8EAE9" w14:textId="397ED410" w:rsidR="004730BE" w:rsidRPr="003F3DCD" w:rsidRDefault="005B747A" w:rsidP="003F3DCD">
            <w:pPr>
              <w:pStyle w:val="Akapitzlist"/>
              <w:ind w:left="0"/>
              <w:jc w:val="center"/>
              <w:rPr>
                <w:rFonts w:cs="Arial"/>
                <w:color w:val="000000" w:themeColor="text1"/>
                <w:szCs w:val="24"/>
              </w:rPr>
            </w:pPr>
            <w:r w:rsidRPr="003F3DCD">
              <w:rPr>
                <w:rFonts w:cs="Arial"/>
                <w:color w:val="000000" w:themeColor="text1"/>
                <w:szCs w:val="24"/>
              </w:rPr>
              <w:t>Regulacja</w:t>
            </w:r>
            <w:r w:rsidRPr="003F3DCD">
              <w:rPr>
                <w:rFonts w:cs="Arial"/>
                <w:color w:val="000000" w:themeColor="text1"/>
                <w:szCs w:val="24"/>
              </w:rPr>
              <w:br/>
              <w:t>oparcia pleców</w:t>
            </w:r>
          </w:p>
        </w:tc>
        <w:tc>
          <w:tcPr>
            <w:tcW w:w="5812" w:type="dxa"/>
            <w:vAlign w:val="center"/>
          </w:tcPr>
          <w:p w14:paraId="7C18BC24" w14:textId="1266E5EC" w:rsidR="004730BE" w:rsidRPr="003F3DCD" w:rsidRDefault="005B747A" w:rsidP="003F3DCD">
            <w:pPr>
              <w:pStyle w:val="Akapitzlist"/>
              <w:ind w:left="0"/>
              <w:jc w:val="center"/>
              <w:rPr>
                <w:rFonts w:cs="Arial"/>
                <w:color w:val="000000" w:themeColor="text1"/>
                <w:szCs w:val="24"/>
              </w:rPr>
            </w:pPr>
            <w:r w:rsidRPr="003F3DCD">
              <w:rPr>
                <w:rFonts w:cs="Arial"/>
                <w:color w:val="000000" w:themeColor="text1"/>
                <w:szCs w:val="24"/>
              </w:rPr>
              <w:t>Od -45</w:t>
            </w:r>
            <w:r w:rsidR="003F3DCD" w:rsidRPr="003F3DCD">
              <w:rPr>
                <w:rFonts w:cs="Arial"/>
                <w:color w:val="000000" w:themeColor="text1"/>
                <w:szCs w:val="24"/>
              </w:rPr>
              <w:t>°</w:t>
            </w:r>
            <w:r w:rsidRPr="003F3DCD">
              <w:rPr>
                <w:rFonts w:cs="Arial"/>
                <w:color w:val="000000" w:themeColor="text1"/>
                <w:szCs w:val="24"/>
              </w:rPr>
              <w:t xml:space="preserve"> do 85</w:t>
            </w:r>
            <w:r w:rsidR="003F3DCD" w:rsidRPr="003F3DCD">
              <w:rPr>
                <w:rFonts w:cs="Arial"/>
                <w:color w:val="000000" w:themeColor="text1"/>
                <w:szCs w:val="24"/>
              </w:rPr>
              <w:t>°</w:t>
            </w:r>
            <w:r w:rsidRPr="003F3DCD">
              <w:rPr>
                <w:rFonts w:cs="Arial"/>
                <w:color w:val="000000" w:themeColor="text1"/>
                <w:szCs w:val="24"/>
              </w:rPr>
              <w:t xml:space="preserve"> (± 5</w:t>
            </w:r>
            <w:r w:rsidR="000E53C7" w:rsidRPr="003F3DCD">
              <w:rPr>
                <w:rFonts w:cs="Arial"/>
                <w:color w:val="000000" w:themeColor="text1"/>
                <w:szCs w:val="24"/>
              </w:rPr>
              <w:t>°</w:t>
            </w:r>
            <w:r w:rsidRPr="003F3DCD">
              <w:rPr>
                <w:rFonts w:cs="Arial"/>
                <w:color w:val="000000" w:themeColor="text1"/>
                <w:szCs w:val="24"/>
              </w:rPr>
              <w:t>).</w:t>
            </w:r>
          </w:p>
        </w:tc>
        <w:tc>
          <w:tcPr>
            <w:tcW w:w="2412" w:type="dxa"/>
            <w:vAlign w:val="center"/>
          </w:tcPr>
          <w:p w14:paraId="5BF6A690"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2060DB53" w14:textId="77777777" w:rsidR="004730BE" w:rsidRDefault="004730BE" w:rsidP="004730BE">
            <w:pPr>
              <w:pStyle w:val="Akapitzlist"/>
              <w:ind w:left="0"/>
              <w:jc w:val="center"/>
              <w:rPr>
                <w:rFonts w:cs="Arial"/>
                <w:color w:val="000000" w:themeColor="text1"/>
                <w:szCs w:val="24"/>
              </w:rPr>
            </w:pPr>
          </w:p>
        </w:tc>
      </w:tr>
      <w:tr w:rsidR="004730BE" w:rsidRPr="00BC39BF" w14:paraId="6659AD83" w14:textId="77777777" w:rsidTr="0092333D">
        <w:tc>
          <w:tcPr>
            <w:tcW w:w="709" w:type="dxa"/>
            <w:vAlign w:val="center"/>
          </w:tcPr>
          <w:p w14:paraId="03362504"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F36B4B6" w14:textId="747E9763" w:rsidR="004730BE" w:rsidRPr="003F3DCD" w:rsidRDefault="005B747A" w:rsidP="003F3DCD">
            <w:pPr>
              <w:pStyle w:val="Akapitzlist"/>
              <w:ind w:left="0"/>
              <w:jc w:val="center"/>
              <w:rPr>
                <w:rFonts w:cs="Arial"/>
                <w:color w:val="000000" w:themeColor="text1"/>
                <w:szCs w:val="24"/>
              </w:rPr>
            </w:pPr>
            <w:r w:rsidRPr="003F3DCD">
              <w:rPr>
                <w:rFonts w:cs="Arial"/>
                <w:color w:val="000000" w:themeColor="text1"/>
                <w:szCs w:val="24"/>
              </w:rPr>
              <w:t>Regulacja podgłówka</w:t>
            </w:r>
          </w:p>
        </w:tc>
        <w:tc>
          <w:tcPr>
            <w:tcW w:w="5812" w:type="dxa"/>
            <w:vAlign w:val="center"/>
          </w:tcPr>
          <w:p w14:paraId="00BF950C" w14:textId="15C71B16" w:rsidR="004730BE" w:rsidRPr="003F3DCD" w:rsidRDefault="005B747A" w:rsidP="003F3DCD">
            <w:pPr>
              <w:pStyle w:val="Akapitzlist"/>
              <w:ind w:left="0"/>
              <w:jc w:val="center"/>
              <w:rPr>
                <w:rFonts w:cs="Arial"/>
                <w:color w:val="000000" w:themeColor="text1"/>
                <w:szCs w:val="24"/>
              </w:rPr>
            </w:pPr>
            <w:r w:rsidRPr="003F3DCD">
              <w:rPr>
                <w:rFonts w:cs="Arial"/>
                <w:color w:val="000000" w:themeColor="text1"/>
                <w:szCs w:val="24"/>
              </w:rPr>
              <w:t>Od -65</w:t>
            </w:r>
            <w:r w:rsidR="003F3DCD" w:rsidRPr="003F3DCD">
              <w:rPr>
                <w:rFonts w:cs="Arial"/>
                <w:color w:val="000000" w:themeColor="text1"/>
                <w:szCs w:val="24"/>
              </w:rPr>
              <w:t>°</w:t>
            </w:r>
            <w:r w:rsidRPr="003F3DCD">
              <w:rPr>
                <w:rFonts w:cs="Arial"/>
                <w:color w:val="000000" w:themeColor="text1"/>
                <w:szCs w:val="24"/>
              </w:rPr>
              <w:t xml:space="preserve"> do 50</w:t>
            </w:r>
            <w:r w:rsidR="003F3DCD" w:rsidRPr="003F3DCD">
              <w:rPr>
                <w:rFonts w:cs="Arial"/>
                <w:color w:val="000000" w:themeColor="text1"/>
                <w:szCs w:val="24"/>
              </w:rPr>
              <w:t>°</w:t>
            </w:r>
            <w:r w:rsidRPr="003F3DCD">
              <w:rPr>
                <w:rFonts w:cs="Arial"/>
                <w:color w:val="000000" w:themeColor="text1"/>
                <w:szCs w:val="24"/>
              </w:rPr>
              <w:t xml:space="preserve"> (± 5</w:t>
            </w:r>
            <w:r w:rsidR="000E53C7" w:rsidRPr="003F3DCD">
              <w:rPr>
                <w:rFonts w:cs="Arial"/>
                <w:color w:val="000000" w:themeColor="text1"/>
                <w:szCs w:val="24"/>
              </w:rPr>
              <w:t>°</w:t>
            </w:r>
            <w:r w:rsidRPr="003F3DCD">
              <w:rPr>
                <w:rFonts w:cs="Arial"/>
                <w:color w:val="000000" w:themeColor="text1"/>
                <w:szCs w:val="24"/>
              </w:rPr>
              <w:t>).</w:t>
            </w:r>
          </w:p>
        </w:tc>
        <w:tc>
          <w:tcPr>
            <w:tcW w:w="2412" w:type="dxa"/>
            <w:vAlign w:val="center"/>
          </w:tcPr>
          <w:p w14:paraId="50C59931"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792D09B" w14:textId="77777777" w:rsidR="004730BE" w:rsidRDefault="004730BE" w:rsidP="004730BE">
            <w:pPr>
              <w:pStyle w:val="Akapitzlist"/>
              <w:ind w:left="0"/>
              <w:jc w:val="center"/>
              <w:rPr>
                <w:rFonts w:cs="Arial"/>
                <w:color w:val="000000" w:themeColor="text1"/>
                <w:szCs w:val="24"/>
              </w:rPr>
            </w:pPr>
          </w:p>
        </w:tc>
      </w:tr>
      <w:tr w:rsidR="004730BE" w:rsidRPr="00BC39BF" w14:paraId="17192D28" w14:textId="77777777" w:rsidTr="0092333D">
        <w:tc>
          <w:tcPr>
            <w:tcW w:w="709" w:type="dxa"/>
            <w:vAlign w:val="center"/>
          </w:tcPr>
          <w:p w14:paraId="19626750"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6F22310A" w14:textId="580F7F1F" w:rsidR="004730BE" w:rsidRPr="003F3DCD" w:rsidRDefault="005C7792" w:rsidP="003F3DCD">
            <w:pPr>
              <w:pStyle w:val="Akapitzlist"/>
              <w:ind w:left="0"/>
              <w:jc w:val="center"/>
              <w:rPr>
                <w:rFonts w:cs="Arial"/>
                <w:color w:val="000000" w:themeColor="text1"/>
                <w:szCs w:val="24"/>
              </w:rPr>
            </w:pPr>
            <w:r w:rsidRPr="003F3DCD">
              <w:rPr>
                <w:rFonts w:cs="Arial"/>
                <w:color w:val="000000" w:themeColor="text1"/>
                <w:szCs w:val="24"/>
              </w:rPr>
              <w:t>Przechył</w:t>
            </w:r>
            <w:r w:rsidRPr="003F3DCD">
              <w:rPr>
                <w:rFonts w:cs="Arial"/>
                <w:color w:val="000000" w:themeColor="text1"/>
                <w:szCs w:val="24"/>
              </w:rPr>
              <w:br/>
              <w:t>Trendelenburga</w:t>
            </w:r>
          </w:p>
        </w:tc>
        <w:tc>
          <w:tcPr>
            <w:tcW w:w="5812" w:type="dxa"/>
            <w:vAlign w:val="center"/>
          </w:tcPr>
          <w:p w14:paraId="0DC049B1" w14:textId="27D3A74A" w:rsidR="004730BE" w:rsidRPr="003F3DCD" w:rsidRDefault="00C62293" w:rsidP="003F3DCD">
            <w:pPr>
              <w:pStyle w:val="Akapitzlist"/>
              <w:ind w:left="0"/>
              <w:jc w:val="center"/>
              <w:rPr>
                <w:rFonts w:cs="Arial"/>
                <w:color w:val="000000" w:themeColor="text1"/>
                <w:szCs w:val="24"/>
              </w:rPr>
            </w:pPr>
            <w:r>
              <w:rPr>
                <w:rFonts w:cs="Arial"/>
                <w:color w:val="000000" w:themeColor="text1"/>
                <w:szCs w:val="24"/>
              </w:rPr>
              <w:t xml:space="preserve">Minimum </w:t>
            </w:r>
            <w:r w:rsidR="005C7792" w:rsidRPr="003F3DCD">
              <w:rPr>
                <w:rFonts w:cs="Arial"/>
                <w:color w:val="000000" w:themeColor="text1"/>
                <w:szCs w:val="24"/>
              </w:rPr>
              <w:t>25</w:t>
            </w:r>
            <w:r w:rsidR="003F3DCD" w:rsidRPr="003F3DCD">
              <w:rPr>
                <w:rFonts w:cs="Arial"/>
                <w:color w:val="000000" w:themeColor="text1"/>
                <w:szCs w:val="24"/>
              </w:rPr>
              <w:t>°</w:t>
            </w:r>
            <w:r w:rsidR="005C7792" w:rsidRPr="003F3DCD">
              <w:rPr>
                <w:rFonts w:cs="Arial"/>
                <w:color w:val="000000" w:themeColor="text1"/>
                <w:szCs w:val="24"/>
              </w:rPr>
              <w:t xml:space="preserve"> (± 5</w:t>
            </w:r>
            <w:r w:rsidR="000E53C7" w:rsidRPr="003F3DCD">
              <w:rPr>
                <w:rFonts w:cs="Arial"/>
                <w:color w:val="000000" w:themeColor="text1"/>
                <w:szCs w:val="24"/>
              </w:rPr>
              <w:t>°</w:t>
            </w:r>
            <w:r w:rsidR="005C7792" w:rsidRPr="003F3DCD">
              <w:rPr>
                <w:rFonts w:cs="Arial"/>
                <w:color w:val="000000" w:themeColor="text1"/>
                <w:szCs w:val="24"/>
              </w:rPr>
              <w:t>).</w:t>
            </w:r>
          </w:p>
        </w:tc>
        <w:tc>
          <w:tcPr>
            <w:tcW w:w="2412" w:type="dxa"/>
            <w:vAlign w:val="center"/>
          </w:tcPr>
          <w:p w14:paraId="24D7C4EC"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04AA5F5D" w14:textId="77777777" w:rsidR="004730BE" w:rsidRDefault="004730BE" w:rsidP="004730BE">
            <w:pPr>
              <w:pStyle w:val="Akapitzlist"/>
              <w:ind w:left="0"/>
              <w:jc w:val="center"/>
              <w:rPr>
                <w:rFonts w:cs="Arial"/>
                <w:color w:val="000000" w:themeColor="text1"/>
                <w:szCs w:val="24"/>
              </w:rPr>
            </w:pPr>
          </w:p>
        </w:tc>
      </w:tr>
      <w:tr w:rsidR="004730BE" w:rsidRPr="00BC39BF" w14:paraId="5CA242FF" w14:textId="77777777" w:rsidTr="0092333D">
        <w:tc>
          <w:tcPr>
            <w:tcW w:w="709" w:type="dxa"/>
            <w:vAlign w:val="center"/>
          </w:tcPr>
          <w:p w14:paraId="3BE61E1D"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061E1C6D" w14:textId="715865E8" w:rsidR="004730BE" w:rsidRPr="003F3DCD" w:rsidRDefault="007676FD" w:rsidP="003F3DCD">
            <w:pPr>
              <w:pStyle w:val="Akapitzlist"/>
              <w:ind w:left="0"/>
              <w:jc w:val="center"/>
              <w:rPr>
                <w:rFonts w:cs="Arial"/>
                <w:color w:val="000000" w:themeColor="text1"/>
                <w:szCs w:val="24"/>
              </w:rPr>
            </w:pPr>
            <w:r w:rsidRPr="003F3DCD">
              <w:rPr>
                <w:rFonts w:cs="Arial"/>
                <w:color w:val="000000" w:themeColor="text1"/>
                <w:szCs w:val="24"/>
              </w:rPr>
              <w:t>Przechył</w:t>
            </w:r>
            <w:r w:rsidRPr="003F3DCD">
              <w:rPr>
                <w:rFonts w:cs="Arial"/>
                <w:color w:val="000000" w:themeColor="text1"/>
                <w:szCs w:val="24"/>
              </w:rPr>
              <w:br/>
              <w:t>anty-Trendelenburga</w:t>
            </w:r>
          </w:p>
        </w:tc>
        <w:tc>
          <w:tcPr>
            <w:tcW w:w="5812" w:type="dxa"/>
            <w:vAlign w:val="center"/>
          </w:tcPr>
          <w:p w14:paraId="4C352590" w14:textId="721E7A2F" w:rsidR="004730BE" w:rsidRPr="003F3DCD" w:rsidRDefault="00C62293" w:rsidP="003F3DCD">
            <w:pPr>
              <w:pStyle w:val="Akapitzlist"/>
              <w:ind w:left="0"/>
              <w:jc w:val="center"/>
              <w:rPr>
                <w:rFonts w:cs="Arial"/>
                <w:color w:val="000000" w:themeColor="text1"/>
                <w:szCs w:val="24"/>
              </w:rPr>
            </w:pPr>
            <w:r>
              <w:rPr>
                <w:rFonts w:cs="Arial"/>
                <w:color w:val="000000" w:themeColor="text1"/>
                <w:szCs w:val="24"/>
              </w:rPr>
              <w:t xml:space="preserve">Minimum </w:t>
            </w:r>
            <w:r w:rsidR="007676FD" w:rsidRPr="003F3DCD">
              <w:rPr>
                <w:rFonts w:cs="Arial"/>
                <w:color w:val="000000" w:themeColor="text1"/>
                <w:szCs w:val="24"/>
              </w:rPr>
              <w:t>25</w:t>
            </w:r>
            <w:r w:rsidR="003F3DCD" w:rsidRPr="003F3DCD">
              <w:rPr>
                <w:rFonts w:cs="Arial"/>
                <w:color w:val="000000" w:themeColor="text1"/>
                <w:szCs w:val="24"/>
              </w:rPr>
              <w:t>°</w:t>
            </w:r>
            <w:r w:rsidR="007676FD" w:rsidRPr="003F3DCD">
              <w:rPr>
                <w:rFonts w:cs="Arial"/>
                <w:color w:val="000000" w:themeColor="text1"/>
                <w:szCs w:val="24"/>
              </w:rPr>
              <w:t xml:space="preserve"> (± 5</w:t>
            </w:r>
            <w:r w:rsidR="000E53C7" w:rsidRPr="003F3DCD">
              <w:rPr>
                <w:rFonts w:cs="Arial"/>
                <w:color w:val="000000" w:themeColor="text1"/>
                <w:szCs w:val="24"/>
              </w:rPr>
              <w:t>°</w:t>
            </w:r>
            <w:r w:rsidR="007676FD" w:rsidRPr="003F3DCD">
              <w:rPr>
                <w:rFonts w:cs="Arial"/>
                <w:color w:val="000000" w:themeColor="text1"/>
                <w:szCs w:val="24"/>
              </w:rPr>
              <w:t>).</w:t>
            </w:r>
          </w:p>
        </w:tc>
        <w:tc>
          <w:tcPr>
            <w:tcW w:w="2412" w:type="dxa"/>
            <w:vAlign w:val="center"/>
          </w:tcPr>
          <w:p w14:paraId="2DEEE659"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107A06D" w14:textId="77777777" w:rsidR="004730BE" w:rsidRDefault="004730BE" w:rsidP="004730BE">
            <w:pPr>
              <w:pStyle w:val="Akapitzlist"/>
              <w:ind w:left="0"/>
              <w:jc w:val="center"/>
              <w:rPr>
                <w:rFonts w:cs="Arial"/>
                <w:color w:val="000000" w:themeColor="text1"/>
                <w:szCs w:val="24"/>
              </w:rPr>
            </w:pPr>
          </w:p>
        </w:tc>
      </w:tr>
      <w:tr w:rsidR="004730BE" w:rsidRPr="00BC39BF" w14:paraId="4DF3308B" w14:textId="77777777" w:rsidTr="0092333D">
        <w:tc>
          <w:tcPr>
            <w:tcW w:w="709" w:type="dxa"/>
            <w:vAlign w:val="center"/>
          </w:tcPr>
          <w:p w14:paraId="57F122D4"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lastRenderedPageBreak/>
              <w:t>11</w:t>
            </w:r>
          </w:p>
        </w:tc>
        <w:tc>
          <w:tcPr>
            <w:tcW w:w="2830" w:type="dxa"/>
            <w:vAlign w:val="center"/>
          </w:tcPr>
          <w:p w14:paraId="58D1F1F6" w14:textId="2E2268B6" w:rsidR="004730BE" w:rsidRPr="003F3DCD" w:rsidRDefault="007676FD" w:rsidP="003F3DCD">
            <w:pPr>
              <w:pStyle w:val="Akapitzlist"/>
              <w:ind w:left="0"/>
              <w:jc w:val="center"/>
              <w:rPr>
                <w:rFonts w:cs="Arial"/>
                <w:color w:val="000000" w:themeColor="text1"/>
                <w:szCs w:val="24"/>
              </w:rPr>
            </w:pPr>
            <w:r w:rsidRPr="003F3DCD">
              <w:rPr>
                <w:rFonts w:cs="Arial"/>
                <w:color w:val="000000" w:themeColor="text1"/>
                <w:szCs w:val="24"/>
              </w:rPr>
              <w:t>Przechył boczny</w:t>
            </w:r>
            <w:r w:rsidRPr="003F3DCD">
              <w:rPr>
                <w:rFonts w:cs="Arial"/>
                <w:color w:val="000000" w:themeColor="text1"/>
                <w:szCs w:val="24"/>
              </w:rPr>
              <w:br/>
              <w:t>w obie strony</w:t>
            </w:r>
          </w:p>
        </w:tc>
        <w:tc>
          <w:tcPr>
            <w:tcW w:w="5812" w:type="dxa"/>
            <w:vAlign w:val="center"/>
          </w:tcPr>
          <w:p w14:paraId="093C4722" w14:textId="06D7DA15" w:rsidR="004730BE" w:rsidRPr="003F3DCD" w:rsidRDefault="00C74C72" w:rsidP="003F3DCD">
            <w:pPr>
              <w:pStyle w:val="Akapitzlist"/>
              <w:ind w:left="0"/>
              <w:jc w:val="center"/>
              <w:rPr>
                <w:rFonts w:cs="Arial"/>
                <w:color w:val="000000" w:themeColor="text1"/>
                <w:szCs w:val="24"/>
              </w:rPr>
            </w:pPr>
            <w:r>
              <w:rPr>
                <w:rFonts w:cs="Arial"/>
                <w:color w:val="000000" w:themeColor="text1"/>
                <w:szCs w:val="24"/>
              </w:rPr>
              <w:t>Minimum</w:t>
            </w:r>
            <w:r w:rsidR="007676FD" w:rsidRPr="003F3DCD">
              <w:rPr>
                <w:rFonts w:cs="Arial"/>
                <w:color w:val="000000" w:themeColor="text1"/>
                <w:szCs w:val="24"/>
              </w:rPr>
              <w:t xml:space="preserve"> 25° (± 5</w:t>
            </w:r>
            <w:r w:rsidR="00193F38" w:rsidRPr="003F3DCD">
              <w:rPr>
                <w:rFonts w:cs="Arial"/>
                <w:color w:val="000000" w:themeColor="text1"/>
                <w:szCs w:val="24"/>
              </w:rPr>
              <w:t>°</w:t>
            </w:r>
            <w:r w:rsidR="007676FD" w:rsidRPr="003F3DCD">
              <w:rPr>
                <w:rFonts w:cs="Arial"/>
                <w:color w:val="000000" w:themeColor="text1"/>
                <w:szCs w:val="24"/>
              </w:rPr>
              <w:t>).</w:t>
            </w:r>
          </w:p>
        </w:tc>
        <w:tc>
          <w:tcPr>
            <w:tcW w:w="2412" w:type="dxa"/>
            <w:vAlign w:val="center"/>
          </w:tcPr>
          <w:p w14:paraId="688191E1"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DC65D39" w14:textId="77777777" w:rsidR="004730BE" w:rsidRDefault="004730BE" w:rsidP="004730BE">
            <w:pPr>
              <w:pStyle w:val="Akapitzlist"/>
              <w:ind w:left="0"/>
              <w:jc w:val="center"/>
              <w:rPr>
                <w:rFonts w:cs="Arial"/>
                <w:color w:val="000000" w:themeColor="text1"/>
                <w:szCs w:val="24"/>
              </w:rPr>
            </w:pPr>
          </w:p>
        </w:tc>
      </w:tr>
      <w:tr w:rsidR="004730BE" w:rsidRPr="00BC39BF" w14:paraId="529120F7" w14:textId="77777777" w:rsidTr="0092333D">
        <w:tc>
          <w:tcPr>
            <w:tcW w:w="709" w:type="dxa"/>
            <w:vAlign w:val="center"/>
          </w:tcPr>
          <w:p w14:paraId="059A205D"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04D8376D" w14:textId="27FE4D88"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szCs w:val="24"/>
              </w:rPr>
              <w:t xml:space="preserve">Regulacja kąta </w:t>
            </w:r>
            <w:r w:rsidRPr="003F3DCD">
              <w:rPr>
                <w:rFonts w:cs="Arial"/>
                <w:color w:val="000000" w:themeColor="text1"/>
                <w:szCs w:val="24"/>
              </w:rPr>
              <w:br/>
              <w:t>nachylenia podnóżków</w:t>
            </w:r>
          </w:p>
        </w:tc>
        <w:tc>
          <w:tcPr>
            <w:tcW w:w="5812" w:type="dxa"/>
            <w:vAlign w:val="center"/>
          </w:tcPr>
          <w:p w14:paraId="75D30771" w14:textId="36D6C834"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szCs w:val="24"/>
              </w:rPr>
              <w:t>Od -90° do 30° (± 5</w:t>
            </w:r>
            <w:r w:rsidR="00193F38" w:rsidRPr="003F3DCD">
              <w:rPr>
                <w:rFonts w:cs="Arial"/>
                <w:color w:val="000000" w:themeColor="text1"/>
                <w:szCs w:val="24"/>
              </w:rPr>
              <w:t>°</w:t>
            </w:r>
            <w:r w:rsidRPr="003F3DCD">
              <w:rPr>
                <w:rFonts w:cs="Arial"/>
                <w:color w:val="000000" w:themeColor="text1"/>
                <w:szCs w:val="24"/>
              </w:rPr>
              <w:t>).</w:t>
            </w:r>
          </w:p>
        </w:tc>
        <w:tc>
          <w:tcPr>
            <w:tcW w:w="2412" w:type="dxa"/>
            <w:vAlign w:val="center"/>
          </w:tcPr>
          <w:p w14:paraId="3BD178C1"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6E1263F2" w14:textId="77777777" w:rsidR="004730BE" w:rsidRDefault="004730BE" w:rsidP="004730BE">
            <w:pPr>
              <w:pStyle w:val="Akapitzlist"/>
              <w:ind w:left="0"/>
              <w:jc w:val="center"/>
              <w:rPr>
                <w:rFonts w:cs="Arial"/>
                <w:color w:val="000000" w:themeColor="text1"/>
                <w:szCs w:val="24"/>
              </w:rPr>
            </w:pPr>
          </w:p>
        </w:tc>
      </w:tr>
      <w:tr w:rsidR="004730BE" w:rsidRPr="00BC39BF" w14:paraId="2022BE16" w14:textId="77777777" w:rsidTr="0092333D">
        <w:tc>
          <w:tcPr>
            <w:tcW w:w="709" w:type="dxa"/>
            <w:vAlign w:val="center"/>
          </w:tcPr>
          <w:p w14:paraId="24AA8CDB"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3DEA8154" w14:textId="17B70A90"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Regulacja wysokości</w:t>
            </w:r>
          </w:p>
        </w:tc>
        <w:tc>
          <w:tcPr>
            <w:tcW w:w="5812" w:type="dxa"/>
            <w:vAlign w:val="center"/>
          </w:tcPr>
          <w:p w14:paraId="68705033" w14:textId="3B372199"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Przechyłów wzdłużnych oraz bocznych blatu</w:t>
            </w:r>
            <w:r w:rsidR="0000152C">
              <w:rPr>
                <w:rFonts w:cs="Arial"/>
                <w:color w:val="000000" w:themeColor="text1"/>
              </w:rPr>
              <w:br/>
            </w:r>
            <w:r w:rsidRPr="003F3DCD">
              <w:rPr>
                <w:rFonts w:cs="Arial"/>
                <w:color w:val="000000" w:themeColor="text1"/>
              </w:rPr>
              <w:t>za pomocą siłowników elektrycznych.</w:t>
            </w:r>
            <w:r w:rsidR="0000152C">
              <w:rPr>
                <w:rFonts w:cs="Arial"/>
                <w:color w:val="000000" w:themeColor="text1"/>
              </w:rPr>
              <w:br/>
            </w:r>
            <w:r w:rsidRPr="003F3DCD">
              <w:rPr>
                <w:rFonts w:cs="Arial"/>
                <w:color w:val="000000" w:themeColor="text1"/>
              </w:rPr>
              <w:t>Sterowanie z ręcznego pilota przewodowego.</w:t>
            </w:r>
          </w:p>
        </w:tc>
        <w:tc>
          <w:tcPr>
            <w:tcW w:w="2412" w:type="dxa"/>
            <w:vAlign w:val="center"/>
          </w:tcPr>
          <w:p w14:paraId="37C1A8D1"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1B76302C" w14:textId="77777777" w:rsidR="004730BE" w:rsidRDefault="004730BE" w:rsidP="004730BE">
            <w:pPr>
              <w:pStyle w:val="Akapitzlist"/>
              <w:ind w:left="0"/>
              <w:jc w:val="center"/>
              <w:rPr>
                <w:rFonts w:cs="Arial"/>
                <w:color w:val="000000" w:themeColor="text1"/>
                <w:szCs w:val="24"/>
              </w:rPr>
            </w:pPr>
          </w:p>
        </w:tc>
      </w:tr>
      <w:tr w:rsidR="004730BE" w:rsidRPr="00BC39BF" w14:paraId="35F1E637" w14:textId="77777777" w:rsidTr="0092333D">
        <w:tc>
          <w:tcPr>
            <w:tcW w:w="709" w:type="dxa"/>
            <w:vAlign w:val="center"/>
          </w:tcPr>
          <w:p w14:paraId="6FE30B03"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742A54B1" w14:textId="0721BF09"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Ręczny pilot przewodowy</w:t>
            </w:r>
          </w:p>
        </w:tc>
        <w:tc>
          <w:tcPr>
            <w:tcW w:w="5812" w:type="dxa"/>
            <w:vAlign w:val="center"/>
          </w:tcPr>
          <w:p w14:paraId="17000C01" w14:textId="12091B1C"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Wyposażony w funkcję zapamiętania</w:t>
            </w:r>
            <w:r w:rsidR="0000152C">
              <w:rPr>
                <w:rFonts w:cs="Arial"/>
                <w:color w:val="000000" w:themeColor="text1"/>
              </w:rPr>
              <w:br/>
            </w:r>
            <w:r w:rsidRPr="003F3DCD">
              <w:rPr>
                <w:rFonts w:cs="Arial"/>
                <w:color w:val="000000" w:themeColor="text1"/>
              </w:rPr>
              <w:t>min. trzech dodatkowych pozycji blatu.</w:t>
            </w:r>
            <w:r w:rsidR="0000152C">
              <w:rPr>
                <w:rFonts w:cs="Arial"/>
                <w:color w:val="000000" w:themeColor="text1"/>
              </w:rPr>
              <w:br/>
            </w:r>
            <w:r w:rsidRPr="003F3DCD">
              <w:rPr>
                <w:rFonts w:cs="Arial"/>
                <w:color w:val="000000" w:themeColor="text1"/>
              </w:rPr>
              <w:t>Każda zapamiętana pozycja uzyskiwana</w:t>
            </w:r>
            <w:r w:rsidR="0000152C">
              <w:rPr>
                <w:rFonts w:cs="Arial"/>
                <w:color w:val="000000" w:themeColor="text1"/>
              </w:rPr>
              <w:br/>
            </w:r>
            <w:r w:rsidRPr="003F3DCD">
              <w:rPr>
                <w:rFonts w:cs="Arial"/>
                <w:color w:val="000000" w:themeColor="text1"/>
              </w:rPr>
              <w:t xml:space="preserve">jest poprzez naciśnięcie i przytrzymanie jednego </w:t>
            </w:r>
            <w:r w:rsidR="0000152C">
              <w:rPr>
                <w:rFonts w:cs="Arial"/>
                <w:color w:val="000000" w:themeColor="text1"/>
              </w:rPr>
              <w:br/>
            </w:r>
            <w:r w:rsidRPr="003F3DCD">
              <w:rPr>
                <w:rFonts w:cs="Arial"/>
                <w:color w:val="000000" w:themeColor="text1"/>
              </w:rPr>
              <w:t>(oddzielnego dla każdej pozycji)</w:t>
            </w:r>
            <w:r w:rsidR="0000152C">
              <w:rPr>
                <w:rFonts w:cs="Arial"/>
                <w:color w:val="000000" w:themeColor="text1"/>
              </w:rPr>
              <w:br/>
            </w:r>
            <w:r w:rsidRPr="003F3DCD">
              <w:rPr>
                <w:rFonts w:cs="Arial"/>
                <w:color w:val="000000" w:themeColor="text1"/>
              </w:rPr>
              <w:t xml:space="preserve">przycisku na pilocie. </w:t>
            </w:r>
          </w:p>
        </w:tc>
        <w:tc>
          <w:tcPr>
            <w:tcW w:w="2412" w:type="dxa"/>
            <w:vAlign w:val="center"/>
          </w:tcPr>
          <w:p w14:paraId="77D94605"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65602ED7" w14:textId="77777777" w:rsidR="004730BE" w:rsidRDefault="004730BE" w:rsidP="004730BE">
            <w:pPr>
              <w:pStyle w:val="Akapitzlist"/>
              <w:ind w:left="0"/>
              <w:jc w:val="center"/>
              <w:rPr>
                <w:rFonts w:cs="Arial"/>
                <w:color w:val="000000" w:themeColor="text1"/>
                <w:szCs w:val="24"/>
              </w:rPr>
            </w:pPr>
          </w:p>
        </w:tc>
      </w:tr>
      <w:tr w:rsidR="004730BE" w:rsidRPr="00BC39BF" w14:paraId="585D6D47" w14:textId="77777777" w:rsidTr="0092333D">
        <w:tc>
          <w:tcPr>
            <w:tcW w:w="709" w:type="dxa"/>
            <w:vAlign w:val="center"/>
          </w:tcPr>
          <w:p w14:paraId="1C19AC57"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1FF54FB6" w14:textId="34F2351B"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Regulacja</w:t>
            </w:r>
          </w:p>
        </w:tc>
        <w:tc>
          <w:tcPr>
            <w:tcW w:w="5812" w:type="dxa"/>
            <w:vAlign w:val="center"/>
          </w:tcPr>
          <w:p w14:paraId="20FFC53F" w14:textId="58DE9575"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 xml:space="preserve">Segmentu oparcia pleców, podgłówka </w:t>
            </w:r>
            <w:r w:rsidR="0000152C">
              <w:rPr>
                <w:rFonts w:cs="Arial"/>
                <w:color w:val="000000" w:themeColor="text1"/>
              </w:rPr>
              <w:t>-</w:t>
            </w:r>
            <w:r w:rsidRPr="003F3DCD">
              <w:rPr>
                <w:rFonts w:cs="Arial"/>
                <w:color w:val="000000" w:themeColor="text1"/>
              </w:rPr>
              <w:t xml:space="preserve"> manualne,</w:t>
            </w:r>
            <w:r w:rsidR="0000152C">
              <w:rPr>
                <w:rFonts w:cs="Arial"/>
                <w:color w:val="000000" w:themeColor="text1"/>
              </w:rPr>
              <w:br/>
            </w:r>
            <w:r w:rsidRPr="003F3DCD">
              <w:rPr>
                <w:rFonts w:cs="Arial"/>
                <w:color w:val="000000" w:themeColor="text1"/>
              </w:rPr>
              <w:t>wspomagane sprężynami gazowymi z blokadą.</w:t>
            </w:r>
          </w:p>
        </w:tc>
        <w:tc>
          <w:tcPr>
            <w:tcW w:w="2412" w:type="dxa"/>
            <w:vAlign w:val="center"/>
          </w:tcPr>
          <w:p w14:paraId="0F3ECA58"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76E55E3E" w14:textId="77777777" w:rsidR="004730BE" w:rsidRDefault="004730BE" w:rsidP="004730BE">
            <w:pPr>
              <w:pStyle w:val="Akapitzlist"/>
              <w:ind w:left="0"/>
              <w:jc w:val="center"/>
              <w:rPr>
                <w:rFonts w:cs="Arial"/>
                <w:color w:val="000000" w:themeColor="text1"/>
                <w:szCs w:val="24"/>
              </w:rPr>
            </w:pPr>
          </w:p>
        </w:tc>
      </w:tr>
      <w:tr w:rsidR="004730BE" w:rsidRPr="00BC39BF" w14:paraId="2BD7E636" w14:textId="77777777" w:rsidTr="0092333D">
        <w:tc>
          <w:tcPr>
            <w:tcW w:w="709" w:type="dxa"/>
            <w:vAlign w:val="center"/>
          </w:tcPr>
          <w:p w14:paraId="13362745"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lastRenderedPageBreak/>
              <w:t>16</w:t>
            </w:r>
          </w:p>
        </w:tc>
        <w:tc>
          <w:tcPr>
            <w:tcW w:w="2830" w:type="dxa"/>
            <w:vAlign w:val="center"/>
          </w:tcPr>
          <w:p w14:paraId="1F8D39D1" w14:textId="35578D80"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Konstrukcja stołu</w:t>
            </w:r>
          </w:p>
        </w:tc>
        <w:tc>
          <w:tcPr>
            <w:tcW w:w="5812" w:type="dxa"/>
            <w:vAlign w:val="center"/>
          </w:tcPr>
          <w:p w14:paraId="07EFBFCD" w14:textId="3E902BD6"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Wykonana ze stali węglowej</w:t>
            </w:r>
            <w:r w:rsidR="0000152C">
              <w:rPr>
                <w:rFonts w:cs="Arial"/>
                <w:color w:val="000000" w:themeColor="text1"/>
              </w:rPr>
              <w:br/>
            </w:r>
            <w:r w:rsidRPr="003F3DCD">
              <w:rPr>
                <w:rFonts w:cs="Arial"/>
                <w:color w:val="000000" w:themeColor="text1"/>
              </w:rPr>
              <w:t>lakierowanej proszkowo.</w:t>
            </w:r>
          </w:p>
        </w:tc>
        <w:tc>
          <w:tcPr>
            <w:tcW w:w="2412" w:type="dxa"/>
            <w:vAlign w:val="center"/>
          </w:tcPr>
          <w:p w14:paraId="139DC9C8"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2752BAE0" w14:textId="77777777" w:rsidR="004730BE" w:rsidRDefault="004730BE" w:rsidP="004730BE">
            <w:pPr>
              <w:pStyle w:val="Akapitzlist"/>
              <w:ind w:left="0"/>
              <w:jc w:val="center"/>
              <w:rPr>
                <w:rFonts w:cs="Arial"/>
                <w:color w:val="000000" w:themeColor="text1"/>
                <w:szCs w:val="24"/>
              </w:rPr>
            </w:pPr>
          </w:p>
        </w:tc>
      </w:tr>
      <w:tr w:rsidR="004730BE" w:rsidRPr="00BC39BF" w14:paraId="279E6D17" w14:textId="77777777" w:rsidTr="0092333D">
        <w:tc>
          <w:tcPr>
            <w:tcW w:w="709" w:type="dxa"/>
            <w:vAlign w:val="center"/>
          </w:tcPr>
          <w:p w14:paraId="14A7805C"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78F3FB9F" w14:textId="647897C8"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Podstawa stołu</w:t>
            </w:r>
          </w:p>
        </w:tc>
        <w:tc>
          <w:tcPr>
            <w:tcW w:w="5812" w:type="dxa"/>
            <w:vAlign w:val="center"/>
          </w:tcPr>
          <w:p w14:paraId="4308F76D" w14:textId="1EFCDEAD"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Osłonięta obudową z tworzywa.</w:t>
            </w:r>
          </w:p>
        </w:tc>
        <w:tc>
          <w:tcPr>
            <w:tcW w:w="2412" w:type="dxa"/>
            <w:vAlign w:val="center"/>
          </w:tcPr>
          <w:p w14:paraId="4A08E365"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52086884" w14:textId="77777777" w:rsidR="004730BE" w:rsidRDefault="004730BE" w:rsidP="004730BE">
            <w:pPr>
              <w:pStyle w:val="Akapitzlist"/>
              <w:ind w:left="0"/>
              <w:jc w:val="center"/>
              <w:rPr>
                <w:rFonts w:cs="Arial"/>
                <w:color w:val="000000" w:themeColor="text1"/>
                <w:szCs w:val="24"/>
              </w:rPr>
            </w:pPr>
          </w:p>
        </w:tc>
      </w:tr>
      <w:tr w:rsidR="004730BE" w:rsidRPr="00BC39BF" w14:paraId="22485405" w14:textId="77777777" w:rsidTr="0092333D">
        <w:tc>
          <w:tcPr>
            <w:tcW w:w="709" w:type="dxa"/>
            <w:vAlign w:val="center"/>
          </w:tcPr>
          <w:p w14:paraId="03CBDCBB"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3EDFAF73" w14:textId="74CF3860"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Blat stołu</w:t>
            </w:r>
          </w:p>
        </w:tc>
        <w:tc>
          <w:tcPr>
            <w:tcW w:w="5812" w:type="dxa"/>
            <w:vAlign w:val="center"/>
          </w:tcPr>
          <w:p w14:paraId="265AAD7D" w14:textId="5430E086"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Podzielony na cztery segmenty: podgłówek,</w:t>
            </w:r>
            <w:r w:rsidR="0000152C">
              <w:rPr>
                <w:rFonts w:cs="Arial"/>
                <w:color w:val="000000" w:themeColor="text1"/>
              </w:rPr>
              <w:br/>
            </w:r>
            <w:r w:rsidRPr="003F3DCD">
              <w:rPr>
                <w:rFonts w:cs="Arial"/>
                <w:color w:val="000000" w:themeColor="text1"/>
              </w:rPr>
              <w:t>oparcie pleców, segment siedzenia.</w:t>
            </w:r>
            <w:r w:rsidR="0000152C">
              <w:rPr>
                <w:rFonts w:cs="Arial"/>
                <w:color w:val="000000" w:themeColor="text1"/>
              </w:rPr>
              <w:br/>
            </w:r>
            <w:r w:rsidRPr="003F3DCD">
              <w:rPr>
                <w:rFonts w:cs="Arial"/>
                <w:color w:val="000000" w:themeColor="text1"/>
              </w:rPr>
              <w:t>Segmenty oparcia pleców, siedzenia wyposażone</w:t>
            </w:r>
            <w:r w:rsidR="0000152C">
              <w:rPr>
                <w:rFonts w:cs="Arial"/>
                <w:color w:val="000000" w:themeColor="text1"/>
              </w:rPr>
              <w:br/>
            </w:r>
            <w:r w:rsidRPr="003F3DCD">
              <w:rPr>
                <w:rFonts w:cs="Arial"/>
                <w:color w:val="000000" w:themeColor="text1"/>
              </w:rPr>
              <w:t>w listwy boczne wykonane ze stali nierdzewnej</w:t>
            </w:r>
            <w:r w:rsidR="0000152C">
              <w:rPr>
                <w:rFonts w:cs="Arial"/>
                <w:color w:val="000000" w:themeColor="text1"/>
              </w:rPr>
              <w:br/>
            </w:r>
            <w:r w:rsidRPr="003F3DCD">
              <w:rPr>
                <w:rFonts w:cs="Arial"/>
                <w:color w:val="000000" w:themeColor="text1"/>
              </w:rPr>
              <w:t xml:space="preserve">do mocowania wyposażenia dodatkowego.   </w:t>
            </w:r>
          </w:p>
        </w:tc>
        <w:tc>
          <w:tcPr>
            <w:tcW w:w="2412" w:type="dxa"/>
            <w:vAlign w:val="center"/>
          </w:tcPr>
          <w:p w14:paraId="7FBE5EA9"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54279D2" w14:textId="77777777" w:rsidR="004730BE" w:rsidRDefault="004730BE" w:rsidP="004730BE">
            <w:pPr>
              <w:pStyle w:val="Akapitzlist"/>
              <w:ind w:left="0"/>
              <w:jc w:val="center"/>
              <w:rPr>
                <w:rFonts w:cs="Arial"/>
                <w:color w:val="000000" w:themeColor="text1"/>
                <w:szCs w:val="24"/>
              </w:rPr>
            </w:pPr>
          </w:p>
        </w:tc>
      </w:tr>
      <w:tr w:rsidR="004730BE" w:rsidRPr="00BC39BF" w14:paraId="30C2E509" w14:textId="77777777" w:rsidTr="0092333D">
        <w:tc>
          <w:tcPr>
            <w:tcW w:w="709" w:type="dxa"/>
            <w:vAlign w:val="center"/>
          </w:tcPr>
          <w:p w14:paraId="4BCBF86A"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6B05E7FA" w14:textId="38481D2E"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Mocowana do stołu</w:t>
            </w:r>
          </w:p>
        </w:tc>
        <w:tc>
          <w:tcPr>
            <w:tcW w:w="5812" w:type="dxa"/>
            <w:vAlign w:val="center"/>
          </w:tcPr>
          <w:p w14:paraId="5CA14A1E" w14:textId="49FC2E12"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Podpórka ręki wyposażona w:</w:t>
            </w:r>
            <w:r w:rsidR="0000152C">
              <w:rPr>
                <w:rFonts w:cs="Arial"/>
                <w:color w:val="000000" w:themeColor="text1"/>
              </w:rPr>
              <w:br/>
            </w:r>
            <w:r w:rsidRPr="003F3DCD">
              <w:rPr>
                <w:rFonts w:cs="Arial"/>
                <w:color w:val="000000" w:themeColor="text1"/>
              </w:rPr>
              <w:t>poliuretanowy materac o wymiarach</w:t>
            </w:r>
            <w:r w:rsidR="0000152C">
              <w:rPr>
                <w:rFonts w:cs="Arial"/>
                <w:color w:val="000000" w:themeColor="text1"/>
              </w:rPr>
              <w:br/>
            </w:r>
            <w:r w:rsidRPr="003F3DCD">
              <w:rPr>
                <w:rFonts w:cs="Arial"/>
                <w:color w:val="000000" w:themeColor="text1"/>
              </w:rPr>
              <w:t>min. 25 mm x 16 mm x 500 mm,</w:t>
            </w:r>
            <w:r w:rsidR="0000152C">
              <w:rPr>
                <w:rFonts w:cs="Arial"/>
                <w:color w:val="000000" w:themeColor="text1"/>
              </w:rPr>
              <w:br/>
            </w:r>
            <w:r w:rsidRPr="003F3DCD">
              <w:rPr>
                <w:rFonts w:cs="Arial"/>
                <w:color w:val="000000" w:themeColor="text1"/>
              </w:rPr>
              <w:t>konstrukcja ze stali nierdzewnej,</w:t>
            </w:r>
            <w:r w:rsidR="0000152C">
              <w:rPr>
                <w:rFonts w:cs="Arial"/>
                <w:color w:val="000000" w:themeColor="text1"/>
              </w:rPr>
              <w:br/>
            </w:r>
            <w:r w:rsidRPr="003F3DCD">
              <w:rPr>
                <w:rFonts w:cs="Arial"/>
                <w:color w:val="000000" w:themeColor="text1"/>
              </w:rPr>
              <w:t>możliwość obrotu podpórki wokół jej własnej osi.</w:t>
            </w:r>
          </w:p>
        </w:tc>
        <w:tc>
          <w:tcPr>
            <w:tcW w:w="2412" w:type="dxa"/>
            <w:vAlign w:val="center"/>
          </w:tcPr>
          <w:p w14:paraId="32A55B1C"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0CA4FE77" w14:textId="77777777" w:rsidR="004730BE" w:rsidRDefault="004730BE" w:rsidP="004730BE">
            <w:pPr>
              <w:pStyle w:val="Akapitzlist"/>
              <w:ind w:left="0"/>
              <w:jc w:val="center"/>
              <w:rPr>
                <w:rFonts w:cs="Arial"/>
                <w:color w:val="000000" w:themeColor="text1"/>
                <w:szCs w:val="24"/>
              </w:rPr>
            </w:pPr>
          </w:p>
        </w:tc>
      </w:tr>
      <w:tr w:rsidR="004730BE" w:rsidRPr="00BC39BF" w14:paraId="1CFCF5F4" w14:textId="77777777" w:rsidTr="0092333D">
        <w:tc>
          <w:tcPr>
            <w:tcW w:w="709" w:type="dxa"/>
            <w:vAlign w:val="center"/>
          </w:tcPr>
          <w:p w14:paraId="3FD960E3"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1166BD68" w14:textId="304BA714"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Dopuszczalne obciążenie</w:t>
            </w:r>
          </w:p>
        </w:tc>
        <w:tc>
          <w:tcPr>
            <w:tcW w:w="5812" w:type="dxa"/>
            <w:vAlign w:val="center"/>
          </w:tcPr>
          <w:p w14:paraId="2D7D0990" w14:textId="6CA0898E"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szCs w:val="24"/>
              </w:rPr>
              <w:t>Minimum 200 kg.</w:t>
            </w:r>
          </w:p>
        </w:tc>
        <w:tc>
          <w:tcPr>
            <w:tcW w:w="2412" w:type="dxa"/>
            <w:vAlign w:val="center"/>
          </w:tcPr>
          <w:p w14:paraId="30E4976E"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C9220B1" w14:textId="77777777" w:rsidR="004730BE" w:rsidRDefault="004730BE" w:rsidP="004730BE">
            <w:pPr>
              <w:pStyle w:val="Akapitzlist"/>
              <w:ind w:left="0"/>
              <w:jc w:val="center"/>
              <w:rPr>
                <w:rFonts w:cs="Arial"/>
                <w:color w:val="000000" w:themeColor="text1"/>
                <w:szCs w:val="24"/>
              </w:rPr>
            </w:pPr>
          </w:p>
        </w:tc>
      </w:tr>
      <w:tr w:rsidR="004730BE" w:rsidRPr="00BC39BF" w14:paraId="705336C1" w14:textId="77777777" w:rsidTr="0092333D">
        <w:tc>
          <w:tcPr>
            <w:tcW w:w="709" w:type="dxa"/>
            <w:vAlign w:val="center"/>
          </w:tcPr>
          <w:p w14:paraId="2F744857"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1B07FC03" w14:textId="0E581E85"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Powierzchnie stołu</w:t>
            </w:r>
          </w:p>
        </w:tc>
        <w:tc>
          <w:tcPr>
            <w:tcW w:w="5812" w:type="dxa"/>
            <w:vAlign w:val="center"/>
          </w:tcPr>
          <w:p w14:paraId="1C5BC0BB" w14:textId="05FAF972"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Odporne na środki dezynfekcyjne.</w:t>
            </w:r>
          </w:p>
        </w:tc>
        <w:tc>
          <w:tcPr>
            <w:tcW w:w="2412" w:type="dxa"/>
            <w:vAlign w:val="center"/>
          </w:tcPr>
          <w:p w14:paraId="06FD7DE9"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5D3FB0F" w14:textId="77777777" w:rsidR="004730BE" w:rsidRDefault="004730BE" w:rsidP="004730BE">
            <w:pPr>
              <w:pStyle w:val="Akapitzlist"/>
              <w:ind w:left="0"/>
              <w:jc w:val="center"/>
              <w:rPr>
                <w:rFonts w:cs="Arial"/>
                <w:color w:val="000000" w:themeColor="text1"/>
                <w:szCs w:val="24"/>
              </w:rPr>
            </w:pPr>
          </w:p>
        </w:tc>
      </w:tr>
      <w:tr w:rsidR="004730BE" w:rsidRPr="00BC39BF" w14:paraId="542B9354" w14:textId="77777777" w:rsidTr="0092333D">
        <w:tc>
          <w:tcPr>
            <w:tcW w:w="709" w:type="dxa"/>
            <w:vAlign w:val="center"/>
          </w:tcPr>
          <w:p w14:paraId="43686ED1" w14:textId="77777777" w:rsidR="004730BE" w:rsidRDefault="004730BE" w:rsidP="004730BE">
            <w:pPr>
              <w:pStyle w:val="Akapitzlist"/>
              <w:ind w:left="0"/>
              <w:jc w:val="center"/>
              <w:rPr>
                <w:rFonts w:cs="Arial"/>
                <w:color w:val="000000" w:themeColor="text1"/>
                <w:szCs w:val="24"/>
              </w:rPr>
            </w:pPr>
            <w:r>
              <w:rPr>
                <w:rFonts w:cs="Arial"/>
                <w:color w:val="000000" w:themeColor="text1"/>
                <w:szCs w:val="24"/>
              </w:rPr>
              <w:lastRenderedPageBreak/>
              <w:t>22</w:t>
            </w:r>
          </w:p>
        </w:tc>
        <w:tc>
          <w:tcPr>
            <w:tcW w:w="2830" w:type="dxa"/>
            <w:vAlign w:val="center"/>
          </w:tcPr>
          <w:p w14:paraId="18702690" w14:textId="313A8348"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szCs w:val="24"/>
              </w:rPr>
              <w:t>Pozostałe</w:t>
            </w:r>
          </w:p>
        </w:tc>
        <w:tc>
          <w:tcPr>
            <w:tcW w:w="5812" w:type="dxa"/>
            <w:vAlign w:val="center"/>
          </w:tcPr>
          <w:p w14:paraId="2184259A" w14:textId="23A2B0CA" w:rsidR="004730BE" w:rsidRPr="003F3DCD" w:rsidRDefault="003F3DCD" w:rsidP="003F3DCD">
            <w:pPr>
              <w:pStyle w:val="Akapitzlist"/>
              <w:ind w:left="0"/>
              <w:jc w:val="center"/>
              <w:rPr>
                <w:rFonts w:cs="Arial"/>
                <w:color w:val="000000" w:themeColor="text1"/>
                <w:szCs w:val="24"/>
              </w:rPr>
            </w:pPr>
            <w:r w:rsidRPr="003F3DCD">
              <w:rPr>
                <w:rFonts w:cs="Arial"/>
                <w:color w:val="000000" w:themeColor="text1"/>
              </w:rPr>
              <w:t>Stół przejezdny - mobilny z centralną blokadą kół</w:t>
            </w:r>
            <w:r w:rsidR="0000152C">
              <w:rPr>
                <w:rFonts w:cs="Arial"/>
                <w:color w:val="000000" w:themeColor="text1"/>
              </w:rPr>
              <w:br/>
            </w:r>
            <w:r w:rsidRPr="003F3DCD">
              <w:rPr>
                <w:rFonts w:cs="Arial"/>
                <w:color w:val="000000" w:themeColor="text1"/>
              </w:rPr>
              <w:t>i funkcją jednego koła do jazdy na wprost.</w:t>
            </w:r>
            <w:r w:rsidR="0000152C">
              <w:rPr>
                <w:rFonts w:cs="Arial"/>
                <w:color w:val="000000" w:themeColor="text1"/>
              </w:rPr>
              <w:br/>
            </w:r>
            <w:r w:rsidRPr="003F3DCD">
              <w:rPr>
                <w:rFonts w:cs="Arial"/>
                <w:color w:val="000000" w:themeColor="text1"/>
              </w:rPr>
              <w:t>Odejmowane materace wykonane</w:t>
            </w:r>
            <w:r w:rsidR="0000152C">
              <w:rPr>
                <w:rFonts w:cs="Arial"/>
                <w:color w:val="000000" w:themeColor="text1"/>
              </w:rPr>
              <w:br/>
            </w:r>
            <w:r w:rsidRPr="003F3DCD">
              <w:rPr>
                <w:rFonts w:cs="Arial"/>
                <w:color w:val="000000" w:themeColor="text1"/>
              </w:rPr>
              <w:t>z pianki poliuretanowej, pokryte skajem</w:t>
            </w:r>
            <w:r w:rsidR="0000152C">
              <w:rPr>
                <w:rFonts w:cs="Arial"/>
                <w:color w:val="000000" w:themeColor="text1"/>
              </w:rPr>
              <w:br/>
            </w:r>
            <w:r w:rsidRPr="003F3DCD">
              <w:rPr>
                <w:rFonts w:cs="Arial"/>
                <w:color w:val="000000" w:themeColor="text1"/>
              </w:rPr>
              <w:t>antystatycznym, odporne na działanie środków</w:t>
            </w:r>
            <w:r w:rsidR="0000152C">
              <w:rPr>
                <w:rFonts w:cs="Arial"/>
                <w:color w:val="000000" w:themeColor="text1"/>
              </w:rPr>
              <w:br/>
            </w:r>
            <w:r w:rsidRPr="003F3DCD">
              <w:rPr>
                <w:rFonts w:cs="Arial"/>
                <w:color w:val="000000" w:themeColor="text1"/>
              </w:rPr>
              <w:t>dezynfekcyjnych. Materace o właściwościach</w:t>
            </w:r>
            <w:r w:rsidR="0000152C">
              <w:rPr>
                <w:rFonts w:cs="Arial"/>
                <w:color w:val="000000" w:themeColor="text1"/>
              </w:rPr>
              <w:br/>
            </w:r>
            <w:r w:rsidRPr="003F3DCD">
              <w:rPr>
                <w:rFonts w:cs="Arial"/>
                <w:color w:val="000000" w:themeColor="text1"/>
              </w:rPr>
              <w:t>przeciwodleżynowych, z tzw. „pamięcią kształtu”,</w:t>
            </w:r>
            <w:r w:rsidR="0000152C">
              <w:rPr>
                <w:rFonts w:cs="Arial"/>
                <w:color w:val="000000" w:themeColor="text1"/>
              </w:rPr>
              <w:br/>
              <w:t xml:space="preserve">o </w:t>
            </w:r>
            <w:r w:rsidRPr="003F3DCD">
              <w:rPr>
                <w:rFonts w:cs="Arial"/>
                <w:color w:val="000000" w:themeColor="text1"/>
              </w:rPr>
              <w:t>gruboś</w:t>
            </w:r>
            <w:r w:rsidR="0000152C">
              <w:rPr>
                <w:rFonts w:cs="Arial"/>
                <w:color w:val="000000" w:themeColor="text1"/>
              </w:rPr>
              <w:t>ci</w:t>
            </w:r>
            <w:r w:rsidRPr="003F3DCD">
              <w:rPr>
                <w:rFonts w:cs="Arial"/>
                <w:color w:val="000000" w:themeColor="text1"/>
              </w:rPr>
              <w:t xml:space="preserve"> min.</w:t>
            </w:r>
            <w:r w:rsidR="0000152C">
              <w:rPr>
                <w:rFonts w:cs="Arial"/>
                <w:color w:val="000000" w:themeColor="text1"/>
              </w:rPr>
              <w:t xml:space="preserve"> </w:t>
            </w:r>
            <w:r w:rsidRPr="003F3DCD">
              <w:rPr>
                <w:rFonts w:cs="Arial"/>
                <w:color w:val="000000" w:themeColor="text1"/>
              </w:rPr>
              <w:t>60 mm.</w:t>
            </w:r>
            <w:r w:rsidRPr="003F3DCD">
              <w:rPr>
                <w:rFonts w:cs="Arial"/>
                <w:color w:val="000000" w:themeColor="text1"/>
              </w:rPr>
              <w:br/>
              <w:t xml:space="preserve"> Dokument potwierdzający antybakteryjność</w:t>
            </w:r>
            <w:r w:rsidR="0000152C">
              <w:rPr>
                <w:rFonts w:cs="Arial"/>
                <w:color w:val="000000" w:themeColor="text1"/>
              </w:rPr>
              <w:br/>
            </w:r>
            <w:r w:rsidRPr="003F3DCD">
              <w:rPr>
                <w:rFonts w:cs="Arial"/>
                <w:color w:val="000000" w:themeColor="text1"/>
              </w:rPr>
              <w:t>tworzywa (dołączyć do oferty).</w:t>
            </w:r>
          </w:p>
        </w:tc>
        <w:tc>
          <w:tcPr>
            <w:tcW w:w="2412" w:type="dxa"/>
            <w:vAlign w:val="center"/>
          </w:tcPr>
          <w:p w14:paraId="65A33CC4" w14:textId="77777777" w:rsidR="004730BE" w:rsidRDefault="004730BE" w:rsidP="004730BE">
            <w:pPr>
              <w:pStyle w:val="Akapitzlist"/>
              <w:ind w:left="0"/>
              <w:jc w:val="center"/>
              <w:rPr>
                <w:rFonts w:cs="Arial"/>
                <w:color w:val="000000" w:themeColor="text1"/>
                <w:szCs w:val="24"/>
              </w:rPr>
            </w:pPr>
          </w:p>
        </w:tc>
        <w:tc>
          <w:tcPr>
            <w:tcW w:w="3625" w:type="dxa"/>
            <w:vAlign w:val="center"/>
          </w:tcPr>
          <w:p w14:paraId="425F1168" w14:textId="77777777" w:rsidR="004730BE" w:rsidRDefault="004730BE" w:rsidP="004730BE">
            <w:pPr>
              <w:pStyle w:val="Akapitzlist"/>
              <w:ind w:left="0"/>
              <w:jc w:val="center"/>
              <w:rPr>
                <w:rFonts w:cs="Arial"/>
                <w:color w:val="000000" w:themeColor="text1"/>
                <w:szCs w:val="24"/>
              </w:rPr>
            </w:pPr>
          </w:p>
        </w:tc>
      </w:tr>
    </w:tbl>
    <w:p w14:paraId="062CC7FC" w14:textId="11316981" w:rsidR="008F6B39" w:rsidRPr="00BC39BF" w:rsidRDefault="008F6B39" w:rsidP="009208CF">
      <w:pPr>
        <w:rPr>
          <w:rFonts w:cs="Arial"/>
          <w:b/>
          <w:bCs/>
          <w:color w:val="000000" w:themeColor="text1"/>
          <w:szCs w:val="24"/>
        </w:rPr>
      </w:pPr>
    </w:p>
    <w:p w14:paraId="5141CF5F"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331D7A9F" w14:textId="30B174A6" w:rsidR="00D82EB9" w:rsidRPr="00BC39BF" w:rsidRDefault="00D82EB9" w:rsidP="00D82EB9">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6B71D0">
        <w:rPr>
          <w:rFonts w:cs="Arial"/>
          <w:color w:val="000000" w:themeColor="text1"/>
          <w:szCs w:val="24"/>
        </w:rPr>
        <w:t>Fotel ginekologiczny</w:t>
      </w:r>
    </w:p>
    <w:p w14:paraId="0CF5F0B2" w14:textId="77777777" w:rsidR="00D82EB9" w:rsidRPr="00BC39BF" w:rsidRDefault="00D82EB9" w:rsidP="00D82EB9">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521F825A" w14:textId="59895810" w:rsidR="00D82EB9" w:rsidRDefault="00D82EB9" w:rsidP="00D82EB9">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6B71D0">
        <w:rPr>
          <w:rFonts w:cs="Arial"/>
          <w:color w:val="000000" w:themeColor="text1"/>
          <w:szCs w:val="24"/>
        </w:rPr>
        <w:t>1</w:t>
      </w:r>
    </w:p>
    <w:p w14:paraId="1DD89E8C" w14:textId="77777777" w:rsidR="00D82EB9" w:rsidRPr="00FD627A" w:rsidRDefault="00D82EB9" w:rsidP="00D82EB9">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D82EB9" w:rsidRPr="00BC39BF" w14:paraId="36BDD282" w14:textId="77777777" w:rsidTr="00035875">
        <w:trPr>
          <w:tblHeader/>
        </w:trPr>
        <w:tc>
          <w:tcPr>
            <w:tcW w:w="709" w:type="dxa"/>
            <w:vAlign w:val="center"/>
          </w:tcPr>
          <w:p w14:paraId="1A473143"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383986FF"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11FCAC32" w14:textId="77777777" w:rsidR="00D82EB9" w:rsidRPr="00BC39BF" w:rsidRDefault="00D82EB9"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566BF8D"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1CF3F57"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D82EB9" w:rsidRPr="00BC39BF" w14:paraId="0EDEE240" w14:textId="77777777" w:rsidTr="00035875">
        <w:tc>
          <w:tcPr>
            <w:tcW w:w="709" w:type="dxa"/>
            <w:vAlign w:val="center"/>
          </w:tcPr>
          <w:p w14:paraId="2B41A044" w14:textId="77777777" w:rsidR="00D82EB9" w:rsidRPr="00BC39BF" w:rsidRDefault="00D82EB9"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0FAE1EC8"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25DF9C79" w14:textId="25233AB5" w:rsidR="00D82EB9" w:rsidRPr="00BC39BF" w:rsidRDefault="00D82EB9" w:rsidP="00A2066A">
            <w:pPr>
              <w:pStyle w:val="Akapitzlist"/>
              <w:ind w:left="0"/>
              <w:jc w:val="center"/>
              <w:rPr>
                <w:rFonts w:cs="Arial"/>
                <w:szCs w:val="24"/>
              </w:rPr>
            </w:pPr>
            <w:r>
              <w:rPr>
                <w:rFonts w:cs="Arial"/>
                <w:szCs w:val="24"/>
              </w:rPr>
              <w:t>Proszę podać</w:t>
            </w:r>
            <w:r w:rsidR="00035875">
              <w:rPr>
                <w:rFonts w:cs="Arial"/>
                <w:szCs w:val="24"/>
              </w:rPr>
              <w:t xml:space="preserve"> w polu uwagi.</w:t>
            </w:r>
          </w:p>
        </w:tc>
        <w:tc>
          <w:tcPr>
            <w:tcW w:w="2412" w:type="dxa"/>
            <w:tcBorders>
              <w:right w:val="single" w:sz="4" w:space="0" w:color="auto"/>
              <w:tl2br w:val="single" w:sz="4" w:space="0" w:color="auto"/>
              <w:tr2bl w:val="single" w:sz="4" w:space="0" w:color="auto"/>
            </w:tcBorders>
            <w:vAlign w:val="center"/>
          </w:tcPr>
          <w:p w14:paraId="0E82A22E"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494787B" w14:textId="77777777" w:rsidR="00D82EB9" w:rsidRPr="00BC39BF" w:rsidRDefault="00D82EB9" w:rsidP="00A2066A">
            <w:pPr>
              <w:pStyle w:val="Akapitzlist"/>
              <w:ind w:left="0"/>
              <w:jc w:val="center"/>
              <w:rPr>
                <w:rFonts w:cs="Arial"/>
                <w:color w:val="000000" w:themeColor="text1"/>
                <w:szCs w:val="24"/>
              </w:rPr>
            </w:pPr>
          </w:p>
        </w:tc>
      </w:tr>
      <w:tr w:rsidR="00D82EB9" w:rsidRPr="00BC39BF" w14:paraId="327F18F6" w14:textId="77777777" w:rsidTr="00035875">
        <w:tc>
          <w:tcPr>
            <w:tcW w:w="709" w:type="dxa"/>
            <w:vAlign w:val="center"/>
          </w:tcPr>
          <w:p w14:paraId="179A6361"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18E34793"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623D82E1" w14:textId="538FF2B7" w:rsidR="00D82EB9" w:rsidRPr="00BC39BF" w:rsidRDefault="00035875"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6CD2DF95"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0D83BE8" w14:textId="77777777" w:rsidR="00D82EB9" w:rsidRPr="00BC39BF" w:rsidRDefault="00D82EB9" w:rsidP="00A2066A">
            <w:pPr>
              <w:pStyle w:val="Akapitzlist"/>
              <w:ind w:left="0"/>
              <w:jc w:val="center"/>
              <w:rPr>
                <w:rFonts w:cs="Arial"/>
                <w:color w:val="000000" w:themeColor="text1"/>
                <w:szCs w:val="24"/>
              </w:rPr>
            </w:pPr>
          </w:p>
        </w:tc>
      </w:tr>
      <w:tr w:rsidR="006B71D0" w:rsidRPr="00BC39BF" w14:paraId="19345B96" w14:textId="77777777" w:rsidTr="00035875">
        <w:tc>
          <w:tcPr>
            <w:tcW w:w="709" w:type="dxa"/>
            <w:vAlign w:val="center"/>
          </w:tcPr>
          <w:p w14:paraId="50ED5B93" w14:textId="77777777" w:rsidR="006B71D0" w:rsidRDefault="006B71D0" w:rsidP="006B71D0">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3CDEF7CF" w14:textId="77777777" w:rsidR="006B71D0" w:rsidRDefault="006B71D0" w:rsidP="006B71D0">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50D59F22" w14:textId="15D1B6F3" w:rsidR="006B71D0" w:rsidRDefault="006B71D0" w:rsidP="006B71D0">
            <w:pPr>
              <w:pStyle w:val="Akapitzlist"/>
              <w:ind w:left="0"/>
              <w:jc w:val="center"/>
              <w:rPr>
                <w:rFonts w:cs="Arial"/>
                <w:szCs w:val="24"/>
              </w:rPr>
            </w:pPr>
            <w:r w:rsidRPr="003F3DCD">
              <w:rPr>
                <w:rFonts w:cs="Arial"/>
                <w:color w:val="000000" w:themeColor="text1"/>
                <w:szCs w:val="24"/>
              </w:rPr>
              <w:t>Oferowany przedmiot zamówienia musi być fabrycznie nowy, wyprodukowany nie wcześniej</w:t>
            </w:r>
            <w:r w:rsidRPr="003F3DCD">
              <w:rPr>
                <w:rFonts w:cs="Arial"/>
                <w:color w:val="000000" w:themeColor="text1"/>
                <w:szCs w:val="24"/>
              </w:rPr>
              <w:br/>
              <w:t>niż w 2024 roku, wolny od wad fizycznych</w:t>
            </w:r>
            <w:r w:rsidRPr="003F3DCD">
              <w:rPr>
                <w:rFonts w:cs="Arial"/>
                <w:color w:val="000000" w:themeColor="text1"/>
                <w:szCs w:val="24"/>
              </w:rPr>
              <w:br/>
              <w:t>i prawnych, nieużywany, nieodnawiany,</w:t>
            </w:r>
            <w:r w:rsidRPr="003F3DCD">
              <w:rPr>
                <w:rFonts w:cs="Arial"/>
                <w:color w:val="000000" w:themeColor="text1"/>
                <w:szCs w:val="24"/>
              </w:rPr>
              <w:br/>
              <w:t>niefabrykowany, niepowystawowy</w:t>
            </w:r>
            <w:r w:rsidRPr="003F3DCD">
              <w:rPr>
                <w:rFonts w:cs="Arial"/>
                <w:color w:val="000000" w:themeColor="text1"/>
                <w:szCs w:val="24"/>
              </w:rPr>
              <w:br/>
              <w:t>oraz niepochodzący z ekspozycji lub zwrotu.</w:t>
            </w:r>
            <w:r w:rsidRPr="003F3DCD">
              <w:rPr>
                <w:rFonts w:cs="Arial"/>
                <w:color w:val="000000" w:themeColor="text1"/>
                <w:szCs w:val="24"/>
              </w:rPr>
              <w:br/>
              <w:t>Oferowany przedmiot zamówienia nie może nosić śladów wcześniejszego użytkowania,</w:t>
            </w:r>
            <w:r w:rsidRPr="003F3DCD">
              <w:rPr>
                <w:rFonts w:cs="Arial"/>
                <w:color w:val="000000" w:themeColor="text1"/>
                <w:szCs w:val="24"/>
              </w:rPr>
              <w:br/>
              <w:t>napraw ani modyfikacji.</w:t>
            </w:r>
          </w:p>
        </w:tc>
        <w:tc>
          <w:tcPr>
            <w:tcW w:w="2412" w:type="dxa"/>
            <w:tcBorders>
              <w:tl2br w:val="nil"/>
              <w:tr2bl w:val="nil"/>
            </w:tcBorders>
            <w:vAlign w:val="center"/>
          </w:tcPr>
          <w:p w14:paraId="2E46BA83" w14:textId="77777777" w:rsidR="006B71D0" w:rsidRPr="00BC39BF" w:rsidRDefault="006B71D0" w:rsidP="006B71D0">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A6E014A" w14:textId="77777777" w:rsidR="006B71D0" w:rsidRPr="00BC39BF" w:rsidRDefault="006B71D0" w:rsidP="006B71D0">
            <w:pPr>
              <w:pStyle w:val="Akapitzlist"/>
              <w:ind w:left="0"/>
              <w:jc w:val="center"/>
              <w:rPr>
                <w:rFonts w:cs="Arial"/>
                <w:color w:val="000000" w:themeColor="text1"/>
                <w:szCs w:val="24"/>
              </w:rPr>
            </w:pPr>
          </w:p>
        </w:tc>
      </w:tr>
      <w:tr w:rsidR="006B71D0" w:rsidRPr="00BC39BF" w14:paraId="6030CBF6" w14:textId="77777777" w:rsidTr="00A2066A">
        <w:tc>
          <w:tcPr>
            <w:tcW w:w="709" w:type="dxa"/>
            <w:vAlign w:val="center"/>
          </w:tcPr>
          <w:p w14:paraId="08AA4BF5" w14:textId="77777777" w:rsidR="006B71D0" w:rsidRDefault="006B71D0" w:rsidP="006B71D0">
            <w:pPr>
              <w:pStyle w:val="Akapitzlist"/>
              <w:ind w:left="0"/>
              <w:jc w:val="center"/>
              <w:rPr>
                <w:rFonts w:cs="Arial"/>
                <w:color w:val="000000" w:themeColor="text1"/>
                <w:szCs w:val="24"/>
              </w:rPr>
            </w:pPr>
            <w:r>
              <w:rPr>
                <w:rFonts w:cs="Arial"/>
                <w:color w:val="000000" w:themeColor="text1"/>
                <w:szCs w:val="24"/>
              </w:rPr>
              <w:lastRenderedPageBreak/>
              <w:t>4</w:t>
            </w:r>
          </w:p>
        </w:tc>
        <w:tc>
          <w:tcPr>
            <w:tcW w:w="2830" w:type="dxa"/>
            <w:vAlign w:val="center"/>
          </w:tcPr>
          <w:p w14:paraId="0830ADE7" w14:textId="6C9FDE5F" w:rsidR="006B71D0" w:rsidRDefault="006B71D0" w:rsidP="006B71D0">
            <w:pPr>
              <w:pStyle w:val="Akapitzlist"/>
              <w:ind w:left="0"/>
              <w:jc w:val="center"/>
              <w:rPr>
                <w:rFonts w:cs="Arial"/>
                <w:color w:val="000000" w:themeColor="text1"/>
                <w:szCs w:val="24"/>
              </w:rPr>
            </w:pPr>
            <w:r w:rsidRPr="006B71D0">
              <w:rPr>
                <w:rFonts w:cs="Arial"/>
                <w:color w:val="000000" w:themeColor="text1"/>
                <w:szCs w:val="24"/>
              </w:rPr>
              <w:t>Podpórki</w:t>
            </w:r>
          </w:p>
        </w:tc>
        <w:tc>
          <w:tcPr>
            <w:tcW w:w="5812" w:type="dxa"/>
            <w:vAlign w:val="center"/>
          </w:tcPr>
          <w:p w14:paraId="4E8C3DBA" w14:textId="2728E12E" w:rsidR="006B71D0" w:rsidRDefault="006B71D0" w:rsidP="006B71D0">
            <w:pPr>
              <w:pStyle w:val="Akapitzlist"/>
              <w:ind w:left="0"/>
              <w:jc w:val="center"/>
              <w:rPr>
                <w:rFonts w:cs="Arial"/>
                <w:szCs w:val="24"/>
              </w:rPr>
            </w:pPr>
            <w:r>
              <w:rPr>
                <w:rFonts w:cs="Arial"/>
                <w:szCs w:val="24"/>
              </w:rPr>
              <w:t>P</w:t>
            </w:r>
            <w:r w:rsidRPr="006B71D0">
              <w:rPr>
                <w:rFonts w:cs="Arial"/>
                <w:szCs w:val="24"/>
              </w:rPr>
              <w:t>odudzia typu Goepel - 1 para</w:t>
            </w:r>
            <w:r>
              <w:rPr>
                <w:rFonts w:cs="Arial"/>
                <w:szCs w:val="24"/>
              </w:rPr>
              <w:t>;</w:t>
            </w:r>
            <w:r>
              <w:rPr>
                <w:rFonts w:cs="Arial"/>
                <w:szCs w:val="24"/>
              </w:rPr>
              <w:br/>
            </w:r>
            <w:r w:rsidRPr="006B71D0">
              <w:rPr>
                <w:rFonts w:cs="Arial"/>
                <w:szCs w:val="24"/>
              </w:rPr>
              <w:t>zamiennie strzemiona - 1 para</w:t>
            </w:r>
            <w:r w:rsidR="00347A2F">
              <w:rPr>
                <w:rFonts w:cs="Arial"/>
                <w:szCs w:val="24"/>
              </w:rPr>
              <w:t>;</w:t>
            </w:r>
            <w:r w:rsidR="00347A2F">
              <w:rPr>
                <w:rFonts w:cs="Arial"/>
                <w:szCs w:val="24"/>
              </w:rPr>
              <w:br/>
            </w:r>
            <w:r w:rsidR="00347A2F" w:rsidRPr="00347A2F">
              <w:rPr>
                <w:rFonts w:cs="Arial"/>
                <w:szCs w:val="24"/>
              </w:rPr>
              <w:t>pod ręce pacjentki z obu stron</w:t>
            </w:r>
            <w:r w:rsidR="00347A2F">
              <w:rPr>
                <w:rFonts w:cs="Arial"/>
                <w:szCs w:val="24"/>
              </w:rPr>
              <w:t>.</w:t>
            </w:r>
          </w:p>
        </w:tc>
        <w:tc>
          <w:tcPr>
            <w:tcW w:w="2412" w:type="dxa"/>
            <w:vAlign w:val="center"/>
          </w:tcPr>
          <w:p w14:paraId="7528D4FF" w14:textId="77777777" w:rsidR="006B71D0" w:rsidRDefault="006B71D0" w:rsidP="006B71D0">
            <w:pPr>
              <w:pStyle w:val="Akapitzlist"/>
              <w:ind w:left="0"/>
              <w:jc w:val="center"/>
              <w:rPr>
                <w:rFonts w:cs="Arial"/>
                <w:color w:val="000000" w:themeColor="text1"/>
                <w:szCs w:val="24"/>
              </w:rPr>
            </w:pPr>
          </w:p>
        </w:tc>
        <w:tc>
          <w:tcPr>
            <w:tcW w:w="3625" w:type="dxa"/>
            <w:vAlign w:val="center"/>
          </w:tcPr>
          <w:p w14:paraId="3A801EF7" w14:textId="77777777" w:rsidR="006B71D0" w:rsidRDefault="006B71D0" w:rsidP="006B71D0">
            <w:pPr>
              <w:pStyle w:val="Akapitzlist"/>
              <w:ind w:left="0"/>
              <w:jc w:val="center"/>
              <w:rPr>
                <w:rFonts w:cs="Arial"/>
                <w:color w:val="000000" w:themeColor="text1"/>
                <w:szCs w:val="24"/>
              </w:rPr>
            </w:pPr>
          </w:p>
        </w:tc>
      </w:tr>
      <w:tr w:rsidR="006B71D0" w:rsidRPr="00BC39BF" w14:paraId="7B6AD2CD" w14:textId="77777777" w:rsidTr="00A2066A">
        <w:tc>
          <w:tcPr>
            <w:tcW w:w="709" w:type="dxa"/>
            <w:vAlign w:val="center"/>
          </w:tcPr>
          <w:p w14:paraId="4B0D7B3A" w14:textId="77777777" w:rsidR="006B71D0" w:rsidRDefault="006B71D0" w:rsidP="006B71D0">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5F3D3842" w14:textId="091D48AA" w:rsidR="006B71D0" w:rsidRDefault="00347A2F" w:rsidP="006B71D0">
            <w:pPr>
              <w:pStyle w:val="Akapitzlist"/>
              <w:ind w:left="0"/>
              <w:jc w:val="center"/>
              <w:rPr>
                <w:rFonts w:cs="Arial"/>
                <w:color w:val="000000" w:themeColor="text1"/>
                <w:szCs w:val="24"/>
              </w:rPr>
            </w:pPr>
            <w:r>
              <w:rPr>
                <w:rFonts w:cs="Arial"/>
                <w:color w:val="000000" w:themeColor="text1"/>
                <w:szCs w:val="24"/>
              </w:rPr>
              <w:t>Kolor tapicerki</w:t>
            </w:r>
          </w:p>
        </w:tc>
        <w:tc>
          <w:tcPr>
            <w:tcW w:w="5812" w:type="dxa"/>
            <w:vAlign w:val="center"/>
          </w:tcPr>
          <w:p w14:paraId="4AA43429" w14:textId="3B254734" w:rsidR="006B71D0" w:rsidRDefault="00347A2F" w:rsidP="006B71D0">
            <w:pPr>
              <w:pStyle w:val="Akapitzlist"/>
              <w:ind w:left="0"/>
              <w:jc w:val="center"/>
              <w:rPr>
                <w:rFonts w:cs="Arial"/>
                <w:szCs w:val="24"/>
              </w:rPr>
            </w:pPr>
            <w:r w:rsidRPr="00347A2F">
              <w:rPr>
                <w:rFonts w:cs="Arial"/>
                <w:szCs w:val="24"/>
              </w:rPr>
              <w:t>Możliwość wyboru koloru tapicerki</w:t>
            </w:r>
            <w:r>
              <w:rPr>
                <w:rFonts w:cs="Arial"/>
                <w:szCs w:val="24"/>
              </w:rPr>
              <w:br/>
            </w:r>
            <w:r w:rsidRPr="00347A2F">
              <w:rPr>
                <w:rFonts w:cs="Arial"/>
                <w:szCs w:val="24"/>
              </w:rPr>
              <w:t>z palety co najmniej 1</w:t>
            </w:r>
            <w:r>
              <w:rPr>
                <w:rFonts w:cs="Arial"/>
                <w:szCs w:val="24"/>
              </w:rPr>
              <w:t>0</w:t>
            </w:r>
            <w:r w:rsidRPr="00347A2F">
              <w:rPr>
                <w:rFonts w:cs="Arial"/>
                <w:szCs w:val="24"/>
              </w:rPr>
              <w:t xml:space="preserve"> kolorów</w:t>
            </w:r>
            <w:r>
              <w:rPr>
                <w:rFonts w:cs="Arial"/>
                <w:szCs w:val="24"/>
              </w:rPr>
              <w:t>.</w:t>
            </w:r>
          </w:p>
        </w:tc>
        <w:tc>
          <w:tcPr>
            <w:tcW w:w="2412" w:type="dxa"/>
            <w:vAlign w:val="center"/>
          </w:tcPr>
          <w:p w14:paraId="1871F039" w14:textId="77777777" w:rsidR="006B71D0" w:rsidRDefault="006B71D0" w:rsidP="006B71D0">
            <w:pPr>
              <w:pStyle w:val="Akapitzlist"/>
              <w:ind w:left="0"/>
              <w:jc w:val="center"/>
              <w:rPr>
                <w:rFonts w:cs="Arial"/>
                <w:color w:val="000000" w:themeColor="text1"/>
                <w:szCs w:val="24"/>
              </w:rPr>
            </w:pPr>
          </w:p>
        </w:tc>
        <w:tc>
          <w:tcPr>
            <w:tcW w:w="3625" w:type="dxa"/>
            <w:vAlign w:val="center"/>
          </w:tcPr>
          <w:p w14:paraId="661980B0" w14:textId="77777777" w:rsidR="006B71D0" w:rsidRDefault="006B71D0" w:rsidP="006B71D0">
            <w:pPr>
              <w:pStyle w:val="Akapitzlist"/>
              <w:ind w:left="0"/>
              <w:jc w:val="center"/>
              <w:rPr>
                <w:rFonts w:cs="Arial"/>
                <w:color w:val="000000" w:themeColor="text1"/>
                <w:szCs w:val="24"/>
              </w:rPr>
            </w:pPr>
          </w:p>
        </w:tc>
      </w:tr>
      <w:tr w:rsidR="006B71D0" w:rsidRPr="00BC39BF" w14:paraId="1DA69045" w14:textId="77777777" w:rsidTr="00A2066A">
        <w:tc>
          <w:tcPr>
            <w:tcW w:w="709" w:type="dxa"/>
            <w:vAlign w:val="center"/>
          </w:tcPr>
          <w:p w14:paraId="4C25EDC5" w14:textId="77777777" w:rsidR="006B71D0" w:rsidRDefault="006B71D0" w:rsidP="006B71D0">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1F7C99" w14:textId="73BEB3F1" w:rsidR="006B71D0" w:rsidRDefault="00F959CC" w:rsidP="006B71D0">
            <w:pPr>
              <w:pStyle w:val="Akapitzlist"/>
              <w:ind w:left="0"/>
              <w:jc w:val="center"/>
              <w:rPr>
                <w:rFonts w:cs="Arial"/>
                <w:color w:val="000000" w:themeColor="text1"/>
                <w:szCs w:val="24"/>
              </w:rPr>
            </w:pPr>
            <w:r>
              <w:rPr>
                <w:rFonts w:cs="Arial"/>
                <w:color w:val="000000" w:themeColor="text1"/>
                <w:szCs w:val="24"/>
              </w:rPr>
              <w:t>Tapicerka</w:t>
            </w:r>
          </w:p>
        </w:tc>
        <w:tc>
          <w:tcPr>
            <w:tcW w:w="5812" w:type="dxa"/>
            <w:vAlign w:val="center"/>
          </w:tcPr>
          <w:p w14:paraId="60FBF836" w14:textId="372D5219" w:rsidR="006B71D0" w:rsidRDefault="00F959CC" w:rsidP="006B71D0">
            <w:pPr>
              <w:pStyle w:val="Akapitzlist"/>
              <w:ind w:left="0"/>
              <w:jc w:val="center"/>
              <w:rPr>
                <w:rFonts w:cs="Arial"/>
                <w:szCs w:val="24"/>
              </w:rPr>
            </w:pPr>
            <w:r>
              <w:rPr>
                <w:rFonts w:cs="Arial"/>
                <w:szCs w:val="24"/>
              </w:rPr>
              <w:t>S</w:t>
            </w:r>
            <w:r w:rsidRPr="00F959CC">
              <w:rPr>
                <w:rFonts w:cs="Arial"/>
                <w:szCs w:val="24"/>
              </w:rPr>
              <w:t>kóropodobna odporna na środki do dezynfekcji.</w:t>
            </w:r>
          </w:p>
        </w:tc>
        <w:tc>
          <w:tcPr>
            <w:tcW w:w="2412" w:type="dxa"/>
            <w:vAlign w:val="center"/>
          </w:tcPr>
          <w:p w14:paraId="3D6E0868" w14:textId="77777777" w:rsidR="006B71D0" w:rsidRDefault="006B71D0" w:rsidP="006B71D0">
            <w:pPr>
              <w:pStyle w:val="Akapitzlist"/>
              <w:ind w:left="0"/>
              <w:jc w:val="center"/>
              <w:rPr>
                <w:rFonts w:cs="Arial"/>
                <w:color w:val="000000" w:themeColor="text1"/>
                <w:szCs w:val="24"/>
              </w:rPr>
            </w:pPr>
          </w:p>
        </w:tc>
        <w:tc>
          <w:tcPr>
            <w:tcW w:w="3625" w:type="dxa"/>
            <w:vAlign w:val="center"/>
          </w:tcPr>
          <w:p w14:paraId="414560FD" w14:textId="77777777" w:rsidR="006B71D0" w:rsidRDefault="006B71D0" w:rsidP="006B71D0">
            <w:pPr>
              <w:pStyle w:val="Akapitzlist"/>
              <w:ind w:left="0"/>
              <w:jc w:val="center"/>
              <w:rPr>
                <w:rFonts w:cs="Arial"/>
                <w:color w:val="000000" w:themeColor="text1"/>
                <w:szCs w:val="24"/>
              </w:rPr>
            </w:pPr>
          </w:p>
        </w:tc>
      </w:tr>
      <w:tr w:rsidR="006B71D0" w:rsidRPr="00BC39BF" w14:paraId="07D1DDFE" w14:textId="77777777" w:rsidTr="00A2066A">
        <w:tc>
          <w:tcPr>
            <w:tcW w:w="709" w:type="dxa"/>
            <w:vAlign w:val="center"/>
          </w:tcPr>
          <w:p w14:paraId="19F9700D" w14:textId="77777777" w:rsidR="006B71D0" w:rsidRDefault="006B71D0" w:rsidP="006B71D0">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114C530E" w14:textId="46833EA7" w:rsidR="006B71D0" w:rsidRDefault="00F959CC" w:rsidP="006B71D0">
            <w:pPr>
              <w:pStyle w:val="Akapitzlist"/>
              <w:ind w:left="0"/>
              <w:jc w:val="center"/>
              <w:rPr>
                <w:rFonts w:cs="Arial"/>
                <w:color w:val="000000" w:themeColor="text1"/>
                <w:szCs w:val="24"/>
              </w:rPr>
            </w:pPr>
            <w:r>
              <w:rPr>
                <w:rFonts w:cs="Arial"/>
                <w:color w:val="000000" w:themeColor="text1"/>
                <w:szCs w:val="24"/>
              </w:rPr>
              <w:t>Pozostałe</w:t>
            </w:r>
          </w:p>
        </w:tc>
        <w:tc>
          <w:tcPr>
            <w:tcW w:w="5812" w:type="dxa"/>
            <w:vAlign w:val="center"/>
          </w:tcPr>
          <w:p w14:paraId="7307279F" w14:textId="032A9839" w:rsidR="006B71D0" w:rsidRDefault="00F959CC" w:rsidP="006B71D0">
            <w:pPr>
              <w:pStyle w:val="Akapitzlist"/>
              <w:ind w:left="0"/>
              <w:jc w:val="center"/>
              <w:rPr>
                <w:rFonts w:cs="Arial"/>
                <w:szCs w:val="24"/>
              </w:rPr>
            </w:pPr>
            <w:r w:rsidRPr="00F959CC">
              <w:rPr>
                <w:rFonts w:cs="Arial"/>
                <w:szCs w:val="24"/>
              </w:rPr>
              <w:t>Uchylna miska -</w:t>
            </w:r>
            <w:r>
              <w:rPr>
                <w:rFonts w:cs="Arial"/>
                <w:szCs w:val="24"/>
              </w:rPr>
              <w:t xml:space="preserve"> </w:t>
            </w:r>
            <w:r w:rsidRPr="00F959CC">
              <w:rPr>
                <w:rFonts w:cs="Arial"/>
                <w:szCs w:val="24"/>
              </w:rPr>
              <w:t xml:space="preserve">1 </w:t>
            </w:r>
            <w:r>
              <w:rPr>
                <w:rFonts w:cs="Arial"/>
                <w:szCs w:val="24"/>
              </w:rPr>
              <w:t>sztuka.</w:t>
            </w:r>
            <w:r>
              <w:rPr>
                <w:rFonts w:cs="Arial"/>
                <w:szCs w:val="24"/>
              </w:rPr>
              <w:br/>
            </w:r>
            <w:r w:rsidRPr="00F959CC">
              <w:rPr>
                <w:rFonts w:cs="Arial"/>
                <w:szCs w:val="24"/>
              </w:rPr>
              <w:t>Wieszak na podkład papierowy umiejscowiony</w:t>
            </w:r>
            <w:r>
              <w:rPr>
                <w:rFonts w:cs="Arial"/>
                <w:szCs w:val="24"/>
              </w:rPr>
              <w:br/>
            </w:r>
            <w:r w:rsidRPr="00F959CC">
              <w:rPr>
                <w:rFonts w:cs="Arial"/>
                <w:szCs w:val="24"/>
              </w:rPr>
              <w:t>za segmentem pleców</w:t>
            </w:r>
            <w:r>
              <w:rPr>
                <w:rFonts w:cs="Arial"/>
                <w:szCs w:val="24"/>
              </w:rPr>
              <w:t>.</w:t>
            </w:r>
          </w:p>
          <w:p w14:paraId="60F40968" w14:textId="77777777" w:rsidR="00F959CC" w:rsidRDefault="00F959CC" w:rsidP="006B71D0">
            <w:pPr>
              <w:pStyle w:val="Akapitzlist"/>
              <w:ind w:left="0"/>
              <w:jc w:val="center"/>
              <w:rPr>
                <w:rFonts w:cs="Arial"/>
                <w:szCs w:val="24"/>
              </w:rPr>
            </w:pPr>
            <w:r w:rsidRPr="00F959CC">
              <w:rPr>
                <w:rFonts w:cs="Arial"/>
                <w:szCs w:val="24"/>
              </w:rPr>
              <w:t>Regulacja  wysokości, segmentu pleców</w:t>
            </w:r>
            <w:r>
              <w:rPr>
                <w:rFonts w:cs="Arial"/>
                <w:szCs w:val="24"/>
              </w:rPr>
              <w:br/>
            </w:r>
            <w:r w:rsidRPr="00F959CC">
              <w:rPr>
                <w:rFonts w:cs="Arial"/>
                <w:szCs w:val="24"/>
              </w:rPr>
              <w:t>oraz segmentu siedzenia.</w:t>
            </w:r>
          </w:p>
          <w:p w14:paraId="381AF9A2" w14:textId="7888FF77" w:rsidR="00F959CC" w:rsidRDefault="00F959CC" w:rsidP="006B71D0">
            <w:pPr>
              <w:pStyle w:val="Akapitzlist"/>
              <w:ind w:left="0"/>
              <w:jc w:val="center"/>
              <w:rPr>
                <w:rFonts w:cs="Arial"/>
                <w:szCs w:val="24"/>
              </w:rPr>
            </w:pPr>
            <w:r>
              <w:rPr>
                <w:rFonts w:cs="Arial"/>
                <w:szCs w:val="24"/>
              </w:rPr>
              <w:t>Dwa</w:t>
            </w:r>
            <w:r w:rsidRPr="00F959CC">
              <w:rPr>
                <w:rFonts w:cs="Arial"/>
                <w:szCs w:val="24"/>
              </w:rPr>
              <w:t xml:space="preserve"> systemy regulacji pilot ręczny</w:t>
            </w:r>
            <w:r>
              <w:rPr>
                <w:rFonts w:cs="Arial"/>
                <w:szCs w:val="24"/>
              </w:rPr>
              <w:br/>
            </w:r>
            <w:r w:rsidRPr="00F959CC">
              <w:rPr>
                <w:rFonts w:cs="Arial"/>
                <w:szCs w:val="24"/>
              </w:rPr>
              <w:t>+ regulacja nożna</w:t>
            </w:r>
            <w:r>
              <w:rPr>
                <w:rFonts w:cs="Arial"/>
                <w:szCs w:val="24"/>
              </w:rPr>
              <w:t>.</w:t>
            </w:r>
            <w:r>
              <w:rPr>
                <w:rFonts w:cs="Arial"/>
                <w:szCs w:val="24"/>
              </w:rPr>
              <w:br/>
            </w:r>
            <w:r w:rsidRPr="00F959CC">
              <w:rPr>
                <w:rFonts w:cs="Arial"/>
                <w:szCs w:val="24"/>
              </w:rPr>
              <w:t>Fotel dzielony na co najmniej na 4 segmenty</w:t>
            </w:r>
            <w:r>
              <w:rPr>
                <w:rFonts w:cs="Arial"/>
                <w:szCs w:val="24"/>
              </w:rPr>
              <w:t>.</w:t>
            </w:r>
            <w:r>
              <w:rPr>
                <w:rFonts w:cs="Arial"/>
                <w:szCs w:val="24"/>
              </w:rPr>
              <w:br/>
            </w:r>
            <w:r w:rsidRPr="00F959CC">
              <w:rPr>
                <w:rFonts w:cs="Arial"/>
                <w:szCs w:val="24"/>
              </w:rPr>
              <w:t>Schodek dla pacjentek</w:t>
            </w:r>
            <w:r>
              <w:rPr>
                <w:rFonts w:cs="Arial"/>
                <w:szCs w:val="24"/>
              </w:rPr>
              <w:t>.</w:t>
            </w:r>
          </w:p>
        </w:tc>
        <w:tc>
          <w:tcPr>
            <w:tcW w:w="2412" w:type="dxa"/>
            <w:vAlign w:val="center"/>
          </w:tcPr>
          <w:p w14:paraId="7DE78281" w14:textId="77777777" w:rsidR="006B71D0" w:rsidRDefault="006B71D0" w:rsidP="006B71D0">
            <w:pPr>
              <w:pStyle w:val="Akapitzlist"/>
              <w:ind w:left="0"/>
              <w:jc w:val="center"/>
              <w:rPr>
                <w:rFonts w:cs="Arial"/>
                <w:color w:val="000000" w:themeColor="text1"/>
                <w:szCs w:val="24"/>
              </w:rPr>
            </w:pPr>
          </w:p>
        </w:tc>
        <w:tc>
          <w:tcPr>
            <w:tcW w:w="3625" w:type="dxa"/>
            <w:vAlign w:val="center"/>
          </w:tcPr>
          <w:p w14:paraId="35869A15" w14:textId="77777777" w:rsidR="006B71D0" w:rsidRDefault="006B71D0" w:rsidP="006B71D0">
            <w:pPr>
              <w:pStyle w:val="Akapitzlist"/>
              <w:ind w:left="0"/>
              <w:jc w:val="center"/>
              <w:rPr>
                <w:rFonts w:cs="Arial"/>
                <w:color w:val="000000" w:themeColor="text1"/>
                <w:szCs w:val="24"/>
              </w:rPr>
            </w:pPr>
          </w:p>
        </w:tc>
      </w:tr>
    </w:tbl>
    <w:p w14:paraId="5DD06949" w14:textId="77777777" w:rsidR="00646FC8" w:rsidRPr="00BC39BF" w:rsidRDefault="00646FC8" w:rsidP="00646FC8">
      <w:pPr>
        <w:pStyle w:val="Akapitzlist"/>
        <w:ind w:left="360"/>
        <w:jc w:val="center"/>
        <w:rPr>
          <w:rFonts w:cs="Arial"/>
          <w:b/>
          <w:bCs/>
          <w:color w:val="000000" w:themeColor="text1"/>
          <w:szCs w:val="24"/>
        </w:rPr>
      </w:pPr>
    </w:p>
    <w:p w14:paraId="1F63F55B" w14:textId="21FEA544" w:rsidR="00646FC8" w:rsidRPr="00BC39BF" w:rsidRDefault="00646FC8" w:rsidP="00646FC8">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554531">
        <w:rPr>
          <w:rStyle w:val="Pogrubienie"/>
          <w:b w:val="0"/>
          <w:bCs w:val="0"/>
        </w:rPr>
        <w:t>Krzesło do pobierania krwi</w:t>
      </w:r>
    </w:p>
    <w:p w14:paraId="58C863BF" w14:textId="77777777" w:rsidR="00646FC8" w:rsidRPr="00BC39BF" w:rsidRDefault="00646FC8" w:rsidP="00646FC8">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1AA77F5D" w14:textId="50643AE8" w:rsidR="00646FC8" w:rsidRDefault="00646FC8" w:rsidP="00646FC8">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1835A7">
        <w:rPr>
          <w:rFonts w:cs="Arial"/>
          <w:color w:val="000000" w:themeColor="text1"/>
          <w:szCs w:val="24"/>
        </w:rPr>
        <w:t>2</w:t>
      </w:r>
    </w:p>
    <w:p w14:paraId="26CDD89F" w14:textId="77777777" w:rsidR="00646FC8" w:rsidRPr="00FD627A" w:rsidRDefault="00646FC8" w:rsidP="00646FC8">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646FC8" w:rsidRPr="00BC39BF" w14:paraId="44F32485" w14:textId="77777777" w:rsidTr="00A2066A">
        <w:trPr>
          <w:tblHeader/>
        </w:trPr>
        <w:tc>
          <w:tcPr>
            <w:tcW w:w="709" w:type="dxa"/>
            <w:vAlign w:val="center"/>
          </w:tcPr>
          <w:p w14:paraId="41FC0A54"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7D2505B0"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10583497" w14:textId="77777777" w:rsidR="00646FC8" w:rsidRPr="00BC39BF" w:rsidRDefault="00646FC8"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2E63DE1"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5E09CFA"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646FC8" w:rsidRPr="00BC39BF" w14:paraId="542999D4" w14:textId="77777777" w:rsidTr="00A2066A">
        <w:tc>
          <w:tcPr>
            <w:tcW w:w="709" w:type="dxa"/>
            <w:vAlign w:val="center"/>
          </w:tcPr>
          <w:p w14:paraId="3ECCEC57" w14:textId="77777777" w:rsidR="00646FC8" w:rsidRPr="00BC39BF" w:rsidRDefault="00646FC8"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5693A045" w14:textId="77777777" w:rsidR="00646FC8" w:rsidRPr="00BC39BF" w:rsidRDefault="00646FC8"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787848A9" w14:textId="77777777" w:rsidR="00646FC8" w:rsidRPr="00BC39BF" w:rsidRDefault="00646FC8" w:rsidP="00A2066A">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3988742E" w14:textId="77777777" w:rsidR="00646FC8" w:rsidRPr="00BC39BF" w:rsidRDefault="00646FC8"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2DDDB0F" w14:textId="77777777" w:rsidR="00646FC8" w:rsidRPr="00BC39BF" w:rsidRDefault="00646FC8" w:rsidP="00A2066A">
            <w:pPr>
              <w:pStyle w:val="Akapitzlist"/>
              <w:ind w:left="0"/>
              <w:jc w:val="center"/>
              <w:rPr>
                <w:rFonts w:cs="Arial"/>
                <w:color w:val="000000" w:themeColor="text1"/>
                <w:szCs w:val="24"/>
              </w:rPr>
            </w:pPr>
          </w:p>
        </w:tc>
      </w:tr>
      <w:tr w:rsidR="00646FC8" w:rsidRPr="00BC39BF" w14:paraId="586DB9A9" w14:textId="77777777" w:rsidTr="00A2066A">
        <w:tc>
          <w:tcPr>
            <w:tcW w:w="709" w:type="dxa"/>
            <w:vAlign w:val="center"/>
          </w:tcPr>
          <w:p w14:paraId="5AFF2983" w14:textId="77777777" w:rsidR="00646FC8" w:rsidRPr="00BC39BF" w:rsidRDefault="00646FC8"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9E87C15" w14:textId="77777777" w:rsidR="00646FC8" w:rsidRPr="00BC39BF" w:rsidRDefault="00646FC8"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36ECDDEA" w14:textId="77777777" w:rsidR="00646FC8" w:rsidRPr="00BC39BF" w:rsidRDefault="00646FC8"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380A1AE6" w14:textId="77777777" w:rsidR="00646FC8" w:rsidRPr="00BC39BF" w:rsidRDefault="00646FC8"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6B6A891" w14:textId="77777777" w:rsidR="00646FC8" w:rsidRPr="00BC39BF" w:rsidRDefault="00646FC8" w:rsidP="00A2066A">
            <w:pPr>
              <w:pStyle w:val="Akapitzlist"/>
              <w:ind w:left="0"/>
              <w:jc w:val="center"/>
              <w:rPr>
                <w:rFonts w:cs="Arial"/>
                <w:color w:val="000000" w:themeColor="text1"/>
                <w:szCs w:val="24"/>
              </w:rPr>
            </w:pPr>
          </w:p>
        </w:tc>
      </w:tr>
      <w:tr w:rsidR="0043305F" w:rsidRPr="00BC39BF" w14:paraId="64CE8D38" w14:textId="77777777" w:rsidTr="00A2066A">
        <w:tc>
          <w:tcPr>
            <w:tcW w:w="709" w:type="dxa"/>
            <w:vAlign w:val="center"/>
          </w:tcPr>
          <w:p w14:paraId="04787352"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1BECCBFC" w14:textId="77777777" w:rsidR="0043305F" w:rsidRDefault="0043305F" w:rsidP="0043305F">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665A490D" w14:textId="2892A160" w:rsidR="0043305F" w:rsidRDefault="0043305F" w:rsidP="0043305F">
            <w:pPr>
              <w:pStyle w:val="Akapitzlist"/>
              <w:ind w:left="0"/>
              <w:jc w:val="center"/>
              <w:rPr>
                <w:rFonts w:cs="Arial"/>
                <w:szCs w:val="24"/>
              </w:rPr>
            </w:pPr>
            <w:r w:rsidRPr="003F3DCD">
              <w:rPr>
                <w:rFonts w:cs="Arial"/>
                <w:color w:val="000000" w:themeColor="text1"/>
                <w:szCs w:val="24"/>
              </w:rPr>
              <w:t>Oferowany przedmiot zamówienia musi być fabrycznie nowy, wyprodukowany nie wcześniej</w:t>
            </w:r>
            <w:r w:rsidRPr="003F3DCD">
              <w:rPr>
                <w:rFonts w:cs="Arial"/>
                <w:color w:val="000000" w:themeColor="text1"/>
                <w:szCs w:val="24"/>
              </w:rPr>
              <w:br/>
              <w:t>niż w 2024 roku, wolny od wad fizycznych</w:t>
            </w:r>
            <w:r w:rsidRPr="003F3DCD">
              <w:rPr>
                <w:rFonts w:cs="Arial"/>
                <w:color w:val="000000" w:themeColor="text1"/>
                <w:szCs w:val="24"/>
              </w:rPr>
              <w:br/>
              <w:t>i prawnych, nieużywany, nieodnawiany,</w:t>
            </w:r>
            <w:r w:rsidRPr="003F3DCD">
              <w:rPr>
                <w:rFonts w:cs="Arial"/>
                <w:color w:val="000000" w:themeColor="text1"/>
                <w:szCs w:val="24"/>
              </w:rPr>
              <w:br/>
              <w:t>niefabrykowany, niepowystawowy</w:t>
            </w:r>
            <w:r w:rsidRPr="003F3DCD">
              <w:rPr>
                <w:rFonts w:cs="Arial"/>
                <w:color w:val="000000" w:themeColor="text1"/>
                <w:szCs w:val="24"/>
              </w:rPr>
              <w:br/>
              <w:t>oraz niepochodzący z ekspozycji lub zwrotu.</w:t>
            </w:r>
            <w:r w:rsidRPr="003F3DCD">
              <w:rPr>
                <w:rFonts w:cs="Arial"/>
                <w:color w:val="000000" w:themeColor="text1"/>
                <w:szCs w:val="24"/>
              </w:rPr>
              <w:br/>
              <w:t>Oferowany przedmiot zamówienia nie może nosić śladów wcześniejszego użytkowania,</w:t>
            </w:r>
            <w:r w:rsidRPr="003F3DCD">
              <w:rPr>
                <w:rFonts w:cs="Arial"/>
                <w:color w:val="000000" w:themeColor="text1"/>
                <w:szCs w:val="24"/>
              </w:rPr>
              <w:br/>
              <w:t>napraw ani modyfikacji.</w:t>
            </w:r>
          </w:p>
        </w:tc>
        <w:tc>
          <w:tcPr>
            <w:tcW w:w="2412" w:type="dxa"/>
            <w:tcBorders>
              <w:tl2br w:val="nil"/>
              <w:tr2bl w:val="nil"/>
            </w:tcBorders>
            <w:vAlign w:val="center"/>
          </w:tcPr>
          <w:p w14:paraId="30B17501" w14:textId="77777777" w:rsidR="0043305F" w:rsidRPr="00BC39BF" w:rsidRDefault="0043305F" w:rsidP="0043305F">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22E275D1" w14:textId="77777777" w:rsidR="0043305F" w:rsidRPr="00BC39BF" w:rsidRDefault="0043305F" w:rsidP="0043305F">
            <w:pPr>
              <w:pStyle w:val="Akapitzlist"/>
              <w:ind w:left="0"/>
              <w:jc w:val="center"/>
              <w:rPr>
                <w:rFonts w:cs="Arial"/>
                <w:color w:val="000000" w:themeColor="text1"/>
                <w:szCs w:val="24"/>
              </w:rPr>
            </w:pPr>
          </w:p>
        </w:tc>
      </w:tr>
      <w:tr w:rsidR="0043305F" w:rsidRPr="00BC39BF" w14:paraId="675E701E" w14:textId="77777777" w:rsidTr="00A2066A">
        <w:tc>
          <w:tcPr>
            <w:tcW w:w="709" w:type="dxa"/>
            <w:vAlign w:val="center"/>
          </w:tcPr>
          <w:p w14:paraId="630C8352"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7216C2CB" w14:textId="6F2BD3E9" w:rsidR="0043305F" w:rsidRDefault="0043305F" w:rsidP="0043305F">
            <w:pPr>
              <w:pStyle w:val="Akapitzlist"/>
              <w:ind w:left="0"/>
              <w:jc w:val="center"/>
              <w:rPr>
                <w:rFonts w:cs="Arial"/>
                <w:color w:val="000000" w:themeColor="text1"/>
                <w:szCs w:val="24"/>
              </w:rPr>
            </w:pPr>
          </w:p>
        </w:tc>
        <w:tc>
          <w:tcPr>
            <w:tcW w:w="5812" w:type="dxa"/>
            <w:vAlign w:val="center"/>
          </w:tcPr>
          <w:p w14:paraId="6E3BD610" w14:textId="07C01680" w:rsidR="0043305F" w:rsidRDefault="0043305F" w:rsidP="0043305F">
            <w:pPr>
              <w:pStyle w:val="Akapitzlist"/>
              <w:ind w:left="0"/>
              <w:jc w:val="center"/>
              <w:rPr>
                <w:rFonts w:cs="Arial"/>
                <w:szCs w:val="24"/>
              </w:rPr>
            </w:pPr>
          </w:p>
        </w:tc>
        <w:tc>
          <w:tcPr>
            <w:tcW w:w="2412" w:type="dxa"/>
            <w:vAlign w:val="center"/>
          </w:tcPr>
          <w:p w14:paraId="08900872"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18A0AECB" w14:textId="77777777" w:rsidR="0043305F" w:rsidRDefault="0043305F" w:rsidP="0043305F">
            <w:pPr>
              <w:pStyle w:val="Akapitzlist"/>
              <w:ind w:left="0"/>
              <w:jc w:val="center"/>
              <w:rPr>
                <w:rFonts w:cs="Arial"/>
                <w:color w:val="000000" w:themeColor="text1"/>
                <w:szCs w:val="24"/>
              </w:rPr>
            </w:pPr>
          </w:p>
        </w:tc>
      </w:tr>
      <w:tr w:rsidR="0043305F" w:rsidRPr="00BC39BF" w14:paraId="24448C28" w14:textId="77777777" w:rsidTr="00A2066A">
        <w:tc>
          <w:tcPr>
            <w:tcW w:w="709" w:type="dxa"/>
            <w:vAlign w:val="center"/>
          </w:tcPr>
          <w:p w14:paraId="2D002EF4"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lastRenderedPageBreak/>
              <w:t>5</w:t>
            </w:r>
          </w:p>
        </w:tc>
        <w:tc>
          <w:tcPr>
            <w:tcW w:w="2830" w:type="dxa"/>
            <w:vAlign w:val="center"/>
          </w:tcPr>
          <w:p w14:paraId="7B160A5F" w14:textId="4963132C" w:rsidR="0043305F" w:rsidRDefault="00BC0476" w:rsidP="0043305F">
            <w:pPr>
              <w:pStyle w:val="Akapitzlist"/>
              <w:ind w:left="0"/>
              <w:jc w:val="center"/>
              <w:rPr>
                <w:rFonts w:cs="Arial"/>
                <w:color w:val="000000" w:themeColor="text1"/>
                <w:szCs w:val="24"/>
              </w:rPr>
            </w:pPr>
            <w:r w:rsidRPr="00BC0476">
              <w:rPr>
                <w:rFonts w:cs="Arial"/>
                <w:color w:val="000000" w:themeColor="text1"/>
                <w:szCs w:val="24"/>
              </w:rPr>
              <w:t>Maksymalne obciążenie</w:t>
            </w:r>
          </w:p>
        </w:tc>
        <w:tc>
          <w:tcPr>
            <w:tcW w:w="5812" w:type="dxa"/>
            <w:vAlign w:val="center"/>
          </w:tcPr>
          <w:p w14:paraId="1798E682" w14:textId="565E7926" w:rsidR="0043305F" w:rsidRDefault="00BC0476" w:rsidP="0043305F">
            <w:pPr>
              <w:pStyle w:val="Akapitzlist"/>
              <w:ind w:left="0"/>
              <w:jc w:val="center"/>
              <w:rPr>
                <w:rFonts w:cs="Arial"/>
                <w:szCs w:val="24"/>
              </w:rPr>
            </w:pPr>
            <w:r>
              <w:rPr>
                <w:rFonts w:cs="Arial"/>
                <w:szCs w:val="24"/>
              </w:rPr>
              <w:t xml:space="preserve">Minimum </w:t>
            </w:r>
            <w:r w:rsidRPr="00BC0476">
              <w:rPr>
                <w:rFonts w:cs="Arial"/>
                <w:szCs w:val="24"/>
              </w:rPr>
              <w:t>150 kg.</w:t>
            </w:r>
          </w:p>
        </w:tc>
        <w:tc>
          <w:tcPr>
            <w:tcW w:w="2412" w:type="dxa"/>
            <w:vAlign w:val="center"/>
          </w:tcPr>
          <w:p w14:paraId="5FCFD6C7"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436F6A0F" w14:textId="77777777" w:rsidR="0043305F" w:rsidRDefault="0043305F" w:rsidP="0043305F">
            <w:pPr>
              <w:pStyle w:val="Akapitzlist"/>
              <w:ind w:left="0"/>
              <w:jc w:val="center"/>
              <w:rPr>
                <w:rFonts w:cs="Arial"/>
                <w:color w:val="000000" w:themeColor="text1"/>
                <w:szCs w:val="24"/>
              </w:rPr>
            </w:pPr>
          </w:p>
        </w:tc>
      </w:tr>
      <w:tr w:rsidR="0043305F" w:rsidRPr="00BC39BF" w14:paraId="7F110EF9" w14:textId="77777777" w:rsidTr="00A2066A">
        <w:tc>
          <w:tcPr>
            <w:tcW w:w="709" w:type="dxa"/>
            <w:vAlign w:val="center"/>
          </w:tcPr>
          <w:p w14:paraId="74C191AD"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40FE8E10" w14:textId="66417706" w:rsidR="0043305F" w:rsidRDefault="00E444A3" w:rsidP="0043305F">
            <w:pPr>
              <w:pStyle w:val="Akapitzlist"/>
              <w:ind w:left="0"/>
              <w:jc w:val="center"/>
              <w:rPr>
                <w:rFonts w:cs="Arial"/>
                <w:color w:val="000000" w:themeColor="text1"/>
                <w:szCs w:val="24"/>
              </w:rPr>
            </w:pPr>
            <w:r>
              <w:rPr>
                <w:rFonts w:cs="Arial"/>
                <w:color w:val="000000" w:themeColor="text1"/>
                <w:szCs w:val="24"/>
              </w:rPr>
              <w:t>Podłokietniki</w:t>
            </w:r>
          </w:p>
        </w:tc>
        <w:tc>
          <w:tcPr>
            <w:tcW w:w="5812" w:type="dxa"/>
            <w:vAlign w:val="center"/>
          </w:tcPr>
          <w:p w14:paraId="009CCB2A" w14:textId="0B0E27F4" w:rsidR="0043305F" w:rsidRDefault="00E444A3" w:rsidP="0043305F">
            <w:pPr>
              <w:pStyle w:val="Akapitzlist"/>
              <w:ind w:left="0"/>
              <w:jc w:val="center"/>
              <w:rPr>
                <w:rFonts w:cs="Arial"/>
                <w:szCs w:val="24"/>
              </w:rPr>
            </w:pPr>
            <w:r>
              <w:rPr>
                <w:rFonts w:cs="Arial"/>
                <w:szCs w:val="24"/>
              </w:rPr>
              <w:t>Z</w:t>
            </w:r>
            <w:r w:rsidRPr="00E444A3">
              <w:rPr>
                <w:rFonts w:cs="Arial"/>
                <w:szCs w:val="24"/>
              </w:rPr>
              <w:t xml:space="preserve"> obu stron</w:t>
            </w:r>
            <w:r>
              <w:rPr>
                <w:rFonts w:cs="Arial"/>
                <w:szCs w:val="24"/>
              </w:rPr>
              <w:t xml:space="preserve"> z regulacją wysokości.</w:t>
            </w:r>
          </w:p>
        </w:tc>
        <w:tc>
          <w:tcPr>
            <w:tcW w:w="2412" w:type="dxa"/>
            <w:vAlign w:val="center"/>
          </w:tcPr>
          <w:p w14:paraId="1A2ACB73"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76CBAF4D" w14:textId="77777777" w:rsidR="0043305F" w:rsidRDefault="0043305F" w:rsidP="0043305F">
            <w:pPr>
              <w:pStyle w:val="Akapitzlist"/>
              <w:ind w:left="0"/>
              <w:jc w:val="center"/>
              <w:rPr>
                <w:rFonts w:cs="Arial"/>
                <w:color w:val="000000" w:themeColor="text1"/>
                <w:szCs w:val="24"/>
              </w:rPr>
            </w:pPr>
          </w:p>
        </w:tc>
      </w:tr>
      <w:tr w:rsidR="0043305F" w:rsidRPr="00BC39BF" w14:paraId="0F8C2D32" w14:textId="77777777" w:rsidTr="00A2066A">
        <w:tc>
          <w:tcPr>
            <w:tcW w:w="709" w:type="dxa"/>
            <w:vAlign w:val="center"/>
          </w:tcPr>
          <w:p w14:paraId="4C786190"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4143BBF0" w14:textId="166C792B" w:rsidR="0043305F" w:rsidRDefault="00BC0476" w:rsidP="0043305F">
            <w:pPr>
              <w:pStyle w:val="Akapitzlist"/>
              <w:ind w:left="0"/>
              <w:jc w:val="center"/>
              <w:rPr>
                <w:rFonts w:cs="Arial"/>
                <w:color w:val="000000" w:themeColor="text1"/>
                <w:szCs w:val="24"/>
              </w:rPr>
            </w:pPr>
            <w:r w:rsidRPr="00BC0476">
              <w:rPr>
                <w:rFonts w:cs="Arial"/>
                <w:color w:val="000000" w:themeColor="text1"/>
                <w:szCs w:val="24"/>
              </w:rPr>
              <w:t>Blat boczny</w:t>
            </w:r>
            <w:r w:rsidR="003E5F01">
              <w:rPr>
                <w:rFonts w:cs="Arial"/>
                <w:color w:val="000000" w:themeColor="text1"/>
                <w:szCs w:val="24"/>
              </w:rPr>
              <w:t xml:space="preserve"> </w:t>
            </w:r>
            <w:r w:rsidRPr="00BC0476">
              <w:rPr>
                <w:rFonts w:cs="Arial"/>
                <w:color w:val="000000" w:themeColor="text1"/>
                <w:szCs w:val="24"/>
              </w:rPr>
              <w:t>(stolik)</w:t>
            </w:r>
          </w:p>
        </w:tc>
        <w:tc>
          <w:tcPr>
            <w:tcW w:w="5812" w:type="dxa"/>
            <w:vAlign w:val="center"/>
          </w:tcPr>
          <w:p w14:paraId="5E8DABDF" w14:textId="7A465C63" w:rsidR="0043305F" w:rsidRDefault="00BC0476" w:rsidP="0043305F">
            <w:pPr>
              <w:pStyle w:val="Akapitzlist"/>
              <w:ind w:left="0"/>
              <w:jc w:val="center"/>
              <w:rPr>
                <w:rFonts w:cs="Arial"/>
                <w:szCs w:val="24"/>
              </w:rPr>
            </w:pPr>
            <w:r>
              <w:rPr>
                <w:rFonts w:cs="Arial"/>
                <w:szCs w:val="24"/>
              </w:rPr>
              <w:t>P</w:t>
            </w:r>
            <w:r w:rsidRPr="00BC0476">
              <w:rPr>
                <w:rFonts w:cs="Arial"/>
                <w:szCs w:val="24"/>
              </w:rPr>
              <w:t>rzytwierdzony do stanowiska umiejscowiony</w:t>
            </w:r>
            <w:r>
              <w:rPr>
                <w:rFonts w:cs="Arial"/>
                <w:szCs w:val="24"/>
              </w:rPr>
              <w:br/>
            </w:r>
            <w:r w:rsidRPr="00BC0476">
              <w:rPr>
                <w:rFonts w:cs="Arial"/>
                <w:szCs w:val="24"/>
              </w:rPr>
              <w:t>przy prawej ręce pacjenta.</w:t>
            </w:r>
          </w:p>
        </w:tc>
        <w:tc>
          <w:tcPr>
            <w:tcW w:w="2412" w:type="dxa"/>
            <w:vAlign w:val="center"/>
          </w:tcPr>
          <w:p w14:paraId="7C076100"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422138C8" w14:textId="77777777" w:rsidR="0043305F" w:rsidRDefault="0043305F" w:rsidP="0043305F">
            <w:pPr>
              <w:pStyle w:val="Akapitzlist"/>
              <w:ind w:left="0"/>
              <w:jc w:val="center"/>
              <w:rPr>
                <w:rFonts w:cs="Arial"/>
                <w:color w:val="000000" w:themeColor="text1"/>
                <w:szCs w:val="24"/>
              </w:rPr>
            </w:pPr>
          </w:p>
        </w:tc>
      </w:tr>
      <w:tr w:rsidR="0043305F" w:rsidRPr="00BC39BF" w14:paraId="29F06436" w14:textId="77777777" w:rsidTr="00A2066A">
        <w:tc>
          <w:tcPr>
            <w:tcW w:w="709" w:type="dxa"/>
            <w:vAlign w:val="center"/>
          </w:tcPr>
          <w:p w14:paraId="0FAE9728"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37E991A7" w14:textId="50746391" w:rsidR="0043305F" w:rsidRDefault="003E5F01" w:rsidP="0043305F">
            <w:pPr>
              <w:pStyle w:val="Akapitzlist"/>
              <w:ind w:left="0"/>
              <w:jc w:val="center"/>
              <w:rPr>
                <w:rFonts w:cs="Arial"/>
                <w:color w:val="000000" w:themeColor="text1"/>
                <w:szCs w:val="24"/>
              </w:rPr>
            </w:pPr>
            <w:r w:rsidRPr="003E5F01">
              <w:rPr>
                <w:rFonts w:cs="Arial"/>
                <w:color w:val="000000" w:themeColor="text1"/>
                <w:szCs w:val="24"/>
              </w:rPr>
              <w:t>Oparcie</w:t>
            </w:r>
          </w:p>
        </w:tc>
        <w:tc>
          <w:tcPr>
            <w:tcW w:w="5812" w:type="dxa"/>
            <w:vAlign w:val="center"/>
          </w:tcPr>
          <w:p w14:paraId="16858F62" w14:textId="47F959C3" w:rsidR="0043305F" w:rsidRDefault="003E5F01" w:rsidP="0043305F">
            <w:pPr>
              <w:pStyle w:val="Akapitzlist"/>
              <w:ind w:left="0"/>
              <w:jc w:val="center"/>
              <w:rPr>
                <w:rFonts w:cs="Arial"/>
                <w:szCs w:val="24"/>
              </w:rPr>
            </w:pPr>
            <w:r>
              <w:rPr>
                <w:rFonts w:cs="Arial"/>
                <w:szCs w:val="24"/>
              </w:rPr>
              <w:t>U</w:t>
            </w:r>
            <w:r w:rsidRPr="003E5F01">
              <w:rPr>
                <w:rFonts w:cs="Arial"/>
                <w:szCs w:val="24"/>
              </w:rPr>
              <w:t>możliwiające podtrzymanie głowy pacjenta.</w:t>
            </w:r>
          </w:p>
        </w:tc>
        <w:tc>
          <w:tcPr>
            <w:tcW w:w="2412" w:type="dxa"/>
            <w:vAlign w:val="center"/>
          </w:tcPr>
          <w:p w14:paraId="1CDA62AB"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0107F937" w14:textId="77777777" w:rsidR="0043305F" w:rsidRDefault="0043305F" w:rsidP="0043305F">
            <w:pPr>
              <w:pStyle w:val="Akapitzlist"/>
              <w:ind w:left="0"/>
              <w:jc w:val="center"/>
              <w:rPr>
                <w:rFonts w:cs="Arial"/>
                <w:color w:val="000000" w:themeColor="text1"/>
                <w:szCs w:val="24"/>
              </w:rPr>
            </w:pPr>
          </w:p>
        </w:tc>
      </w:tr>
      <w:tr w:rsidR="0043305F" w:rsidRPr="00BC39BF" w14:paraId="1B57B838" w14:textId="77777777" w:rsidTr="00A2066A">
        <w:tc>
          <w:tcPr>
            <w:tcW w:w="709" w:type="dxa"/>
            <w:vAlign w:val="center"/>
          </w:tcPr>
          <w:p w14:paraId="06412C0F"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0D440286" w14:textId="35298E84" w:rsidR="0043305F" w:rsidRDefault="003E5F01" w:rsidP="0043305F">
            <w:pPr>
              <w:pStyle w:val="Akapitzlist"/>
              <w:ind w:left="0"/>
              <w:jc w:val="center"/>
              <w:rPr>
                <w:rFonts w:cs="Arial"/>
                <w:color w:val="000000" w:themeColor="text1"/>
                <w:szCs w:val="24"/>
              </w:rPr>
            </w:pPr>
            <w:r w:rsidRPr="003E5F01">
              <w:rPr>
                <w:rFonts w:cs="Arial"/>
                <w:color w:val="000000" w:themeColor="text1"/>
                <w:szCs w:val="24"/>
              </w:rPr>
              <w:t>Szerokość siedziska</w:t>
            </w:r>
          </w:p>
        </w:tc>
        <w:tc>
          <w:tcPr>
            <w:tcW w:w="5812" w:type="dxa"/>
            <w:vAlign w:val="center"/>
          </w:tcPr>
          <w:p w14:paraId="052179F4" w14:textId="015AAABC" w:rsidR="0043305F" w:rsidRDefault="003E5F01" w:rsidP="0043305F">
            <w:pPr>
              <w:pStyle w:val="Akapitzlist"/>
              <w:ind w:left="0"/>
              <w:jc w:val="center"/>
              <w:rPr>
                <w:rFonts w:cs="Arial"/>
                <w:szCs w:val="24"/>
              </w:rPr>
            </w:pPr>
            <w:r>
              <w:rPr>
                <w:rFonts w:cs="Arial"/>
                <w:szCs w:val="24"/>
              </w:rPr>
              <w:t xml:space="preserve">Od </w:t>
            </w:r>
            <w:r w:rsidRPr="003E5F01">
              <w:rPr>
                <w:rFonts w:cs="Arial"/>
                <w:szCs w:val="24"/>
              </w:rPr>
              <w:t>550</w:t>
            </w:r>
            <w:r>
              <w:rPr>
                <w:rFonts w:cs="Arial"/>
                <w:szCs w:val="24"/>
              </w:rPr>
              <w:t xml:space="preserve"> </w:t>
            </w:r>
            <w:r w:rsidRPr="003E5F01">
              <w:rPr>
                <w:rFonts w:cs="Arial"/>
                <w:szCs w:val="24"/>
              </w:rPr>
              <w:t>mm</w:t>
            </w:r>
            <w:r>
              <w:rPr>
                <w:rFonts w:cs="Arial"/>
                <w:szCs w:val="24"/>
              </w:rPr>
              <w:t xml:space="preserve"> do </w:t>
            </w:r>
            <w:r w:rsidRPr="003E5F01">
              <w:rPr>
                <w:rFonts w:cs="Arial"/>
                <w:szCs w:val="24"/>
              </w:rPr>
              <w:t>660</w:t>
            </w:r>
            <w:r>
              <w:rPr>
                <w:rFonts w:cs="Arial"/>
                <w:szCs w:val="24"/>
              </w:rPr>
              <w:t xml:space="preserve"> </w:t>
            </w:r>
            <w:r w:rsidRPr="003E5F01">
              <w:rPr>
                <w:rFonts w:cs="Arial"/>
                <w:szCs w:val="24"/>
              </w:rPr>
              <w:t>mm</w:t>
            </w:r>
            <w:r>
              <w:rPr>
                <w:rFonts w:cs="Arial"/>
                <w:szCs w:val="24"/>
              </w:rPr>
              <w:t>.</w:t>
            </w:r>
          </w:p>
        </w:tc>
        <w:tc>
          <w:tcPr>
            <w:tcW w:w="2412" w:type="dxa"/>
            <w:vAlign w:val="center"/>
          </w:tcPr>
          <w:p w14:paraId="7050485D"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52F4FB40" w14:textId="77777777" w:rsidR="0043305F" w:rsidRDefault="0043305F" w:rsidP="0043305F">
            <w:pPr>
              <w:pStyle w:val="Akapitzlist"/>
              <w:ind w:left="0"/>
              <w:jc w:val="center"/>
              <w:rPr>
                <w:rFonts w:cs="Arial"/>
                <w:color w:val="000000" w:themeColor="text1"/>
                <w:szCs w:val="24"/>
              </w:rPr>
            </w:pPr>
          </w:p>
        </w:tc>
      </w:tr>
      <w:tr w:rsidR="0043305F" w:rsidRPr="00BC39BF" w14:paraId="598117B1" w14:textId="77777777" w:rsidTr="00A2066A">
        <w:tc>
          <w:tcPr>
            <w:tcW w:w="709" w:type="dxa"/>
            <w:vAlign w:val="center"/>
          </w:tcPr>
          <w:p w14:paraId="0F42FA63" w14:textId="77777777" w:rsidR="0043305F" w:rsidRDefault="0043305F" w:rsidP="0043305F">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178C6ABB" w14:textId="2A7E4232" w:rsidR="0043305F" w:rsidRDefault="00010C33" w:rsidP="0043305F">
            <w:pPr>
              <w:pStyle w:val="Akapitzlist"/>
              <w:ind w:left="0"/>
              <w:jc w:val="center"/>
              <w:rPr>
                <w:rFonts w:cs="Arial"/>
                <w:color w:val="000000" w:themeColor="text1"/>
                <w:szCs w:val="24"/>
              </w:rPr>
            </w:pPr>
            <w:r w:rsidRPr="00010C33">
              <w:rPr>
                <w:rFonts w:cs="Arial"/>
                <w:color w:val="000000" w:themeColor="text1"/>
                <w:szCs w:val="24"/>
              </w:rPr>
              <w:t>Regulacja kąta oparcia</w:t>
            </w:r>
          </w:p>
        </w:tc>
        <w:tc>
          <w:tcPr>
            <w:tcW w:w="5812" w:type="dxa"/>
            <w:vAlign w:val="center"/>
          </w:tcPr>
          <w:p w14:paraId="00E73558" w14:textId="4A85DBBE" w:rsidR="0043305F" w:rsidRDefault="00010C33" w:rsidP="0043305F">
            <w:pPr>
              <w:pStyle w:val="Akapitzlist"/>
              <w:ind w:left="0"/>
              <w:jc w:val="center"/>
              <w:rPr>
                <w:rFonts w:cs="Arial"/>
                <w:szCs w:val="24"/>
              </w:rPr>
            </w:pPr>
            <w:r w:rsidRPr="003F3DCD">
              <w:rPr>
                <w:rFonts w:cs="Arial"/>
                <w:color w:val="000000" w:themeColor="text1"/>
                <w:szCs w:val="24"/>
              </w:rPr>
              <w:t xml:space="preserve">Od -0° do </w:t>
            </w:r>
            <w:r>
              <w:rPr>
                <w:rFonts w:cs="Arial"/>
                <w:color w:val="000000" w:themeColor="text1"/>
                <w:szCs w:val="24"/>
              </w:rPr>
              <w:t>7</w:t>
            </w:r>
            <w:r w:rsidRPr="003F3DCD">
              <w:rPr>
                <w:rFonts w:cs="Arial"/>
                <w:color w:val="000000" w:themeColor="text1"/>
                <w:szCs w:val="24"/>
              </w:rPr>
              <w:t>0°</w:t>
            </w:r>
            <w:r>
              <w:rPr>
                <w:rFonts w:cs="Arial"/>
                <w:color w:val="000000" w:themeColor="text1"/>
                <w:szCs w:val="24"/>
              </w:rPr>
              <w:t>.</w:t>
            </w:r>
          </w:p>
        </w:tc>
        <w:tc>
          <w:tcPr>
            <w:tcW w:w="2412" w:type="dxa"/>
            <w:vAlign w:val="center"/>
          </w:tcPr>
          <w:p w14:paraId="40F6274B" w14:textId="77777777" w:rsidR="0043305F" w:rsidRDefault="0043305F" w:rsidP="0043305F">
            <w:pPr>
              <w:pStyle w:val="Akapitzlist"/>
              <w:ind w:left="0"/>
              <w:jc w:val="center"/>
              <w:rPr>
                <w:rFonts w:cs="Arial"/>
                <w:color w:val="000000" w:themeColor="text1"/>
                <w:szCs w:val="24"/>
              </w:rPr>
            </w:pPr>
          </w:p>
        </w:tc>
        <w:tc>
          <w:tcPr>
            <w:tcW w:w="3625" w:type="dxa"/>
            <w:vAlign w:val="center"/>
          </w:tcPr>
          <w:p w14:paraId="3E4E362C" w14:textId="77777777" w:rsidR="0043305F" w:rsidRDefault="0043305F" w:rsidP="0043305F">
            <w:pPr>
              <w:pStyle w:val="Akapitzlist"/>
              <w:ind w:left="0"/>
              <w:jc w:val="center"/>
              <w:rPr>
                <w:rFonts w:cs="Arial"/>
                <w:color w:val="000000" w:themeColor="text1"/>
                <w:szCs w:val="24"/>
              </w:rPr>
            </w:pPr>
          </w:p>
        </w:tc>
      </w:tr>
      <w:tr w:rsidR="00E444A3" w:rsidRPr="00BC39BF" w14:paraId="699B5898" w14:textId="77777777" w:rsidTr="00A2066A">
        <w:tc>
          <w:tcPr>
            <w:tcW w:w="709" w:type="dxa"/>
            <w:vAlign w:val="center"/>
          </w:tcPr>
          <w:p w14:paraId="25A01607" w14:textId="56D892B7" w:rsidR="00E444A3" w:rsidRDefault="00E444A3" w:rsidP="00E444A3">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0979D626" w14:textId="52F665D4" w:rsidR="00E444A3" w:rsidRDefault="008A4E38" w:rsidP="00E444A3">
            <w:pPr>
              <w:pStyle w:val="Akapitzlist"/>
              <w:ind w:left="0"/>
              <w:jc w:val="center"/>
              <w:rPr>
                <w:rFonts w:cs="Arial"/>
                <w:color w:val="000000" w:themeColor="text1"/>
                <w:szCs w:val="24"/>
              </w:rPr>
            </w:pPr>
            <w:r>
              <w:rPr>
                <w:rFonts w:cs="Arial"/>
                <w:color w:val="000000" w:themeColor="text1"/>
                <w:szCs w:val="24"/>
              </w:rPr>
              <w:t>Pokrycie</w:t>
            </w:r>
          </w:p>
        </w:tc>
        <w:tc>
          <w:tcPr>
            <w:tcW w:w="5812" w:type="dxa"/>
            <w:vAlign w:val="center"/>
          </w:tcPr>
          <w:p w14:paraId="22192DD9" w14:textId="2DEA2CB8" w:rsidR="00E444A3" w:rsidRPr="000C37C8" w:rsidRDefault="0075589E" w:rsidP="00E444A3">
            <w:pPr>
              <w:pStyle w:val="Akapitzlist"/>
              <w:ind w:left="0"/>
              <w:jc w:val="center"/>
              <w:rPr>
                <w:rFonts w:cs="Arial"/>
                <w:szCs w:val="24"/>
              </w:rPr>
            </w:pPr>
            <w:r>
              <w:rPr>
                <w:rFonts w:cs="Arial"/>
                <w:szCs w:val="24"/>
              </w:rPr>
              <w:t>Odporn</w:t>
            </w:r>
            <w:r w:rsidR="008A4E38">
              <w:rPr>
                <w:rFonts w:cs="Arial"/>
                <w:szCs w:val="24"/>
              </w:rPr>
              <w:t>e</w:t>
            </w:r>
            <w:r w:rsidR="00E444A3" w:rsidRPr="00BC0476">
              <w:rPr>
                <w:rFonts w:cs="Arial"/>
                <w:szCs w:val="24"/>
              </w:rPr>
              <w:t xml:space="preserve"> na środki dezynfekująco-myjące</w:t>
            </w:r>
            <w:r w:rsidR="008A4E38">
              <w:rPr>
                <w:rFonts w:cs="Arial"/>
                <w:szCs w:val="24"/>
              </w:rPr>
              <w:br/>
              <w:t>z możliwością wyboru koloru z palety</w:t>
            </w:r>
            <w:r w:rsidR="008A4E38">
              <w:rPr>
                <w:rFonts w:cs="Arial"/>
                <w:szCs w:val="24"/>
              </w:rPr>
              <w:br/>
              <w:t xml:space="preserve"> co najmniej 10</w:t>
            </w:r>
            <w:r w:rsidR="008A4E38" w:rsidRPr="0075589E">
              <w:rPr>
                <w:rFonts w:cs="Arial"/>
                <w:szCs w:val="24"/>
              </w:rPr>
              <w:t xml:space="preserve"> kolorów</w:t>
            </w:r>
            <w:r w:rsidR="008A4E38">
              <w:rPr>
                <w:rFonts w:cs="Arial"/>
                <w:szCs w:val="24"/>
              </w:rPr>
              <w:t>.</w:t>
            </w:r>
          </w:p>
        </w:tc>
        <w:tc>
          <w:tcPr>
            <w:tcW w:w="2412" w:type="dxa"/>
            <w:vAlign w:val="center"/>
          </w:tcPr>
          <w:p w14:paraId="3B00A098" w14:textId="77777777" w:rsidR="00E444A3" w:rsidRDefault="00E444A3" w:rsidP="00E444A3">
            <w:pPr>
              <w:pStyle w:val="Akapitzlist"/>
              <w:ind w:left="0"/>
              <w:jc w:val="center"/>
              <w:rPr>
                <w:rFonts w:cs="Arial"/>
                <w:color w:val="000000" w:themeColor="text1"/>
                <w:szCs w:val="24"/>
              </w:rPr>
            </w:pPr>
          </w:p>
        </w:tc>
        <w:tc>
          <w:tcPr>
            <w:tcW w:w="3625" w:type="dxa"/>
            <w:vAlign w:val="center"/>
          </w:tcPr>
          <w:p w14:paraId="221DBAFE" w14:textId="77777777" w:rsidR="00E444A3" w:rsidRDefault="00E444A3" w:rsidP="00E444A3">
            <w:pPr>
              <w:pStyle w:val="Akapitzlist"/>
              <w:ind w:left="0"/>
              <w:jc w:val="center"/>
              <w:rPr>
                <w:rFonts w:cs="Arial"/>
                <w:color w:val="000000" w:themeColor="text1"/>
                <w:szCs w:val="24"/>
              </w:rPr>
            </w:pPr>
          </w:p>
        </w:tc>
      </w:tr>
    </w:tbl>
    <w:p w14:paraId="72BCED3D" w14:textId="77777777" w:rsidR="00D82EB9" w:rsidRPr="00BC39BF" w:rsidRDefault="00D82EB9" w:rsidP="00D82EB9">
      <w:pPr>
        <w:rPr>
          <w:rFonts w:cs="Arial"/>
          <w:b/>
          <w:bCs/>
          <w:color w:val="000000" w:themeColor="text1"/>
          <w:szCs w:val="24"/>
        </w:rPr>
      </w:pPr>
    </w:p>
    <w:p w14:paraId="57CF3A57"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1638CC49" w14:textId="5A74AE0F" w:rsidR="00E0102E" w:rsidRPr="00BC39BF" w:rsidRDefault="00F77E9D" w:rsidP="00F7229A">
      <w:pPr>
        <w:pStyle w:val="Nagwek1"/>
      </w:pPr>
      <w:bookmarkStart w:id="18" w:name="_Toc197535760"/>
      <w:bookmarkStart w:id="19" w:name="_Toc197536124"/>
      <w:bookmarkStart w:id="20" w:name="_Toc197536268"/>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6B026063" w:rsidR="00B278C2" w:rsidRPr="00BC39BF" w:rsidRDefault="00B278C2" w:rsidP="00B278C2">
      <w:pPr>
        <w:sectPr w:rsidR="00B278C2" w:rsidRPr="00BC39BF" w:rsidSect="00377A41">
          <w:headerReference w:type="default" r:id="rId17"/>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r w:rsidR="00467DC5" w:rsidRPr="00467DC5">
        <w:t>ych</w:t>
      </w:r>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r w:rsidR="00467DC5" w:rsidRPr="00467DC5">
        <w:t>ych</w:t>
      </w:r>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w:t>
      </w:r>
      <w:r w:rsidR="00462989">
        <w:t>20</w:t>
      </w:r>
      <w:r w:rsidR="00467DC5" w:rsidRPr="00467DC5">
        <w:t xml:space="preserve"> 000,00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6E58B477" w:rsidR="00CB2710" w:rsidRDefault="002670BA" w:rsidP="002670BA">
      <w:pPr>
        <w:pStyle w:val="Akapitzlist"/>
      </w:pPr>
      <w:r>
        <w:t>W odpowiedzi na zapytanie ofertowe oferuję realizację zamówienia publicznego</w:t>
      </w:r>
      <w:r w:rsidR="00CB2710">
        <w:br/>
      </w:r>
      <w:r>
        <w:t xml:space="preserve">nr </w:t>
      </w:r>
      <w:r w:rsidR="00AF7112">
        <w:rPr>
          <w:rStyle w:val="Pogrubienie"/>
        </w:rPr>
        <w:t>CM5/117/25/ZP</w:t>
      </w:r>
      <w:r>
        <w:t xml:space="preserve"> dla części nr </w:t>
      </w:r>
      <w:r w:rsidR="004F0B16">
        <w:rPr>
          <w:rStyle w:val="Pogrubienie"/>
        </w:rPr>
        <w:t>7</w:t>
      </w:r>
      <w:r>
        <w:t xml:space="preserve"> za całkowitą kwotę:</w:t>
      </w:r>
    </w:p>
    <w:p w14:paraId="3D678223" w14:textId="1CEE442C" w:rsidR="00CB2710" w:rsidRDefault="002670BA" w:rsidP="00CB2710">
      <w:pPr>
        <w:pStyle w:val="Akapitzlist"/>
        <w:jc w:val="left"/>
      </w:pPr>
      <w:r>
        <w:br/>
      </w:r>
      <w:r>
        <w:rPr>
          <w:rStyle w:val="Pogrubienie"/>
        </w:rPr>
        <w:t xml:space="preserve">………… zł netto, </w:t>
      </w:r>
      <w:r w:rsidR="004A3E36">
        <w:rPr>
          <w:rStyle w:val="Pogrubienie"/>
        </w:rPr>
        <w:t>…………</w:t>
      </w:r>
      <w:r>
        <w:rPr>
          <w:rStyle w:val="Pogrubienie"/>
        </w:rPr>
        <w:t xml:space="preserve"> zł brutto</w:t>
      </w:r>
      <w:r w:rsidR="00CB2710">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Skan(y) dokumentu(ów) potwierdzającego(ych)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C7F6F98" w:rsidR="00F22118"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2EEAA298"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w:t>
      </w:r>
      <w:r w:rsidR="00BD00D3" w:rsidRPr="00BD00D3">
        <w:rPr>
          <w:rFonts w:ascii="Tahoma" w:hAnsi="Tahoma" w:cs="Tahoma"/>
          <w:color w:val="000000"/>
          <w:szCs w:val="24"/>
        </w:rPr>
        <w:t>Dz. U. z 2024 r. poz. 1320</w:t>
      </w:r>
      <w:r w:rsidR="00BD00D3" w:rsidRPr="00812EC6">
        <w:rPr>
          <w:rFonts w:ascii="Times New Roman" w:hAnsi="Times New Roman" w:cs="Times New Roman"/>
          <w:sz w:val="18"/>
          <w:szCs w:val="18"/>
        </w:rPr>
        <w:t xml:space="preserve"> </w:t>
      </w:r>
      <w:r w:rsidRPr="00BC39BF">
        <w:rPr>
          <w:rFonts w:cs="Arial"/>
          <w:color w:val="000000" w:themeColor="text1"/>
          <w:szCs w:val="24"/>
        </w:rPr>
        <w:t>z późn.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(Dz.U.z 2023 r. poz. 1975 z późn. zm.).</w:t>
      </w:r>
    </w:p>
    <w:p w14:paraId="59EEE325" w14:textId="37AC9DBE"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r w:rsidRPr="00BC39BF">
        <w:rPr>
          <w:rFonts w:cs="Arial"/>
          <w:color w:val="000000" w:themeColor="text1"/>
          <w:szCs w:val="24"/>
        </w:rPr>
        <w:t>Oferta_CzescX_[nazwa_wykonawcy].pdf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[nazwa_wykonawcy]</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rsidP="000C02BE">
      <w:pPr>
        <w:pStyle w:val="Akapitzlist"/>
        <w:numPr>
          <w:ilvl w:val="0"/>
          <w:numId w:val="15"/>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„CzescX”</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„[nazwa_wykonawcy]”</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(Portable Document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0B503CFC"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w:t>
      </w:r>
      <w:r w:rsidR="0001276D">
        <w:rPr>
          <w:rStyle w:val="HTML-kod"/>
          <w:rFonts w:ascii="Arial" w:eastAsiaTheme="minorHAnsi" w:hAnsi="Arial" w:cs="Arial"/>
          <w:i/>
          <w:iCs/>
          <w:sz w:val="24"/>
          <w:szCs w:val="24"/>
        </w:rPr>
        <w:t>7</w:t>
      </w:r>
      <w:r w:rsidRPr="00BC39BF">
        <w:rPr>
          <w:rStyle w:val="HTML-kod"/>
          <w:rFonts w:ascii="Arial" w:eastAsiaTheme="minorHAnsi" w:hAnsi="Arial" w:cs="Arial"/>
          <w:i/>
          <w:iCs/>
          <w:sz w:val="24"/>
          <w:szCs w:val="24"/>
        </w:rPr>
        <w:t>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rsidP="000C02BE">
      <w:pPr>
        <w:pStyle w:val="Akapitzlist"/>
        <w:numPr>
          <w:ilvl w:val="0"/>
          <w:numId w:val="15"/>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Żeby plik działał prawidłowo w każdym systemie operacyjnym (Windows, macOS,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rsidP="009208CF">
      <w:pPr>
        <w:pStyle w:val="Akapitzlist"/>
        <w:numPr>
          <w:ilvl w:val="0"/>
          <w:numId w:val="15"/>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22D8CDD0"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220A80">
        <w:rPr>
          <w:rFonts w:eastAsia="Times New Roman" w:cs="Arial"/>
          <w:i/>
          <w:iCs/>
          <w:szCs w:val="24"/>
          <w:lang w:eastAsia="pl-PL"/>
        </w:rPr>
        <w:t>7</w:t>
      </w:r>
      <w:r w:rsidRPr="00BC39BF">
        <w:rPr>
          <w:rFonts w:eastAsia="Times New Roman" w:cs="Arial"/>
          <w:i/>
          <w:iCs/>
          <w:szCs w:val="24"/>
          <w:lang w:eastAsia="pl-PL"/>
        </w:rPr>
        <w:t>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37BA57F0"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w:t>
      </w:r>
      <w:r w:rsidR="00220A80">
        <w:rPr>
          <w:rFonts w:eastAsia="Times New Roman" w:cs="Arial"/>
          <w:i/>
          <w:iCs/>
          <w:szCs w:val="24"/>
          <w:lang w:eastAsia="pl-PL"/>
        </w:rPr>
        <w:t>7</w:t>
      </w:r>
      <w:r w:rsidRPr="00BC39BF">
        <w:rPr>
          <w:rFonts w:eastAsia="Times New Roman" w:cs="Arial"/>
          <w:i/>
          <w:iCs/>
          <w:szCs w:val="24"/>
          <w:lang w:eastAsia="pl-PL"/>
        </w:rPr>
        <w:t>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A74B" w14:textId="77777777" w:rsidR="00CD372C" w:rsidRDefault="00CD372C" w:rsidP="002275DE">
      <w:pPr>
        <w:spacing w:line="240" w:lineRule="auto"/>
      </w:pPr>
      <w:r>
        <w:separator/>
      </w:r>
    </w:p>
  </w:endnote>
  <w:endnote w:type="continuationSeparator" w:id="0">
    <w:p w14:paraId="237CB9CF" w14:textId="77777777" w:rsidR="00CD372C" w:rsidRDefault="00CD372C"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5456" w14:textId="77777777" w:rsidR="000B6D1A" w:rsidRDefault="000B6D1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054E" w14:textId="77777777" w:rsidR="000B6D1A" w:rsidRDefault="000B6D1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0A10" w14:textId="77777777" w:rsidR="00CD372C" w:rsidRDefault="00CD372C" w:rsidP="002275DE">
      <w:pPr>
        <w:spacing w:line="240" w:lineRule="auto"/>
      </w:pPr>
      <w:r>
        <w:separator/>
      </w:r>
    </w:p>
  </w:footnote>
  <w:footnote w:type="continuationSeparator" w:id="0">
    <w:p w14:paraId="1B28E53C" w14:textId="77777777" w:rsidR="00CD372C" w:rsidRDefault="00CD372C"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DBA7" w14:textId="77777777" w:rsidR="000B6D1A" w:rsidRDefault="000B6D1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36338443" w:rsidR="00D905AC" w:rsidRDefault="00C72410" w:rsidP="00644841">
    <w:pPr>
      <w:pStyle w:val="Opiszacznika"/>
      <w:spacing w:before="240"/>
    </w:pPr>
    <w:r w:rsidRPr="002641A5">
      <w:t xml:space="preserve">Załącznik nr </w:t>
    </w:r>
    <w:r w:rsidR="004F0B16">
      <w:t>7</w:t>
    </w:r>
    <w:r w:rsidRPr="002641A5">
      <w:t xml:space="preserve"> do SWZ </w:t>
    </w:r>
    <w:r w:rsidR="00334FE8">
      <w:t>-</w:t>
    </w:r>
    <w:r w:rsidRPr="002641A5">
      <w:t xml:space="preserve"> Dokumentacja ofertowa dla Części nr </w:t>
    </w:r>
    <w:r w:rsidR="004F0B16">
      <w:t>7</w:t>
    </w:r>
    <w:r w:rsidR="005C7ED6" w:rsidRPr="002641A5">
      <w:t xml:space="preserve"> </w:t>
    </w:r>
    <w:r w:rsidR="00B7544F" w:rsidRPr="002641A5">
      <w:t>zamówienia publicznego</w:t>
    </w:r>
    <w:r w:rsidR="005C7ED6" w:rsidRPr="002641A5">
      <w:t xml:space="preserve"> </w:t>
    </w:r>
    <w:r w:rsidR="000B6D1A">
      <w:t xml:space="preserve">nr </w:t>
    </w:r>
    <w:r w:rsidR="00AF7112">
      <w:t>CM5/117/25/ZP</w:t>
    </w:r>
    <w:r w:rsidRPr="002641A5">
      <w:br/>
      <w:t xml:space="preserve">(formularz ofertowy, opis przedmiotu </w:t>
    </w:r>
    <w:r w:rsidR="00B7544F" w:rsidRPr="002641A5">
      <w:t>zamówienia publicznego</w:t>
    </w:r>
    <w:r w:rsidRPr="002641A5">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9547" w14:textId="77777777" w:rsidR="000B6D1A" w:rsidRDefault="000B6D1A">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0C665AC9" w:rsidR="00377A41" w:rsidRDefault="00377A41" w:rsidP="00EE1567">
    <w:pPr>
      <w:pStyle w:val="Opiszacznika"/>
    </w:pPr>
    <w:r w:rsidRPr="000C14CD">
      <w:t xml:space="preserve">Załącznik nr </w:t>
    </w:r>
    <w:r w:rsidR="004F0B16">
      <w:t>7</w:t>
    </w:r>
    <w:r w:rsidRPr="000C14CD">
      <w:t xml:space="preserve"> do SWZ </w:t>
    </w:r>
    <w:r w:rsidR="00210B88">
      <w:t>-</w:t>
    </w:r>
    <w:r w:rsidRPr="000C14CD">
      <w:t xml:space="preserve"> Dokumentacja ofertowa dla Części nr </w:t>
    </w:r>
    <w:r w:rsidR="004F0B16">
      <w:t>7</w:t>
    </w:r>
    <w:r w:rsidRPr="000C14CD">
      <w:t xml:space="preserve"> </w:t>
    </w:r>
    <w:r w:rsidR="00B7544F" w:rsidRPr="000C14CD">
      <w:t>zamówienia publicznego</w:t>
    </w:r>
    <w:r w:rsidRPr="000C14CD">
      <w:t xml:space="preserve"> nr</w:t>
    </w:r>
    <w:r w:rsidR="00B84D25" w:rsidRPr="000C14CD">
      <w:t xml:space="preserve"> </w:t>
    </w:r>
    <w:r w:rsidR="00AF7112">
      <w:t>CM5/117/25/ZP</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157F860C" w:rsidR="00FA2F7F" w:rsidRPr="003C6BF8" w:rsidRDefault="003C6BF8" w:rsidP="00853B8A">
    <w:pPr>
      <w:pStyle w:val="Opiszacznika"/>
    </w:pPr>
    <w:r w:rsidRPr="002641A5">
      <w:t xml:space="preserve">Załącznik nr </w:t>
    </w:r>
    <w:r w:rsidR="004F0B16">
      <w:t>7</w:t>
    </w:r>
    <w:r w:rsidRPr="002641A5">
      <w:t xml:space="preserve"> do SWZ </w:t>
    </w:r>
    <w:r w:rsidR="00334FE8">
      <w:t>-</w:t>
    </w:r>
    <w:r w:rsidRPr="002641A5">
      <w:t xml:space="preserve"> Dokumentacja ofertowa dla Części nr </w:t>
    </w:r>
    <w:r w:rsidR="004F0B16">
      <w:t>7</w:t>
    </w:r>
    <w:r w:rsidRPr="002641A5">
      <w:t xml:space="preserve"> zamówienia publicznego </w:t>
    </w:r>
    <w:r w:rsidR="00AF7112">
      <w:t>CM5/117/25/ZP</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B2"/>
    <w:multiLevelType w:val="hybridMultilevel"/>
    <w:tmpl w:val="79A423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484CE7"/>
    <w:multiLevelType w:val="hybridMultilevel"/>
    <w:tmpl w:val="ECA637E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3E6C2E"/>
    <w:multiLevelType w:val="hybridMultilevel"/>
    <w:tmpl w:val="B9A6A9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1DD7B11"/>
    <w:multiLevelType w:val="hybridMultilevel"/>
    <w:tmpl w:val="B3E6071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828F3"/>
    <w:multiLevelType w:val="hybridMultilevel"/>
    <w:tmpl w:val="9B2A0F48"/>
    <w:lvl w:ilvl="0" w:tplc="FFF4D9E8">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E45FF2"/>
    <w:multiLevelType w:val="hybridMultilevel"/>
    <w:tmpl w:val="32AE86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204D5A93"/>
    <w:multiLevelType w:val="multilevel"/>
    <w:tmpl w:val="EF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283E023F"/>
    <w:multiLevelType w:val="hybridMultilevel"/>
    <w:tmpl w:val="4EFC98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3075D5D"/>
    <w:multiLevelType w:val="hybridMultilevel"/>
    <w:tmpl w:val="FBAA44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A34445"/>
    <w:multiLevelType w:val="multilevel"/>
    <w:tmpl w:val="9FC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22833"/>
    <w:multiLevelType w:val="hybridMultilevel"/>
    <w:tmpl w:val="E73810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378F291D"/>
    <w:multiLevelType w:val="hybridMultilevel"/>
    <w:tmpl w:val="03E0E3E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9" w15:restartNumberingAfterBreak="0">
    <w:nsid w:val="39F35C9D"/>
    <w:multiLevelType w:val="multilevel"/>
    <w:tmpl w:val="69E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7405E"/>
    <w:multiLevelType w:val="hybridMultilevel"/>
    <w:tmpl w:val="D83CF7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6351039"/>
    <w:multiLevelType w:val="multilevel"/>
    <w:tmpl w:val="F63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52E2A"/>
    <w:multiLevelType w:val="multilevel"/>
    <w:tmpl w:val="586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14A72"/>
    <w:multiLevelType w:val="hybridMultilevel"/>
    <w:tmpl w:val="87D680E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F327C76"/>
    <w:multiLevelType w:val="multilevel"/>
    <w:tmpl w:val="04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0"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54352D65"/>
    <w:multiLevelType w:val="hybridMultilevel"/>
    <w:tmpl w:val="4D866C7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2"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5A70422D"/>
    <w:multiLevelType w:val="multilevel"/>
    <w:tmpl w:val="D9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B485B"/>
    <w:multiLevelType w:val="hybridMultilevel"/>
    <w:tmpl w:val="FC5AB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6" w15:restartNumberingAfterBreak="0">
    <w:nsid w:val="659B3BD8"/>
    <w:multiLevelType w:val="hybridMultilevel"/>
    <w:tmpl w:val="9A72A8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A6F7507"/>
    <w:multiLevelType w:val="multilevel"/>
    <w:tmpl w:val="D0E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72E64"/>
    <w:multiLevelType w:val="hybridMultilevel"/>
    <w:tmpl w:val="F4167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0" w15:restartNumberingAfterBreak="0">
    <w:nsid w:val="6FAC5B3B"/>
    <w:multiLevelType w:val="multilevel"/>
    <w:tmpl w:val="497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73340"/>
    <w:multiLevelType w:val="hybridMultilevel"/>
    <w:tmpl w:val="6700D02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3C2935"/>
    <w:multiLevelType w:val="hybridMultilevel"/>
    <w:tmpl w:val="1D76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ADA49F8"/>
    <w:multiLevelType w:val="hybridMultilevel"/>
    <w:tmpl w:val="892E4C5A"/>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6" w15:restartNumberingAfterBreak="0">
    <w:nsid w:val="7EB403C9"/>
    <w:multiLevelType w:val="hybridMultilevel"/>
    <w:tmpl w:val="99CCD7EC"/>
    <w:lvl w:ilvl="0" w:tplc="04150001">
      <w:start w:val="1"/>
      <w:numFmt w:val="bullet"/>
      <w:lvlText w:val=""/>
      <w:lvlJc w:val="left"/>
      <w:pPr>
        <w:ind w:left="1140" w:hanging="360"/>
      </w:pPr>
      <w:rPr>
        <w:rFonts w:ascii="Symbol" w:hAnsi="Symbol" w:hint="default"/>
      </w:rPr>
    </w:lvl>
    <w:lvl w:ilvl="1" w:tplc="01B285FE">
      <w:numFmt w:val="bullet"/>
      <w:lvlText w:val="•"/>
      <w:lvlJc w:val="left"/>
      <w:pPr>
        <w:ind w:left="2130" w:hanging="630"/>
      </w:pPr>
      <w:rPr>
        <w:rFonts w:ascii="Arial" w:eastAsia="Times New Roman" w:hAnsi="Arial" w:cs="Arial" w:hint="default"/>
      </w:r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707612245">
    <w:abstractNumId w:val="26"/>
  </w:num>
  <w:num w:numId="2" w16cid:durableId="1487015081">
    <w:abstractNumId w:val="39"/>
  </w:num>
  <w:num w:numId="3" w16cid:durableId="691998965">
    <w:abstractNumId w:val="7"/>
  </w:num>
  <w:num w:numId="4" w16cid:durableId="1663973594">
    <w:abstractNumId w:val="21"/>
  </w:num>
  <w:num w:numId="5" w16cid:durableId="747923011">
    <w:abstractNumId w:val="37"/>
  </w:num>
  <w:num w:numId="6" w16cid:durableId="1214194733">
    <w:abstractNumId w:val="19"/>
  </w:num>
  <w:num w:numId="7" w16cid:durableId="924650174">
    <w:abstractNumId w:val="28"/>
  </w:num>
  <w:num w:numId="8" w16cid:durableId="596444368">
    <w:abstractNumId w:val="20"/>
  </w:num>
  <w:num w:numId="9" w16cid:durableId="31808728">
    <w:abstractNumId w:val="1"/>
  </w:num>
  <w:num w:numId="10" w16cid:durableId="1863590572">
    <w:abstractNumId w:val="31"/>
  </w:num>
  <w:num w:numId="11" w16cid:durableId="1527256166">
    <w:abstractNumId w:val="46"/>
  </w:num>
  <w:num w:numId="12" w16cid:durableId="929700587">
    <w:abstractNumId w:val="10"/>
  </w:num>
  <w:num w:numId="13" w16cid:durableId="1863129336">
    <w:abstractNumId w:val="41"/>
  </w:num>
  <w:num w:numId="14" w16cid:durableId="1731735035">
    <w:abstractNumId w:val="18"/>
  </w:num>
  <w:num w:numId="15" w16cid:durableId="2141416607">
    <w:abstractNumId w:val="22"/>
  </w:num>
  <w:num w:numId="16" w16cid:durableId="1272782913">
    <w:abstractNumId w:val="11"/>
  </w:num>
  <w:num w:numId="17" w16cid:durableId="408769830">
    <w:abstractNumId w:val="29"/>
  </w:num>
  <w:num w:numId="18" w16cid:durableId="734402367">
    <w:abstractNumId w:val="5"/>
  </w:num>
  <w:num w:numId="19" w16cid:durableId="656763450">
    <w:abstractNumId w:val="43"/>
  </w:num>
  <w:num w:numId="20" w16cid:durableId="753866770">
    <w:abstractNumId w:val="8"/>
  </w:num>
  <w:num w:numId="21" w16cid:durableId="96414023">
    <w:abstractNumId w:val="44"/>
  </w:num>
  <w:num w:numId="22" w16cid:durableId="65223315">
    <w:abstractNumId w:val="34"/>
  </w:num>
  <w:num w:numId="23" w16cid:durableId="1301111011">
    <w:abstractNumId w:val="42"/>
  </w:num>
  <w:num w:numId="24" w16cid:durableId="195974812">
    <w:abstractNumId w:val="36"/>
  </w:num>
  <w:num w:numId="25" w16cid:durableId="1446726401">
    <w:abstractNumId w:val="17"/>
  </w:num>
  <w:num w:numId="26" w16cid:durableId="1746219117">
    <w:abstractNumId w:val="25"/>
  </w:num>
  <w:num w:numId="27" w16cid:durableId="1046879244">
    <w:abstractNumId w:val="13"/>
  </w:num>
  <w:num w:numId="28" w16cid:durableId="179662055">
    <w:abstractNumId w:val="9"/>
  </w:num>
  <w:num w:numId="29" w16cid:durableId="700126366">
    <w:abstractNumId w:val="27"/>
  </w:num>
  <w:num w:numId="30" w16cid:durableId="1489591357">
    <w:abstractNumId w:val="30"/>
  </w:num>
  <w:num w:numId="31" w16cid:durableId="1645353034">
    <w:abstractNumId w:val="40"/>
  </w:num>
  <w:num w:numId="32" w16cid:durableId="380131573">
    <w:abstractNumId w:val="16"/>
  </w:num>
  <w:num w:numId="33" w16cid:durableId="1123233292">
    <w:abstractNumId w:val="14"/>
  </w:num>
  <w:num w:numId="34" w16cid:durableId="1754886914">
    <w:abstractNumId w:val="32"/>
  </w:num>
  <w:num w:numId="35" w16cid:durableId="2044599787">
    <w:abstractNumId w:val="38"/>
  </w:num>
  <w:num w:numId="36" w16cid:durableId="2030447111">
    <w:abstractNumId w:val="24"/>
  </w:num>
  <w:num w:numId="37" w16cid:durableId="1170756265">
    <w:abstractNumId w:val="35"/>
  </w:num>
  <w:num w:numId="38" w16cid:durableId="515388562">
    <w:abstractNumId w:val="3"/>
  </w:num>
  <w:num w:numId="39" w16cid:durableId="1921720575">
    <w:abstractNumId w:val="33"/>
  </w:num>
  <w:num w:numId="40" w16cid:durableId="449982122">
    <w:abstractNumId w:val="45"/>
  </w:num>
  <w:num w:numId="41" w16cid:durableId="630130156">
    <w:abstractNumId w:val="23"/>
  </w:num>
  <w:num w:numId="42" w16cid:durableId="1359047356">
    <w:abstractNumId w:val="0"/>
  </w:num>
  <w:num w:numId="43" w16cid:durableId="2080207991">
    <w:abstractNumId w:val="6"/>
  </w:num>
  <w:num w:numId="44" w16cid:durableId="1276062478">
    <w:abstractNumId w:val="12"/>
  </w:num>
  <w:num w:numId="45" w16cid:durableId="1941908019">
    <w:abstractNumId w:val="2"/>
  </w:num>
  <w:num w:numId="46" w16cid:durableId="2035571018">
    <w:abstractNumId w:val="4"/>
  </w:num>
  <w:num w:numId="47" w16cid:durableId="191236678">
    <w:abstractNumId w:val="15"/>
  </w:num>
  <w:num w:numId="48" w16cid:durableId="1723601177">
    <w:abstractNumId w:val="26"/>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0294"/>
    <w:rsid w:val="0000152C"/>
    <w:rsid w:val="000027EB"/>
    <w:rsid w:val="000041A6"/>
    <w:rsid w:val="000042EC"/>
    <w:rsid w:val="00004A30"/>
    <w:rsid w:val="00010C33"/>
    <w:rsid w:val="00011A93"/>
    <w:rsid w:val="0001276D"/>
    <w:rsid w:val="000132B4"/>
    <w:rsid w:val="00013DBF"/>
    <w:rsid w:val="000147DA"/>
    <w:rsid w:val="000165CD"/>
    <w:rsid w:val="00020420"/>
    <w:rsid w:val="00020C13"/>
    <w:rsid w:val="000343C5"/>
    <w:rsid w:val="00035875"/>
    <w:rsid w:val="00042D92"/>
    <w:rsid w:val="00045FF2"/>
    <w:rsid w:val="00056785"/>
    <w:rsid w:val="00057858"/>
    <w:rsid w:val="000607F4"/>
    <w:rsid w:val="00065E68"/>
    <w:rsid w:val="00065EA9"/>
    <w:rsid w:val="0007040E"/>
    <w:rsid w:val="00075018"/>
    <w:rsid w:val="00076929"/>
    <w:rsid w:val="00077C12"/>
    <w:rsid w:val="00082095"/>
    <w:rsid w:val="00082DE0"/>
    <w:rsid w:val="000832A8"/>
    <w:rsid w:val="0008352B"/>
    <w:rsid w:val="0008562D"/>
    <w:rsid w:val="00091EA8"/>
    <w:rsid w:val="0009299B"/>
    <w:rsid w:val="00095D15"/>
    <w:rsid w:val="00096B2A"/>
    <w:rsid w:val="00097FB2"/>
    <w:rsid w:val="000A2650"/>
    <w:rsid w:val="000A291E"/>
    <w:rsid w:val="000A46B5"/>
    <w:rsid w:val="000A5B7B"/>
    <w:rsid w:val="000A791F"/>
    <w:rsid w:val="000B0513"/>
    <w:rsid w:val="000B111F"/>
    <w:rsid w:val="000B14B5"/>
    <w:rsid w:val="000B2AAB"/>
    <w:rsid w:val="000B4084"/>
    <w:rsid w:val="000B5D3E"/>
    <w:rsid w:val="000B61EC"/>
    <w:rsid w:val="000B6D1A"/>
    <w:rsid w:val="000C02BE"/>
    <w:rsid w:val="000C0BB3"/>
    <w:rsid w:val="000C14CD"/>
    <w:rsid w:val="000C1842"/>
    <w:rsid w:val="000C37C8"/>
    <w:rsid w:val="000C37EF"/>
    <w:rsid w:val="000C708A"/>
    <w:rsid w:val="000C7964"/>
    <w:rsid w:val="000D00AD"/>
    <w:rsid w:val="000D58FD"/>
    <w:rsid w:val="000D6068"/>
    <w:rsid w:val="000D6F1D"/>
    <w:rsid w:val="000D6F8A"/>
    <w:rsid w:val="000E026C"/>
    <w:rsid w:val="000E02E8"/>
    <w:rsid w:val="000E16FC"/>
    <w:rsid w:val="000E24C4"/>
    <w:rsid w:val="000E2F62"/>
    <w:rsid w:val="000E4BC5"/>
    <w:rsid w:val="000E53C7"/>
    <w:rsid w:val="000F1456"/>
    <w:rsid w:val="000F2CCA"/>
    <w:rsid w:val="000F3751"/>
    <w:rsid w:val="000F7B3A"/>
    <w:rsid w:val="00100877"/>
    <w:rsid w:val="001022F0"/>
    <w:rsid w:val="00104FAE"/>
    <w:rsid w:val="00112B02"/>
    <w:rsid w:val="00120CE2"/>
    <w:rsid w:val="00122827"/>
    <w:rsid w:val="0012361C"/>
    <w:rsid w:val="00123DDF"/>
    <w:rsid w:val="0012542D"/>
    <w:rsid w:val="00130113"/>
    <w:rsid w:val="00133097"/>
    <w:rsid w:val="001338DC"/>
    <w:rsid w:val="00134B95"/>
    <w:rsid w:val="001371BB"/>
    <w:rsid w:val="0013774C"/>
    <w:rsid w:val="00137DD6"/>
    <w:rsid w:val="00140810"/>
    <w:rsid w:val="00141C44"/>
    <w:rsid w:val="00142CC4"/>
    <w:rsid w:val="001502E9"/>
    <w:rsid w:val="001512FA"/>
    <w:rsid w:val="00151630"/>
    <w:rsid w:val="0015617B"/>
    <w:rsid w:val="00157CC3"/>
    <w:rsid w:val="0016064C"/>
    <w:rsid w:val="00160A3D"/>
    <w:rsid w:val="001616F5"/>
    <w:rsid w:val="00171924"/>
    <w:rsid w:val="00176701"/>
    <w:rsid w:val="00180C93"/>
    <w:rsid w:val="001835A7"/>
    <w:rsid w:val="00185251"/>
    <w:rsid w:val="00185CD2"/>
    <w:rsid w:val="00187936"/>
    <w:rsid w:val="00193F38"/>
    <w:rsid w:val="00194AAA"/>
    <w:rsid w:val="00195A90"/>
    <w:rsid w:val="001974F4"/>
    <w:rsid w:val="001A0108"/>
    <w:rsid w:val="001A5504"/>
    <w:rsid w:val="001A6A69"/>
    <w:rsid w:val="001B023E"/>
    <w:rsid w:val="001B041F"/>
    <w:rsid w:val="001B0877"/>
    <w:rsid w:val="001C2CA9"/>
    <w:rsid w:val="001C3EAE"/>
    <w:rsid w:val="001C5152"/>
    <w:rsid w:val="001C56B7"/>
    <w:rsid w:val="001C5FC5"/>
    <w:rsid w:val="001E0E5C"/>
    <w:rsid w:val="001E43DE"/>
    <w:rsid w:val="001E55D2"/>
    <w:rsid w:val="001F0ED6"/>
    <w:rsid w:val="001F1021"/>
    <w:rsid w:val="001F2398"/>
    <w:rsid w:val="001F7CA7"/>
    <w:rsid w:val="0020037B"/>
    <w:rsid w:val="002063C7"/>
    <w:rsid w:val="00207AF9"/>
    <w:rsid w:val="00210B88"/>
    <w:rsid w:val="00210BEF"/>
    <w:rsid w:val="00215D0D"/>
    <w:rsid w:val="00220A80"/>
    <w:rsid w:val="002229E0"/>
    <w:rsid w:val="002275DE"/>
    <w:rsid w:val="00233948"/>
    <w:rsid w:val="0023424F"/>
    <w:rsid w:val="002402CC"/>
    <w:rsid w:val="00246D85"/>
    <w:rsid w:val="00251584"/>
    <w:rsid w:val="00254179"/>
    <w:rsid w:val="0025673C"/>
    <w:rsid w:val="002612BF"/>
    <w:rsid w:val="002641A5"/>
    <w:rsid w:val="00265869"/>
    <w:rsid w:val="002670BA"/>
    <w:rsid w:val="002702C5"/>
    <w:rsid w:val="00276BB7"/>
    <w:rsid w:val="00282067"/>
    <w:rsid w:val="0028279E"/>
    <w:rsid w:val="00282845"/>
    <w:rsid w:val="00287BE2"/>
    <w:rsid w:val="00291A70"/>
    <w:rsid w:val="00291D1F"/>
    <w:rsid w:val="00292EC9"/>
    <w:rsid w:val="002949FA"/>
    <w:rsid w:val="002A220F"/>
    <w:rsid w:val="002A396A"/>
    <w:rsid w:val="002B21AA"/>
    <w:rsid w:val="002B3673"/>
    <w:rsid w:val="002B4066"/>
    <w:rsid w:val="002C43A8"/>
    <w:rsid w:val="002C6A55"/>
    <w:rsid w:val="002C7794"/>
    <w:rsid w:val="002D380D"/>
    <w:rsid w:val="002D53EC"/>
    <w:rsid w:val="002F3617"/>
    <w:rsid w:val="002F37CD"/>
    <w:rsid w:val="002F3850"/>
    <w:rsid w:val="002F51CE"/>
    <w:rsid w:val="002F72BD"/>
    <w:rsid w:val="00301950"/>
    <w:rsid w:val="00306C9E"/>
    <w:rsid w:val="0031089E"/>
    <w:rsid w:val="00311FBF"/>
    <w:rsid w:val="00320127"/>
    <w:rsid w:val="00320B27"/>
    <w:rsid w:val="003218E2"/>
    <w:rsid w:val="00325F26"/>
    <w:rsid w:val="00325FDD"/>
    <w:rsid w:val="0032607D"/>
    <w:rsid w:val="00326F65"/>
    <w:rsid w:val="0033178B"/>
    <w:rsid w:val="00332394"/>
    <w:rsid w:val="00332DCE"/>
    <w:rsid w:val="00333515"/>
    <w:rsid w:val="0033388D"/>
    <w:rsid w:val="003338BB"/>
    <w:rsid w:val="00334FE8"/>
    <w:rsid w:val="00335985"/>
    <w:rsid w:val="00336483"/>
    <w:rsid w:val="00337B42"/>
    <w:rsid w:val="0034043C"/>
    <w:rsid w:val="00341219"/>
    <w:rsid w:val="00341C71"/>
    <w:rsid w:val="003420EE"/>
    <w:rsid w:val="0034573C"/>
    <w:rsid w:val="00347A2F"/>
    <w:rsid w:val="00352000"/>
    <w:rsid w:val="003543DE"/>
    <w:rsid w:val="00354969"/>
    <w:rsid w:val="003569EA"/>
    <w:rsid w:val="00360DCF"/>
    <w:rsid w:val="003612F4"/>
    <w:rsid w:val="00377465"/>
    <w:rsid w:val="00377A41"/>
    <w:rsid w:val="003833DD"/>
    <w:rsid w:val="00385A81"/>
    <w:rsid w:val="00392951"/>
    <w:rsid w:val="00392E36"/>
    <w:rsid w:val="00393BAE"/>
    <w:rsid w:val="00393E61"/>
    <w:rsid w:val="003966B0"/>
    <w:rsid w:val="00396DB3"/>
    <w:rsid w:val="003A085D"/>
    <w:rsid w:val="003A2E00"/>
    <w:rsid w:val="003B071B"/>
    <w:rsid w:val="003B1514"/>
    <w:rsid w:val="003B61EB"/>
    <w:rsid w:val="003B7B8E"/>
    <w:rsid w:val="003C246F"/>
    <w:rsid w:val="003C6468"/>
    <w:rsid w:val="003C6565"/>
    <w:rsid w:val="003C6BF8"/>
    <w:rsid w:val="003D1794"/>
    <w:rsid w:val="003D3ADB"/>
    <w:rsid w:val="003D6DB4"/>
    <w:rsid w:val="003E5F01"/>
    <w:rsid w:val="003F102F"/>
    <w:rsid w:val="003F2E0B"/>
    <w:rsid w:val="003F3C61"/>
    <w:rsid w:val="003F3DCD"/>
    <w:rsid w:val="0040304F"/>
    <w:rsid w:val="00404700"/>
    <w:rsid w:val="00410C36"/>
    <w:rsid w:val="0041118A"/>
    <w:rsid w:val="004123BB"/>
    <w:rsid w:val="00412A8E"/>
    <w:rsid w:val="00415521"/>
    <w:rsid w:val="0043305F"/>
    <w:rsid w:val="00433157"/>
    <w:rsid w:val="00436717"/>
    <w:rsid w:val="00437C68"/>
    <w:rsid w:val="004458AC"/>
    <w:rsid w:val="00446800"/>
    <w:rsid w:val="0045000C"/>
    <w:rsid w:val="00450231"/>
    <w:rsid w:val="004626D9"/>
    <w:rsid w:val="004628A7"/>
    <w:rsid w:val="00462989"/>
    <w:rsid w:val="00467DC5"/>
    <w:rsid w:val="004730BE"/>
    <w:rsid w:val="00473EF8"/>
    <w:rsid w:val="00476480"/>
    <w:rsid w:val="004808CB"/>
    <w:rsid w:val="0049354B"/>
    <w:rsid w:val="004946A7"/>
    <w:rsid w:val="00494991"/>
    <w:rsid w:val="004A2FEC"/>
    <w:rsid w:val="004A3461"/>
    <w:rsid w:val="004A3E36"/>
    <w:rsid w:val="004A420F"/>
    <w:rsid w:val="004A49A9"/>
    <w:rsid w:val="004A59F6"/>
    <w:rsid w:val="004A6F1F"/>
    <w:rsid w:val="004A75AD"/>
    <w:rsid w:val="004B1874"/>
    <w:rsid w:val="004B3E2E"/>
    <w:rsid w:val="004B6A13"/>
    <w:rsid w:val="004B6A21"/>
    <w:rsid w:val="004B6AD8"/>
    <w:rsid w:val="004B7A3B"/>
    <w:rsid w:val="004C6CBD"/>
    <w:rsid w:val="004D0063"/>
    <w:rsid w:val="004D28C3"/>
    <w:rsid w:val="004D2B70"/>
    <w:rsid w:val="004D61FA"/>
    <w:rsid w:val="004E3E8B"/>
    <w:rsid w:val="004E424D"/>
    <w:rsid w:val="004E47DB"/>
    <w:rsid w:val="004E4A87"/>
    <w:rsid w:val="004E5266"/>
    <w:rsid w:val="004E574F"/>
    <w:rsid w:val="004E7B6A"/>
    <w:rsid w:val="004F0B16"/>
    <w:rsid w:val="004F51DF"/>
    <w:rsid w:val="004F544B"/>
    <w:rsid w:val="004F71AA"/>
    <w:rsid w:val="00502040"/>
    <w:rsid w:val="00507187"/>
    <w:rsid w:val="00511196"/>
    <w:rsid w:val="00512C54"/>
    <w:rsid w:val="0051451F"/>
    <w:rsid w:val="005203DF"/>
    <w:rsid w:val="0052450D"/>
    <w:rsid w:val="0052467F"/>
    <w:rsid w:val="005246DE"/>
    <w:rsid w:val="005312F1"/>
    <w:rsid w:val="00531BAE"/>
    <w:rsid w:val="00533918"/>
    <w:rsid w:val="005339DB"/>
    <w:rsid w:val="00533BD6"/>
    <w:rsid w:val="00534F59"/>
    <w:rsid w:val="005359BD"/>
    <w:rsid w:val="00537246"/>
    <w:rsid w:val="005442E3"/>
    <w:rsid w:val="00544374"/>
    <w:rsid w:val="00545D7A"/>
    <w:rsid w:val="00547137"/>
    <w:rsid w:val="00554531"/>
    <w:rsid w:val="00562A35"/>
    <w:rsid w:val="00563C0A"/>
    <w:rsid w:val="005664A5"/>
    <w:rsid w:val="00570C45"/>
    <w:rsid w:val="0057132E"/>
    <w:rsid w:val="0057375E"/>
    <w:rsid w:val="00577A87"/>
    <w:rsid w:val="0058497F"/>
    <w:rsid w:val="005858BA"/>
    <w:rsid w:val="00590C56"/>
    <w:rsid w:val="00590E76"/>
    <w:rsid w:val="00591569"/>
    <w:rsid w:val="005934B8"/>
    <w:rsid w:val="00595597"/>
    <w:rsid w:val="00597A50"/>
    <w:rsid w:val="005A07E3"/>
    <w:rsid w:val="005A0D44"/>
    <w:rsid w:val="005A0EA3"/>
    <w:rsid w:val="005A1092"/>
    <w:rsid w:val="005A2D66"/>
    <w:rsid w:val="005A61BF"/>
    <w:rsid w:val="005A7622"/>
    <w:rsid w:val="005A7668"/>
    <w:rsid w:val="005B540B"/>
    <w:rsid w:val="005B68C4"/>
    <w:rsid w:val="005B747A"/>
    <w:rsid w:val="005C1EAB"/>
    <w:rsid w:val="005C2498"/>
    <w:rsid w:val="005C398B"/>
    <w:rsid w:val="005C43A6"/>
    <w:rsid w:val="005C637E"/>
    <w:rsid w:val="005C6AA5"/>
    <w:rsid w:val="005C7792"/>
    <w:rsid w:val="005C7ED6"/>
    <w:rsid w:val="005D203F"/>
    <w:rsid w:val="005D3452"/>
    <w:rsid w:val="005E0A6C"/>
    <w:rsid w:val="005E133B"/>
    <w:rsid w:val="005E17DC"/>
    <w:rsid w:val="005E3BBB"/>
    <w:rsid w:val="005E4508"/>
    <w:rsid w:val="005E4FE6"/>
    <w:rsid w:val="005E7650"/>
    <w:rsid w:val="005F11A6"/>
    <w:rsid w:val="005F4B54"/>
    <w:rsid w:val="005F5758"/>
    <w:rsid w:val="006009D9"/>
    <w:rsid w:val="00601A26"/>
    <w:rsid w:val="00601E73"/>
    <w:rsid w:val="0060270D"/>
    <w:rsid w:val="006041EE"/>
    <w:rsid w:val="00605ED7"/>
    <w:rsid w:val="006064C3"/>
    <w:rsid w:val="0060685D"/>
    <w:rsid w:val="00607281"/>
    <w:rsid w:val="006078BB"/>
    <w:rsid w:val="00612923"/>
    <w:rsid w:val="00614043"/>
    <w:rsid w:val="006163F7"/>
    <w:rsid w:val="00620BAA"/>
    <w:rsid w:val="00622455"/>
    <w:rsid w:val="006307E7"/>
    <w:rsid w:val="00633E68"/>
    <w:rsid w:val="006351B0"/>
    <w:rsid w:val="00637573"/>
    <w:rsid w:val="00641A1B"/>
    <w:rsid w:val="00643684"/>
    <w:rsid w:val="00643F03"/>
    <w:rsid w:val="00644841"/>
    <w:rsid w:val="00645058"/>
    <w:rsid w:val="006450CA"/>
    <w:rsid w:val="006460DA"/>
    <w:rsid w:val="00646FC0"/>
    <w:rsid w:val="00646FC8"/>
    <w:rsid w:val="006477E3"/>
    <w:rsid w:val="00650A53"/>
    <w:rsid w:val="00651360"/>
    <w:rsid w:val="00652CF9"/>
    <w:rsid w:val="00655873"/>
    <w:rsid w:val="0065777E"/>
    <w:rsid w:val="0065784F"/>
    <w:rsid w:val="00661619"/>
    <w:rsid w:val="00667567"/>
    <w:rsid w:val="00670B48"/>
    <w:rsid w:val="00672D2F"/>
    <w:rsid w:val="00673686"/>
    <w:rsid w:val="00673EB1"/>
    <w:rsid w:val="00680339"/>
    <w:rsid w:val="00680FC8"/>
    <w:rsid w:val="00686C73"/>
    <w:rsid w:val="00692187"/>
    <w:rsid w:val="00693D4E"/>
    <w:rsid w:val="00696305"/>
    <w:rsid w:val="0069691C"/>
    <w:rsid w:val="00697926"/>
    <w:rsid w:val="006A1A01"/>
    <w:rsid w:val="006A2587"/>
    <w:rsid w:val="006A2D7B"/>
    <w:rsid w:val="006A30F3"/>
    <w:rsid w:val="006A484D"/>
    <w:rsid w:val="006A538C"/>
    <w:rsid w:val="006A6F0C"/>
    <w:rsid w:val="006A75BA"/>
    <w:rsid w:val="006B0679"/>
    <w:rsid w:val="006B6F10"/>
    <w:rsid w:val="006B71D0"/>
    <w:rsid w:val="006B7ADE"/>
    <w:rsid w:val="006C1DDB"/>
    <w:rsid w:val="006C3A48"/>
    <w:rsid w:val="006C527A"/>
    <w:rsid w:val="006D0B1C"/>
    <w:rsid w:val="006D54B6"/>
    <w:rsid w:val="006E19F5"/>
    <w:rsid w:val="006E4405"/>
    <w:rsid w:val="006E4877"/>
    <w:rsid w:val="006E7285"/>
    <w:rsid w:val="006F10D2"/>
    <w:rsid w:val="006F1843"/>
    <w:rsid w:val="006F3888"/>
    <w:rsid w:val="007000F7"/>
    <w:rsid w:val="007007C6"/>
    <w:rsid w:val="00700E66"/>
    <w:rsid w:val="0070260F"/>
    <w:rsid w:val="007038E0"/>
    <w:rsid w:val="00707CBA"/>
    <w:rsid w:val="00717DAC"/>
    <w:rsid w:val="00720DD0"/>
    <w:rsid w:val="00721D26"/>
    <w:rsid w:val="0072445B"/>
    <w:rsid w:val="007252F9"/>
    <w:rsid w:val="007350A0"/>
    <w:rsid w:val="00736341"/>
    <w:rsid w:val="00736635"/>
    <w:rsid w:val="00742062"/>
    <w:rsid w:val="00742A68"/>
    <w:rsid w:val="00746DD1"/>
    <w:rsid w:val="0074763C"/>
    <w:rsid w:val="00750B31"/>
    <w:rsid w:val="00751AF4"/>
    <w:rsid w:val="0075217D"/>
    <w:rsid w:val="0075589E"/>
    <w:rsid w:val="00756897"/>
    <w:rsid w:val="0076130A"/>
    <w:rsid w:val="00763B6D"/>
    <w:rsid w:val="007654F0"/>
    <w:rsid w:val="00766116"/>
    <w:rsid w:val="0076687C"/>
    <w:rsid w:val="007676FD"/>
    <w:rsid w:val="00767C8B"/>
    <w:rsid w:val="00770D88"/>
    <w:rsid w:val="00777EB2"/>
    <w:rsid w:val="0078770E"/>
    <w:rsid w:val="00790B05"/>
    <w:rsid w:val="007920DC"/>
    <w:rsid w:val="007924B4"/>
    <w:rsid w:val="00796FD9"/>
    <w:rsid w:val="00797B4E"/>
    <w:rsid w:val="007A088D"/>
    <w:rsid w:val="007A2508"/>
    <w:rsid w:val="007A39B8"/>
    <w:rsid w:val="007A3CF5"/>
    <w:rsid w:val="007A6D29"/>
    <w:rsid w:val="007B0986"/>
    <w:rsid w:val="007B5960"/>
    <w:rsid w:val="007C113D"/>
    <w:rsid w:val="007C68B9"/>
    <w:rsid w:val="007D065A"/>
    <w:rsid w:val="007D13F9"/>
    <w:rsid w:val="007D2285"/>
    <w:rsid w:val="007D322E"/>
    <w:rsid w:val="007D6BDC"/>
    <w:rsid w:val="007E1391"/>
    <w:rsid w:val="007E1F0E"/>
    <w:rsid w:val="007E73E4"/>
    <w:rsid w:val="007F53A0"/>
    <w:rsid w:val="007F7260"/>
    <w:rsid w:val="007F7286"/>
    <w:rsid w:val="007F7FD6"/>
    <w:rsid w:val="008058F2"/>
    <w:rsid w:val="0080669B"/>
    <w:rsid w:val="00814748"/>
    <w:rsid w:val="00814EE4"/>
    <w:rsid w:val="0081522E"/>
    <w:rsid w:val="00820189"/>
    <w:rsid w:val="008203E6"/>
    <w:rsid w:val="0082628B"/>
    <w:rsid w:val="00831100"/>
    <w:rsid w:val="00832017"/>
    <w:rsid w:val="00835761"/>
    <w:rsid w:val="00835DB6"/>
    <w:rsid w:val="00835FB3"/>
    <w:rsid w:val="008500E8"/>
    <w:rsid w:val="00850904"/>
    <w:rsid w:val="00853B8A"/>
    <w:rsid w:val="00854293"/>
    <w:rsid w:val="008570A5"/>
    <w:rsid w:val="00860904"/>
    <w:rsid w:val="00860996"/>
    <w:rsid w:val="00862CF1"/>
    <w:rsid w:val="00863157"/>
    <w:rsid w:val="00863B87"/>
    <w:rsid w:val="008664C0"/>
    <w:rsid w:val="008709E0"/>
    <w:rsid w:val="00871AF5"/>
    <w:rsid w:val="0087370E"/>
    <w:rsid w:val="00875B15"/>
    <w:rsid w:val="0088372F"/>
    <w:rsid w:val="0088776B"/>
    <w:rsid w:val="00887C99"/>
    <w:rsid w:val="00893A3F"/>
    <w:rsid w:val="00895321"/>
    <w:rsid w:val="00895C99"/>
    <w:rsid w:val="008960F3"/>
    <w:rsid w:val="00896BC0"/>
    <w:rsid w:val="008A02E6"/>
    <w:rsid w:val="008A2E3E"/>
    <w:rsid w:val="008A4E38"/>
    <w:rsid w:val="008A74E0"/>
    <w:rsid w:val="008B2B5A"/>
    <w:rsid w:val="008B2C3C"/>
    <w:rsid w:val="008B3775"/>
    <w:rsid w:val="008B52E6"/>
    <w:rsid w:val="008C2925"/>
    <w:rsid w:val="008C6FAB"/>
    <w:rsid w:val="008D37B0"/>
    <w:rsid w:val="008D4EDF"/>
    <w:rsid w:val="008D5399"/>
    <w:rsid w:val="008E118F"/>
    <w:rsid w:val="008E16D5"/>
    <w:rsid w:val="008E1A55"/>
    <w:rsid w:val="008F0475"/>
    <w:rsid w:val="008F0A5E"/>
    <w:rsid w:val="008F2C13"/>
    <w:rsid w:val="008F4B6C"/>
    <w:rsid w:val="008F5AA8"/>
    <w:rsid w:val="008F6B39"/>
    <w:rsid w:val="008F7C9C"/>
    <w:rsid w:val="00902ABC"/>
    <w:rsid w:val="0090488B"/>
    <w:rsid w:val="009106B9"/>
    <w:rsid w:val="00910788"/>
    <w:rsid w:val="00911328"/>
    <w:rsid w:val="009115D5"/>
    <w:rsid w:val="00912A63"/>
    <w:rsid w:val="00913AA0"/>
    <w:rsid w:val="00914CFB"/>
    <w:rsid w:val="00916FAC"/>
    <w:rsid w:val="009208CF"/>
    <w:rsid w:val="00925356"/>
    <w:rsid w:val="00930AE8"/>
    <w:rsid w:val="00930CAB"/>
    <w:rsid w:val="0093266B"/>
    <w:rsid w:val="0093305A"/>
    <w:rsid w:val="0093386D"/>
    <w:rsid w:val="00935F1E"/>
    <w:rsid w:val="00937918"/>
    <w:rsid w:val="00945238"/>
    <w:rsid w:val="00945C80"/>
    <w:rsid w:val="009462D2"/>
    <w:rsid w:val="009468AD"/>
    <w:rsid w:val="00946C20"/>
    <w:rsid w:val="00955DBB"/>
    <w:rsid w:val="009574C7"/>
    <w:rsid w:val="00960338"/>
    <w:rsid w:val="0096379A"/>
    <w:rsid w:val="009677DD"/>
    <w:rsid w:val="00970CDF"/>
    <w:rsid w:val="009761B2"/>
    <w:rsid w:val="00976673"/>
    <w:rsid w:val="00977A62"/>
    <w:rsid w:val="0098178F"/>
    <w:rsid w:val="00991269"/>
    <w:rsid w:val="0099445B"/>
    <w:rsid w:val="00995E5D"/>
    <w:rsid w:val="00997444"/>
    <w:rsid w:val="00997800"/>
    <w:rsid w:val="00997945"/>
    <w:rsid w:val="009A32E5"/>
    <w:rsid w:val="009A4725"/>
    <w:rsid w:val="009A75F2"/>
    <w:rsid w:val="009A7D4F"/>
    <w:rsid w:val="009B00BB"/>
    <w:rsid w:val="009B06A0"/>
    <w:rsid w:val="009B0C84"/>
    <w:rsid w:val="009B1F8F"/>
    <w:rsid w:val="009B3492"/>
    <w:rsid w:val="009B393F"/>
    <w:rsid w:val="009B3F13"/>
    <w:rsid w:val="009B408F"/>
    <w:rsid w:val="009B5F5A"/>
    <w:rsid w:val="009B709A"/>
    <w:rsid w:val="009C19EF"/>
    <w:rsid w:val="009C1C13"/>
    <w:rsid w:val="009C2B3B"/>
    <w:rsid w:val="009C2EC2"/>
    <w:rsid w:val="009C4BEE"/>
    <w:rsid w:val="009C573F"/>
    <w:rsid w:val="009C5939"/>
    <w:rsid w:val="009C7812"/>
    <w:rsid w:val="009D0118"/>
    <w:rsid w:val="009D3C4D"/>
    <w:rsid w:val="009D4036"/>
    <w:rsid w:val="009E26D9"/>
    <w:rsid w:val="009E35E9"/>
    <w:rsid w:val="009E56E1"/>
    <w:rsid w:val="009E618C"/>
    <w:rsid w:val="009F073A"/>
    <w:rsid w:val="009F0AB6"/>
    <w:rsid w:val="009F2DC3"/>
    <w:rsid w:val="009F601B"/>
    <w:rsid w:val="00A06025"/>
    <w:rsid w:val="00A13708"/>
    <w:rsid w:val="00A21244"/>
    <w:rsid w:val="00A22A9B"/>
    <w:rsid w:val="00A2382F"/>
    <w:rsid w:val="00A245C5"/>
    <w:rsid w:val="00A26EF3"/>
    <w:rsid w:val="00A27ED6"/>
    <w:rsid w:val="00A309C0"/>
    <w:rsid w:val="00A30AC4"/>
    <w:rsid w:val="00A30E66"/>
    <w:rsid w:val="00A35411"/>
    <w:rsid w:val="00A36B6B"/>
    <w:rsid w:val="00A371CC"/>
    <w:rsid w:val="00A4038A"/>
    <w:rsid w:val="00A41F64"/>
    <w:rsid w:val="00A42573"/>
    <w:rsid w:val="00A43C4D"/>
    <w:rsid w:val="00A46A92"/>
    <w:rsid w:val="00A506C8"/>
    <w:rsid w:val="00A52711"/>
    <w:rsid w:val="00A53386"/>
    <w:rsid w:val="00A5478B"/>
    <w:rsid w:val="00A620E7"/>
    <w:rsid w:val="00A6248B"/>
    <w:rsid w:val="00A62A80"/>
    <w:rsid w:val="00A62ECE"/>
    <w:rsid w:val="00A6428A"/>
    <w:rsid w:val="00A648F4"/>
    <w:rsid w:val="00A655B0"/>
    <w:rsid w:val="00A65C9C"/>
    <w:rsid w:val="00A65F44"/>
    <w:rsid w:val="00A7207D"/>
    <w:rsid w:val="00A72084"/>
    <w:rsid w:val="00A76FEC"/>
    <w:rsid w:val="00A77A22"/>
    <w:rsid w:val="00A81273"/>
    <w:rsid w:val="00A8289C"/>
    <w:rsid w:val="00A8358A"/>
    <w:rsid w:val="00A85A46"/>
    <w:rsid w:val="00A85CB8"/>
    <w:rsid w:val="00A908EF"/>
    <w:rsid w:val="00A92F84"/>
    <w:rsid w:val="00A9582D"/>
    <w:rsid w:val="00AA22FA"/>
    <w:rsid w:val="00AA343C"/>
    <w:rsid w:val="00AB0578"/>
    <w:rsid w:val="00AB2E8C"/>
    <w:rsid w:val="00AB6FE6"/>
    <w:rsid w:val="00AC256F"/>
    <w:rsid w:val="00AC3C07"/>
    <w:rsid w:val="00AD185D"/>
    <w:rsid w:val="00AD6427"/>
    <w:rsid w:val="00AE0DC4"/>
    <w:rsid w:val="00AE3476"/>
    <w:rsid w:val="00AE3815"/>
    <w:rsid w:val="00AE6608"/>
    <w:rsid w:val="00AF1D56"/>
    <w:rsid w:val="00AF24F2"/>
    <w:rsid w:val="00AF39C1"/>
    <w:rsid w:val="00AF501F"/>
    <w:rsid w:val="00AF6FA5"/>
    <w:rsid w:val="00AF7112"/>
    <w:rsid w:val="00B000C9"/>
    <w:rsid w:val="00B00E20"/>
    <w:rsid w:val="00B02684"/>
    <w:rsid w:val="00B05FCC"/>
    <w:rsid w:val="00B10D1C"/>
    <w:rsid w:val="00B1199B"/>
    <w:rsid w:val="00B12DC9"/>
    <w:rsid w:val="00B14168"/>
    <w:rsid w:val="00B1448F"/>
    <w:rsid w:val="00B2399F"/>
    <w:rsid w:val="00B2553D"/>
    <w:rsid w:val="00B2580E"/>
    <w:rsid w:val="00B278C2"/>
    <w:rsid w:val="00B27E4F"/>
    <w:rsid w:val="00B30378"/>
    <w:rsid w:val="00B335E6"/>
    <w:rsid w:val="00B35369"/>
    <w:rsid w:val="00B4322E"/>
    <w:rsid w:val="00B4711A"/>
    <w:rsid w:val="00B50E43"/>
    <w:rsid w:val="00B52089"/>
    <w:rsid w:val="00B528B0"/>
    <w:rsid w:val="00B54A6D"/>
    <w:rsid w:val="00B55254"/>
    <w:rsid w:val="00B55B03"/>
    <w:rsid w:val="00B562C3"/>
    <w:rsid w:val="00B648F4"/>
    <w:rsid w:val="00B6590E"/>
    <w:rsid w:val="00B7260D"/>
    <w:rsid w:val="00B732C6"/>
    <w:rsid w:val="00B73377"/>
    <w:rsid w:val="00B73BDA"/>
    <w:rsid w:val="00B7544F"/>
    <w:rsid w:val="00B77DE6"/>
    <w:rsid w:val="00B82921"/>
    <w:rsid w:val="00B831DC"/>
    <w:rsid w:val="00B84D25"/>
    <w:rsid w:val="00B9062C"/>
    <w:rsid w:val="00B9399C"/>
    <w:rsid w:val="00B93D72"/>
    <w:rsid w:val="00B9619F"/>
    <w:rsid w:val="00B97325"/>
    <w:rsid w:val="00B9789C"/>
    <w:rsid w:val="00BA10C9"/>
    <w:rsid w:val="00BA2591"/>
    <w:rsid w:val="00BA3485"/>
    <w:rsid w:val="00BB123A"/>
    <w:rsid w:val="00BB1677"/>
    <w:rsid w:val="00BB2783"/>
    <w:rsid w:val="00BB2F68"/>
    <w:rsid w:val="00BB32FB"/>
    <w:rsid w:val="00BB4A8E"/>
    <w:rsid w:val="00BB5963"/>
    <w:rsid w:val="00BB5A5F"/>
    <w:rsid w:val="00BB7D49"/>
    <w:rsid w:val="00BC0476"/>
    <w:rsid w:val="00BC39BF"/>
    <w:rsid w:val="00BC58B7"/>
    <w:rsid w:val="00BC69B8"/>
    <w:rsid w:val="00BC72C9"/>
    <w:rsid w:val="00BC76CD"/>
    <w:rsid w:val="00BC7FDA"/>
    <w:rsid w:val="00BD00D3"/>
    <w:rsid w:val="00BD1EFF"/>
    <w:rsid w:val="00BD4986"/>
    <w:rsid w:val="00BD589D"/>
    <w:rsid w:val="00BE0670"/>
    <w:rsid w:val="00BE0C09"/>
    <w:rsid w:val="00BE101C"/>
    <w:rsid w:val="00BE111E"/>
    <w:rsid w:val="00BE18C2"/>
    <w:rsid w:val="00BE1DEA"/>
    <w:rsid w:val="00BF1A85"/>
    <w:rsid w:val="00BF2F0A"/>
    <w:rsid w:val="00BF681F"/>
    <w:rsid w:val="00BF6C7C"/>
    <w:rsid w:val="00BF71C8"/>
    <w:rsid w:val="00C05FCE"/>
    <w:rsid w:val="00C06C82"/>
    <w:rsid w:val="00C070C9"/>
    <w:rsid w:val="00C138F7"/>
    <w:rsid w:val="00C15A25"/>
    <w:rsid w:val="00C3077E"/>
    <w:rsid w:val="00C31F66"/>
    <w:rsid w:val="00C33808"/>
    <w:rsid w:val="00C33F1C"/>
    <w:rsid w:val="00C45E6C"/>
    <w:rsid w:val="00C56962"/>
    <w:rsid w:val="00C62293"/>
    <w:rsid w:val="00C65085"/>
    <w:rsid w:val="00C661C8"/>
    <w:rsid w:val="00C67834"/>
    <w:rsid w:val="00C71E58"/>
    <w:rsid w:val="00C72410"/>
    <w:rsid w:val="00C73D03"/>
    <w:rsid w:val="00C74C5E"/>
    <w:rsid w:val="00C74C72"/>
    <w:rsid w:val="00C75A14"/>
    <w:rsid w:val="00C76594"/>
    <w:rsid w:val="00C8441E"/>
    <w:rsid w:val="00C85D97"/>
    <w:rsid w:val="00C90185"/>
    <w:rsid w:val="00C90670"/>
    <w:rsid w:val="00C907E3"/>
    <w:rsid w:val="00C915EF"/>
    <w:rsid w:val="00C918EB"/>
    <w:rsid w:val="00C947D6"/>
    <w:rsid w:val="00C9572D"/>
    <w:rsid w:val="00C97194"/>
    <w:rsid w:val="00C97D87"/>
    <w:rsid w:val="00CA16C8"/>
    <w:rsid w:val="00CA2507"/>
    <w:rsid w:val="00CA355D"/>
    <w:rsid w:val="00CA683B"/>
    <w:rsid w:val="00CB15B1"/>
    <w:rsid w:val="00CB1752"/>
    <w:rsid w:val="00CB1E85"/>
    <w:rsid w:val="00CB2710"/>
    <w:rsid w:val="00CB79E9"/>
    <w:rsid w:val="00CC04D2"/>
    <w:rsid w:val="00CC2264"/>
    <w:rsid w:val="00CC74B7"/>
    <w:rsid w:val="00CC7962"/>
    <w:rsid w:val="00CD0487"/>
    <w:rsid w:val="00CD3558"/>
    <w:rsid w:val="00CD3630"/>
    <w:rsid w:val="00CD372C"/>
    <w:rsid w:val="00CD48EC"/>
    <w:rsid w:val="00CE0404"/>
    <w:rsid w:val="00CE37F5"/>
    <w:rsid w:val="00CE3C18"/>
    <w:rsid w:val="00CE7C6A"/>
    <w:rsid w:val="00CE7CC2"/>
    <w:rsid w:val="00CF362E"/>
    <w:rsid w:val="00CF3D6E"/>
    <w:rsid w:val="00D00FE1"/>
    <w:rsid w:val="00D01AFF"/>
    <w:rsid w:val="00D02DDB"/>
    <w:rsid w:val="00D10048"/>
    <w:rsid w:val="00D14A59"/>
    <w:rsid w:val="00D150D5"/>
    <w:rsid w:val="00D16AA7"/>
    <w:rsid w:val="00D238DD"/>
    <w:rsid w:val="00D242AF"/>
    <w:rsid w:val="00D26020"/>
    <w:rsid w:val="00D2609D"/>
    <w:rsid w:val="00D27ACA"/>
    <w:rsid w:val="00D30F83"/>
    <w:rsid w:val="00D32F4C"/>
    <w:rsid w:val="00D4016E"/>
    <w:rsid w:val="00D4022E"/>
    <w:rsid w:val="00D40DB9"/>
    <w:rsid w:val="00D40FBB"/>
    <w:rsid w:val="00D41E97"/>
    <w:rsid w:val="00D44EBA"/>
    <w:rsid w:val="00D47D05"/>
    <w:rsid w:val="00D510B1"/>
    <w:rsid w:val="00D53064"/>
    <w:rsid w:val="00D54071"/>
    <w:rsid w:val="00D552FE"/>
    <w:rsid w:val="00D558C2"/>
    <w:rsid w:val="00D663FF"/>
    <w:rsid w:val="00D6763E"/>
    <w:rsid w:val="00D67F5C"/>
    <w:rsid w:val="00D726C3"/>
    <w:rsid w:val="00D73457"/>
    <w:rsid w:val="00D74B58"/>
    <w:rsid w:val="00D82EB9"/>
    <w:rsid w:val="00D8447D"/>
    <w:rsid w:val="00D851E5"/>
    <w:rsid w:val="00D8547B"/>
    <w:rsid w:val="00D854F7"/>
    <w:rsid w:val="00D878D7"/>
    <w:rsid w:val="00D90374"/>
    <w:rsid w:val="00D905AC"/>
    <w:rsid w:val="00D91072"/>
    <w:rsid w:val="00D91D0D"/>
    <w:rsid w:val="00DA1C43"/>
    <w:rsid w:val="00DA1C72"/>
    <w:rsid w:val="00DA1E56"/>
    <w:rsid w:val="00DA2377"/>
    <w:rsid w:val="00DA48B5"/>
    <w:rsid w:val="00DA4A14"/>
    <w:rsid w:val="00DA5114"/>
    <w:rsid w:val="00DA6079"/>
    <w:rsid w:val="00DA670A"/>
    <w:rsid w:val="00DB09AF"/>
    <w:rsid w:val="00DB2973"/>
    <w:rsid w:val="00DB448F"/>
    <w:rsid w:val="00DB49C5"/>
    <w:rsid w:val="00DB4EFF"/>
    <w:rsid w:val="00DB6A31"/>
    <w:rsid w:val="00DC277B"/>
    <w:rsid w:val="00DC2D10"/>
    <w:rsid w:val="00DC32EF"/>
    <w:rsid w:val="00DC3C79"/>
    <w:rsid w:val="00DC5E51"/>
    <w:rsid w:val="00DC7B32"/>
    <w:rsid w:val="00DD0F2C"/>
    <w:rsid w:val="00DD29C3"/>
    <w:rsid w:val="00DD6B14"/>
    <w:rsid w:val="00DE21C8"/>
    <w:rsid w:val="00DE2EF9"/>
    <w:rsid w:val="00DE479A"/>
    <w:rsid w:val="00DF02A2"/>
    <w:rsid w:val="00DF1D58"/>
    <w:rsid w:val="00DF43D9"/>
    <w:rsid w:val="00DF72A0"/>
    <w:rsid w:val="00E0102E"/>
    <w:rsid w:val="00E05208"/>
    <w:rsid w:val="00E10CCD"/>
    <w:rsid w:val="00E10F4A"/>
    <w:rsid w:val="00E1167C"/>
    <w:rsid w:val="00E11FFE"/>
    <w:rsid w:val="00E174A3"/>
    <w:rsid w:val="00E209A8"/>
    <w:rsid w:val="00E253B2"/>
    <w:rsid w:val="00E2597B"/>
    <w:rsid w:val="00E27B6F"/>
    <w:rsid w:val="00E33B75"/>
    <w:rsid w:val="00E33E27"/>
    <w:rsid w:val="00E35E51"/>
    <w:rsid w:val="00E424A4"/>
    <w:rsid w:val="00E444A3"/>
    <w:rsid w:val="00E45FCB"/>
    <w:rsid w:val="00E565CB"/>
    <w:rsid w:val="00E56CCA"/>
    <w:rsid w:val="00E602D8"/>
    <w:rsid w:val="00E61663"/>
    <w:rsid w:val="00E62707"/>
    <w:rsid w:val="00E63B55"/>
    <w:rsid w:val="00E65831"/>
    <w:rsid w:val="00E74353"/>
    <w:rsid w:val="00E75513"/>
    <w:rsid w:val="00E773F7"/>
    <w:rsid w:val="00E82CEC"/>
    <w:rsid w:val="00E85FE7"/>
    <w:rsid w:val="00E87C21"/>
    <w:rsid w:val="00E925AC"/>
    <w:rsid w:val="00EA0C02"/>
    <w:rsid w:val="00EA1B2D"/>
    <w:rsid w:val="00EA3975"/>
    <w:rsid w:val="00EA47C5"/>
    <w:rsid w:val="00EB0710"/>
    <w:rsid w:val="00EB07A0"/>
    <w:rsid w:val="00EB33DA"/>
    <w:rsid w:val="00EB7820"/>
    <w:rsid w:val="00EB78F0"/>
    <w:rsid w:val="00EC5751"/>
    <w:rsid w:val="00ED07C3"/>
    <w:rsid w:val="00ED28ED"/>
    <w:rsid w:val="00ED2920"/>
    <w:rsid w:val="00ED3DDD"/>
    <w:rsid w:val="00ED6F77"/>
    <w:rsid w:val="00EE1567"/>
    <w:rsid w:val="00EE40B8"/>
    <w:rsid w:val="00EE438F"/>
    <w:rsid w:val="00EE4DC6"/>
    <w:rsid w:val="00EE53EF"/>
    <w:rsid w:val="00EE6011"/>
    <w:rsid w:val="00EE68E8"/>
    <w:rsid w:val="00EF39FB"/>
    <w:rsid w:val="00EF4FE0"/>
    <w:rsid w:val="00F0550D"/>
    <w:rsid w:val="00F13288"/>
    <w:rsid w:val="00F133AD"/>
    <w:rsid w:val="00F22118"/>
    <w:rsid w:val="00F2251F"/>
    <w:rsid w:val="00F238F4"/>
    <w:rsid w:val="00F23AD3"/>
    <w:rsid w:val="00F27405"/>
    <w:rsid w:val="00F2783D"/>
    <w:rsid w:val="00F31FB4"/>
    <w:rsid w:val="00F34579"/>
    <w:rsid w:val="00F35728"/>
    <w:rsid w:val="00F35EF4"/>
    <w:rsid w:val="00F375E8"/>
    <w:rsid w:val="00F4152B"/>
    <w:rsid w:val="00F43A97"/>
    <w:rsid w:val="00F43B21"/>
    <w:rsid w:val="00F45D38"/>
    <w:rsid w:val="00F45EE9"/>
    <w:rsid w:val="00F5162A"/>
    <w:rsid w:val="00F52517"/>
    <w:rsid w:val="00F54B01"/>
    <w:rsid w:val="00F566A8"/>
    <w:rsid w:val="00F6007F"/>
    <w:rsid w:val="00F6309B"/>
    <w:rsid w:val="00F63FBB"/>
    <w:rsid w:val="00F64E9B"/>
    <w:rsid w:val="00F66CCF"/>
    <w:rsid w:val="00F66E64"/>
    <w:rsid w:val="00F66E92"/>
    <w:rsid w:val="00F7229A"/>
    <w:rsid w:val="00F72C7F"/>
    <w:rsid w:val="00F772C1"/>
    <w:rsid w:val="00F77E9D"/>
    <w:rsid w:val="00F8196D"/>
    <w:rsid w:val="00F9201A"/>
    <w:rsid w:val="00F93C17"/>
    <w:rsid w:val="00F93FA8"/>
    <w:rsid w:val="00F94305"/>
    <w:rsid w:val="00F959CC"/>
    <w:rsid w:val="00F97D44"/>
    <w:rsid w:val="00FA0622"/>
    <w:rsid w:val="00FA2890"/>
    <w:rsid w:val="00FA2F7F"/>
    <w:rsid w:val="00FA508A"/>
    <w:rsid w:val="00FA5876"/>
    <w:rsid w:val="00FA6F0B"/>
    <w:rsid w:val="00FB2681"/>
    <w:rsid w:val="00FB73E4"/>
    <w:rsid w:val="00FB7B77"/>
    <w:rsid w:val="00FC1052"/>
    <w:rsid w:val="00FC770E"/>
    <w:rsid w:val="00FD3616"/>
    <w:rsid w:val="00FD3BDF"/>
    <w:rsid w:val="00FD627A"/>
    <w:rsid w:val="00FE30BF"/>
    <w:rsid w:val="00FE355A"/>
    <w:rsid w:val="00FE7991"/>
    <w:rsid w:val="00FF2298"/>
    <w:rsid w:val="00FF4B5B"/>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hgkelc">
    <w:name w:val="hgkelc"/>
    <w:basedOn w:val="Domylnaczcionkaakapitu"/>
    <w:rsid w:val="005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35896326">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po.gov.p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3242</Words>
  <Characters>19457</Characters>
  <Application>Microsoft Office Word</Application>
  <DocSecurity>0</DocSecurity>
  <Lines>162</Lines>
  <Paragraphs>45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269</cp:revision>
  <cp:lastPrinted>2025-05-12T15:55:00Z</cp:lastPrinted>
  <dcterms:created xsi:type="dcterms:W3CDTF">2025-05-08T07:29:00Z</dcterms:created>
  <dcterms:modified xsi:type="dcterms:W3CDTF">2025-06-25T11:38:00Z</dcterms:modified>
</cp:coreProperties>
</file>