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A473" w14:textId="3B4D3120" w:rsidR="00E27CC6" w:rsidRDefault="00E27CC6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5B3F8B">
        <w:rPr>
          <w:rFonts w:cstheme="minorHAnsi"/>
          <w:b/>
          <w:bCs/>
          <w:iCs/>
        </w:rPr>
        <w:t xml:space="preserve">Załącznik nr </w:t>
      </w:r>
      <w:r w:rsidR="005B3F8B">
        <w:rPr>
          <w:rFonts w:cstheme="minorHAnsi"/>
          <w:b/>
          <w:bCs/>
          <w:iCs/>
        </w:rPr>
        <w:t>8</w:t>
      </w:r>
      <w:r w:rsidRPr="005B3F8B">
        <w:rPr>
          <w:rFonts w:cstheme="minorHAnsi"/>
          <w:b/>
          <w:bCs/>
          <w:iCs/>
        </w:rPr>
        <w:t xml:space="preserve"> do SWZ</w:t>
      </w:r>
    </w:p>
    <w:p w14:paraId="1B627E28" w14:textId="17F069E5" w:rsidR="005B3F8B" w:rsidRPr="005B3F8B" w:rsidRDefault="005B3F8B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5B3F8B">
        <w:rPr>
          <w:rFonts w:cstheme="minorHAnsi"/>
          <w:b/>
          <w:bCs/>
          <w:iCs/>
        </w:rPr>
        <w:t xml:space="preserve">Nr postępowania: </w:t>
      </w:r>
      <w:r w:rsidR="009B7B5C" w:rsidRPr="009B7B5C">
        <w:rPr>
          <w:rFonts w:cstheme="minorHAnsi"/>
          <w:b/>
          <w:bCs/>
          <w:iCs/>
        </w:rPr>
        <w:t>CM5/117/25/ZP</w:t>
      </w:r>
    </w:p>
    <w:p w14:paraId="5900AC50" w14:textId="77777777" w:rsidR="009E0B7D" w:rsidRPr="005B3F8B" w:rsidRDefault="009E0B7D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09DF5F6B" w14:textId="77777777" w:rsidR="00CF2367" w:rsidRPr="005B3F8B" w:rsidRDefault="00CF2367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7D911183" w14:textId="77777777" w:rsidR="00CF2367" w:rsidRPr="005B3F8B" w:rsidRDefault="00CF2367" w:rsidP="00CF2367">
      <w:pPr>
        <w:tabs>
          <w:tab w:val="left" w:pos="3495"/>
          <w:tab w:val="left" w:pos="3585"/>
          <w:tab w:val="center" w:pos="4465"/>
        </w:tabs>
        <w:suppressAutoHyphens/>
        <w:spacing w:before="120" w:after="0" w:line="240" w:lineRule="auto"/>
        <w:rPr>
          <w:rFonts w:eastAsia="Times New Roman" w:cstheme="minorHAnsi"/>
          <w:b/>
          <w:bCs/>
          <w:spacing w:val="4"/>
          <w:lang w:eastAsia="ar-SA"/>
        </w:rPr>
      </w:pPr>
    </w:p>
    <w:p w14:paraId="4159B7F0" w14:textId="77777777" w:rsidR="00E27CC6" w:rsidRPr="005B3F8B" w:rsidRDefault="00E27CC6" w:rsidP="00E27CC6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29F25B04" w14:textId="77777777" w:rsidR="00E27CC6" w:rsidRPr="005B3F8B" w:rsidRDefault="00E27CC6" w:rsidP="00E27CC6">
      <w:pPr>
        <w:spacing w:after="120" w:line="240" w:lineRule="auto"/>
        <w:jc w:val="center"/>
        <w:rPr>
          <w:rFonts w:cstheme="minorHAnsi"/>
          <w:b/>
          <w:u w:val="single"/>
        </w:rPr>
      </w:pPr>
      <w:r w:rsidRPr="005B3F8B">
        <w:rPr>
          <w:rFonts w:cstheme="minorHAnsi"/>
          <w:b/>
          <w:u w:val="single"/>
        </w:rPr>
        <w:t>Oświadczenia wykonawcy</w:t>
      </w:r>
    </w:p>
    <w:p w14:paraId="519A6059" w14:textId="77777777" w:rsidR="00E27CC6" w:rsidRPr="005B3F8B" w:rsidRDefault="00E27CC6" w:rsidP="00E27CC6">
      <w:pPr>
        <w:spacing w:after="120" w:line="240" w:lineRule="auto"/>
        <w:jc w:val="center"/>
        <w:rPr>
          <w:rFonts w:cstheme="minorHAnsi"/>
          <w:b/>
          <w:u w:val="single"/>
        </w:rPr>
      </w:pPr>
      <w:r w:rsidRPr="005B3F8B">
        <w:rPr>
          <w:rFonts w:cstheme="minorHAnsi"/>
          <w:b/>
          <w:u w:val="single"/>
        </w:rPr>
        <w:t xml:space="preserve">wykonawcy wspólnie ubiegającego się o udzielenie zamówienia </w:t>
      </w:r>
    </w:p>
    <w:p w14:paraId="2A6F2381" w14:textId="77777777" w:rsidR="00E27CC6" w:rsidRPr="005B3F8B" w:rsidRDefault="00E27CC6" w:rsidP="00E27CC6">
      <w:pPr>
        <w:spacing w:after="120" w:line="240" w:lineRule="auto"/>
        <w:jc w:val="center"/>
        <w:rPr>
          <w:rFonts w:cstheme="minorHAnsi"/>
          <w:b/>
          <w:u w:val="single"/>
        </w:rPr>
      </w:pPr>
    </w:p>
    <w:p w14:paraId="04B1D84B" w14:textId="4386C04A" w:rsidR="00E27CC6" w:rsidRPr="005B3F8B" w:rsidRDefault="00E27CC6" w:rsidP="00E27CC6">
      <w:pPr>
        <w:spacing w:before="120" w:after="0" w:line="360" w:lineRule="auto"/>
        <w:jc w:val="center"/>
        <w:rPr>
          <w:rFonts w:cstheme="minorHAnsi"/>
          <w:b/>
          <w:caps/>
          <w:u w:val="single"/>
        </w:rPr>
      </w:pPr>
      <w:r w:rsidRPr="005B3F8B">
        <w:rPr>
          <w:rFonts w:cstheme="minorHAnsi"/>
          <w:b/>
          <w:u w:val="single"/>
        </w:rPr>
        <w:t xml:space="preserve">DOTYCZĄCE PRZESŁANEK WYKLUCZENIA Z ART. 5K ROZPORZĄDZENIA 833/2014 ORAZ ART. 7 UST. 1 USTAWY </w:t>
      </w:r>
      <w:r w:rsidRPr="005B3F8B">
        <w:rPr>
          <w:rFonts w:cstheme="minorHAnsi"/>
          <w:b/>
          <w:caps/>
          <w:u w:val="single"/>
        </w:rPr>
        <w:t>o szczególnych rozwiązaniach w zakresie przeciwdziałania wspieraniu agresji</w:t>
      </w:r>
      <w:r w:rsidR="00DE5D7F">
        <w:rPr>
          <w:rFonts w:cstheme="minorHAnsi"/>
          <w:b/>
          <w:caps/>
          <w:u w:val="single"/>
        </w:rPr>
        <w:br/>
      </w:r>
      <w:r w:rsidRPr="005B3F8B">
        <w:rPr>
          <w:rFonts w:cstheme="minorHAnsi"/>
          <w:b/>
          <w:caps/>
          <w:u w:val="single"/>
        </w:rPr>
        <w:t>na Ukrainę oraz służących ochronie bezpieczeństwa narodowego</w:t>
      </w:r>
    </w:p>
    <w:p w14:paraId="35C37336" w14:textId="77777777" w:rsidR="00E27CC6" w:rsidRPr="005B3F8B" w:rsidRDefault="00E27CC6" w:rsidP="00E27CC6">
      <w:pPr>
        <w:spacing w:before="120" w:after="0" w:line="360" w:lineRule="auto"/>
        <w:jc w:val="center"/>
        <w:rPr>
          <w:rFonts w:cstheme="minorHAnsi"/>
          <w:b/>
          <w:u w:val="single"/>
        </w:rPr>
      </w:pPr>
      <w:r w:rsidRPr="005B3F8B">
        <w:rPr>
          <w:rFonts w:cstheme="minorHAnsi"/>
          <w:b/>
        </w:rPr>
        <w:t xml:space="preserve">składane na podstawie art. 125 ust. 1 ustawy </w:t>
      </w:r>
      <w:proofErr w:type="spellStart"/>
      <w:r w:rsidRPr="005B3F8B">
        <w:rPr>
          <w:rFonts w:cstheme="minorHAnsi"/>
          <w:b/>
        </w:rPr>
        <w:t>Pzp</w:t>
      </w:r>
      <w:proofErr w:type="spellEnd"/>
    </w:p>
    <w:p w14:paraId="2627C0C6" w14:textId="2F5FE537" w:rsidR="00E27CC6" w:rsidRPr="005B3F8B" w:rsidRDefault="00E27CC6" w:rsidP="00CA47DF">
      <w:pPr>
        <w:spacing w:before="240"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>Na potrzeby postępowania o udzielenie zamówienia publicznego  pn.</w:t>
      </w:r>
      <w:r w:rsidR="009B7B5C">
        <w:rPr>
          <w:rFonts w:cstheme="minorHAnsi"/>
        </w:rPr>
        <w:t xml:space="preserve"> </w:t>
      </w:r>
      <w:r w:rsidR="009B7B5C" w:rsidRPr="009B7B5C">
        <w:rPr>
          <w:rFonts w:cstheme="minorHAnsi"/>
        </w:rPr>
        <w:t>„</w:t>
      </w:r>
      <w:r w:rsidR="009B7B5C" w:rsidRPr="009B7B5C">
        <w:rPr>
          <w:rFonts w:cstheme="minorHAnsi"/>
          <w:b/>
          <w:bCs/>
        </w:rPr>
        <w:t>Zakup ambulansu do transportu pacjentów w ramach POZ oraz specjalistycznego sprzętu medycznego i technicznego dla placówek Centrum Medycznego „KOL-MED”</w:t>
      </w:r>
      <w:r w:rsidRPr="005B3F8B">
        <w:rPr>
          <w:rFonts w:cstheme="minorHAnsi"/>
        </w:rPr>
        <w:t xml:space="preserve"> prowadzonego przez </w:t>
      </w:r>
      <w:r w:rsidR="00CA47DF">
        <w:rPr>
          <w:rFonts w:eastAsia="Times New Roman" w:cstheme="minorHAnsi"/>
          <w:color w:val="000000"/>
        </w:rPr>
        <w:t>Centrum Medyczne „KOL–MED” Samodzielny Publiczny Zakład Opieki Zdrowotnej w Tarnowie</w:t>
      </w:r>
      <w:r w:rsidRPr="005B3F8B">
        <w:rPr>
          <w:rFonts w:cstheme="minorHAnsi"/>
          <w:i/>
        </w:rPr>
        <w:t xml:space="preserve">, </w:t>
      </w:r>
      <w:r w:rsidRPr="005B3F8B">
        <w:rPr>
          <w:rFonts w:cstheme="minorHAnsi"/>
        </w:rPr>
        <w:t>oświadczam, co następuje:</w:t>
      </w:r>
    </w:p>
    <w:p w14:paraId="5E1B43D2" w14:textId="77777777" w:rsidR="00E27CC6" w:rsidRPr="005B3F8B" w:rsidRDefault="00E27CC6" w:rsidP="00E27CC6">
      <w:pPr>
        <w:shd w:val="clear" w:color="auto" w:fill="BFBFBF" w:themeFill="background1" w:themeFillShade="BF"/>
        <w:spacing w:before="360" w:after="0" w:line="360" w:lineRule="auto"/>
        <w:rPr>
          <w:rFonts w:cstheme="minorHAnsi"/>
          <w:b/>
        </w:rPr>
      </w:pPr>
      <w:r w:rsidRPr="005B3F8B">
        <w:rPr>
          <w:rFonts w:cstheme="minorHAnsi"/>
          <w:b/>
        </w:rPr>
        <w:t>OŚWIADCZENIA DOTYCZĄCE WYKONAWCY:</w:t>
      </w:r>
    </w:p>
    <w:p w14:paraId="5705AB9A" w14:textId="67883E75" w:rsidR="00E27CC6" w:rsidRPr="005B3F8B" w:rsidRDefault="00E27CC6" w:rsidP="00E27CC6">
      <w:pPr>
        <w:pStyle w:val="Akapitzlist"/>
        <w:numPr>
          <w:ilvl w:val="0"/>
          <w:numId w:val="10"/>
        </w:numPr>
        <w:spacing w:before="36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B3F8B">
        <w:rPr>
          <w:rFonts w:asciiTheme="minorHAnsi" w:hAnsiTheme="minorHAnsi" w:cstheme="minorHAnsi"/>
          <w:b/>
          <w:sz w:val="22"/>
          <w:szCs w:val="22"/>
        </w:rPr>
        <w:t>Oświadczam, że</w:t>
      </w:r>
      <w:r w:rsidRPr="005B3F8B">
        <w:rPr>
          <w:rFonts w:asciiTheme="minorHAnsi" w:hAnsiTheme="minorHAnsi" w:cstheme="minorHAnsi"/>
          <w:sz w:val="22"/>
          <w:szCs w:val="22"/>
        </w:rPr>
        <w:t xml:space="preserve"> nie podlegam wykluczen</w:t>
      </w:r>
      <w:r w:rsidR="00484B63" w:rsidRPr="005B3F8B">
        <w:rPr>
          <w:rFonts w:asciiTheme="minorHAnsi" w:hAnsiTheme="minorHAnsi" w:cstheme="minorHAnsi"/>
          <w:sz w:val="22"/>
          <w:szCs w:val="22"/>
        </w:rPr>
        <w:t xml:space="preserve">iu z postępowania na podstawie </w:t>
      </w:r>
      <w:r w:rsidRPr="005B3F8B">
        <w:rPr>
          <w:rFonts w:asciiTheme="minorHAnsi" w:hAnsiTheme="minorHAnsi" w:cstheme="minorHAnsi"/>
          <w:sz w:val="22"/>
          <w:szCs w:val="22"/>
        </w:rPr>
        <w:t>art. 5k rozporządzenia Rady (UE) nr 833/2014 z dnia 31 lipca 2014 r. dotyczącego środków ograniczających w związku</w:t>
      </w:r>
      <w:r w:rsidR="00DE5D7F">
        <w:rPr>
          <w:rFonts w:asciiTheme="minorHAnsi" w:hAnsiTheme="minorHAnsi" w:cstheme="minorHAnsi"/>
          <w:sz w:val="22"/>
          <w:szCs w:val="22"/>
        </w:rPr>
        <w:br/>
      </w:r>
      <w:r w:rsidRPr="005B3F8B">
        <w:rPr>
          <w:rFonts w:asciiTheme="minorHAnsi" w:hAnsiTheme="minorHAnsi" w:cstheme="minorHAnsi"/>
          <w:sz w:val="22"/>
          <w:szCs w:val="22"/>
        </w:rPr>
        <w:t>z działaniami Rosji destabilizującymi sytuację na Ukrainie (Dz. Urz. UE nr L 229 z 31.7.2014, str. 1), dalej: rozporządzenie 833/2014, w brzmieniu nadanym rozporządzeniem Rady (UE) 2022/576</w:t>
      </w:r>
      <w:r w:rsidR="00DE5D7F">
        <w:rPr>
          <w:rFonts w:asciiTheme="minorHAnsi" w:hAnsiTheme="minorHAnsi" w:cstheme="minorHAnsi"/>
          <w:sz w:val="22"/>
          <w:szCs w:val="22"/>
        </w:rPr>
        <w:br/>
      </w:r>
      <w:r w:rsidRPr="005B3F8B">
        <w:rPr>
          <w:rFonts w:asciiTheme="minorHAnsi" w:hAnsiTheme="minorHAnsi" w:cstheme="minorHAnsi"/>
          <w:sz w:val="22"/>
          <w:szCs w:val="22"/>
        </w:rPr>
        <w:t>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5B3F8B">
        <w:rPr>
          <w:rStyle w:val="Odwoanieprzypisudolnego"/>
          <w:rFonts w:asciiTheme="minorHAnsi" w:hAnsiTheme="minorHAnsi" w:cstheme="minorHAnsi"/>
          <w:sz w:val="22"/>
          <w:szCs w:val="22"/>
        </w:rPr>
        <w:footnoteReference w:id="1"/>
      </w:r>
    </w:p>
    <w:p w14:paraId="0F950465" w14:textId="77777777" w:rsidR="00E27CC6" w:rsidRPr="005B3F8B" w:rsidRDefault="00E27CC6" w:rsidP="00E27CC6">
      <w:pPr>
        <w:pStyle w:val="NormalnyWeb"/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B3F8B">
        <w:rPr>
          <w:rFonts w:asciiTheme="minorHAnsi" w:hAnsiTheme="minorHAnsi" w:cstheme="minorHAnsi"/>
          <w:b/>
          <w:sz w:val="22"/>
          <w:szCs w:val="22"/>
        </w:rPr>
        <w:t>Oświadczam, że</w:t>
      </w:r>
      <w:r w:rsidRPr="005B3F8B">
        <w:rPr>
          <w:rFonts w:asciiTheme="minorHAnsi" w:hAnsiTheme="minorHAnsi" w:cstheme="minorHAnsi"/>
          <w:sz w:val="22"/>
          <w:szCs w:val="22"/>
        </w:rPr>
        <w:t xml:space="preserve"> nie zachodzą w stosunku do mnie przesłanki wykluczenia z postępowania na podstawie art. </w:t>
      </w:r>
      <w:r w:rsidRPr="005B3F8B">
        <w:rPr>
          <w:rFonts w:asciiTheme="minorHAnsi" w:eastAsia="Times New Roman" w:hAnsiTheme="minorHAnsi" w:cstheme="minorHAnsi"/>
          <w:color w:val="222222"/>
          <w:sz w:val="22"/>
          <w:szCs w:val="22"/>
          <w:lang w:eastAsia="pl-PL"/>
        </w:rPr>
        <w:t xml:space="preserve">7 ust. 1 ustawy </w:t>
      </w:r>
      <w:r w:rsidRPr="005B3F8B">
        <w:rPr>
          <w:rFonts w:asciiTheme="minorHAnsi" w:hAnsiTheme="minorHAnsi" w:cstheme="minorHAnsi"/>
          <w:color w:val="222222"/>
          <w:sz w:val="22"/>
          <w:szCs w:val="22"/>
        </w:rPr>
        <w:t>z dnia 13 kwietnia 2022 r.</w:t>
      </w:r>
      <w:r w:rsidRPr="005B3F8B">
        <w:rPr>
          <w:rFonts w:asciiTheme="minorHAnsi" w:hAnsiTheme="minorHAnsi" w:cstheme="minorHAnsi"/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5B3F8B">
        <w:rPr>
          <w:rFonts w:asciiTheme="minorHAnsi" w:hAnsiTheme="minorHAnsi" w:cstheme="minorHAnsi"/>
          <w:color w:val="222222"/>
          <w:sz w:val="22"/>
          <w:szCs w:val="22"/>
        </w:rPr>
        <w:t>(Dz. U. poz. 835)</w:t>
      </w:r>
      <w:r w:rsidRPr="005B3F8B">
        <w:rPr>
          <w:rFonts w:asciiTheme="minorHAnsi" w:hAnsiTheme="minorHAnsi" w:cstheme="minorHAnsi"/>
          <w:i/>
          <w:iCs/>
          <w:color w:val="222222"/>
          <w:sz w:val="22"/>
          <w:szCs w:val="22"/>
        </w:rPr>
        <w:t>.</w:t>
      </w:r>
      <w:r w:rsidRPr="005B3F8B">
        <w:rPr>
          <w:rStyle w:val="Odwoanieprzypisudolnego"/>
          <w:rFonts w:asciiTheme="minorHAnsi" w:hAnsiTheme="minorHAnsi" w:cstheme="minorHAnsi"/>
          <w:color w:val="222222"/>
          <w:sz w:val="22"/>
          <w:szCs w:val="22"/>
        </w:rPr>
        <w:footnoteReference w:id="2"/>
      </w:r>
    </w:p>
    <w:p w14:paraId="62D65B2D" w14:textId="77777777" w:rsidR="00E27CC6" w:rsidRPr="005B3F8B" w:rsidRDefault="00E27CC6" w:rsidP="00E27CC6">
      <w:pPr>
        <w:shd w:val="clear" w:color="auto" w:fill="BFBFBF" w:themeFill="background1" w:themeFillShade="BF"/>
        <w:spacing w:before="240" w:after="120" w:line="276" w:lineRule="auto"/>
        <w:jc w:val="both"/>
        <w:rPr>
          <w:rFonts w:cstheme="minorHAnsi"/>
        </w:rPr>
      </w:pPr>
      <w:r w:rsidRPr="005B3F8B">
        <w:rPr>
          <w:rFonts w:cstheme="minorHAnsi"/>
          <w:b/>
        </w:rPr>
        <w:lastRenderedPageBreak/>
        <w:t>INFORMACJA DOTYCZĄCA POLEGANIA NA ZDOLNOŚCIACH LUB SYTUACJI PODMIOTU UDOSTĘPNIAJĄCEGO ZASOBY W ZAKRESIE ODPOWIADAJĄCYM PONAD 10% WARTOŚCI ZAMÓWIENIA</w:t>
      </w:r>
      <w:r w:rsidRPr="005B3F8B">
        <w:rPr>
          <w:rFonts w:cstheme="minorHAnsi"/>
          <w:b/>
          <w:bCs/>
        </w:rPr>
        <w:t>:</w:t>
      </w:r>
    </w:p>
    <w:p w14:paraId="5474A7EF" w14:textId="77777777" w:rsidR="00E27CC6" w:rsidRPr="005B3F8B" w:rsidRDefault="00E27CC6" w:rsidP="00E27CC6">
      <w:pPr>
        <w:spacing w:after="120" w:line="276" w:lineRule="auto"/>
        <w:jc w:val="both"/>
        <w:rPr>
          <w:rFonts w:cstheme="minorHAnsi"/>
        </w:rPr>
      </w:pPr>
      <w:bookmarkStart w:id="1" w:name="_Hlk99016800"/>
      <w:r w:rsidRPr="005B3F8B">
        <w:rPr>
          <w:rFonts w:cstheme="minorHAnsi"/>
          <w:b/>
          <w:u w:val="single"/>
        </w:rPr>
        <w:t>[UWAGA</w:t>
      </w:r>
      <w:r w:rsidRPr="005B3F8B">
        <w:rPr>
          <w:rFonts w:cstheme="minorHAnsi"/>
          <w:i/>
        </w:rPr>
        <w:t>: wypełnić tylko w przypadku podmiotu udostępniającego zasoby, na którego zdolnościach lub sytuacji wykonawca polega w zakresie odpowiadającym ponad 10% wartości zamówienia. W przypadku więcej niż jednego podmiotu udostępniającego zasoby, na którego zdolnościach lub sytuacji wykonawca polega w zakresie odpowiadającym ponad 10% wartości zamówienia, należy zastosować tyle razy, ile jest to konieczne.</w:t>
      </w:r>
      <w:r w:rsidRPr="005B3F8B">
        <w:rPr>
          <w:rFonts w:cstheme="minorHAnsi"/>
        </w:rPr>
        <w:t>]</w:t>
      </w:r>
      <w:bookmarkEnd w:id="1"/>
    </w:p>
    <w:p w14:paraId="1A5B6CD2" w14:textId="77777777" w:rsidR="00E27CC6" w:rsidRPr="005B3F8B" w:rsidRDefault="00E27CC6" w:rsidP="00E27CC6">
      <w:pPr>
        <w:spacing w:after="120" w:line="276" w:lineRule="auto"/>
        <w:jc w:val="both"/>
        <w:rPr>
          <w:rFonts w:cstheme="minorHAnsi"/>
        </w:rPr>
      </w:pPr>
      <w:r w:rsidRPr="005B3F8B">
        <w:rPr>
          <w:rFonts w:cstheme="minorHAnsi"/>
          <w:b/>
        </w:rPr>
        <w:t>Oświadczam, że</w:t>
      </w:r>
      <w:r w:rsidRPr="005B3F8B">
        <w:rPr>
          <w:rFonts w:cstheme="minorHAnsi"/>
        </w:rPr>
        <w:t xml:space="preserve"> w celu wykazania spełniania warunków udziału w postępowaniu, określonych przez zamawiającego w SWZ</w:t>
      </w:r>
      <w:r w:rsidRPr="005B3F8B">
        <w:rPr>
          <w:rFonts w:cstheme="minorHAnsi"/>
          <w:i/>
        </w:rPr>
        <w:t>,</w:t>
      </w:r>
      <w:r w:rsidRPr="005B3F8B">
        <w:rPr>
          <w:rFonts w:cstheme="minorHAnsi"/>
        </w:rPr>
        <w:t xml:space="preserve"> polegam na zdolnościach lub sytuacji następującego podmiotu udostępniającego zasoby: </w:t>
      </w:r>
      <w:bookmarkStart w:id="2" w:name="_Hlk99014455"/>
      <w:r w:rsidRPr="005B3F8B">
        <w:rPr>
          <w:rFonts w:cstheme="minorHAnsi"/>
        </w:rPr>
        <w:t xml:space="preserve"> …………………………………</w:t>
      </w:r>
      <w:bookmarkEnd w:id="2"/>
      <w:r w:rsidRPr="005B3F8B">
        <w:rPr>
          <w:rFonts w:cstheme="minorHAnsi"/>
        </w:rPr>
        <w:t>………</w:t>
      </w:r>
      <w:r w:rsidR="009E0B7D" w:rsidRPr="005B3F8B">
        <w:rPr>
          <w:rFonts w:cstheme="minorHAnsi"/>
        </w:rPr>
        <w:t>..</w:t>
      </w:r>
      <w:r w:rsidRPr="005B3F8B">
        <w:rPr>
          <w:rFonts w:cstheme="minorHAnsi"/>
        </w:rPr>
        <w:t>…………</w:t>
      </w:r>
      <w:r w:rsidR="00C1054C" w:rsidRPr="005B3F8B">
        <w:rPr>
          <w:rFonts w:cstheme="minorHAnsi"/>
        </w:rPr>
        <w:t>………………………….</w:t>
      </w:r>
      <w:r w:rsidRPr="005B3F8B">
        <w:rPr>
          <w:rFonts w:cstheme="minorHAnsi"/>
        </w:rPr>
        <w:t>………………………..</w:t>
      </w:r>
    </w:p>
    <w:p w14:paraId="406A6478" w14:textId="77777777" w:rsidR="00E27CC6" w:rsidRPr="005B3F8B" w:rsidRDefault="00E27CC6" w:rsidP="00E27CC6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>……………………………</w:t>
      </w:r>
      <w:r w:rsidR="009E0B7D" w:rsidRPr="005B3F8B">
        <w:rPr>
          <w:rFonts w:cstheme="minorHAnsi"/>
        </w:rPr>
        <w:t>………………………………</w:t>
      </w:r>
      <w:r w:rsidR="00C1054C" w:rsidRPr="005B3F8B">
        <w:rPr>
          <w:rFonts w:cstheme="minorHAnsi"/>
        </w:rPr>
        <w:t>……...</w:t>
      </w:r>
      <w:r w:rsidR="009E0B7D" w:rsidRPr="005B3F8B">
        <w:rPr>
          <w:rFonts w:cstheme="minorHAnsi"/>
        </w:rPr>
        <w:t>………………………………………………</w:t>
      </w:r>
    </w:p>
    <w:p w14:paraId="4C9D2191" w14:textId="77777777" w:rsidR="00E27CC6" w:rsidRPr="005B3F8B" w:rsidRDefault="00E27CC6" w:rsidP="00E27CC6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  <w:i/>
        </w:rPr>
        <w:t>(podać pełną nazwę/firmę, adres, a także w zależności od podmiotu: NIP/PESEL, KRS/</w:t>
      </w:r>
      <w:proofErr w:type="spellStart"/>
      <w:r w:rsidRPr="005B3F8B">
        <w:rPr>
          <w:rFonts w:cstheme="minorHAnsi"/>
          <w:i/>
        </w:rPr>
        <w:t>CEiDG</w:t>
      </w:r>
      <w:proofErr w:type="spellEnd"/>
      <w:r w:rsidRPr="005B3F8B">
        <w:rPr>
          <w:rFonts w:cstheme="minorHAnsi"/>
          <w:i/>
        </w:rPr>
        <w:t>)</w:t>
      </w:r>
      <w:r w:rsidRPr="005B3F8B">
        <w:rPr>
          <w:rFonts w:cstheme="minorHAnsi"/>
        </w:rPr>
        <w:t>,</w:t>
      </w:r>
      <w:r w:rsidRPr="005B3F8B">
        <w:rPr>
          <w:rFonts w:cstheme="minorHAnsi"/>
        </w:rPr>
        <w:br/>
      </w:r>
    </w:p>
    <w:p w14:paraId="3F2A43A9" w14:textId="77777777" w:rsidR="00887EAB" w:rsidRDefault="00E27CC6" w:rsidP="00887EAB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>w następującym zakresie: …………………</w:t>
      </w:r>
      <w:r w:rsidR="00C1054C" w:rsidRPr="005B3F8B">
        <w:rPr>
          <w:rFonts w:cstheme="minorHAnsi"/>
        </w:rPr>
        <w:t>……..</w:t>
      </w:r>
      <w:r w:rsidRPr="005B3F8B">
        <w:rPr>
          <w:rFonts w:cstheme="minorHAnsi"/>
        </w:rPr>
        <w:t xml:space="preserve">……………………………………………………………                            </w:t>
      </w:r>
    </w:p>
    <w:p w14:paraId="431D8693" w14:textId="224EAC07" w:rsidR="00E27CC6" w:rsidRPr="005B3F8B" w:rsidRDefault="00E27CC6" w:rsidP="00887EAB">
      <w:pPr>
        <w:spacing w:after="0" w:line="276" w:lineRule="auto"/>
        <w:jc w:val="both"/>
        <w:rPr>
          <w:rFonts w:cstheme="minorHAnsi"/>
          <w:i/>
        </w:rPr>
      </w:pPr>
      <w:r w:rsidRPr="005B3F8B">
        <w:rPr>
          <w:rFonts w:cstheme="minorHAnsi"/>
          <w:i/>
        </w:rPr>
        <w:t>(określić</w:t>
      </w:r>
      <w:r w:rsidR="00DE5D7F">
        <w:rPr>
          <w:rFonts w:cstheme="minorHAnsi"/>
          <w:i/>
        </w:rPr>
        <w:t xml:space="preserve"> </w:t>
      </w:r>
      <w:r w:rsidRPr="005B3F8B">
        <w:rPr>
          <w:rFonts w:cstheme="minorHAnsi"/>
          <w:i/>
        </w:rPr>
        <w:t>odpowiedni zakres udostępnianych zasobów dla wskazanego podmiotu)</w:t>
      </w:r>
      <w:r w:rsidRPr="005B3F8B">
        <w:rPr>
          <w:rFonts w:cstheme="minorHAnsi"/>
          <w:iCs/>
        </w:rPr>
        <w:t>,</w:t>
      </w:r>
      <w:r w:rsidRPr="005B3F8B">
        <w:rPr>
          <w:rFonts w:cstheme="minorHAnsi"/>
          <w:i/>
        </w:rPr>
        <w:t xml:space="preserve"> </w:t>
      </w:r>
    </w:p>
    <w:p w14:paraId="5EC09981" w14:textId="77777777" w:rsidR="00E27CC6" w:rsidRPr="005B3F8B" w:rsidRDefault="00E27CC6" w:rsidP="00E27CC6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 xml:space="preserve">co odpowiada ponad 10% wartości przedmiotowego zamówienia. </w:t>
      </w:r>
    </w:p>
    <w:p w14:paraId="1DCDDD7B" w14:textId="77777777" w:rsidR="00E27CC6" w:rsidRPr="005B3F8B" w:rsidRDefault="00E27CC6" w:rsidP="00E27CC6">
      <w:pPr>
        <w:spacing w:after="120" w:line="276" w:lineRule="auto"/>
        <w:jc w:val="both"/>
        <w:rPr>
          <w:rFonts w:cstheme="minorHAnsi"/>
        </w:rPr>
      </w:pPr>
    </w:p>
    <w:p w14:paraId="7DB67592" w14:textId="77777777" w:rsidR="00E27CC6" w:rsidRPr="005B3F8B" w:rsidRDefault="00E27CC6" w:rsidP="00E27CC6">
      <w:pPr>
        <w:shd w:val="clear" w:color="auto" w:fill="BFBFBF" w:themeFill="background1" w:themeFillShade="BF"/>
        <w:spacing w:before="240" w:after="120" w:line="360" w:lineRule="auto"/>
        <w:jc w:val="both"/>
        <w:rPr>
          <w:rFonts w:cstheme="minorHAnsi"/>
          <w:b/>
        </w:rPr>
      </w:pPr>
      <w:r w:rsidRPr="005B3F8B">
        <w:rPr>
          <w:rFonts w:cstheme="minorHAnsi"/>
          <w:b/>
        </w:rPr>
        <w:t>OŚWIADCZENIE DOTYCZĄCE PODWYKONAWCY, NA KTÓREGO PRZYPADA PONAD 10% WARTOŚCI ZAMÓWIENIA:</w:t>
      </w:r>
    </w:p>
    <w:p w14:paraId="5BC96397" w14:textId="77777777" w:rsidR="00E27CC6" w:rsidRPr="005B3F8B" w:rsidRDefault="00E27CC6" w:rsidP="00484B63">
      <w:pPr>
        <w:spacing w:after="120" w:line="276" w:lineRule="auto"/>
        <w:jc w:val="both"/>
        <w:rPr>
          <w:rFonts w:cstheme="minorHAnsi"/>
        </w:rPr>
      </w:pPr>
      <w:r w:rsidRPr="005B3F8B">
        <w:rPr>
          <w:rFonts w:cstheme="minorHAnsi"/>
          <w:b/>
          <w:u w:val="single"/>
        </w:rPr>
        <w:t>[UWAGA</w:t>
      </w:r>
      <w:r w:rsidRPr="005B3F8B">
        <w:rPr>
          <w:rFonts w:cstheme="minorHAnsi"/>
          <w:i/>
        </w:rPr>
        <w:t>: wypełnić tylko w przypadku podwykonawcy (niebędącego podmiotem udostępniającym zasoby), na którego przypada ponad 10% wartości zamówienia. W przypadku więcej niż jednego podwykonawcy, na którego zdolnościach lub sytuacji wykonawca nie polega, a na którego przypada ponad 10% wartości zamówienia, należy zastosować tyle razy, ile jest to konieczne.</w:t>
      </w:r>
      <w:r w:rsidRPr="005B3F8B">
        <w:rPr>
          <w:rFonts w:cstheme="minorHAnsi"/>
        </w:rPr>
        <w:t>]</w:t>
      </w:r>
    </w:p>
    <w:p w14:paraId="57FE73F1" w14:textId="77777777" w:rsidR="00C1054C" w:rsidRPr="005B3F8B" w:rsidRDefault="00E27CC6" w:rsidP="00E27CC6">
      <w:pPr>
        <w:spacing w:after="0" w:line="360" w:lineRule="auto"/>
        <w:jc w:val="both"/>
        <w:rPr>
          <w:rFonts w:cstheme="minorHAnsi"/>
        </w:rPr>
      </w:pPr>
      <w:r w:rsidRPr="005B3F8B">
        <w:rPr>
          <w:rFonts w:cstheme="minorHAnsi"/>
          <w:b/>
        </w:rPr>
        <w:t>Oświadczam, że</w:t>
      </w:r>
      <w:r w:rsidRPr="005B3F8B">
        <w:rPr>
          <w:rFonts w:cstheme="minorHAnsi"/>
        </w:rPr>
        <w:t xml:space="preserve"> w stosunku do następującego podmiotu, będącego podwykonawcą, na którego przypada ponad 10% wartości zamówienia: …………………………</w:t>
      </w:r>
      <w:r w:rsidR="00484B63" w:rsidRPr="005B3F8B">
        <w:rPr>
          <w:rFonts w:cstheme="minorHAnsi"/>
        </w:rPr>
        <w:t>…………………………………………………..</w:t>
      </w:r>
    </w:p>
    <w:p w14:paraId="57B2C774" w14:textId="77777777" w:rsidR="00484B63" w:rsidRPr="005B3F8B" w:rsidRDefault="00C1054C" w:rsidP="00E27CC6">
      <w:pPr>
        <w:spacing w:after="0" w:line="360" w:lineRule="auto"/>
        <w:jc w:val="both"/>
        <w:rPr>
          <w:rFonts w:cstheme="minorHAnsi"/>
        </w:rPr>
      </w:pPr>
      <w:r w:rsidRPr="005B3F8B">
        <w:rPr>
          <w:rFonts w:cstheme="minorHAnsi"/>
        </w:rPr>
        <w:t>………………………………………………………………………………………………………………….</w:t>
      </w:r>
      <w:r w:rsidR="00484B63" w:rsidRPr="005B3F8B">
        <w:rPr>
          <w:rFonts w:cstheme="minorHAnsi"/>
        </w:rPr>
        <w:t xml:space="preserve"> </w:t>
      </w:r>
    </w:p>
    <w:p w14:paraId="009AA45B" w14:textId="77777777" w:rsidR="00C1054C" w:rsidRPr="005B3F8B" w:rsidRDefault="00E27CC6" w:rsidP="00E27CC6">
      <w:pPr>
        <w:spacing w:after="0" w:line="360" w:lineRule="auto"/>
        <w:jc w:val="both"/>
        <w:rPr>
          <w:rFonts w:cstheme="minorHAnsi"/>
        </w:rPr>
      </w:pPr>
      <w:r w:rsidRPr="005B3F8B">
        <w:rPr>
          <w:rFonts w:cstheme="minorHAnsi"/>
          <w:i/>
        </w:rPr>
        <w:t>(podać pełną nazwę/firmę, adres, a także w zależności od podmiotu: NIP/PESEL, KRS/</w:t>
      </w:r>
      <w:proofErr w:type="spellStart"/>
      <w:r w:rsidRPr="005B3F8B">
        <w:rPr>
          <w:rFonts w:cstheme="minorHAnsi"/>
          <w:i/>
        </w:rPr>
        <w:t>CEiDG</w:t>
      </w:r>
      <w:proofErr w:type="spellEnd"/>
      <w:r w:rsidRPr="005B3F8B">
        <w:rPr>
          <w:rFonts w:cstheme="minorHAnsi"/>
          <w:i/>
        </w:rPr>
        <w:t>)</w:t>
      </w:r>
      <w:r w:rsidRPr="005B3F8B">
        <w:rPr>
          <w:rFonts w:cstheme="minorHAnsi"/>
        </w:rPr>
        <w:t>,</w:t>
      </w:r>
      <w:r w:rsidRPr="005B3F8B">
        <w:rPr>
          <w:rFonts w:cstheme="minorHAnsi"/>
        </w:rPr>
        <w:br/>
      </w:r>
    </w:p>
    <w:p w14:paraId="479FEA29" w14:textId="77777777" w:rsidR="00E27CC6" w:rsidRPr="005B3F8B" w:rsidRDefault="00E27CC6" w:rsidP="00E27CC6">
      <w:pPr>
        <w:spacing w:after="0" w:line="360" w:lineRule="auto"/>
        <w:jc w:val="both"/>
        <w:rPr>
          <w:rFonts w:cstheme="minorHAnsi"/>
        </w:rPr>
      </w:pPr>
      <w:r w:rsidRPr="005B3F8B">
        <w:rPr>
          <w:rFonts w:cstheme="minorHAnsi"/>
        </w:rPr>
        <w:t>nie zachodzą podstawy wykluczenia z postępowania o udzielenie zamówienia przewidziane w  art.  5k rozporządzenia 833/2014 w brzmieniu nadanym rozporządzeniem 2022/576.</w:t>
      </w:r>
    </w:p>
    <w:p w14:paraId="5CE6FC16" w14:textId="77777777" w:rsidR="00E27CC6" w:rsidRPr="005B3F8B" w:rsidRDefault="00E27CC6" w:rsidP="00E27CC6">
      <w:pPr>
        <w:shd w:val="clear" w:color="auto" w:fill="BFBFBF" w:themeFill="background1" w:themeFillShade="BF"/>
        <w:spacing w:before="240" w:after="120" w:line="360" w:lineRule="auto"/>
        <w:jc w:val="both"/>
        <w:rPr>
          <w:rFonts w:cstheme="minorHAnsi"/>
          <w:b/>
        </w:rPr>
      </w:pPr>
      <w:r w:rsidRPr="005B3F8B">
        <w:rPr>
          <w:rFonts w:cstheme="minorHAnsi"/>
          <w:b/>
        </w:rPr>
        <w:t>OŚWIADCZENIE DOTYCZĄCE DOSTAWCY, NA KTÓREGO PRZYPADA PONAD 10% WARTOŚCI ZAMÓWIENIA:</w:t>
      </w:r>
    </w:p>
    <w:p w14:paraId="2461D174" w14:textId="77777777" w:rsidR="00E27CC6" w:rsidRPr="005B3F8B" w:rsidRDefault="00E27CC6" w:rsidP="00484B63">
      <w:pPr>
        <w:spacing w:after="120" w:line="240" w:lineRule="auto"/>
        <w:jc w:val="both"/>
        <w:rPr>
          <w:rFonts w:cstheme="minorHAnsi"/>
        </w:rPr>
      </w:pPr>
      <w:r w:rsidRPr="005B3F8B">
        <w:rPr>
          <w:rFonts w:cstheme="minorHAnsi"/>
        </w:rPr>
        <w:t>[UWAGA</w:t>
      </w:r>
      <w:r w:rsidRPr="005B3F8B">
        <w:rPr>
          <w:rFonts w:cstheme="minorHAnsi"/>
          <w:i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5B3F8B">
        <w:rPr>
          <w:rFonts w:cstheme="minorHAnsi"/>
        </w:rPr>
        <w:t>]</w:t>
      </w:r>
    </w:p>
    <w:p w14:paraId="57AD1379" w14:textId="77777777" w:rsidR="009E0B7D" w:rsidRPr="005B3F8B" w:rsidRDefault="00E27CC6" w:rsidP="00484B63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  <w:b/>
        </w:rPr>
        <w:lastRenderedPageBreak/>
        <w:t>Oświadczam, że</w:t>
      </w:r>
      <w:r w:rsidRPr="005B3F8B">
        <w:rPr>
          <w:rFonts w:cstheme="minorHAnsi"/>
        </w:rPr>
        <w:t xml:space="preserve"> w stosunku do następującego podmiotu, będącego dostawcą, na którego przypada ponad 10% wartości zamówienia: </w:t>
      </w:r>
      <w:r w:rsidR="00484B63" w:rsidRPr="005B3F8B">
        <w:rPr>
          <w:rFonts w:cstheme="minorHAnsi"/>
        </w:rPr>
        <w:t>……………………</w:t>
      </w:r>
      <w:r w:rsidR="00C1054C" w:rsidRPr="005B3F8B">
        <w:rPr>
          <w:rFonts w:cstheme="minorHAnsi"/>
        </w:rPr>
        <w:t>…………….</w:t>
      </w:r>
      <w:r w:rsidR="00484B63" w:rsidRPr="005B3F8B">
        <w:rPr>
          <w:rFonts w:cstheme="minorHAnsi"/>
        </w:rPr>
        <w:t>…………………………………………</w:t>
      </w:r>
      <w:r w:rsidR="009E0B7D" w:rsidRPr="005B3F8B">
        <w:rPr>
          <w:rFonts w:cstheme="minorHAnsi"/>
        </w:rPr>
        <w:t>……</w:t>
      </w:r>
      <w:r w:rsidR="00484B63" w:rsidRPr="005B3F8B">
        <w:rPr>
          <w:rFonts w:cstheme="minorHAnsi"/>
        </w:rPr>
        <w:t xml:space="preserve">… </w:t>
      </w:r>
    </w:p>
    <w:p w14:paraId="25D0FBF9" w14:textId="77777777" w:rsidR="00484B63" w:rsidRPr="005B3F8B" w:rsidRDefault="009E0B7D" w:rsidP="00484B63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>…………………………………………………</w:t>
      </w:r>
      <w:r w:rsidR="00C1054C" w:rsidRPr="005B3F8B">
        <w:rPr>
          <w:rFonts w:cstheme="minorHAnsi"/>
        </w:rPr>
        <w:t>………</w:t>
      </w:r>
      <w:r w:rsidRPr="005B3F8B">
        <w:rPr>
          <w:rFonts w:cstheme="minorHAnsi"/>
        </w:rPr>
        <w:t>………………………………………………………..</w:t>
      </w:r>
      <w:r w:rsidR="00484B63" w:rsidRPr="005B3F8B">
        <w:rPr>
          <w:rFonts w:cstheme="minorHAnsi"/>
        </w:rPr>
        <w:t xml:space="preserve">             </w:t>
      </w:r>
    </w:p>
    <w:p w14:paraId="5D5F5254" w14:textId="77777777" w:rsidR="009E0B7D" w:rsidRPr="005B3F8B" w:rsidRDefault="00484B63" w:rsidP="00484B63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 xml:space="preserve"> </w:t>
      </w:r>
      <w:r w:rsidR="00E27CC6" w:rsidRPr="005B3F8B">
        <w:rPr>
          <w:rFonts w:cstheme="minorHAnsi"/>
          <w:i/>
        </w:rPr>
        <w:t>(podać pełną nazwę/firmę, adres, a także w zależności od podmiotu: NIP/PESEL, KRS/</w:t>
      </w:r>
      <w:proofErr w:type="spellStart"/>
      <w:r w:rsidR="00E27CC6" w:rsidRPr="005B3F8B">
        <w:rPr>
          <w:rFonts w:cstheme="minorHAnsi"/>
          <w:i/>
        </w:rPr>
        <w:t>CEiDG</w:t>
      </w:r>
      <w:proofErr w:type="spellEnd"/>
      <w:r w:rsidR="00E27CC6" w:rsidRPr="005B3F8B">
        <w:rPr>
          <w:rFonts w:cstheme="minorHAnsi"/>
          <w:i/>
        </w:rPr>
        <w:t>)</w:t>
      </w:r>
      <w:r w:rsidR="00E27CC6" w:rsidRPr="005B3F8B">
        <w:rPr>
          <w:rFonts w:cstheme="minorHAnsi"/>
        </w:rPr>
        <w:t>,</w:t>
      </w:r>
      <w:r w:rsidR="00E27CC6" w:rsidRPr="005B3F8B">
        <w:rPr>
          <w:rFonts w:cstheme="minorHAnsi"/>
        </w:rPr>
        <w:br/>
      </w:r>
    </w:p>
    <w:p w14:paraId="2CE6364F" w14:textId="77777777" w:rsidR="00E27CC6" w:rsidRPr="005B3F8B" w:rsidRDefault="00E27CC6" w:rsidP="00484B63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</w:rPr>
        <w:t>nie zachodzą podstawy wykluczenia z postępowania o udzielenie zamówienia przewidziane w  art.  5k rozporządzenia 833/2014 w brzmieniu nadanym rozporządzeniem 2022/576.</w:t>
      </w:r>
    </w:p>
    <w:p w14:paraId="16BE4DB8" w14:textId="77777777" w:rsidR="00E27CC6" w:rsidRPr="005B3F8B" w:rsidRDefault="00E27CC6" w:rsidP="00E27CC6">
      <w:pPr>
        <w:spacing w:after="0" w:line="360" w:lineRule="auto"/>
        <w:ind w:left="5664" w:firstLine="708"/>
        <w:jc w:val="both"/>
        <w:rPr>
          <w:rFonts w:cstheme="minorHAnsi"/>
          <w:i/>
        </w:rPr>
      </w:pPr>
    </w:p>
    <w:p w14:paraId="1DB8373B" w14:textId="77777777" w:rsidR="00E27CC6" w:rsidRPr="005B3F8B" w:rsidRDefault="00E27CC6" w:rsidP="00E27CC6">
      <w:pPr>
        <w:shd w:val="clear" w:color="auto" w:fill="BFBFBF" w:themeFill="background1" w:themeFillShade="BF"/>
        <w:spacing w:before="240" w:after="0" w:line="360" w:lineRule="auto"/>
        <w:jc w:val="both"/>
        <w:rPr>
          <w:rFonts w:cstheme="minorHAnsi"/>
          <w:b/>
        </w:rPr>
      </w:pPr>
      <w:r w:rsidRPr="005B3F8B">
        <w:rPr>
          <w:rFonts w:cstheme="minorHAnsi"/>
          <w:b/>
        </w:rPr>
        <w:t>OŚWIADCZENIE DOTYCZĄCE PODANYCH INFORMACJI:</w:t>
      </w:r>
    </w:p>
    <w:p w14:paraId="3F2B8C6E" w14:textId="77777777" w:rsidR="00E27CC6" w:rsidRPr="005B3F8B" w:rsidRDefault="00E27CC6" w:rsidP="00E27CC6">
      <w:pPr>
        <w:spacing w:after="0" w:line="360" w:lineRule="auto"/>
        <w:jc w:val="both"/>
        <w:rPr>
          <w:rFonts w:cstheme="minorHAnsi"/>
          <w:b/>
        </w:rPr>
      </w:pPr>
    </w:p>
    <w:p w14:paraId="04B72212" w14:textId="77777777" w:rsidR="00E27CC6" w:rsidRPr="005B3F8B" w:rsidRDefault="00E27CC6" w:rsidP="00484B63">
      <w:pPr>
        <w:spacing w:after="0" w:line="276" w:lineRule="auto"/>
        <w:jc w:val="both"/>
        <w:rPr>
          <w:rFonts w:cstheme="minorHAnsi"/>
        </w:rPr>
      </w:pPr>
      <w:r w:rsidRPr="005B3F8B">
        <w:rPr>
          <w:rFonts w:cstheme="minorHAnsi"/>
          <w:b/>
        </w:rPr>
        <w:t>Oświadczam, że</w:t>
      </w:r>
      <w:r w:rsidRPr="005B3F8B">
        <w:rPr>
          <w:rFonts w:cstheme="minorHAnsi"/>
        </w:rPr>
        <w:t xml:space="preserve"> wszystkie informacje podane w powyższych oświadczeniach są aktualne </w:t>
      </w:r>
      <w:r w:rsidRPr="005B3F8B">
        <w:rPr>
          <w:rFonts w:cstheme="minorHAnsi"/>
        </w:rPr>
        <w:br/>
        <w:t>i zgodne z prawdą oraz zostały przedstawione z pełną świadomością konsekwencji wprowadzenia zamawiającego w błąd przy przedstawianiu informacji.</w:t>
      </w:r>
    </w:p>
    <w:p w14:paraId="00A2B24F" w14:textId="77777777" w:rsidR="00E27CC6" w:rsidRPr="005B3F8B" w:rsidRDefault="00E27CC6" w:rsidP="00E27CC6">
      <w:pPr>
        <w:spacing w:after="0" w:line="360" w:lineRule="auto"/>
        <w:jc w:val="both"/>
        <w:rPr>
          <w:rFonts w:cstheme="minorHAnsi"/>
        </w:rPr>
      </w:pPr>
    </w:p>
    <w:p w14:paraId="7C9F22CA" w14:textId="77777777" w:rsidR="00E27CC6" w:rsidRPr="005B3F8B" w:rsidRDefault="00E27CC6" w:rsidP="00E27CC6">
      <w:pPr>
        <w:spacing w:after="0" w:line="360" w:lineRule="auto"/>
        <w:jc w:val="both"/>
        <w:rPr>
          <w:rFonts w:cstheme="minorHAnsi"/>
        </w:rPr>
      </w:pPr>
    </w:p>
    <w:p w14:paraId="00069207" w14:textId="77777777" w:rsidR="00484B63" w:rsidRPr="005B3F8B" w:rsidRDefault="00484B63" w:rsidP="00484B63">
      <w:pPr>
        <w:spacing w:after="0" w:line="240" w:lineRule="auto"/>
        <w:jc w:val="both"/>
        <w:rPr>
          <w:rFonts w:cstheme="minorHAnsi"/>
        </w:rPr>
      </w:pPr>
      <w:r w:rsidRPr="005B3F8B">
        <w:rPr>
          <w:rFonts w:cstheme="minorHAnsi"/>
        </w:rPr>
        <w:t>…………………………..….…….</w:t>
      </w:r>
      <w:r w:rsidRPr="005B3F8B">
        <w:rPr>
          <w:rFonts w:cstheme="minorHAnsi"/>
          <w:i/>
        </w:rPr>
        <w:t xml:space="preserve">, </w:t>
      </w:r>
      <w:r w:rsidRPr="005B3F8B">
        <w:rPr>
          <w:rFonts w:cstheme="minorHAnsi"/>
        </w:rPr>
        <w:t xml:space="preserve">dnia …………………. r. </w:t>
      </w:r>
    </w:p>
    <w:p w14:paraId="171CD21D" w14:textId="77777777" w:rsidR="00484B63" w:rsidRPr="005B3F8B" w:rsidRDefault="00484B63" w:rsidP="00484B63">
      <w:pPr>
        <w:spacing w:after="0" w:line="240" w:lineRule="auto"/>
        <w:jc w:val="both"/>
        <w:rPr>
          <w:rFonts w:cstheme="minorHAnsi"/>
          <w:i/>
        </w:rPr>
      </w:pPr>
      <w:r w:rsidRPr="005B3F8B">
        <w:rPr>
          <w:rFonts w:cstheme="minorHAnsi"/>
          <w:i/>
        </w:rPr>
        <w:t xml:space="preserve">                 (miejscowość)</w:t>
      </w:r>
    </w:p>
    <w:p w14:paraId="47B56586" w14:textId="77777777" w:rsidR="00484B63" w:rsidRPr="005B3F8B" w:rsidRDefault="00484B63" w:rsidP="00484B63">
      <w:pPr>
        <w:spacing w:after="0" w:line="240" w:lineRule="auto"/>
        <w:jc w:val="both"/>
        <w:rPr>
          <w:rFonts w:cstheme="minorHAnsi"/>
          <w:i/>
        </w:rPr>
      </w:pPr>
    </w:p>
    <w:p w14:paraId="150495A6" w14:textId="77777777" w:rsidR="00484B63" w:rsidRPr="005B3F8B" w:rsidRDefault="00484B63" w:rsidP="00484B63">
      <w:pPr>
        <w:spacing w:after="0" w:line="240" w:lineRule="auto"/>
        <w:jc w:val="both"/>
        <w:rPr>
          <w:rFonts w:cstheme="minorHAnsi"/>
          <w:i/>
        </w:rPr>
      </w:pPr>
    </w:p>
    <w:p w14:paraId="6BEDCC01" w14:textId="77777777" w:rsidR="00484B63" w:rsidRPr="005B3F8B" w:rsidRDefault="00484B63" w:rsidP="00484B63">
      <w:pPr>
        <w:spacing w:after="0" w:line="360" w:lineRule="auto"/>
        <w:jc w:val="both"/>
        <w:rPr>
          <w:rFonts w:cstheme="minorHAnsi"/>
        </w:rPr>
      </w:pPr>
    </w:p>
    <w:p w14:paraId="1CB8463D" w14:textId="77777777" w:rsidR="009E0B7D" w:rsidRPr="005B3F8B" w:rsidRDefault="009E0B7D" w:rsidP="00DE5D7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  <w:r w:rsidRPr="005B3F8B"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  <w:t>Oświadczenie pod rygorem nieważności należy złożyć w formie elektronicznej.</w:t>
      </w:r>
    </w:p>
    <w:p w14:paraId="646B6002" w14:textId="77777777" w:rsidR="009E0B7D" w:rsidRPr="005B3F8B" w:rsidRDefault="009E0B7D" w:rsidP="00DE5D7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064F225E" w14:textId="77777777" w:rsidR="009E0B7D" w:rsidRPr="005B3F8B" w:rsidRDefault="009E0B7D" w:rsidP="00DE5D7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5B3F8B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(Do zachowania formy elektronicznej wystarczy złożenie Oświadczenia w postaci elektronicznej i opatrzenie go kwalifikowanym podpisem elektronicznym).</w:t>
      </w:r>
    </w:p>
    <w:p w14:paraId="24E62A5F" w14:textId="77777777" w:rsidR="009E0B7D" w:rsidRPr="005B3F8B" w:rsidRDefault="009E0B7D" w:rsidP="00DE5D7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CF43729" w14:textId="77777777" w:rsidR="009E0B7D" w:rsidRPr="005B3F8B" w:rsidRDefault="009E0B7D" w:rsidP="00DE5D7F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5B3F8B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Zamawiający zaleca zapisanie formularza w formacie .pdf</w:t>
      </w:r>
    </w:p>
    <w:p w14:paraId="2FF4DFA9" w14:textId="77777777" w:rsidR="009E0B7D" w:rsidRPr="005B3F8B" w:rsidRDefault="009E0B7D" w:rsidP="00CF2367">
      <w:pPr>
        <w:shd w:val="clear" w:color="auto" w:fill="FFFFFF"/>
        <w:tabs>
          <w:tab w:val="left" w:pos="4740"/>
        </w:tabs>
        <w:autoSpaceDE w:val="0"/>
        <w:autoSpaceDN w:val="0"/>
        <w:adjustRightInd w:val="0"/>
        <w:spacing w:after="0" w:line="276" w:lineRule="auto"/>
        <w:jc w:val="both"/>
        <w:rPr>
          <w:rFonts w:eastAsia="Calibri" w:cstheme="minorHAnsi"/>
          <w:i/>
        </w:rPr>
      </w:pPr>
    </w:p>
    <w:sectPr w:rsidR="009E0B7D" w:rsidRPr="005B3F8B" w:rsidSect="009E0B7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13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FCCC" w14:textId="77777777" w:rsidR="004E0823" w:rsidRDefault="004E0823" w:rsidP="006579AF">
      <w:pPr>
        <w:spacing w:after="0" w:line="240" w:lineRule="auto"/>
      </w:pPr>
      <w:r>
        <w:separator/>
      </w:r>
    </w:p>
  </w:endnote>
  <w:endnote w:type="continuationSeparator" w:id="0">
    <w:p w14:paraId="1A446802" w14:textId="77777777" w:rsidR="004E0823" w:rsidRDefault="004E0823" w:rsidP="0065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7446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sdt>
        <w:sdtPr>
          <w:rPr>
            <w:rFonts w:asciiTheme="majorHAnsi" w:eastAsiaTheme="majorEastAsia" w:hAnsiTheme="majorHAnsi" w:cstheme="majorBidi"/>
            <w:sz w:val="28"/>
            <w:szCs w:val="28"/>
          </w:rPr>
          <w:id w:val="2049483129"/>
          <w:docPartObj>
            <w:docPartGallery w:val="Page Numbers (Bottom of Page)"/>
            <w:docPartUnique/>
          </w:docPartObj>
        </w:sdtPr>
        <w:sdtEndPr/>
        <w:sdtContent>
          <w:p w14:paraId="54945D9D" w14:textId="2CE11C12" w:rsidR="003F1220" w:rsidRPr="0064494B" w:rsidRDefault="0064494B" w:rsidP="0064494B">
            <w:pPr>
              <w:pStyle w:val="Stopka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64494B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str. </w:t>
            </w:r>
            <w:r w:rsidRPr="0064494B">
              <w:rPr>
                <w:rFonts w:asciiTheme="minorHAnsi" w:eastAsiaTheme="minorEastAsia" w:hAnsiTheme="minorHAnsi" w:cstheme="minorHAnsi"/>
                <w:sz w:val="22"/>
                <w:szCs w:val="22"/>
              </w:rPr>
              <w:fldChar w:fldCharType="begin"/>
            </w:r>
            <w:r w:rsidRPr="0064494B">
              <w:rPr>
                <w:rFonts w:asciiTheme="minorHAnsi" w:hAnsiTheme="minorHAnsi" w:cstheme="minorHAnsi"/>
                <w:sz w:val="22"/>
                <w:szCs w:val="22"/>
              </w:rPr>
              <w:instrText>PAGE    \* MERGEFORMAT</w:instrText>
            </w:r>
            <w:r w:rsidRPr="0064494B">
              <w:rPr>
                <w:rFonts w:asciiTheme="minorHAnsi" w:eastAsiaTheme="minorEastAsia" w:hAnsiTheme="minorHAnsi" w:cstheme="minorHAnsi"/>
                <w:sz w:val="22"/>
                <w:szCs w:val="22"/>
              </w:rPr>
              <w:fldChar w:fldCharType="separate"/>
            </w:r>
            <w:r w:rsidRPr="0064494B">
              <w:rPr>
                <w:rFonts w:eastAsiaTheme="minorEastAsia" w:cstheme="minorHAnsi"/>
                <w:sz w:val="22"/>
                <w:szCs w:val="22"/>
              </w:rPr>
              <w:t>1</w:t>
            </w:r>
            <w:r w:rsidRPr="0064494B">
              <w:rPr>
                <w:rFonts w:asciiTheme="minorHAnsi" w:eastAsiaTheme="majorEastAsia" w:hAnsiTheme="minorHAnsi" w:cstheme="minorHAnsi"/>
                <w:sz w:val="22"/>
                <w:szCs w:val="22"/>
              </w:rPr>
              <w:fldChar w:fldCharType="end"/>
            </w:r>
          </w:p>
        </w:sdtContent>
      </w:sdt>
    </w:sdtContent>
  </w:sdt>
  <w:p w14:paraId="5AD844FF" w14:textId="77777777" w:rsidR="003F1220" w:rsidRPr="007A083D" w:rsidRDefault="003F1220" w:rsidP="003F1220">
    <w:pPr>
      <w:pStyle w:val="Stopka"/>
      <w:jc w:val="center"/>
      <w:rPr>
        <w:rFonts w:ascii="Times New Roman" w:hAnsi="Times New Roman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437908800"/>
      <w:docPartObj>
        <w:docPartGallery w:val="Page Numbers (Bottom of Page)"/>
        <w:docPartUnique/>
      </w:docPartObj>
    </w:sdtPr>
    <w:sdtEndPr/>
    <w:sdtContent>
      <w:p w14:paraId="6835792D" w14:textId="0EEE9C6C" w:rsidR="0064494B" w:rsidRDefault="0064494B">
        <w:pPr>
          <w:pStyle w:val="Stopka"/>
        </w:pPr>
        <w:r w:rsidRPr="0064494B">
          <w:rPr>
            <w:rFonts w:asciiTheme="minorHAnsi" w:eastAsiaTheme="majorEastAsia" w:hAnsiTheme="minorHAnsi" w:cstheme="minorHAnsi"/>
            <w:sz w:val="22"/>
            <w:szCs w:val="22"/>
          </w:rPr>
          <w:t xml:space="preserve">str. </w:t>
        </w:r>
        <w:r w:rsidRPr="0064494B">
          <w:rPr>
            <w:rFonts w:asciiTheme="minorHAnsi" w:eastAsiaTheme="minorEastAsia" w:hAnsiTheme="minorHAnsi" w:cstheme="minorHAnsi"/>
            <w:sz w:val="22"/>
            <w:szCs w:val="22"/>
          </w:rPr>
          <w:fldChar w:fldCharType="begin"/>
        </w:r>
        <w:r w:rsidRPr="0064494B">
          <w:rPr>
            <w:rFonts w:asciiTheme="minorHAnsi" w:hAnsiTheme="minorHAnsi" w:cstheme="minorHAnsi"/>
            <w:sz w:val="22"/>
            <w:szCs w:val="22"/>
          </w:rPr>
          <w:instrText>PAGE    \* MERGEFORMAT</w:instrText>
        </w:r>
        <w:r w:rsidRPr="0064494B">
          <w:rPr>
            <w:rFonts w:asciiTheme="minorHAnsi" w:eastAsiaTheme="minorEastAsia" w:hAnsiTheme="minorHAnsi" w:cstheme="minorHAnsi"/>
            <w:sz w:val="22"/>
            <w:szCs w:val="22"/>
          </w:rPr>
          <w:fldChar w:fldCharType="separate"/>
        </w:r>
        <w:r w:rsidRPr="0064494B">
          <w:rPr>
            <w:rFonts w:asciiTheme="minorHAnsi" w:eastAsiaTheme="majorEastAsia" w:hAnsiTheme="minorHAnsi" w:cstheme="minorHAnsi"/>
            <w:sz w:val="22"/>
            <w:szCs w:val="22"/>
          </w:rPr>
          <w:t>2</w:t>
        </w:r>
        <w:r w:rsidRPr="0064494B">
          <w:rPr>
            <w:rFonts w:asciiTheme="minorHAnsi" w:eastAsiaTheme="majorEastAsia" w:hAnsiTheme="minorHAnsi" w:cstheme="minorHAnsi"/>
            <w:sz w:val="22"/>
            <w:szCs w:val="22"/>
          </w:rPr>
          <w:fldChar w:fldCharType="end"/>
        </w:r>
      </w:p>
    </w:sdtContent>
  </w:sdt>
  <w:p w14:paraId="2AA67661" w14:textId="77777777" w:rsidR="0049319D" w:rsidRDefault="004931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C8AF" w14:textId="77777777" w:rsidR="004E0823" w:rsidRDefault="004E0823" w:rsidP="006579AF">
      <w:pPr>
        <w:spacing w:after="0" w:line="240" w:lineRule="auto"/>
      </w:pPr>
      <w:r>
        <w:separator/>
      </w:r>
    </w:p>
  </w:footnote>
  <w:footnote w:type="continuationSeparator" w:id="0">
    <w:p w14:paraId="0C3CB3CB" w14:textId="77777777" w:rsidR="004E0823" w:rsidRDefault="004E0823" w:rsidP="006579AF">
      <w:pPr>
        <w:spacing w:after="0" w:line="240" w:lineRule="auto"/>
      </w:pPr>
      <w:r>
        <w:continuationSeparator/>
      </w:r>
    </w:p>
  </w:footnote>
  <w:footnote w:id="1">
    <w:p w14:paraId="1591ED10" w14:textId="77777777" w:rsidR="003F1220" w:rsidRPr="005B3F8B" w:rsidRDefault="003F1220" w:rsidP="00E27CC6">
      <w:pPr>
        <w:pStyle w:val="Tekstprzypisudolnego"/>
        <w:jc w:val="both"/>
        <w:rPr>
          <w:rFonts w:asciiTheme="minorHAnsi" w:hAnsiTheme="minorHAnsi" w:cstheme="minorHAnsi"/>
          <w:sz w:val="16"/>
          <w:szCs w:val="16"/>
        </w:rPr>
      </w:pPr>
      <w:r w:rsidRPr="005B3F8B">
        <w:rPr>
          <w:rStyle w:val="Odwoanieprzypisudolnego"/>
          <w:rFonts w:asciiTheme="minorHAnsi" w:hAnsiTheme="minorHAnsi" w:cstheme="minorHAnsi"/>
          <w:sz w:val="16"/>
          <w:szCs w:val="16"/>
        </w:rPr>
        <w:footnoteRef/>
      </w:r>
      <w:r w:rsidRPr="005B3F8B">
        <w:rPr>
          <w:rFonts w:asciiTheme="minorHAnsi" w:hAnsiTheme="minorHAnsi" w:cstheme="minorHAnsi"/>
          <w:sz w:val="16"/>
          <w:szCs w:val="16"/>
        </w:rPr>
        <w:t xml:space="preserve"> 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1A4034FD" w14:textId="77777777" w:rsidR="003F1220" w:rsidRPr="005B3F8B" w:rsidRDefault="003F1220" w:rsidP="00E27CC6">
      <w:pPr>
        <w:pStyle w:val="Tekstprzypisudolnego"/>
        <w:numPr>
          <w:ilvl w:val="0"/>
          <w:numId w:val="9"/>
        </w:numPr>
        <w:rPr>
          <w:rFonts w:asciiTheme="minorHAnsi" w:hAnsiTheme="minorHAnsi" w:cstheme="minorHAnsi"/>
          <w:sz w:val="16"/>
          <w:szCs w:val="16"/>
        </w:rPr>
      </w:pPr>
      <w:r w:rsidRPr="005B3F8B">
        <w:rPr>
          <w:rFonts w:asciiTheme="minorHAnsi" w:hAnsiTheme="minorHAnsi" w:cstheme="minorHAnsi"/>
          <w:sz w:val="16"/>
          <w:szCs w:val="16"/>
        </w:rPr>
        <w:t>obywateli rosyjskich lub osób fizycznych lub prawnych, podmiotów lub organów z siedzibą w Rosji;</w:t>
      </w:r>
    </w:p>
    <w:p w14:paraId="2C3D8DE7" w14:textId="77777777" w:rsidR="003F1220" w:rsidRPr="005B3F8B" w:rsidRDefault="003F1220" w:rsidP="00E27CC6">
      <w:pPr>
        <w:pStyle w:val="Tekstprzypisudolnego"/>
        <w:numPr>
          <w:ilvl w:val="0"/>
          <w:numId w:val="9"/>
        </w:numPr>
        <w:rPr>
          <w:rFonts w:asciiTheme="minorHAnsi" w:hAnsiTheme="minorHAnsi" w:cstheme="minorHAnsi"/>
          <w:sz w:val="16"/>
          <w:szCs w:val="16"/>
        </w:rPr>
      </w:pPr>
      <w:bookmarkStart w:id="0" w:name="_Hlk102557314"/>
      <w:r w:rsidRPr="005B3F8B">
        <w:rPr>
          <w:rFonts w:asciiTheme="minorHAnsi" w:hAnsiTheme="minorHAnsi" w:cstheme="minorHAnsi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0"/>
    </w:p>
    <w:p w14:paraId="50798F0A" w14:textId="77777777" w:rsidR="003F1220" w:rsidRPr="005B3F8B" w:rsidRDefault="003F1220" w:rsidP="00E27CC6">
      <w:pPr>
        <w:pStyle w:val="Tekstprzypisudolnego"/>
        <w:numPr>
          <w:ilvl w:val="0"/>
          <w:numId w:val="9"/>
        </w:numPr>
        <w:rPr>
          <w:rFonts w:asciiTheme="minorHAnsi" w:hAnsiTheme="minorHAnsi" w:cstheme="minorHAnsi"/>
          <w:sz w:val="16"/>
          <w:szCs w:val="16"/>
        </w:rPr>
      </w:pPr>
      <w:r w:rsidRPr="005B3F8B">
        <w:rPr>
          <w:rFonts w:asciiTheme="minorHAnsi" w:hAnsiTheme="minorHAnsi" w:cstheme="minorHAnsi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62714E58" w14:textId="77777777" w:rsidR="003F1220" w:rsidRPr="005B3F8B" w:rsidRDefault="003F1220" w:rsidP="00E27CC6">
      <w:pPr>
        <w:pStyle w:val="Tekstprzypisudolnego"/>
        <w:jc w:val="both"/>
        <w:rPr>
          <w:rFonts w:asciiTheme="minorHAnsi" w:hAnsiTheme="minorHAnsi" w:cstheme="minorHAnsi"/>
          <w:sz w:val="16"/>
          <w:szCs w:val="16"/>
        </w:rPr>
      </w:pPr>
      <w:r w:rsidRPr="005B3F8B">
        <w:rPr>
          <w:rFonts w:asciiTheme="minorHAnsi" w:hAnsiTheme="minorHAnsi" w:cstheme="minorHAnsi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2FD76C66" w14:textId="77777777" w:rsidR="003F1220" w:rsidRPr="005B3F8B" w:rsidRDefault="003F1220" w:rsidP="00E27CC6">
      <w:pPr>
        <w:spacing w:after="0" w:line="240" w:lineRule="auto"/>
        <w:jc w:val="both"/>
        <w:rPr>
          <w:rFonts w:cstheme="minorHAnsi"/>
          <w:color w:val="222222"/>
          <w:sz w:val="16"/>
          <w:szCs w:val="16"/>
        </w:rPr>
      </w:pPr>
      <w:r w:rsidRPr="005B3F8B">
        <w:rPr>
          <w:rStyle w:val="Odwoanieprzypisudolnego"/>
          <w:rFonts w:cstheme="minorHAnsi"/>
          <w:sz w:val="16"/>
          <w:szCs w:val="16"/>
        </w:rPr>
        <w:footnoteRef/>
      </w:r>
      <w:r w:rsidRPr="005B3F8B">
        <w:rPr>
          <w:rFonts w:cstheme="minorHAnsi"/>
          <w:sz w:val="16"/>
          <w:szCs w:val="16"/>
        </w:rPr>
        <w:t xml:space="preserve"> </w:t>
      </w:r>
      <w:r w:rsidRPr="005B3F8B">
        <w:rPr>
          <w:rFonts w:cstheme="minorHAnsi"/>
          <w:color w:val="222222"/>
          <w:sz w:val="16"/>
          <w:szCs w:val="16"/>
        </w:rPr>
        <w:t xml:space="preserve">Zgodnie z treścią art. 7 ust. 1 ustawy z dnia 13 kwietnia 2022 r. </w:t>
      </w:r>
      <w:r w:rsidRPr="005B3F8B">
        <w:rPr>
          <w:rFonts w:cstheme="minorHAnsi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5B3F8B">
        <w:rPr>
          <w:rFonts w:cstheme="minorHAnsi"/>
          <w:color w:val="222222"/>
          <w:sz w:val="16"/>
          <w:szCs w:val="16"/>
        </w:rPr>
        <w:t xml:space="preserve">z </w:t>
      </w:r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 xml:space="preserve">postępowania o udzielenie zamówienia publicznego lub konkursu prowadzonego na podstawie ustawy </w:t>
      </w:r>
      <w:proofErr w:type="spellStart"/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>Pzp</w:t>
      </w:r>
      <w:proofErr w:type="spellEnd"/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 xml:space="preserve"> wyklucza się:</w:t>
      </w:r>
    </w:p>
    <w:p w14:paraId="76664424" w14:textId="77777777" w:rsidR="003F1220" w:rsidRPr="005B3F8B" w:rsidRDefault="003F1220" w:rsidP="00E27CC6">
      <w:pPr>
        <w:spacing w:after="0" w:line="240" w:lineRule="auto"/>
        <w:jc w:val="both"/>
        <w:rPr>
          <w:rFonts w:eastAsia="Times New Roman" w:cstheme="minorHAnsi"/>
          <w:color w:val="222222"/>
          <w:sz w:val="16"/>
          <w:szCs w:val="16"/>
          <w:lang w:eastAsia="pl-PL"/>
        </w:rPr>
      </w:pPr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4C511708" w14:textId="77777777" w:rsidR="003F1220" w:rsidRPr="005B3F8B" w:rsidRDefault="003F1220" w:rsidP="00E27CC6">
      <w:pPr>
        <w:spacing w:after="0" w:line="240" w:lineRule="auto"/>
        <w:jc w:val="both"/>
        <w:rPr>
          <w:rFonts w:cstheme="minorHAnsi"/>
          <w:color w:val="222222"/>
          <w:sz w:val="16"/>
          <w:szCs w:val="16"/>
        </w:rPr>
      </w:pPr>
      <w:r w:rsidRPr="005B3F8B">
        <w:rPr>
          <w:rFonts w:cstheme="minorHAnsi"/>
          <w:color w:val="222222"/>
          <w:sz w:val="16"/>
          <w:szCs w:val="16"/>
        </w:rPr>
        <w:t xml:space="preserve">2) </w:t>
      </w:r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5DED74C8" w14:textId="77777777" w:rsidR="003F1220" w:rsidRPr="005B3F8B" w:rsidRDefault="003F1220" w:rsidP="00E27CC6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5B3F8B">
        <w:rPr>
          <w:rFonts w:eastAsia="Times New Roman" w:cstheme="minorHAnsi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2ECE" w14:textId="6B75A44E" w:rsidR="003F1220" w:rsidRPr="00662EC8" w:rsidRDefault="00021763" w:rsidP="003F1220">
    <w:pPr>
      <w:spacing w:line="14" w:lineRule="auto"/>
      <w:rPr>
        <w:sz w:val="20"/>
        <w:szCs w:val="20"/>
      </w:rPr>
    </w:pPr>
    <w:r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0" locked="0" layoutInCell="1" allowOverlap="1" wp14:anchorId="1B2D43B7" wp14:editId="6C5BFC8F">
          <wp:simplePos x="723569" y="-159026"/>
          <wp:positionH relativeFrom="margin">
            <wp:align>center</wp:align>
          </wp:positionH>
          <wp:positionV relativeFrom="margin">
            <wp:align>top</wp:align>
          </wp:positionV>
          <wp:extent cx="5731510" cy="502285"/>
          <wp:effectExtent l="0" t="0" r="2540" b="0"/>
          <wp:wrapSquare wrapText="bothSides"/>
          <wp:docPr id="2" name="Obraz 2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F1220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ACD708" wp14:editId="3C999854">
              <wp:simplePos x="0" y="0"/>
              <wp:positionH relativeFrom="page">
                <wp:posOffset>1880235</wp:posOffset>
              </wp:positionH>
              <wp:positionV relativeFrom="page">
                <wp:posOffset>373380</wp:posOffset>
              </wp:positionV>
              <wp:extent cx="3262630" cy="165735"/>
              <wp:effectExtent l="3810" t="1905" r="635" b="3810"/>
              <wp:wrapNone/>
              <wp:docPr id="6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2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5AEDD" w14:textId="77777777" w:rsidR="003F1220" w:rsidRDefault="003F1220">
                          <w:pPr>
                            <w:spacing w:line="251" w:lineRule="exact"/>
                            <w:ind w:left="20"/>
                            <w:rPr>
                              <w:rFonts w:ascii="Book Antiqua" w:eastAsia="Book Antiqua" w:hAnsi="Book Antiqua" w:cs="Book Antiq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CD708" id="_x0000_t202" coordsize="21600,21600" o:spt="202" path="m,l,21600r21600,l21600,xe">
              <v:stroke joinstyle="miter"/>
              <v:path gradientshapeok="t" o:connecttype="rect"/>
            </v:shapetype>
            <v:shape id="Pole tekstowe 6" o:spid="_x0000_s1026" type="#_x0000_t202" style="position:absolute;margin-left:148.05pt;margin-top:29.4pt;width:256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eK1gEAAJEDAAAOAAAAZHJzL2Uyb0RvYy54bWysU9tu2zAMfR+wfxD0vjgXNBuMOEXXosOA&#10;7gJ0/QBalmxjtqhRSuzs60fJcbp1b8NeBJqUDs85pHfXY9+Joybfoi3karGUQluFVWvrQj59u3/z&#10;TgofwFbQodWFPGkvr/evX+0Gl+s1NthVmgSDWJ8PrpBNCC7PMq8a3YNfoNOWiwaph8CfVGcVwcDo&#10;fZetl8ttNiBVjlBp7zl7NxXlPuEbo1X4YozXQXSFZG4hnZTOMp7Zfgd5TeCaVp1pwD+w6KG13PQC&#10;dQcBxIHav6D6VhF6NGGhsM/QmFbppIHVrJYv1Dw24HTSwuZ4d7HJ/z9Y9fn46L6SCON7HHmASYR3&#10;D6i+e2HxtgFb6xsiHBoNFTdeRcuywfn8/DRa7XMfQcrhE1Y8ZDgETECjoT66wjoFo/MAThfT9RiE&#10;4uRmvV1vN1xSXFttr95urlILyOfXjnz4oLEXMSgk8VATOhwffIhsIJ+vxGYW79uuS4Pt7B8Jvhgz&#10;iX0kPFEPYzny7aiixOrEOginPeG95qBB+inFwDtSSP/jAKSl6D5a9iIu1BzQHJRzAFbx00IGKabw&#10;NkyLd3DU1g0jT25bvGG/TJukPLM48+S5J4XnHY2L9ft3uvX8J+1/AQAA//8DAFBLAwQUAAYACAAA&#10;ACEA6yTy394AAAAJAQAADwAAAGRycy9kb3ducmV2LnhtbEyPwU7DMAyG70i8Q2QkbizZBFVTmk4T&#10;ghMSoisHjmmTtdEapzTZVt4ec4KbLX/6/f3ldvEjO9s5uoAK1isBzGIXjMNewUfzcpcDi0mj0WNA&#10;q+DbRthW11elLky4YG3P+9QzCsFYaAVDSlPBeewG63Vchcki3Q5h9jrROvfczPpC4X7kGyEy7rVD&#10;+jDoyT4NtjvuT17B7hPrZ/f11r7Xh9o1jRT4mh2Vur1Zdo/Akl3SHwy/+qQOFTm14YQmslHBRmZr&#10;QhU85FSBgFxICayl4V4Cr0r+v0H1AwAA//8DAFBLAQItABQABgAIAAAAIQC2gziS/gAAAOEBAAAT&#10;AAAAAAAAAAAAAAAAAAAAAABbQ29udGVudF9UeXBlc10ueG1sUEsBAi0AFAAGAAgAAAAhADj9If/W&#10;AAAAlAEAAAsAAAAAAAAAAAAAAAAALwEAAF9yZWxzLy5yZWxzUEsBAi0AFAAGAAgAAAAhALYpl4rW&#10;AQAAkQMAAA4AAAAAAAAAAAAAAAAALgIAAGRycy9lMm9Eb2MueG1sUEsBAi0AFAAGAAgAAAAhAOsk&#10;8t/eAAAACQEAAA8AAAAAAAAAAAAAAAAAMAQAAGRycy9kb3ducmV2LnhtbFBLBQYAAAAABAAEAPMA&#10;AAA7BQAAAAA=&#10;" filled="f" stroked="f">
              <v:textbox inset="0,0,0,0">
                <w:txbxContent>
                  <w:p w14:paraId="7035AEDD" w14:textId="77777777" w:rsidR="003F1220" w:rsidRDefault="003F1220">
                    <w:pPr>
                      <w:spacing w:line="251" w:lineRule="exact"/>
                      <w:ind w:left="20"/>
                      <w:rPr>
                        <w:rFonts w:ascii="Book Antiqua" w:eastAsia="Book Antiqua" w:hAnsi="Book Antiqua" w:cs="Book Antiq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68A4" w14:textId="18F70DA7" w:rsidR="0064494B" w:rsidRPr="00E371C4" w:rsidRDefault="00E371C4" w:rsidP="00E371C4">
    <w:pPr>
      <w:pStyle w:val="Nagwek"/>
    </w:pPr>
    <w:r>
      <w:rPr>
        <w:rFonts w:ascii="Calibri" w:eastAsia="Calibri" w:hAnsi="Calibri" w:cs="Times New Roman"/>
        <w:noProof/>
      </w:rPr>
      <w:drawing>
        <wp:inline distT="0" distB="0" distL="0" distR="0" wp14:anchorId="58D377A3" wp14:editId="43A19C5B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CE4F4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C519A"/>
    <w:multiLevelType w:val="hybridMultilevel"/>
    <w:tmpl w:val="E354B968"/>
    <w:lvl w:ilvl="0" w:tplc="7DF21A20">
      <w:start w:val="1"/>
      <w:numFmt w:val="lowerLetter"/>
      <w:lvlText w:val="%1)"/>
      <w:lvlJc w:val="left"/>
      <w:pPr>
        <w:ind w:left="1040" w:hanging="360"/>
      </w:pPr>
      <w:rPr>
        <w:rFonts w:ascii="Arial" w:eastAsia="Times New Roman" w:hAnsi="Arial" w:cs="Arial"/>
        <w:b/>
      </w:rPr>
    </w:lvl>
    <w:lvl w:ilvl="1" w:tplc="A446AEBC">
      <w:start w:val="1"/>
      <w:numFmt w:val="decimal"/>
      <w:suff w:val="space"/>
      <w:lvlText w:val="%2."/>
      <w:lvlJc w:val="left"/>
      <w:pPr>
        <w:ind w:left="680" w:hanging="340"/>
      </w:pPr>
      <w:rPr>
        <w:b/>
      </w:rPr>
    </w:lvl>
    <w:lvl w:ilvl="2" w:tplc="EE64F73A">
      <w:start w:val="1"/>
      <w:numFmt w:val="decimal"/>
      <w:suff w:val="space"/>
      <w:lvlText w:val="%3."/>
      <w:lvlJc w:val="left"/>
      <w:pPr>
        <w:ind w:left="680" w:hanging="340"/>
      </w:pPr>
      <w:rPr>
        <w:b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5052"/>
    <w:multiLevelType w:val="hybridMultilevel"/>
    <w:tmpl w:val="2BAE272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96038D8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4" w15:restartNumberingAfterBreak="0">
    <w:nsid w:val="21712491"/>
    <w:multiLevelType w:val="hybridMultilevel"/>
    <w:tmpl w:val="06367EA8"/>
    <w:lvl w:ilvl="0" w:tplc="203E355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680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6" w15:restartNumberingAfterBreak="0">
    <w:nsid w:val="32233497"/>
    <w:multiLevelType w:val="hybridMultilevel"/>
    <w:tmpl w:val="D1FC473E"/>
    <w:lvl w:ilvl="0" w:tplc="FA8689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auto"/>
      </w:rPr>
    </w:lvl>
    <w:lvl w:ilvl="1" w:tplc="625E215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D9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8" w15:restartNumberingAfterBreak="0">
    <w:nsid w:val="4FCB635D"/>
    <w:multiLevelType w:val="hybridMultilevel"/>
    <w:tmpl w:val="40B02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D4"/>
    <w:multiLevelType w:val="hybridMultilevel"/>
    <w:tmpl w:val="B238839E"/>
    <w:lvl w:ilvl="0" w:tplc="04150011">
      <w:start w:val="1"/>
      <w:numFmt w:val="decimal"/>
      <w:lvlText w:val="%1)"/>
      <w:lvlJc w:val="left"/>
      <w:pPr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F661A17"/>
    <w:multiLevelType w:val="hybridMultilevel"/>
    <w:tmpl w:val="E03C1D7C"/>
    <w:lvl w:ilvl="0" w:tplc="A4ACCDD0">
      <w:start w:val="1"/>
      <w:numFmt w:val="lowerLetter"/>
      <w:lvlText w:val="%1)"/>
      <w:lvlJc w:val="left"/>
      <w:pPr>
        <w:ind w:left="1400" w:hanging="360"/>
      </w:pPr>
      <w:rPr>
        <w:b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622DB"/>
    <w:multiLevelType w:val="hybridMultilevel"/>
    <w:tmpl w:val="C708065E"/>
    <w:lvl w:ilvl="0" w:tplc="7BB2FF92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strike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08C4"/>
    <w:multiLevelType w:val="hybridMultilevel"/>
    <w:tmpl w:val="0DA0174A"/>
    <w:lvl w:ilvl="0" w:tplc="04150011">
      <w:start w:val="1"/>
      <w:numFmt w:val="decimal"/>
      <w:lvlText w:val="%1)"/>
      <w:lvlJc w:val="left"/>
      <w:pPr>
        <w:ind w:left="835" w:hanging="360"/>
      </w:pPr>
    </w:lvl>
    <w:lvl w:ilvl="1" w:tplc="04150019" w:tentative="1">
      <w:start w:val="1"/>
      <w:numFmt w:val="lowerLetter"/>
      <w:lvlText w:val="%2."/>
      <w:lvlJc w:val="left"/>
      <w:pPr>
        <w:ind w:left="1555" w:hanging="360"/>
      </w:pPr>
    </w:lvl>
    <w:lvl w:ilvl="2" w:tplc="0415001B" w:tentative="1">
      <w:start w:val="1"/>
      <w:numFmt w:val="lowerRoman"/>
      <w:lvlText w:val="%3."/>
      <w:lvlJc w:val="right"/>
      <w:pPr>
        <w:ind w:left="2275" w:hanging="180"/>
      </w:pPr>
    </w:lvl>
    <w:lvl w:ilvl="3" w:tplc="0415000F" w:tentative="1">
      <w:start w:val="1"/>
      <w:numFmt w:val="decimal"/>
      <w:lvlText w:val="%4."/>
      <w:lvlJc w:val="left"/>
      <w:pPr>
        <w:ind w:left="2995" w:hanging="360"/>
      </w:pPr>
    </w:lvl>
    <w:lvl w:ilvl="4" w:tplc="04150019" w:tentative="1">
      <w:start w:val="1"/>
      <w:numFmt w:val="lowerLetter"/>
      <w:lvlText w:val="%5."/>
      <w:lvlJc w:val="left"/>
      <w:pPr>
        <w:ind w:left="3715" w:hanging="360"/>
      </w:pPr>
    </w:lvl>
    <w:lvl w:ilvl="5" w:tplc="0415001B" w:tentative="1">
      <w:start w:val="1"/>
      <w:numFmt w:val="lowerRoman"/>
      <w:lvlText w:val="%6."/>
      <w:lvlJc w:val="right"/>
      <w:pPr>
        <w:ind w:left="4435" w:hanging="180"/>
      </w:pPr>
    </w:lvl>
    <w:lvl w:ilvl="6" w:tplc="0415000F" w:tentative="1">
      <w:start w:val="1"/>
      <w:numFmt w:val="decimal"/>
      <w:lvlText w:val="%7."/>
      <w:lvlJc w:val="left"/>
      <w:pPr>
        <w:ind w:left="5155" w:hanging="360"/>
      </w:pPr>
    </w:lvl>
    <w:lvl w:ilvl="7" w:tplc="04150019" w:tentative="1">
      <w:start w:val="1"/>
      <w:numFmt w:val="lowerLetter"/>
      <w:lvlText w:val="%8."/>
      <w:lvlJc w:val="left"/>
      <w:pPr>
        <w:ind w:left="5875" w:hanging="360"/>
      </w:pPr>
    </w:lvl>
    <w:lvl w:ilvl="8" w:tplc="0415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3672">
    <w:abstractNumId w:val="4"/>
  </w:num>
  <w:num w:numId="2" w16cid:durableId="1475491691">
    <w:abstractNumId w:val="10"/>
  </w:num>
  <w:num w:numId="3" w16cid:durableId="105120921">
    <w:abstractNumId w:val="6"/>
  </w:num>
  <w:num w:numId="4" w16cid:durableId="2014914842">
    <w:abstractNumId w:val="13"/>
  </w:num>
  <w:num w:numId="5" w16cid:durableId="535390002">
    <w:abstractNumId w:val="7"/>
  </w:num>
  <w:num w:numId="6" w16cid:durableId="464273838">
    <w:abstractNumId w:val="5"/>
  </w:num>
  <w:num w:numId="7" w16cid:durableId="42336886">
    <w:abstractNumId w:val="3"/>
  </w:num>
  <w:num w:numId="8" w16cid:durableId="402264220">
    <w:abstractNumId w:val="12"/>
  </w:num>
  <w:num w:numId="9" w16cid:durableId="69618697">
    <w:abstractNumId w:val="14"/>
  </w:num>
  <w:num w:numId="10" w16cid:durableId="541790179">
    <w:abstractNumId w:val="9"/>
  </w:num>
  <w:num w:numId="11" w16cid:durableId="1123646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31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504537">
    <w:abstractNumId w:val="1"/>
  </w:num>
  <w:num w:numId="14" w16cid:durableId="844907365">
    <w:abstractNumId w:val="8"/>
  </w:num>
  <w:num w:numId="15" w16cid:durableId="1733189714">
    <w:abstractNumId w:val="2"/>
  </w:num>
  <w:num w:numId="16" w16cid:durableId="55261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AF"/>
    <w:rsid w:val="00021763"/>
    <w:rsid w:val="00082202"/>
    <w:rsid w:val="00116A58"/>
    <w:rsid w:val="00214607"/>
    <w:rsid w:val="00275436"/>
    <w:rsid w:val="00343AD4"/>
    <w:rsid w:val="0037599C"/>
    <w:rsid w:val="003E3577"/>
    <w:rsid w:val="003F1220"/>
    <w:rsid w:val="00443B2E"/>
    <w:rsid w:val="004760A1"/>
    <w:rsid w:val="0047660B"/>
    <w:rsid w:val="00484B63"/>
    <w:rsid w:val="0049319D"/>
    <w:rsid w:val="004E0823"/>
    <w:rsid w:val="00554A7D"/>
    <w:rsid w:val="005B3F8B"/>
    <w:rsid w:val="0064494B"/>
    <w:rsid w:val="00651FC7"/>
    <w:rsid w:val="006579AF"/>
    <w:rsid w:val="006C3EA4"/>
    <w:rsid w:val="006E6CBD"/>
    <w:rsid w:val="006F5872"/>
    <w:rsid w:val="00726767"/>
    <w:rsid w:val="00756D0F"/>
    <w:rsid w:val="00795882"/>
    <w:rsid w:val="007C0193"/>
    <w:rsid w:val="007E4424"/>
    <w:rsid w:val="007F0EA1"/>
    <w:rsid w:val="00807B9D"/>
    <w:rsid w:val="00887EAB"/>
    <w:rsid w:val="009B5DEF"/>
    <w:rsid w:val="009B7B5C"/>
    <w:rsid w:val="009E0B7D"/>
    <w:rsid w:val="00AD589D"/>
    <w:rsid w:val="00B450A8"/>
    <w:rsid w:val="00C1054C"/>
    <w:rsid w:val="00C30274"/>
    <w:rsid w:val="00CA47DF"/>
    <w:rsid w:val="00CF2367"/>
    <w:rsid w:val="00D322D5"/>
    <w:rsid w:val="00DE5D7F"/>
    <w:rsid w:val="00E27CC6"/>
    <w:rsid w:val="00E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01153"/>
  <w15:chartTrackingRefBased/>
  <w15:docId w15:val="{D00922CC-67EA-4E25-9659-A6F0F41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79AF"/>
  </w:style>
  <w:style w:type="paragraph" w:styleId="Nagwek3">
    <w:name w:val="heading 3"/>
    <w:basedOn w:val="Normalny"/>
    <w:next w:val="Normalny"/>
    <w:link w:val="Nagwek3Znak"/>
    <w:uiPriority w:val="9"/>
    <w:qFormat/>
    <w:rsid w:val="00D322D5"/>
    <w:pPr>
      <w:keepNext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579A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6579AF"/>
    <w:rPr>
      <w:rFonts w:ascii="Calibri" w:eastAsia="Calibri" w:hAnsi="Calibri" w:cs="Times New Roman"/>
      <w:sz w:val="24"/>
      <w:szCs w:val="24"/>
    </w:rPr>
  </w:style>
  <w:style w:type="paragraph" w:styleId="Akapitzlist">
    <w:name w:val="List Paragraph"/>
    <w:aliases w:val="CW_Lista,L1,Numerowanie,Preambuła,List Paragraph,Akapit z listą BS,lp1,T_SZ_List Paragraph,Akapit z listą5,Podsis rysunku,Bullet Number,List Paragraph2,ISCG Numerowanie,lp11,List Paragraph11,Bullet 1,Use Case List Paragraph,Body MS Bullet"/>
    <w:basedOn w:val="Normalny"/>
    <w:link w:val="AkapitzlistZnak"/>
    <w:uiPriority w:val="34"/>
    <w:qFormat/>
    <w:rsid w:val="00657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CW_Lista Znak,L1 Znak,Numerowanie Znak,Preambuła Znak,List Paragraph Znak,Akapit z listą BS Znak,lp1 Znak,T_SZ_List Paragraph Znak,Akapit z listą5 Znak,Podsis rysunku Znak,Bullet Number Znak,List Paragraph2 Znak,ISCG Numerowanie Znak"/>
    <w:link w:val="Akapitzlist"/>
    <w:uiPriority w:val="99"/>
    <w:qFormat/>
    <w:rsid w:val="006579A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579A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579AF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unhideWhenUsed/>
    <w:rsid w:val="006579AF"/>
    <w:rPr>
      <w:vertAlign w:val="superscript"/>
    </w:rPr>
  </w:style>
  <w:style w:type="character" w:customStyle="1" w:styleId="Teksttreci">
    <w:name w:val="Tekst treści_"/>
    <w:basedOn w:val="Domylnaczcionkaakapitu"/>
    <w:link w:val="Teksttreci0"/>
    <w:rsid w:val="006579AF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6579AF"/>
    <w:pPr>
      <w:widowControl w:val="0"/>
      <w:shd w:val="clear" w:color="auto" w:fill="FFFFFF"/>
      <w:spacing w:after="0" w:line="274" w:lineRule="exact"/>
      <w:ind w:hanging="360"/>
    </w:pPr>
    <w:rPr>
      <w:rFonts w:ascii="Arial" w:eastAsia="Arial" w:hAnsi="Arial" w:cs="Arial"/>
    </w:rPr>
  </w:style>
  <w:style w:type="character" w:customStyle="1" w:styleId="Teksttreci220ptBezkursywy">
    <w:name w:val="Tekst treści (2) + 20 pt;Bez kursywy"/>
    <w:basedOn w:val="Domylnaczcionkaakapitu"/>
    <w:rsid w:val="006579AF"/>
    <w:rPr>
      <w:rFonts w:ascii="Arial" w:eastAsia="Arial" w:hAnsi="Arial" w:cs="Arial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l-PL" w:eastAsia="pl-PL" w:bidi="pl-PL"/>
    </w:rPr>
  </w:style>
  <w:style w:type="character" w:customStyle="1" w:styleId="markedcontent">
    <w:name w:val="markedcontent"/>
    <w:basedOn w:val="Domylnaczcionkaakapitu"/>
    <w:rsid w:val="006579AF"/>
  </w:style>
  <w:style w:type="paragraph" w:styleId="Nagwek">
    <w:name w:val="header"/>
    <w:basedOn w:val="Normalny"/>
    <w:link w:val="NagwekZnak"/>
    <w:uiPriority w:val="99"/>
    <w:unhideWhenUsed/>
    <w:rsid w:val="007E4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4424"/>
  </w:style>
  <w:style w:type="character" w:customStyle="1" w:styleId="pktZnak">
    <w:name w:val="pkt Znak"/>
    <w:link w:val="pkt"/>
    <w:locked/>
    <w:rsid w:val="00756D0F"/>
    <w:rPr>
      <w:rFonts w:ascii="Times New Roman" w:hAnsi="Times New Roman"/>
      <w:sz w:val="20"/>
      <w:lang w:eastAsia="x-none"/>
    </w:rPr>
  </w:style>
  <w:style w:type="paragraph" w:customStyle="1" w:styleId="pkt">
    <w:name w:val="pkt"/>
    <w:basedOn w:val="Normalny"/>
    <w:link w:val="pktZnak"/>
    <w:rsid w:val="00756D0F"/>
    <w:pPr>
      <w:spacing w:before="60" w:after="60" w:line="240" w:lineRule="auto"/>
      <w:ind w:left="851" w:hanging="295"/>
      <w:jc w:val="both"/>
    </w:pPr>
    <w:rPr>
      <w:rFonts w:ascii="Times New Roman" w:hAnsi="Times New Roman"/>
      <w:sz w:val="20"/>
      <w:lang w:eastAsia="x-none"/>
    </w:rPr>
  </w:style>
  <w:style w:type="paragraph" w:styleId="Tekstpodstawowy">
    <w:name w:val="Body Text"/>
    <w:basedOn w:val="Normalny"/>
    <w:link w:val="TekstpodstawowyZnak1"/>
    <w:qFormat/>
    <w:rsid w:val="00E27CC6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E27CC6"/>
  </w:style>
  <w:style w:type="character" w:customStyle="1" w:styleId="TekstpodstawowyZnak1">
    <w:name w:val="Tekst podstawowy Znak1"/>
    <w:link w:val="Tekstpodstawowy"/>
    <w:locked/>
    <w:rsid w:val="00E27CC6"/>
    <w:rPr>
      <w:rFonts w:ascii="Arial" w:eastAsia="Times New Roman" w:hAnsi="Arial" w:cs="Arial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E27CC6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274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22D5"/>
    <w:rPr>
      <w:rFonts w:ascii="Arial" w:eastAsiaTheme="minorEastAsia" w:hAnsi="Arial" w:cs="Arial"/>
      <w:b/>
      <w:bCs/>
      <w:sz w:val="26"/>
      <w:szCs w:val="26"/>
      <w:lang w:eastAsia="pl-PL"/>
    </w:rPr>
  </w:style>
  <w:style w:type="paragraph" w:customStyle="1" w:styleId="Zwykytekst1">
    <w:name w:val="Zwykły tekst1"/>
    <w:basedOn w:val="Normalny"/>
    <w:rsid w:val="009E0B7D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746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Malig</cp:lastModifiedBy>
  <cp:revision>4</cp:revision>
  <cp:lastPrinted>2022-05-19T11:10:00Z</cp:lastPrinted>
  <dcterms:created xsi:type="dcterms:W3CDTF">2022-06-03T10:25:00Z</dcterms:created>
  <dcterms:modified xsi:type="dcterms:W3CDTF">2025-06-23T15:20:00Z</dcterms:modified>
</cp:coreProperties>
</file>