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B66E70">
        <w:rPr>
          <w:b/>
        </w:rPr>
        <w:t>7</w:t>
      </w:r>
      <w:r w:rsidRPr="007F1556">
        <w:rPr>
          <w:b/>
        </w:rPr>
        <w:t xml:space="preserve"> </w:t>
      </w:r>
      <w:r w:rsidR="00043BDE">
        <w:t>–</w:t>
      </w:r>
      <w:r>
        <w:t xml:space="preserve"> </w:t>
      </w:r>
      <w:r w:rsidR="00B57630">
        <w:t xml:space="preserve"> SPRZĘT I WYPOSAŻENIE</w:t>
      </w:r>
      <w:r w:rsidR="00043BDE">
        <w:t xml:space="preserve"> </w:t>
      </w:r>
      <w:r w:rsidR="00B66E70" w:rsidRPr="00B66E70">
        <w:t>PRACOWNI HOTELARSTWA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F23C92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komplet pościeli hotelowej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biała pościel hotelowa adamaszek komplet: poszwa 160x200cm + poszewka 70x80cm gramatura 155g/m2, linia hotel,  delikatny satynowy pasek 1cm;  skład: 100% bawełna.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prześcieradło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prześcieradło białe bawełniane: rozmiar 160x260cm, linia hotel, 100% bawełna.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poszewka na poduszkę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poszewka hotelowa adamaszek </w:t>
            </w: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musso</w:t>
            </w:r>
            <w:proofErr w:type="spellEnd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premium</w:t>
            </w:r>
            <w:proofErr w:type="spellEnd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: rozmiar 50x50cm linia hotel 100% bawełna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poduszka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poduszka silikonowa antyalergiczna 70x80cm biała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poduszka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poduszka silikonowa antyalergiczna 50x50cm biała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głosnik</w:t>
            </w:r>
            <w:proofErr w:type="spellEnd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przenośny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głośnik mobilny; Dane techniczne: Moc [W]:20,Czas pracy na akumulatorze [h]:10, Odporność na zachlapanie, zgodność z urządzeniami z Bluetooth, zasilanie akumulatorowe, złącza: USB-C, kabel USB Typu 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lastRenderedPageBreak/>
              <w:t>13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Kreatywna Chusta Animacyjna do Malowania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kreatywna Chusta Spadochron Animacyjny do Malowania 3m + Pisaki. Chusta wykonana jest z  tkaniny o specjalnych właściwościach pozwalających na jej malowanie dołączonymi do zestawu pisakami.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tunel animacyjny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tunel Animacyjny  7 Barw, długość: 5m, szerokość otworu: ok 70 cm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piłki do suchego tunelu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zestaw kolorowych piłek </w:t>
            </w: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Misioo</w:t>
            </w:r>
            <w:proofErr w:type="spellEnd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 do basenu 100 sztuk: materiał plastik, wysokość 6 cm, szerokość 6 cm, głębokość 6 cm, wielokolorowe. Certyfikaty, atesty CE, EN 71.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  <w:tr w:rsidR="00164F15" w:rsidRPr="00164F15" w:rsidTr="00164F15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worek na piłki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worek na piłki do suchego basenu; wymiary worka: długość- 120 cm, szerokość- 100 cm, pojemność: 750 piłeczek 7 cm, 450 piłeczek 8 cm.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164F1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4F15" w:rsidRPr="00164F15" w:rsidRDefault="00164F15" w:rsidP="006D5B4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164F1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406</w:t>
            </w:r>
          </w:p>
        </w:tc>
      </w:tr>
    </w:tbl>
    <w:p w:rsidR="00F23C92" w:rsidRDefault="00F23C92">
      <w:bookmarkStart w:id="0" w:name="_GoBack"/>
      <w:bookmarkEnd w:id="0"/>
    </w:p>
    <w:p w:rsidR="00B66E70" w:rsidRDefault="00B66E70"/>
    <w:sectPr w:rsidR="00B66E70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B66E70">
      <w:t>9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43BDE"/>
    <w:rsid w:val="000531EC"/>
    <w:rsid w:val="00164F15"/>
    <w:rsid w:val="001D798D"/>
    <w:rsid w:val="004B522B"/>
    <w:rsid w:val="007B7A8C"/>
    <w:rsid w:val="007F1556"/>
    <w:rsid w:val="00850BC8"/>
    <w:rsid w:val="00B57630"/>
    <w:rsid w:val="00B66E70"/>
    <w:rsid w:val="00E15739"/>
    <w:rsid w:val="00F2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6</cp:revision>
  <dcterms:created xsi:type="dcterms:W3CDTF">2025-06-04T07:12:00Z</dcterms:created>
  <dcterms:modified xsi:type="dcterms:W3CDTF">2025-06-12T10:46:00Z</dcterms:modified>
</cp:coreProperties>
</file>