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22B61" w14:textId="225E421B" w:rsidR="0055591E" w:rsidRPr="002B0E84" w:rsidRDefault="0055591E" w:rsidP="002B0E84">
      <w:pPr>
        <w:jc w:val="right"/>
        <w:rPr>
          <w:rFonts w:ascii="Arial" w:hAnsi="Arial" w:cs="Arial"/>
          <w:b/>
        </w:rPr>
      </w:pPr>
      <w:bookmarkStart w:id="0" w:name="_GoBack"/>
      <w:bookmarkEnd w:id="0"/>
      <w:r w:rsidRPr="002B0E84">
        <w:rPr>
          <w:rFonts w:ascii="Arial" w:hAnsi="Arial" w:cs="Arial"/>
          <w:b/>
        </w:rPr>
        <w:t>Załącznik nr 1H do swz</w:t>
      </w:r>
      <w:r w:rsidR="002B0E84">
        <w:rPr>
          <w:rFonts w:ascii="Arial" w:hAnsi="Arial" w:cs="Arial"/>
          <w:b/>
        </w:rPr>
        <w:t>/</w:t>
      </w:r>
      <w:r w:rsidR="002B0E84" w:rsidRPr="002B0E84">
        <w:rPr>
          <w:rFonts w:ascii="Arial" w:hAnsi="Arial" w:cs="Arial"/>
          <w:b/>
        </w:rPr>
        <w:t xml:space="preserve"> </w:t>
      </w:r>
      <w:r w:rsidR="002B0E84" w:rsidRPr="008263BB">
        <w:rPr>
          <w:rFonts w:ascii="Arial" w:hAnsi="Arial" w:cs="Arial"/>
          <w:b/>
        </w:rPr>
        <w:t>Załąc</w:t>
      </w:r>
      <w:r w:rsidR="002B0E84">
        <w:rPr>
          <w:rFonts w:ascii="Arial" w:hAnsi="Arial" w:cs="Arial"/>
          <w:b/>
        </w:rPr>
        <w:t xml:space="preserve">znik nr 10 do umowy dla części </w:t>
      </w:r>
      <w:r w:rsidR="00933113">
        <w:rPr>
          <w:rFonts w:ascii="Arial" w:hAnsi="Arial" w:cs="Arial"/>
          <w:b/>
        </w:rPr>
        <w:t>III</w:t>
      </w:r>
      <w:r w:rsidR="00933113" w:rsidRPr="008263BB">
        <w:rPr>
          <w:rFonts w:ascii="Arial" w:hAnsi="Arial" w:cs="Arial"/>
          <w:b/>
        </w:rPr>
        <w:t xml:space="preserve"> </w:t>
      </w:r>
      <w:r w:rsidR="002B0E84" w:rsidRPr="008263BB">
        <w:rPr>
          <w:rFonts w:ascii="Arial" w:hAnsi="Arial" w:cs="Arial"/>
          <w:b/>
        </w:rPr>
        <w:t>zamówienia</w:t>
      </w:r>
    </w:p>
    <w:p w14:paraId="2D6976BC" w14:textId="4EBFE2C4" w:rsidR="002B0E84" w:rsidRPr="009729CE" w:rsidRDefault="002B0E84" w:rsidP="002B0E84">
      <w:pPr>
        <w:pStyle w:val="Nagwek1"/>
        <w:numPr>
          <w:ilvl w:val="0"/>
          <w:numId w:val="0"/>
        </w:numPr>
        <w:ind w:left="720"/>
        <w:rPr>
          <w:rFonts w:cs="Arial"/>
          <w:szCs w:val="22"/>
        </w:rPr>
      </w:pPr>
      <w:r>
        <w:rPr>
          <w:rFonts w:cs="Arial"/>
          <w:szCs w:val="22"/>
        </w:rPr>
        <w:t>Szczegółowy opis przedmiotu zamówienia</w:t>
      </w:r>
      <w:r>
        <w:rPr>
          <w:rFonts w:cs="Arial"/>
          <w:szCs w:val="22"/>
        </w:rPr>
        <w:br/>
      </w:r>
      <w:r w:rsidRPr="002E173A">
        <w:rPr>
          <w:rFonts w:cs="Arial"/>
          <w:szCs w:val="22"/>
        </w:rPr>
        <w:t>Cz</w:t>
      </w:r>
      <w:r>
        <w:rPr>
          <w:rFonts w:cs="Arial"/>
          <w:szCs w:val="22"/>
        </w:rPr>
        <w:t>ęść</w:t>
      </w:r>
      <w:r w:rsidRPr="002E173A">
        <w:rPr>
          <w:rFonts w:cs="Arial"/>
          <w:szCs w:val="22"/>
        </w:rPr>
        <w:t xml:space="preserve"> I</w:t>
      </w:r>
      <w:r>
        <w:rPr>
          <w:rFonts w:cs="Arial"/>
          <w:szCs w:val="22"/>
        </w:rPr>
        <w:t>II zamówienia</w:t>
      </w:r>
    </w:p>
    <w:p w14:paraId="2204A399" w14:textId="4148A706" w:rsidR="002975FF" w:rsidRPr="0055591E" w:rsidRDefault="00024310" w:rsidP="002975FF">
      <w:pPr>
        <w:jc w:val="both"/>
        <w:rPr>
          <w:rFonts w:ascii="Arial" w:hAnsi="Arial" w:cs="Arial"/>
        </w:rPr>
      </w:pPr>
      <w:r w:rsidRPr="0055591E">
        <w:rPr>
          <w:rFonts w:ascii="Arial" w:hAnsi="Arial" w:cs="Arial"/>
        </w:rPr>
        <w:t>Zakup i d</w:t>
      </w:r>
      <w:r w:rsidR="002975FF" w:rsidRPr="0055591E">
        <w:rPr>
          <w:rFonts w:ascii="Arial" w:hAnsi="Arial" w:cs="Arial"/>
        </w:rPr>
        <w:t xml:space="preserve">ostawa </w:t>
      </w:r>
      <w:r w:rsidR="003E33CB" w:rsidRPr="0055591E">
        <w:rPr>
          <w:rFonts w:ascii="Arial" w:hAnsi="Arial" w:cs="Arial"/>
        </w:rPr>
        <w:t>urządzeń sprzętu kancelaryjnego</w:t>
      </w:r>
      <w:r w:rsidR="002975FF" w:rsidRPr="0055591E">
        <w:rPr>
          <w:rFonts w:ascii="Arial" w:hAnsi="Arial" w:cs="Arial"/>
        </w:rPr>
        <w:t xml:space="preserve"> </w:t>
      </w:r>
      <w:r w:rsidR="003E33CB" w:rsidRPr="0055591E">
        <w:rPr>
          <w:rFonts w:ascii="Arial" w:hAnsi="Arial" w:cs="Arial"/>
        </w:rPr>
        <w:t xml:space="preserve">(tj. czytników kodów kreskowych, drukarek kreskowych i urządzeń wielofunkcyjnych) </w:t>
      </w:r>
      <w:r w:rsidR="002975FF" w:rsidRPr="0055591E">
        <w:rPr>
          <w:rFonts w:ascii="Arial" w:hAnsi="Arial" w:cs="Arial"/>
        </w:rPr>
        <w:t xml:space="preserve">do </w:t>
      </w:r>
      <w:r w:rsidR="003E33CB" w:rsidRPr="0055591E">
        <w:rPr>
          <w:rFonts w:ascii="Arial" w:hAnsi="Arial" w:cs="Arial"/>
        </w:rPr>
        <w:t>obsługi</w:t>
      </w:r>
      <w:r w:rsidR="00071CD0" w:rsidRPr="0055591E">
        <w:rPr>
          <w:rFonts w:ascii="Arial" w:hAnsi="Arial" w:cs="Arial"/>
        </w:rPr>
        <w:t xml:space="preserve"> korespondencji przychodzącej i wychodzącej w ramach obiegu dokumentów w systemie</w:t>
      </w:r>
      <w:r w:rsidR="002975FF" w:rsidRPr="0055591E">
        <w:rPr>
          <w:rFonts w:ascii="Arial" w:hAnsi="Arial" w:cs="Arial"/>
        </w:rPr>
        <w:t xml:space="preserve"> EZD RP wraz z </w:t>
      </w:r>
      <w:r w:rsidR="00F465E5" w:rsidRPr="0055591E">
        <w:rPr>
          <w:rFonts w:ascii="Arial" w:hAnsi="Arial" w:cs="Arial"/>
        </w:rPr>
        <w:t>instalacją w wyznaczonych</w:t>
      </w:r>
      <w:r w:rsidR="002975FF" w:rsidRPr="0055591E">
        <w:rPr>
          <w:rFonts w:ascii="Arial" w:hAnsi="Arial" w:cs="Arial"/>
        </w:rPr>
        <w:t xml:space="preserve"> jednostkach organizacyj</w:t>
      </w:r>
      <w:r w:rsidR="00F465E5" w:rsidRPr="0055591E">
        <w:rPr>
          <w:rFonts w:ascii="Arial" w:hAnsi="Arial" w:cs="Arial"/>
        </w:rPr>
        <w:t>nych Województwa Małopolskiego oraz</w:t>
      </w:r>
      <w:r w:rsidR="002975FF" w:rsidRPr="0055591E">
        <w:rPr>
          <w:rFonts w:ascii="Arial" w:hAnsi="Arial" w:cs="Arial"/>
        </w:rPr>
        <w:t xml:space="preserve"> zapewnieniem </w:t>
      </w:r>
      <w:r w:rsidR="00F465E5" w:rsidRPr="0055591E">
        <w:rPr>
          <w:rFonts w:ascii="Arial" w:hAnsi="Arial" w:cs="Arial"/>
        </w:rPr>
        <w:t xml:space="preserve">pięcioletniego </w:t>
      </w:r>
      <w:r w:rsidR="002975FF" w:rsidRPr="0055591E">
        <w:rPr>
          <w:rFonts w:ascii="Arial" w:hAnsi="Arial" w:cs="Arial"/>
        </w:rPr>
        <w:t xml:space="preserve">wsparcia. </w:t>
      </w:r>
      <w:r w:rsidR="00071CD0" w:rsidRPr="0055591E">
        <w:rPr>
          <w:rFonts w:ascii="Arial" w:hAnsi="Arial" w:cs="Arial"/>
        </w:rPr>
        <w:t>Informacje dodatkowe związane z urządzeniami kancelaryjnym, w ramach funkcjonowania w systemie</w:t>
      </w:r>
      <w:r w:rsidR="002975FF" w:rsidRPr="0055591E">
        <w:rPr>
          <w:rFonts w:ascii="Arial" w:hAnsi="Arial" w:cs="Arial"/>
        </w:rPr>
        <w:t xml:space="preserve"> EZD RP dostępne są na stronie producenta rozwiązania (https://podrecznik.ezdrp.gov.pl/).</w:t>
      </w:r>
    </w:p>
    <w:p w14:paraId="2704D955" w14:textId="77777777" w:rsidR="002975FF" w:rsidRPr="0055591E" w:rsidRDefault="002975FF" w:rsidP="002B0E84">
      <w:pPr>
        <w:pStyle w:val="Nagwek1"/>
        <w:spacing w:after="0"/>
        <w:jc w:val="left"/>
      </w:pPr>
      <w:r w:rsidRPr="0055591E">
        <w:t>Niniejsza część zamówienia obejmuje:</w:t>
      </w:r>
    </w:p>
    <w:p w14:paraId="001266ED" w14:textId="01421FF2" w:rsidR="002975FF" w:rsidRPr="0055591E" w:rsidRDefault="0016758E" w:rsidP="002B0E84">
      <w:pPr>
        <w:pStyle w:val="Akapitzlist"/>
        <w:numPr>
          <w:ilvl w:val="1"/>
          <w:numId w:val="1"/>
        </w:numPr>
        <w:spacing w:after="0"/>
        <w:ind w:left="1434" w:hanging="357"/>
        <w:contextualSpacing w:val="0"/>
        <w:jc w:val="both"/>
        <w:rPr>
          <w:rFonts w:ascii="Arial" w:hAnsi="Arial" w:cs="Arial"/>
        </w:rPr>
      </w:pPr>
      <w:r w:rsidRPr="0055591E">
        <w:rPr>
          <w:rFonts w:ascii="Arial" w:hAnsi="Arial" w:cs="Arial"/>
        </w:rPr>
        <w:t>Zakup</w:t>
      </w:r>
      <w:r w:rsidR="002975FF" w:rsidRPr="0055591E">
        <w:rPr>
          <w:rFonts w:ascii="Arial" w:hAnsi="Arial" w:cs="Arial"/>
        </w:rPr>
        <w:t xml:space="preserve"> 6 czytników kodów kreskowych</w:t>
      </w:r>
      <w:r w:rsidR="007E47AE" w:rsidRPr="0055591E">
        <w:rPr>
          <w:rFonts w:ascii="Arial" w:hAnsi="Arial" w:cs="Arial"/>
        </w:rPr>
        <w:t>,</w:t>
      </w:r>
    </w:p>
    <w:p w14:paraId="5D034BCA" w14:textId="145C485A" w:rsidR="002975FF" w:rsidRPr="0055591E" w:rsidRDefault="0016758E" w:rsidP="002975FF">
      <w:pPr>
        <w:pStyle w:val="Akapitzlist"/>
        <w:numPr>
          <w:ilvl w:val="1"/>
          <w:numId w:val="1"/>
        </w:numPr>
        <w:jc w:val="both"/>
        <w:rPr>
          <w:rFonts w:ascii="Arial" w:hAnsi="Arial" w:cs="Arial"/>
        </w:rPr>
      </w:pPr>
      <w:r w:rsidRPr="0055591E">
        <w:rPr>
          <w:rFonts w:ascii="Arial" w:hAnsi="Arial" w:cs="Arial"/>
        </w:rPr>
        <w:t>Zakup</w:t>
      </w:r>
      <w:r w:rsidR="002975FF" w:rsidRPr="0055591E">
        <w:rPr>
          <w:rFonts w:ascii="Arial" w:hAnsi="Arial" w:cs="Arial"/>
        </w:rPr>
        <w:t xml:space="preserve"> 6 </w:t>
      </w:r>
      <w:r w:rsidR="007E47AE" w:rsidRPr="0055591E">
        <w:rPr>
          <w:rFonts w:ascii="Arial" w:hAnsi="Arial" w:cs="Arial"/>
        </w:rPr>
        <w:t>drukarek kodów kreskowych,</w:t>
      </w:r>
    </w:p>
    <w:p w14:paraId="73070163" w14:textId="05AB9174" w:rsidR="00071CD0" w:rsidRPr="0055591E" w:rsidRDefault="0016758E" w:rsidP="00071CD0">
      <w:pPr>
        <w:pStyle w:val="Akapitzlist"/>
        <w:numPr>
          <w:ilvl w:val="1"/>
          <w:numId w:val="1"/>
        </w:numPr>
        <w:jc w:val="both"/>
        <w:rPr>
          <w:rFonts w:ascii="Arial" w:hAnsi="Arial" w:cs="Arial"/>
        </w:rPr>
      </w:pPr>
      <w:r w:rsidRPr="0055591E">
        <w:rPr>
          <w:rFonts w:ascii="Arial" w:hAnsi="Arial" w:cs="Arial"/>
        </w:rPr>
        <w:t>Zakup</w:t>
      </w:r>
      <w:r w:rsidR="002975FF" w:rsidRPr="0055591E">
        <w:rPr>
          <w:rFonts w:ascii="Arial" w:hAnsi="Arial" w:cs="Arial"/>
        </w:rPr>
        <w:t xml:space="preserve"> 6 </w:t>
      </w:r>
      <w:r w:rsidR="00E858F3" w:rsidRPr="0055591E">
        <w:rPr>
          <w:rFonts w:ascii="Arial" w:hAnsi="Arial" w:cs="Arial"/>
        </w:rPr>
        <w:t>urządzeń wielofunkcyjnych</w:t>
      </w:r>
      <w:r w:rsidR="00071CD0" w:rsidRPr="0055591E">
        <w:rPr>
          <w:rFonts w:ascii="Arial" w:hAnsi="Arial" w:cs="Arial"/>
        </w:rPr>
        <w:t>,</w:t>
      </w:r>
    </w:p>
    <w:p w14:paraId="21F7CDDC" w14:textId="4C90D7C4" w:rsidR="0016758E" w:rsidRPr="0055591E" w:rsidRDefault="00F465E5" w:rsidP="00071CD0">
      <w:pPr>
        <w:pStyle w:val="Akapitzlist"/>
        <w:numPr>
          <w:ilvl w:val="1"/>
          <w:numId w:val="1"/>
        </w:numPr>
        <w:jc w:val="both"/>
        <w:rPr>
          <w:rFonts w:ascii="Arial" w:hAnsi="Arial" w:cs="Arial"/>
        </w:rPr>
      </w:pPr>
      <w:r w:rsidRPr="0055591E">
        <w:rPr>
          <w:rFonts w:ascii="Arial" w:hAnsi="Arial" w:cs="Arial"/>
        </w:rPr>
        <w:t xml:space="preserve">Instalacja sprzętu wraz z dostawą, </w:t>
      </w:r>
      <w:r w:rsidR="0016758E" w:rsidRPr="0055591E">
        <w:rPr>
          <w:rFonts w:ascii="Arial" w:hAnsi="Arial" w:cs="Arial"/>
        </w:rPr>
        <w:t>do wybranych jednostek WSJO.</w:t>
      </w:r>
    </w:p>
    <w:p w14:paraId="504516DA" w14:textId="77777777" w:rsidR="002975FF" w:rsidRPr="0055591E" w:rsidRDefault="002975FF" w:rsidP="002B0E84">
      <w:pPr>
        <w:pStyle w:val="Nagwek1"/>
      </w:pPr>
      <w:r w:rsidRPr="0055591E">
        <w:t>Opis minimalnych parametrów technicznych dla 6</w:t>
      </w:r>
      <w:r w:rsidR="007E47AE" w:rsidRPr="0055591E">
        <w:t xml:space="preserve"> czytników kodów kreskowych: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55591E" w:rsidRPr="0055591E" w14:paraId="6DFFD0EA" w14:textId="77777777" w:rsidTr="008926C7">
        <w:tc>
          <w:tcPr>
            <w:tcW w:w="3256" w:type="dxa"/>
          </w:tcPr>
          <w:p w14:paraId="058A98C4" w14:textId="77777777" w:rsidR="002975FF" w:rsidRPr="0055591E" w:rsidRDefault="002975FF" w:rsidP="008926C7">
            <w:pPr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Sposób pracy i przeznaczenie</w:t>
            </w:r>
          </w:p>
        </w:tc>
        <w:tc>
          <w:tcPr>
            <w:tcW w:w="5806" w:type="dxa"/>
          </w:tcPr>
          <w:p w14:paraId="31135C70" w14:textId="77777777" w:rsidR="002975FF" w:rsidRPr="0055591E" w:rsidRDefault="002975FF" w:rsidP="002975FF">
            <w:pPr>
              <w:pStyle w:val="Akapitzlist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Urządzenie umożliwiające przesłanie odczytanego kodu kreskowego do systemu komputerowego,</w:t>
            </w:r>
          </w:p>
          <w:p w14:paraId="4ECE083B" w14:textId="2ADD45B0" w:rsidR="002975FF" w:rsidRPr="0055591E" w:rsidRDefault="002975FF" w:rsidP="002975FF">
            <w:pPr>
              <w:pStyle w:val="Akapitzlist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Wymagana praca w trybie ręcznym (przycisk) oraz prezentacyjnym (na podstawce</w:t>
            </w:r>
            <w:r w:rsidR="0000753A" w:rsidRPr="0055591E">
              <w:rPr>
                <w:rFonts w:ascii="Arial" w:hAnsi="Arial" w:cs="Arial"/>
              </w:rPr>
              <w:t>, która musi znajdować się w zestawie</w:t>
            </w:r>
            <w:r w:rsidRPr="0055591E">
              <w:rPr>
                <w:rFonts w:ascii="Arial" w:hAnsi="Arial" w:cs="Arial"/>
              </w:rPr>
              <w:t>)</w:t>
            </w:r>
          </w:p>
          <w:p w14:paraId="511EAD94" w14:textId="0F1BD8EA" w:rsidR="002975FF" w:rsidRPr="0055591E" w:rsidRDefault="002975FF" w:rsidP="002975FF">
            <w:pPr>
              <w:pStyle w:val="Akapitzlist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Odporność na działanie promieni światła - Wymagana odporność na bezpośrednie działanie światła w warunkach biurowych</w:t>
            </w:r>
          </w:p>
          <w:p w14:paraId="20F5E10E" w14:textId="77777777" w:rsidR="002975FF" w:rsidRPr="0055591E" w:rsidRDefault="002975FF" w:rsidP="002975FF">
            <w:pPr>
              <w:pStyle w:val="Akapitzlist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Odporność na upadek - Wymagana odporność na w</w:t>
            </w:r>
            <w:r w:rsidR="007E47AE" w:rsidRPr="0055591E">
              <w:rPr>
                <w:rFonts w:ascii="Arial" w:hAnsi="Arial" w:cs="Arial"/>
              </w:rPr>
              <w:t>ielokrotny upadek z wysokości 1</w:t>
            </w:r>
            <w:r w:rsidRPr="0055591E">
              <w:rPr>
                <w:rFonts w:ascii="Arial" w:hAnsi="Arial" w:cs="Arial"/>
              </w:rPr>
              <w:t>,5 m na twarde podłoże.</w:t>
            </w:r>
          </w:p>
          <w:p w14:paraId="13C7AB35" w14:textId="3D009AA6" w:rsidR="002975FF" w:rsidRPr="0055591E" w:rsidRDefault="002975FF" w:rsidP="002975FF">
            <w:pPr>
              <w:pStyle w:val="Akapitzlist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Waga</w:t>
            </w:r>
            <w:r w:rsidR="0000753A" w:rsidRPr="0055591E">
              <w:rPr>
                <w:rFonts w:ascii="Arial" w:hAnsi="Arial" w:cs="Arial"/>
              </w:rPr>
              <w:t xml:space="preserve"> urządzenia (bez podstawy)</w:t>
            </w:r>
            <w:r w:rsidR="00F465E5" w:rsidRPr="0055591E">
              <w:rPr>
                <w:rFonts w:ascii="Arial" w:hAnsi="Arial" w:cs="Arial"/>
              </w:rPr>
              <w:t xml:space="preserve"> - Nie więcej niż 170</w:t>
            </w:r>
            <w:r w:rsidRPr="0055591E">
              <w:rPr>
                <w:rFonts w:ascii="Arial" w:hAnsi="Arial" w:cs="Arial"/>
              </w:rPr>
              <w:t xml:space="preserve"> g.</w:t>
            </w:r>
          </w:p>
        </w:tc>
      </w:tr>
      <w:tr w:rsidR="0055591E" w:rsidRPr="0055591E" w14:paraId="501521C2" w14:textId="77777777" w:rsidTr="008926C7">
        <w:tc>
          <w:tcPr>
            <w:tcW w:w="3256" w:type="dxa"/>
          </w:tcPr>
          <w:p w14:paraId="09FE97D9" w14:textId="77777777" w:rsidR="002975FF" w:rsidRPr="0055591E" w:rsidRDefault="002975FF" w:rsidP="008926C7">
            <w:pPr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Parametry skanowania</w:t>
            </w:r>
          </w:p>
        </w:tc>
        <w:tc>
          <w:tcPr>
            <w:tcW w:w="5806" w:type="dxa"/>
          </w:tcPr>
          <w:p w14:paraId="0714169C" w14:textId="77777777" w:rsidR="002975FF" w:rsidRPr="0055591E" w:rsidRDefault="002975FF" w:rsidP="002975FF">
            <w:pPr>
              <w:pStyle w:val="Akapitzlis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Odczyt standardowych kodów kreskowych – Minimum: drukowanie kodów 1D, 2D, QR Code, Code128, różne odmiany GSI DataBar</w:t>
            </w:r>
          </w:p>
          <w:p w14:paraId="28B409AF" w14:textId="77777777" w:rsidR="002975FF" w:rsidRPr="0055591E" w:rsidRDefault="002975FF" w:rsidP="002975FF">
            <w:pPr>
              <w:pStyle w:val="Akapitzlist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 xml:space="preserve">Źródło światła - Dioda laserowa lub CCD, 650nm +/-10nm </w:t>
            </w:r>
          </w:p>
          <w:p w14:paraId="1DE43C18" w14:textId="7F4AEE71" w:rsidR="002975FF" w:rsidRPr="0055591E" w:rsidRDefault="002975FF" w:rsidP="002975FF">
            <w:pPr>
              <w:pStyle w:val="Akapitzlist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Odległość o</w:t>
            </w:r>
            <w:r w:rsidR="00F465E5" w:rsidRPr="0055591E">
              <w:rPr>
                <w:rFonts w:ascii="Arial" w:hAnsi="Arial" w:cs="Arial"/>
              </w:rPr>
              <w:t>dczytu w przedziale minimum od 5</w:t>
            </w:r>
            <w:r w:rsidRPr="0055591E">
              <w:rPr>
                <w:rFonts w:ascii="Arial" w:hAnsi="Arial" w:cs="Arial"/>
              </w:rPr>
              <w:t xml:space="preserve"> — 40 cm</w:t>
            </w:r>
          </w:p>
          <w:p w14:paraId="57E21D10" w14:textId="72E29156" w:rsidR="002975FF" w:rsidRPr="0055591E" w:rsidRDefault="002975FF" w:rsidP="002975FF">
            <w:pPr>
              <w:pStyle w:val="Akapitzlist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Szybkość odczytu - Minimum 100</w:t>
            </w:r>
            <w:r w:rsidR="00F465E5" w:rsidRPr="0055591E">
              <w:rPr>
                <w:rFonts w:ascii="Arial" w:hAnsi="Arial" w:cs="Arial"/>
              </w:rPr>
              <w:t xml:space="preserve"> odczytów</w:t>
            </w:r>
            <w:r w:rsidRPr="0055591E">
              <w:rPr>
                <w:rFonts w:ascii="Arial" w:hAnsi="Arial" w:cs="Arial"/>
              </w:rPr>
              <w:t xml:space="preserve"> / sekundę</w:t>
            </w:r>
          </w:p>
          <w:p w14:paraId="1881DF6F" w14:textId="77777777" w:rsidR="002975FF" w:rsidRPr="0055591E" w:rsidRDefault="002975FF" w:rsidP="002975FF">
            <w:pPr>
              <w:pStyle w:val="Akapitzlist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Sygnalizacja odczytu - optyczna i dźwiękowa</w:t>
            </w:r>
          </w:p>
          <w:p w14:paraId="49655906" w14:textId="77777777" w:rsidR="002975FF" w:rsidRPr="0055591E" w:rsidRDefault="002975FF" w:rsidP="002975FF">
            <w:pPr>
              <w:pStyle w:val="Akapitzlist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Kontrast wydruków – Minimalny współczynnik odbicia 20 %</w:t>
            </w:r>
          </w:p>
        </w:tc>
      </w:tr>
      <w:tr w:rsidR="0055591E" w:rsidRPr="0055591E" w14:paraId="1ECECF2C" w14:textId="77777777" w:rsidTr="008926C7">
        <w:tc>
          <w:tcPr>
            <w:tcW w:w="3256" w:type="dxa"/>
          </w:tcPr>
          <w:p w14:paraId="55BCDC80" w14:textId="77777777" w:rsidR="002975FF" w:rsidRPr="0055591E" w:rsidRDefault="002975FF" w:rsidP="008926C7">
            <w:pPr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lastRenderedPageBreak/>
              <w:t>Interfejsy komunikacyjne</w:t>
            </w:r>
          </w:p>
        </w:tc>
        <w:tc>
          <w:tcPr>
            <w:tcW w:w="5806" w:type="dxa"/>
          </w:tcPr>
          <w:p w14:paraId="49641036" w14:textId="77777777" w:rsidR="002975FF" w:rsidRPr="0055591E" w:rsidRDefault="002975FF" w:rsidP="002975FF">
            <w:pPr>
              <w:pStyle w:val="Akapitzlist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Wymagany – USB</w:t>
            </w:r>
          </w:p>
        </w:tc>
      </w:tr>
      <w:tr w:rsidR="0055591E" w:rsidRPr="0055591E" w14:paraId="151046BF" w14:textId="77777777" w:rsidTr="008926C7">
        <w:tc>
          <w:tcPr>
            <w:tcW w:w="3256" w:type="dxa"/>
          </w:tcPr>
          <w:p w14:paraId="7EEE7F81" w14:textId="77777777" w:rsidR="002975FF" w:rsidRPr="0055591E" w:rsidRDefault="002975FF" w:rsidP="008926C7">
            <w:pPr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Sterowniki i programowanie</w:t>
            </w:r>
          </w:p>
        </w:tc>
        <w:tc>
          <w:tcPr>
            <w:tcW w:w="5806" w:type="dxa"/>
          </w:tcPr>
          <w:p w14:paraId="1E9E84BB" w14:textId="77777777" w:rsidR="002975FF" w:rsidRPr="0055591E" w:rsidRDefault="002975FF" w:rsidP="002975FF">
            <w:pPr>
              <w:pStyle w:val="Akapitzlist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Wymagane minimum sterowniki dla systemu Windows,</w:t>
            </w:r>
          </w:p>
          <w:p w14:paraId="788AB1FD" w14:textId="77777777" w:rsidR="002975FF" w:rsidRPr="0055591E" w:rsidRDefault="002975FF" w:rsidP="002975FF">
            <w:pPr>
              <w:pStyle w:val="Akapitzlist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Wymagana możliwość konfiguracji, prefix i sufix</w:t>
            </w:r>
          </w:p>
          <w:p w14:paraId="4256BFFE" w14:textId="799296C6" w:rsidR="00F465E5" w:rsidRPr="0055591E" w:rsidRDefault="00F465E5" w:rsidP="00F465E5">
            <w:pPr>
              <w:pStyle w:val="Akapitzlist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Dostarczona dokumentacja powinna zawierać instrukcję obsługi w języku polskim</w:t>
            </w:r>
          </w:p>
        </w:tc>
      </w:tr>
      <w:tr w:rsidR="0055591E" w:rsidRPr="0055591E" w14:paraId="09B44E71" w14:textId="77777777" w:rsidTr="008926C7">
        <w:tc>
          <w:tcPr>
            <w:tcW w:w="3256" w:type="dxa"/>
          </w:tcPr>
          <w:p w14:paraId="1D27A52A" w14:textId="68AFF53F" w:rsidR="009776C2" w:rsidRPr="0055591E" w:rsidRDefault="009776C2" w:rsidP="009776C2">
            <w:pPr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Certyfikaty</w:t>
            </w:r>
          </w:p>
        </w:tc>
        <w:tc>
          <w:tcPr>
            <w:tcW w:w="5806" w:type="dxa"/>
          </w:tcPr>
          <w:p w14:paraId="14F803BE" w14:textId="05E453A0" w:rsidR="00B019D3" w:rsidRPr="0055591E" w:rsidRDefault="00B019D3" w:rsidP="00B019D3">
            <w:pPr>
              <w:pStyle w:val="Akapitzlist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B019D3">
              <w:rPr>
                <w:rFonts w:ascii="Arial" w:hAnsi="Arial" w:cs="Arial"/>
              </w:rPr>
              <w:t>Urządzenie musi spełniać wymagania i normy dyrektyw Unii Europejskiej i polskiego prawa dotyczącego zdrowia, bezpieczeństwa i ochrony środowiska</w:t>
            </w:r>
          </w:p>
        </w:tc>
      </w:tr>
      <w:tr w:rsidR="002975FF" w:rsidRPr="0055591E" w14:paraId="4E4DC3EE" w14:textId="77777777" w:rsidTr="008926C7">
        <w:tc>
          <w:tcPr>
            <w:tcW w:w="3256" w:type="dxa"/>
          </w:tcPr>
          <w:p w14:paraId="2C76CE34" w14:textId="77777777" w:rsidR="002975FF" w:rsidRPr="0055591E" w:rsidRDefault="002975FF" w:rsidP="008926C7">
            <w:pPr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Licencje i gwarancje</w:t>
            </w:r>
          </w:p>
        </w:tc>
        <w:tc>
          <w:tcPr>
            <w:tcW w:w="5806" w:type="dxa"/>
          </w:tcPr>
          <w:p w14:paraId="64D158EF" w14:textId="0936A32C" w:rsidR="002975FF" w:rsidRPr="0055591E" w:rsidRDefault="002975FF" w:rsidP="00B019D3">
            <w:pPr>
              <w:pStyle w:val="Akapitzlist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 xml:space="preserve">Gwarancja i wsparcie producenta na rozwiązanie powinno wynosić minimum </w:t>
            </w:r>
            <w:r w:rsidR="00B019D3" w:rsidRPr="00136C6A">
              <w:rPr>
                <w:rFonts w:ascii="Arial" w:hAnsi="Arial" w:cs="Arial"/>
              </w:rPr>
              <w:t>60 miesięcy</w:t>
            </w:r>
          </w:p>
        </w:tc>
      </w:tr>
    </w:tbl>
    <w:p w14:paraId="12D66DCF" w14:textId="77777777" w:rsidR="002975FF" w:rsidRPr="0055591E" w:rsidRDefault="002975FF" w:rsidP="002B0E84">
      <w:pPr>
        <w:pStyle w:val="Nagwek1"/>
      </w:pPr>
      <w:r w:rsidRPr="0055591E">
        <w:t>Opis minimalnych parametrów technicznych dla 6</w:t>
      </w:r>
      <w:r w:rsidR="007E47AE" w:rsidRPr="0055591E">
        <w:t xml:space="preserve"> drukarek kodów kreskowych: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55591E" w:rsidRPr="0055591E" w14:paraId="79B0E535" w14:textId="77777777" w:rsidTr="008926C7">
        <w:tc>
          <w:tcPr>
            <w:tcW w:w="3256" w:type="dxa"/>
          </w:tcPr>
          <w:p w14:paraId="473F52F3" w14:textId="77777777" w:rsidR="007E47AE" w:rsidRPr="0055591E" w:rsidRDefault="007E47AE" w:rsidP="008926C7">
            <w:pPr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Obudowa i przeznaczenie</w:t>
            </w:r>
          </w:p>
        </w:tc>
        <w:tc>
          <w:tcPr>
            <w:tcW w:w="5806" w:type="dxa"/>
          </w:tcPr>
          <w:p w14:paraId="635E0952" w14:textId="77777777" w:rsidR="007E47AE" w:rsidRPr="0055591E" w:rsidRDefault="007E47AE" w:rsidP="007E47AE">
            <w:pPr>
              <w:pStyle w:val="Akapitzlist"/>
              <w:numPr>
                <w:ilvl w:val="0"/>
                <w:numId w:val="2"/>
              </w:numPr>
              <w:spacing w:line="256" w:lineRule="auto"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Obudowa umożliwiająca podłączenie na biurku użytkownika</w:t>
            </w:r>
          </w:p>
          <w:p w14:paraId="29986ED9" w14:textId="69879008" w:rsidR="007E47AE" w:rsidRPr="0055591E" w:rsidRDefault="007E47AE" w:rsidP="00994B87">
            <w:pPr>
              <w:pStyle w:val="Akapitzlis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Przeznaczenie</w:t>
            </w:r>
            <w:r w:rsidR="00994B87" w:rsidRPr="0055591E">
              <w:rPr>
                <w:rFonts w:ascii="Arial" w:hAnsi="Arial" w:cs="Arial"/>
              </w:rPr>
              <w:t xml:space="preserve"> do druku samoprzylepnych etykiet z kodami kreskowymi służącymi do oznaczeń dokumentów papierowych oraz elektronicznych nośników danych</w:t>
            </w:r>
          </w:p>
          <w:p w14:paraId="57E14F6D" w14:textId="25F0B22D" w:rsidR="007E47AE" w:rsidRPr="0055591E" w:rsidRDefault="00E858F3" w:rsidP="00994B87">
            <w:pPr>
              <w:pStyle w:val="Akapitzlis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 xml:space="preserve">Wraz z urządzeniem musi zostać dostarczony </w:t>
            </w:r>
            <w:r w:rsidR="00994B87" w:rsidRPr="0055591E">
              <w:rPr>
                <w:rFonts w:ascii="Arial" w:hAnsi="Arial" w:cs="Arial"/>
              </w:rPr>
              <w:t>komplet okablowania</w:t>
            </w:r>
            <w:r w:rsidR="007E47AE" w:rsidRPr="0055591E">
              <w:rPr>
                <w:rFonts w:ascii="Arial" w:hAnsi="Arial" w:cs="Arial"/>
              </w:rPr>
              <w:t xml:space="preserve"> </w:t>
            </w:r>
            <w:r w:rsidR="00994B87" w:rsidRPr="0055591E">
              <w:rPr>
                <w:rFonts w:ascii="Arial" w:hAnsi="Arial" w:cs="Arial"/>
              </w:rPr>
              <w:t>zapewnianiający</w:t>
            </w:r>
            <w:r w:rsidR="007E47AE" w:rsidRPr="0055591E">
              <w:rPr>
                <w:rFonts w:ascii="Arial" w:hAnsi="Arial" w:cs="Arial"/>
              </w:rPr>
              <w:t xml:space="preserve"> </w:t>
            </w:r>
            <w:r w:rsidR="00994B87" w:rsidRPr="0055591E">
              <w:rPr>
                <w:rFonts w:ascii="Arial" w:hAnsi="Arial" w:cs="Arial"/>
              </w:rPr>
              <w:t>zasilanie: 230V (standardowe zasilanie sieciowe) oraz podłączenie</w:t>
            </w:r>
            <w:r w:rsidR="007E47AE" w:rsidRPr="0055591E">
              <w:rPr>
                <w:rFonts w:ascii="Arial" w:hAnsi="Arial" w:cs="Arial"/>
              </w:rPr>
              <w:t xml:space="preserve"> bezpośrednio do komputera</w:t>
            </w:r>
          </w:p>
        </w:tc>
      </w:tr>
      <w:tr w:rsidR="0055591E" w:rsidRPr="0055591E" w14:paraId="7EC9A3AF" w14:textId="77777777" w:rsidTr="008926C7">
        <w:tc>
          <w:tcPr>
            <w:tcW w:w="3256" w:type="dxa"/>
          </w:tcPr>
          <w:p w14:paraId="12560F94" w14:textId="77777777" w:rsidR="007E47AE" w:rsidRPr="0055591E" w:rsidRDefault="007E47AE" w:rsidP="008926C7">
            <w:pPr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Parametry druku</w:t>
            </w:r>
          </w:p>
        </w:tc>
        <w:tc>
          <w:tcPr>
            <w:tcW w:w="5806" w:type="dxa"/>
          </w:tcPr>
          <w:p w14:paraId="0AA054D8" w14:textId="77777777" w:rsidR="007E47AE" w:rsidRPr="0055591E" w:rsidRDefault="007E47AE" w:rsidP="007E47AE">
            <w:pPr>
              <w:pStyle w:val="Akapitzlis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Rozdzielczość druku kodów kreskowych – Minimum 203 dpi</w:t>
            </w:r>
          </w:p>
          <w:p w14:paraId="43E39F29" w14:textId="77777777" w:rsidR="007E47AE" w:rsidRPr="0055591E" w:rsidRDefault="007E47AE" w:rsidP="007E47AE">
            <w:pPr>
              <w:pStyle w:val="Akapitzlis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Obsługa druku standardowych kodów kreskowych – Minimum: drukowanie kodów ID, 2D, QR Code, Code128</w:t>
            </w:r>
          </w:p>
          <w:p w14:paraId="0E5DC6AF" w14:textId="77777777" w:rsidR="007E47AE" w:rsidRPr="0055591E" w:rsidRDefault="007E47AE" w:rsidP="007E47AE">
            <w:pPr>
              <w:pStyle w:val="Akapitzlis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Technika druku - Termotransferowa</w:t>
            </w:r>
          </w:p>
          <w:p w14:paraId="3E9BD26F" w14:textId="4BDF1DEE" w:rsidR="007E47AE" w:rsidRPr="0055591E" w:rsidRDefault="007E47AE" w:rsidP="007E47AE">
            <w:pPr>
              <w:pStyle w:val="Akapitzlis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 xml:space="preserve">Szybkość druku - Minimum </w:t>
            </w:r>
            <w:r w:rsidR="00994B87" w:rsidRPr="0055591E">
              <w:rPr>
                <w:rFonts w:ascii="Arial" w:hAnsi="Arial" w:cs="Arial"/>
              </w:rPr>
              <w:t>127</w:t>
            </w:r>
            <w:r w:rsidRPr="0055591E">
              <w:rPr>
                <w:rFonts w:ascii="Arial" w:hAnsi="Arial" w:cs="Arial"/>
              </w:rPr>
              <w:t xml:space="preserve"> mm/s</w:t>
            </w:r>
          </w:p>
          <w:p w14:paraId="7AE4C244" w14:textId="77777777" w:rsidR="007E47AE" w:rsidRPr="0055591E" w:rsidRDefault="007E47AE" w:rsidP="007E47AE">
            <w:pPr>
              <w:pStyle w:val="Akapitzlis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Szerokość druku - Minimum 104 mm</w:t>
            </w:r>
          </w:p>
          <w:p w14:paraId="19503BF3" w14:textId="77777777" w:rsidR="00994B87" w:rsidRPr="0055591E" w:rsidRDefault="007E47AE" w:rsidP="007E47AE">
            <w:pPr>
              <w:pStyle w:val="Akapitzlis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Długość druku – Minimum 990 mm</w:t>
            </w:r>
          </w:p>
          <w:p w14:paraId="34FD91A8" w14:textId="66C46C8D" w:rsidR="007E47AE" w:rsidRPr="0055591E" w:rsidRDefault="00994B87" w:rsidP="00994B87">
            <w:pPr>
              <w:pStyle w:val="Akapitzlis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Urządzenie powinno charakteryzować się wysoką niezawodnością i długowiecznością, z możliwością druku minimum 1 000 000 etykiet.</w:t>
            </w:r>
          </w:p>
        </w:tc>
      </w:tr>
      <w:tr w:rsidR="0055591E" w:rsidRPr="00933113" w14:paraId="51130AE6" w14:textId="77777777" w:rsidTr="008926C7">
        <w:tc>
          <w:tcPr>
            <w:tcW w:w="3256" w:type="dxa"/>
          </w:tcPr>
          <w:p w14:paraId="18995F9F" w14:textId="77777777" w:rsidR="007E47AE" w:rsidRPr="0055591E" w:rsidRDefault="007E47AE" w:rsidP="008926C7">
            <w:pPr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Interfejsy komunikacyjne</w:t>
            </w:r>
          </w:p>
        </w:tc>
        <w:tc>
          <w:tcPr>
            <w:tcW w:w="5806" w:type="dxa"/>
          </w:tcPr>
          <w:p w14:paraId="4EF611BB" w14:textId="77777777" w:rsidR="007E47AE" w:rsidRPr="0001129E" w:rsidRDefault="007E47AE" w:rsidP="007E47AE">
            <w:pPr>
              <w:pStyle w:val="Akapitzlist"/>
              <w:numPr>
                <w:ilvl w:val="0"/>
                <w:numId w:val="3"/>
              </w:numPr>
              <w:rPr>
                <w:rFonts w:ascii="Arial" w:hAnsi="Arial" w:cs="Arial"/>
                <w:lang w:val="en-CA"/>
              </w:rPr>
            </w:pPr>
            <w:r w:rsidRPr="0001129E">
              <w:rPr>
                <w:rFonts w:ascii="Arial" w:hAnsi="Arial" w:cs="Arial"/>
                <w:lang w:val="en-CA"/>
              </w:rPr>
              <w:t>Minimum – USB i Ethernet RJ45</w:t>
            </w:r>
          </w:p>
        </w:tc>
      </w:tr>
      <w:tr w:rsidR="0055591E" w:rsidRPr="0055591E" w14:paraId="61105E1F" w14:textId="77777777" w:rsidTr="008926C7">
        <w:tc>
          <w:tcPr>
            <w:tcW w:w="3256" w:type="dxa"/>
          </w:tcPr>
          <w:p w14:paraId="6295FCD5" w14:textId="77777777" w:rsidR="007E47AE" w:rsidRPr="0055591E" w:rsidRDefault="007E47AE" w:rsidP="008926C7">
            <w:pPr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Sterowniki i języki programowania</w:t>
            </w:r>
          </w:p>
        </w:tc>
        <w:tc>
          <w:tcPr>
            <w:tcW w:w="5806" w:type="dxa"/>
          </w:tcPr>
          <w:p w14:paraId="2F116B12" w14:textId="64EEB4AF" w:rsidR="007E47AE" w:rsidRPr="0055591E" w:rsidRDefault="007E47AE" w:rsidP="00994B87">
            <w:pPr>
              <w:pStyle w:val="Akapitzlist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Wymagane minimum sterowniki dla systemu Windows</w:t>
            </w:r>
            <w:r w:rsidR="00994B87" w:rsidRPr="0055591E">
              <w:rPr>
                <w:rFonts w:ascii="Arial" w:hAnsi="Arial" w:cs="Arial"/>
              </w:rPr>
              <w:t xml:space="preserve"> 10 i 11</w:t>
            </w:r>
            <w:r w:rsidRPr="0055591E">
              <w:rPr>
                <w:rFonts w:ascii="Arial" w:hAnsi="Arial" w:cs="Arial"/>
              </w:rPr>
              <w:t>,</w:t>
            </w:r>
          </w:p>
          <w:p w14:paraId="68849876" w14:textId="77777777" w:rsidR="00994B87" w:rsidRPr="0055591E" w:rsidRDefault="007E47AE" w:rsidP="007E47AE">
            <w:pPr>
              <w:pStyle w:val="Akapitzlist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Wymagana obsługa języka EPL,</w:t>
            </w:r>
          </w:p>
          <w:p w14:paraId="4A455666" w14:textId="5BCD79F4" w:rsidR="007E47AE" w:rsidRPr="0055591E" w:rsidRDefault="00994B87" w:rsidP="00994B87">
            <w:pPr>
              <w:pStyle w:val="Akapitzlist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Dostarczona dokumentacja powinna zawierać instrukcję obsługi w języku polskim.</w:t>
            </w:r>
          </w:p>
        </w:tc>
      </w:tr>
      <w:tr w:rsidR="0055591E" w:rsidRPr="0055591E" w14:paraId="7506EAED" w14:textId="77777777" w:rsidTr="008926C7">
        <w:tc>
          <w:tcPr>
            <w:tcW w:w="3256" w:type="dxa"/>
          </w:tcPr>
          <w:p w14:paraId="411A2E10" w14:textId="64990054" w:rsidR="009776C2" w:rsidRPr="0055591E" w:rsidRDefault="009776C2" w:rsidP="008926C7">
            <w:pPr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Certyfikaty</w:t>
            </w:r>
          </w:p>
        </w:tc>
        <w:tc>
          <w:tcPr>
            <w:tcW w:w="5806" w:type="dxa"/>
          </w:tcPr>
          <w:p w14:paraId="2465EB77" w14:textId="5D81882E" w:rsidR="00B019D3" w:rsidRPr="0055591E" w:rsidRDefault="00B019D3" w:rsidP="00B019D3">
            <w:pPr>
              <w:pStyle w:val="Akapitzlist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019D3">
              <w:rPr>
                <w:rFonts w:ascii="Arial" w:hAnsi="Arial" w:cs="Arial"/>
              </w:rPr>
              <w:t>Urządzenie musi spełniać wymagania i normy dyrektyw Unii Europejskiej i polskiego prawa dotyczącego zdrowia, bezpieczeństwa i ochrony środowiska</w:t>
            </w:r>
          </w:p>
        </w:tc>
      </w:tr>
      <w:tr w:rsidR="007E47AE" w:rsidRPr="0055591E" w14:paraId="4A8F0957" w14:textId="77777777" w:rsidTr="008926C7">
        <w:tc>
          <w:tcPr>
            <w:tcW w:w="3256" w:type="dxa"/>
          </w:tcPr>
          <w:p w14:paraId="4BF7A7A6" w14:textId="77777777" w:rsidR="007E47AE" w:rsidRPr="0055591E" w:rsidRDefault="007E47AE" w:rsidP="008926C7">
            <w:pPr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Licencje i gwarancje</w:t>
            </w:r>
          </w:p>
        </w:tc>
        <w:tc>
          <w:tcPr>
            <w:tcW w:w="5806" w:type="dxa"/>
          </w:tcPr>
          <w:p w14:paraId="76E763B8" w14:textId="7C75BD52" w:rsidR="007E47AE" w:rsidRPr="0055591E" w:rsidRDefault="007E47AE" w:rsidP="009F21FC">
            <w:pPr>
              <w:spacing w:after="120"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Gwarancja i wsparcie producenta na rozwi</w:t>
            </w:r>
            <w:r w:rsidR="00B019D3">
              <w:rPr>
                <w:rFonts w:ascii="Arial" w:hAnsi="Arial" w:cs="Arial"/>
              </w:rPr>
              <w:t>ązanie powinno wynosić minimum 60 miesięcy</w:t>
            </w:r>
          </w:p>
          <w:p w14:paraId="07906C15" w14:textId="2920E9EF" w:rsidR="00E76E14" w:rsidRPr="0055591E" w:rsidRDefault="00E76E14" w:rsidP="00B019D3">
            <w:pPr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lastRenderedPageBreak/>
              <w:t>W przypadku, gdy do działania urządzenia wymagane jest dostarczenie licencji i/lub oprogramowania Wykonawca musi zapewnić taką licencję oraz op</w:t>
            </w:r>
            <w:r w:rsidR="00B019D3">
              <w:rPr>
                <w:rFonts w:ascii="Arial" w:hAnsi="Arial" w:cs="Arial"/>
              </w:rPr>
              <w:t xml:space="preserve">rogramowanie (na okres minimum </w:t>
            </w:r>
            <w:r w:rsidRPr="0055591E">
              <w:rPr>
                <w:rFonts w:ascii="Arial" w:hAnsi="Arial" w:cs="Arial"/>
              </w:rPr>
              <w:t xml:space="preserve"> </w:t>
            </w:r>
            <w:r w:rsidR="00B019D3">
              <w:rPr>
                <w:rFonts w:ascii="Arial" w:hAnsi="Arial" w:cs="Arial"/>
              </w:rPr>
              <w:t>60 miesięcy</w:t>
            </w:r>
            <w:r w:rsidRPr="0055591E">
              <w:rPr>
                <w:rFonts w:ascii="Arial" w:hAnsi="Arial" w:cs="Arial"/>
              </w:rPr>
              <w:t>).</w:t>
            </w:r>
          </w:p>
        </w:tc>
      </w:tr>
    </w:tbl>
    <w:p w14:paraId="27B71D3E" w14:textId="39F28D51" w:rsidR="002975FF" w:rsidRPr="0055591E" w:rsidRDefault="002975FF" w:rsidP="009F21FC">
      <w:pPr>
        <w:pStyle w:val="Nagwek1"/>
      </w:pPr>
      <w:r w:rsidRPr="0055591E">
        <w:lastRenderedPageBreak/>
        <w:t>Opis minimalnych parametrów technicznych dla 6</w:t>
      </w:r>
      <w:r w:rsidR="00E858F3" w:rsidRPr="0055591E">
        <w:t xml:space="preserve"> urządzeń wielofunkcyjnych:</w:t>
      </w:r>
    </w:p>
    <w:tbl>
      <w:tblPr>
        <w:tblStyle w:val="Tabela-Siatka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55591E" w:rsidRPr="0055591E" w14:paraId="2D18F7BB" w14:textId="77777777" w:rsidTr="008926C7">
        <w:tc>
          <w:tcPr>
            <w:tcW w:w="2830" w:type="dxa"/>
          </w:tcPr>
          <w:p w14:paraId="5CF08715" w14:textId="77777777" w:rsidR="007746A8" w:rsidRPr="0055591E" w:rsidRDefault="007746A8" w:rsidP="007746A8">
            <w:pPr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Obudowa i przeznaczenie</w:t>
            </w:r>
          </w:p>
        </w:tc>
        <w:tc>
          <w:tcPr>
            <w:tcW w:w="6232" w:type="dxa"/>
          </w:tcPr>
          <w:p w14:paraId="127B0FB7" w14:textId="6E736C4F" w:rsidR="007746A8" w:rsidRPr="0055591E" w:rsidRDefault="007746A8" w:rsidP="007746A8">
            <w:pPr>
              <w:numPr>
                <w:ilvl w:val="0"/>
                <w:numId w:val="2"/>
              </w:numPr>
              <w:spacing w:line="256" w:lineRule="auto"/>
              <w:contextualSpacing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Urządzenie wolnostojące wyposażone w podstawę na kółkach posiadających możliwość blokady przetaczania</w:t>
            </w:r>
            <w:r w:rsidR="007F223E" w:rsidRPr="0055591E">
              <w:rPr>
                <w:rFonts w:ascii="Arial" w:hAnsi="Arial" w:cs="Arial"/>
              </w:rPr>
              <w:t xml:space="preserve"> </w:t>
            </w:r>
          </w:p>
          <w:p w14:paraId="1616A637" w14:textId="04FC33F7" w:rsidR="007746A8" w:rsidRPr="0055591E" w:rsidRDefault="007746A8" w:rsidP="007746A8">
            <w:pPr>
              <w:numPr>
                <w:ilvl w:val="0"/>
                <w:numId w:val="2"/>
              </w:numPr>
              <w:contextualSpacing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 xml:space="preserve">Funkcje minimalne </w:t>
            </w:r>
            <w:r w:rsidR="00E858F3" w:rsidRPr="0055591E">
              <w:rPr>
                <w:rFonts w:ascii="Arial" w:hAnsi="Arial" w:cs="Arial"/>
              </w:rPr>
              <w:t>realizowane przez</w:t>
            </w:r>
            <w:r w:rsidRPr="0055591E">
              <w:rPr>
                <w:rFonts w:ascii="Arial" w:hAnsi="Arial" w:cs="Arial"/>
              </w:rPr>
              <w:t xml:space="preserve"> </w:t>
            </w:r>
            <w:r w:rsidR="00E858F3" w:rsidRPr="0055591E">
              <w:rPr>
                <w:rFonts w:ascii="Arial" w:hAnsi="Arial" w:cs="Arial"/>
              </w:rPr>
              <w:t>urządzenie</w:t>
            </w:r>
            <w:r w:rsidRPr="0055591E">
              <w:rPr>
                <w:rFonts w:ascii="Arial" w:hAnsi="Arial" w:cs="Arial"/>
              </w:rPr>
              <w:t>:</w:t>
            </w:r>
          </w:p>
          <w:p w14:paraId="7DF3516F" w14:textId="08646DD3" w:rsidR="007746A8" w:rsidRPr="0055591E" w:rsidRDefault="007746A8" w:rsidP="007746A8">
            <w:pPr>
              <w:numPr>
                <w:ilvl w:val="1"/>
                <w:numId w:val="2"/>
              </w:numPr>
              <w:contextualSpacing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Drukowanie</w:t>
            </w:r>
            <w:r w:rsidR="007F223E" w:rsidRPr="0055591E">
              <w:rPr>
                <w:rFonts w:ascii="Arial" w:hAnsi="Arial" w:cs="Arial"/>
              </w:rPr>
              <w:t xml:space="preserve"> (minimum 35 stron/min, color/mono, dwustronnie)</w:t>
            </w:r>
          </w:p>
          <w:p w14:paraId="7A881E22" w14:textId="77777777" w:rsidR="007746A8" w:rsidRPr="0055591E" w:rsidRDefault="007746A8" w:rsidP="007746A8">
            <w:pPr>
              <w:numPr>
                <w:ilvl w:val="1"/>
                <w:numId w:val="2"/>
              </w:numPr>
              <w:contextualSpacing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Kopiowanie</w:t>
            </w:r>
          </w:p>
          <w:p w14:paraId="52F906A5" w14:textId="7A7EF9AB" w:rsidR="007746A8" w:rsidRPr="0055591E" w:rsidRDefault="007746A8" w:rsidP="007746A8">
            <w:pPr>
              <w:numPr>
                <w:ilvl w:val="1"/>
                <w:numId w:val="2"/>
              </w:numPr>
              <w:contextualSpacing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Skanowanie</w:t>
            </w:r>
            <w:r w:rsidR="007F223E" w:rsidRPr="0055591E">
              <w:rPr>
                <w:rFonts w:ascii="Arial" w:hAnsi="Arial" w:cs="Arial"/>
              </w:rPr>
              <w:t xml:space="preserve"> </w:t>
            </w:r>
          </w:p>
          <w:p w14:paraId="3680D15E" w14:textId="3DE027E6" w:rsidR="007746A8" w:rsidRPr="0055591E" w:rsidRDefault="007746A8" w:rsidP="007746A8">
            <w:pPr>
              <w:numPr>
                <w:ilvl w:val="0"/>
                <w:numId w:val="2"/>
              </w:numPr>
              <w:contextualSpacing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Urządzenie wyposażone w panel dotykowy</w:t>
            </w:r>
            <w:r w:rsidR="007F223E" w:rsidRPr="0055591E">
              <w:rPr>
                <w:rFonts w:ascii="Arial" w:hAnsi="Arial" w:cs="Arial"/>
              </w:rPr>
              <w:t xml:space="preserve"> min 10 cali</w:t>
            </w:r>
            <w:r w:rsidRPr="0055591E">
              <w:rPr>
                <w:rFonts w:ascii="Arial" w:hAnsi="Arial" w:cs="Arial"/>
              </w:rPr>
              <w:t xml:space="preserve"> z obsługą języka polskiego.</w:t>
            </w:r>
          </w:p>
          <w:p w14:paraId="06ECCC6F" w14:textId="0281CCC2" w:rsidR="007746A8" w:rsidRPr="0055591E" w:rsidRDefault="007746A8" w:rsidP="007746A8">
            <w:pPr>
              <w:numPr>
                <w:ilvl w:val="0"/>
                <w:numId w:val="2"/>
              </w:numPr>
              <w:contextualSpacing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 xml:space="preserve">Urządzenie wyposażone w wewnętrzny dysk </w:t>
            </w:r>
            <w:r w:rsidR="007F223E" w:rsidRPr="0055591E">
              <w:rPr>
                <w:rFonts w:ascii="Arial" w:hAnsi="Arial" w:cs="Arial"/>
              </w:rPr>
              <w:t>SSD o pojemności minimum 64</w:t>
            </w:r>
            <w:r w:rsidRPr="0055591E">
              <w:rPr>
                <w:rFonts w:ascii="Arial" w:hAnsi="Arial" w:cs="Arial"/>
              </w:rPr>
              <w:t xml:space="preserve"> GB</w:t>
            </w:r>
          </w:p>
          <w:p w14:paraId="4CB38472" w14:textId="0EAD87D1" w:rsidR="00E858F3" w:rsidRPr="0055591E" w:rsidRDefault="007746A8" w:rsidP="007746A8">
            <w:pPr>
              <w:numPr>
                <w:ilvl w:val="0"/>
                <w:numId w:val="2"/>
              </w:numPr>
              <w:contextualSpacing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 xml:space="preserve">Urządzenie dostosowane do współpracy z serwerem wydruku i wspierające technologię bezpiecznego wydruku </w:t>
            </w:r>
            <w:r w:rsidR="007F223E" w:rsidRPr="0055591E">
              <w:rPr>
                <w:rFonts w:ascii="Arial" w:hAnsi="Arial" w:cs="Arial"/>
              </w:rPr>
              <w:t>lub równoważne rozwiązanie.</w:t>
            </w:r>
          </w:p>
          <w:p w14:paraId="456B642A" w14:textId="0B8EB196" w:rsidR="007746A8" w:rsidRPr="0055591E" w:rsidRDefault="00E858F3" w:rsidP="007746A8">
            <w:pPr>
              <w:numPr>
                <w:ilvl w:val="0"/>
                <w:numId w:val="2"/>
              </w:numPr>
              <w:contextualSpacing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 xml:space="preserve">Urządzenie musi posiadać </w:t>
            </w:r>
            <w:r w:rsidR="007746A8" w:rsidRPr="0055591E">
              <w:rPr>
                <w:rFonts w:ascii="Arial" w:hAnsi="Arial" w:cs="Arial"/>
              </w:rPr>
              <w:t>zdalną administrację po sieci LAN</w:t>
            </w:r>
          </w:p>
          <w:p w14:paraId="43EE6EAF" w14:textId="320C0250" w:rsidR="007746A8" w:rsidRPr="0055591E" w:rsidRDefault="00E858F3" w:rsidP="007746A8">
            <w:pPr>
              <w:numPr>
                <w:ilvl w:val="0"/>
                <w:numId w:val="2"/>
              </w:numPr>
              <w:contextualSpacing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 xml:space="preserve">Wraz z urządzeniem musi zostać dostarczony </w:t>
            </w:r>
            <w:r w:rsidR="007746A8" w:rsidRPr="0055591E">
              <w:rPr>
                <w:rFonts w:ascii="Arial" w:hAnsi="Arial" w:cs="Arial"/>
              </w:rPr>
              <w:t>komplet okablowania do zapewnienia zasilania oraz podłączenia po sieci LAN i bezpośrednio do komputera</w:t>
            </w:r>
          </w:p>
        </w:tc>
      </w:tr>
      <w:tr w:rsidR="0055591E" w:rsidRPr="0055591E" w14:paraId="639FD0FC" w14:textId="77777777" w:rsidTr="008926C7">
        <w:tc>
          <w:tcPr>
            <w:tcW w:w="2830" w:type="dxa"/>
          </w:tcPr>
          <w:p w14:paraId="31E497B4" w14:textId="77777777" w:rsidR="007746A8" w:rsidRPr="0055591E" w:rsidRDefault="007746A8" w:rsidP="007746A8">
            <w:pPr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Parametry druku/kopiowania</w:t>
            </w:r>
          </w:p>
        </w:tc>
        <w:tc>
          <w:tcPr>
            <w:tcW w:w="6232" w:type="dxa"/>
          </w:tcPr>
          <w:p w14:paraId="299C94E8" w14:textId="77777777" w:rsidR="007746A8" w:rsidRPr="0055591E" w:rsidRDefault="007746A8" w:rsidP="007746A8">
            <w:pPr>
              <w:numPr>
                <w:ilvl w:val="0"/>
                <w:numId w:val="2"/>
              </w:numPr>
              <w:contextualSpacing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Druk laserowy lub LED, kolorowy, dwustronny automatyczny.</w:t>
            </w:r>
          </w:p>
          <w:p w14:paraId="77094AD1" w14:textId="77777777" w:rsidR="007746A8" w:rsidRPr="0055591E" w:rsidRDefault="007746A8" w:rsidP="007746A8">
            <w:pPr>
              <w:numPr>
                <w:ilvl w:val="0"/>
                <w:numId w:val="2"/>
              </w:numPr>
              <w:contextualSpacing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Minimalna rozdzielczość druku 600x600 DPI</w:t>
            </w:r>
          </w:p>
          <w:p w14:paraId="3A881928" w14:textId="77777777" w:rsidR="007746A8" w:rsidRPr="0055591E" w:rsidRDefault="007746A8" w:rsidP="007746A8">
            <w:pPr>
              <w:numPr>
                <w:ilvl w:val="0"/>
                <w:numId w:val="2"/>
              </w:numPr>
              <w:contextualSpacing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Możliwość wyboru rodzaju wydruku monochromatyczny, kolorowy</w:t>
            </w:r>
          </w:p>
          <w:p w14:paraId="1239D64C" w14:textId="77777777" w:rsidR="007746A8" w:rsidRPr="0055591E" w:rsidRDefault="007746A8" w:rsidP="007746A8">
            <w:pPr>
              <w:numPr>
                <w:ilvl w:val="0"/>
                <w:numId w:val="2"/>
              </w:numPr>
              <w:contextualSpacing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Gramatura papieru od 52 do 300 g/m</w:t>
            </w:r>
            <w:r w:rsidRPr="0055591E">
              <w:rPr>
                <w:rFonts w:ascii="Arial" w:hAnsi="Arial" w:cs="Arial"/>
                <w:vertAlign w:val="superscript"/>
              </w:rPr>
              <w:t>2</w:t>
            </w:r>
          </w:p>
          <w:p w14:paraId="4FDECF04" w14:textId="77777777" w:rsidR="007746A8" w:rsidRPr="0055591E" w:rsidRDefault="007746A8" w:rsidP="007746A8">
            <w:pPr>
              <w:numPr>
                <w:ilvl w:val="0"/>
                <w:numId w:val="2"/>
              </w:numPr>
              <w:contextualSpacing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Obsługiwane formaty:</w:t>
            </w:r>
          </w:p>
          <w:p w14:paraId="31B8A924" w14:textId="77777777" w:rsidR="007746A8" w:rsidRPr="0055591E" w:rsidRDefault="007746A8" w:rsidP="007746A8">
            <w:pPr>
              <w:ind w:left="708"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• A6</w:t>
            </w:r>
          </w:p>
          <w:p w14:paraId="143D9802" w14:textId="77777777" w:rsidR="007746A8" w:rsidRPr="0055591E" w:rsidRDefault="007746A8" w:rsidP="007746A8">
            <w:pPr>
              <w:ind w:left="708"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• A5</w:t>
            </w:r>
          </w:p>
          <w:p w14:paraId="19FD349C" w14:textId="77777777" w:rsidR="007746A8" w:rsidRPr="0055591E" w:rsidRDefault="007746A8" w:rsidP="007746A8">
            <w:pPr>
              <w:ind w:left="708"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• A4</w:t>
            </w:r>
          </w:p>
          <w:p w14:paraId="21D7FAC6" w14:textId="77777777" w:rsidR="007746A8" w:rsidRPr="0055591E" w:rsidRDefault="007746A8" w:rsidP="007746A8">
            <w:pPr>
              <w:ind w:left="708"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• A3</w:t>
            </w:r>
          </w:p>
          <w:p w14:paraId="75BC36F2" w14:textId="77777777" w:rsidR="007746A8" w:rsidRPr="0055591E" w:rsidRDefault="007746A8" w:rsidP="007746A8">
            <w:pPr>
              <w:ind w:left="708"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• B6</w:t>
            </w:r>
          </w:p>
          <w:p w14:paraId="5094EAE2" w14:textId="77777777" w:rsidR="007746A8" w:rsidRPr="0055591E" w:rsidRDefault="007746A8" w:rsidP="007746A8">
            <w:pPr>
              <w:ind w:left="708"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• B5</w:t>
            </w:r>
          </w:p>
          <w:p w14:paraId="7C03BB70" w14:textId="77777777" w:rsidR="007746A8" w:rsidRPr="0055591E" w:rsidRDefault="007746A8" w:rsidP="007746A8">
            <w:pPr>
              <w:ind w:left="708"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• C6 114 x 162 mm</w:t>
            </w:r>
          </w:p>
          <w:p w14:paraId="363AA1A3" w14:textId="77777777" w:rsidR="007746A8" w:rsidRPr="0055591E" w:rsidRDefault="007746A8" w:rsidP="007746A8">
            <w:pPr>
              <w:ind w:left="708"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• C4 229 x 324 mm</w:t>
            </w:r>
          </w:p>
          <w:p w14:paraId="0257BE10" w14:textId="77777777" w:rsidR="007746A8" w:rsidRPr="0055591E" w:rsidRDefault="007746A8" w:rsidP="007746A8">
            <w:pPr>
              <w:ind w:left="708"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• DL 110 x 220 mm</w:t>
            </w:r>
          </w:p>
          <w:p w14:paraId="7B23291A" w14:textId="77777777" w:rsidR="007746A8" w:rsidRPr="0055591E" w:rsidRDefault="007746A8" w:rsidP="007746A8">
            <w:pPr>
              <w:numPr>
                <w:ilvl w:val="0"/>
                <w:numId w:val="5"/>
              </w:numPr>
              <w:contextualSpacing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Podajniki papieru</w:t>
            </w:r>
          </w:p>
          <w:p w14:paraId="0EECBA9E" w14:textId="77777777" w:rsidR="007746A8" w:rsidRPr="0055591E" w:rsidRDefault="007746A8" w:rsidP="007746A8">
            <w:pPr>
              <w:ind w:left="708"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• Automatyczny podajnik dokumentów: 50 str.</w:t>
            </w:r>
          </w:p>
          <w:p w14:paraId="2AC006A8" w14:textId="77777777" w:rsidR="007746A8" w:rsidRPr="0055591E" w:rsidRDefault="007746A8" w:rsidP="007746A8">
            <w:pPr>
              <w:ind w:left="708"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• 2x podajnika papieru: 500 Arkuszy</w:t>
            </w:r>
          </w:p>
          <w:p w14:paraId="23CC2AE8" w14:textId="77777777" w:rsidR="007746A8" w:rsidRPr="0055591E" w:rsidRDefault="007746A8" w:rsidP="007746A8">
            <w:pPr>
              <w:ind w:left="708"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• 1x podajnika papieru: 1500 Arkuszy</w:t>
            </w:r>
          </w:p>
          <w:p w14:paraId="6A96D1E2" w14:textId="77777777" w:rsidR="007746A8" w:rsidRPr="0055591E" w:rsidRDefault="007746A8" w:rsidP="007746A8">
            <w:pPr>
              <w:ind w:left="708"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• Pojemność tacy wyjściowej: 500 Arkuszy</w:t>
            </w:r>
          </w:p>
          <w:p w14:paraId="36FEAF82" w14:textId="77777777" w:rsidR="007746A8" w:rsidRPr="0055591E" w:rsidRDefault="007746A8" w:rsidP="007746A8">
            <w:pPr>
              <w:numPr>
                <w:ilvl w:val="0"/>
                <w:numId w:val="2"/>
              </w:numPr>
              <w:contextualSpacing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Maksymalne obciążenie miesięczne - Min. 100 000 stron</w:t>
            </w:r>
          </w:p>
        </w:tc>
      </w:tr>
      <w:tr w:rsidR="0055591E" w:rsidRPr="0055591E" w14:paraId="63E4C4D8" w14:textId="77777777" w:rsidTr="008926C7">
        <w:tc>
          <w:tcPr>
            <w:tcW w:w="2830" w:type="dxa"/>
          </w:tcPr>
          <w:p w14:paraId="05214DAF" w14:textId="77777777" w:rsidR="007746A8" w:rsidRPr="0055591E" w:rsidRDefault="007746A8" w:rsidP="007746A8">
            <w:pPr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Parametry skanowania</w:t>
            </w:r>
          </w:p>
        </w:tc>
        <w:tc>
          <w:tcPr>
            <w:tcW w:w="6232" w:type="dxa"/>
          </w:tcPr>
          <w:p w14:paraId="69ADE8E5" w14:textId="77777777" w:rsidR="007746A8" w:rsidRPr="0055591E" w:rsidRDefault="007746A8" w:rsidP="007746A8">
            <w:pPr>
              <w:numPr>
                <w:ilvl w:val="0"/>
                <w:numId w:val="2"/>
              </w:numPr>
              <w:contextualSpacing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Skanowanie przez podajnik ręczny i automatyczny</w:t>
            </w:r>
          </w:p>
          <w:p w14:paraId="4FCC8D7B" w14:textId="77777777" w:rsidR="007746A8" w:rsidRPr="0055591E" w:rsidRDefault="007746A8" w:rsidP="007746A8">
            <w:pPr>
              <w:numPr>
                <w:ilvl w:val="0"/>
                <w:numId w:val="2"/>
              </w:numPr>
              <w:contextualSpacing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lastRenderedPageBreak/>
              <w:t>Minimalna rozdzielczość skanowania 600x600 DPI</w:t>
            </w:r>
          </w:p>
          <w:p w14:paraId="755C7DEC" w14:textId="77777777" w:rsidR="007746A8" w:rsidRPr="0055591E" w:rsidRDefault="007746A8" w:rsidP="007746A8">
            <w:pPr>
              <w:numPr>
                <w:ilvl w:val="0"/>
                <w:numId w:val="2"/>
              </w:numPr>
              <w:contextualSpacing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Formaty skanowanych plików – JPEG; TIFF; PDF, kompaktowy PDF lub PDF z kompresją, szyfrowany PDF</w:t>
            </w:r>
          </w:p>
          <w:p w14:paraId="7857C98E" w14:textId="77777777" w:rsidR="007746A8" w:rsidRPr="0055591E" w:rsidRDefault="007746A8" w:rsidP="007746A8">
            <w:pPr>
              <w:numPr>
                <w:ilvl w:val="0"/>
                <w:numId w:val="2"/>
              </w:numPr>
              <w:contextualSpacing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Skanowanie do lokalizacji – Email, pamięć USB, FTP, min. SMBv3, WebDAV</w:t>
            </w:r>
          </w:p>
          <w:p w14:paraId="5ADC527B" w14:textId="77777777" w:rsidR="007746A8" w:rsidRPr="0055591E" w:rsidRDefault="007746A8" w:rsidP="007746A8">
            <w:pPr>
              <w:numPr>
                <w:ilvl w:val="0"/>
                <w:numId w:val="2"/>
              </w:numPr>
              <w:contextualSpacing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Skan kolorowy dwustronny – automatyczny w standardzie urządzenia</w:t>
            </w:r>
          </w:p>
          <w:p w14:paraId="4B1E4909" w14:textId="4603B914" w:rsidR="007746A8" w:rsidRPr="0055591E" w:rsidRDefault="007746A8" w:rsidP="00B3633E">
            <w:pPr>
              <w:numPr>
                <w:ilvl w:val="0"/>
                <w:numId w:val="2"/>
              </w:numPr>
              <w:contextualSpacing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 xml:space="preserve"> Podajnik dokumentów skanera: - minimum 100 arkuszy</w:t>
            </w:r>
          </w:p>
        </w:tc>
      </w:tr>
      <w:tr w:rsidR="0055591E" w:rsidRPr="00933113" w14:paraId="393BF69E" w14:textId="77777777" w:rsidTr="008926C7">
        <w:tc>
          <w:tcPr>
            <w:tcW w:w="2830" w:type="dxa"/>
          </w:tcPr>
          <w:p w14:paraId="5A6085DB" w14:textId="77777777" w:rsidR="007746A8" w:rsidRPr="0055591E" w:rsidRDefault="007746A8" w:rsidP="007746A8">
            <w:pPr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lastRenderedPageBreak/>
              <w:t>Interfejsy komunikacyjne</w:t>
            </w:r>
          </w:p>
        </w:tc>
        <w:tc>
          <w:tcPr>
            <w:tcW w:w="6232" w:type="dxa"/>
          </w:tcPr>
          <w:p w14:paraId="43FC1845" w14:textId="77777777" w:rsidR="007746A8" w:rsidRPr="0001129E" w:rsidRDefault="007746A8" w:rsidP="007746A8">
            <w:pPr>
              <w:numPr>
                <w:ilvl w:val="0"/>
                <w:numId w:val="3"/>
              </w:numPr>
              <w:contextualSpacing/>
              <w:rPr>
                <w:rFonts w:ascii="Arial" w:hAnsi="Arial" w:cs="Arial"/>
                <w:lang w:val="en-CA"/>
              </w:rPr>
            </w:pPr>
            <w:r w:rsidRPr="0001129E">
              <w:rPr>
                <w:rFonts w:ascii="Arial" w:hAnsi="Arial" w:cs="Arial"/>
                <w:lang w:val="en-CA"/>
              </w:rPr>
              <w:t xml:space="preserve">Minimum – USB (Hi-Speed) i Ethernet RJ45 (obsługa 10 BASE-T/100 BASE-TX/1000 BASE-T) </w:t>
            </w:r>
          </w:p>
        </w:tc>
      </w:tr>
      <w:tr w:rsidR="0055591E" w:rsidRPr="0055591E" w14:paraId="75135D3C" w14:textId="77777777" w:rsidTr="008926C7">
        <w:tc>
          <w:tcPr>
            <w:tcW w:w="2830" w:type="dxa"/>
          </w:tcPr>
          <w:p w14:paraId="4C70E649" w14:textId="77777777" w:rsidR="007746A8" w:rsidRPr="0055591E" w:rsidRDefault="007746A8" w:rsidP="007746A8">
            <w:pPr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 xml:space="preserve">Sterowniki </w:t>
            </w:r>
          </w:p>
        </w:tc>
        <w:tc>
          <w:tcPr>
            <w:tcW w:w="6232" w:type="dxa"/>
          </w:tcPr>
          <w:p w14:paraId="223F6506" w14:textId="1A156585" w:rsidR="007746A8" w:rsidRPr="0055591E" w:rsidRDefault="007746A8" w:rsidP="007746A8">
            <w:pPr>
              <w:numPr>
                <w:ilvl w:val="0"/>
                <w:numId w:val="4"/>
              </w:numPr>
              <w:contextualSpacing/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Wymagane minimum sterowniki dla systemu Windows</w:t>
            </w:r>
            <w:r w:rsidR="009F21FC">
              <w:rPr>
                <w:rFonts w:ascii="Arial" w:hAnsi="Arial" w:cs="Arial"/>
              </w:rPr>
              <w:t xml:space="preserve"> </w:t>
            </w:r>
            <w:r w:rsidRPr="0055591E">
              <w:rPr>
                <w:rFonts w:ascii="Arial" w:hAnsi="Arial" w:cs="Arial"/>
              </w:rPr>
              <w:t xml:space="preserve">10, </w:t>
            </w:r>
            <w:r w:rsidR="00E858F3" w:rsidRPr="0055591E">
              <w:rPr>
                <w:rFonts w:ascii="Arial" w:hAnsi="Arial" w:cs="Arial"/>
              </w:rPr>
              <w:t xml:space="preserve">Windows 11, </w:t>
            </w:r>
            <w:r w:rsidRPr="0055591E">
              <w:rPr>
                <w:rFonts w:ascii="Arial" w:hAnsi="Arial" w:cs="Arial"/>
              </w:rPr>
              <w:t>Windows Server</w:t>
            </w:r>
            <w:r w:rsidR="00E858F3" w:rsidRPr="0055591E">
              <w:rPr>
                <w:rFonts w:ascii="Arial" w:hAnsi="Arial" w:cs="Arial"/>
              </w:rPr>
              <w:t xml:space="preserve"> w wersji minimum</w:t>
            </w:r>
            <w:r w:rsidRPr="0055591E">
              <w:rPr>
                <w:rFonts w:ascii="Arial" w:hAnsi="Arial" w:cs="Arial"/>
              </w:rPr>
              <w:t xml:space="preserve"> 2016, Linux</w:t>
            </w:r>
            <w:r w:rsidR="00E858F3" w:rsidRPr="0055591E">
              <w:rPr>
                <w:rFonts w:ascii="Arial" w:hAnsi="Arial" w:cs="Arial"/>
              </w:rPr>
              <w:t xml:space="preserve"> RedHat, Linux Ubuntu Server</w:t>
            </w:r>
            <w:r w:rsidR="00AD1A88" w:rsidRPr="0055591E">
              <w:rPr>
                <w:rFonts w:ascii="Arial" w:hAnsi="Arial" w:cs="Arial"/>
              </w:rPr>
              <w:t>, w tym sterownik T</w:t>
            </w:r>
            <w:r w:rsidRPr="0055591E">
              <w:rPr>
                <w:rFonts w:ascii="Arial" w:hAnsi="Arial" w:cs="Arial"/>
              </w:rPr>
              <w:t>WAIN, dostarczone wraz z urządzeniem</w:t>
            </w:r>
          </w:p>
        </w:tc>
      </w:tr>
      <w:tr w:rsidR="0055591E" w:rsidRPr="0055591E" w14:paraId="43C741AB" w14:textId="77777777" w:rsidTr="008926C7">
        <w:tc>
          <w:tcPr>
            <w:tcW w:w="2830" w:type="dxa"/>
          </w:tcPr>
          <w:p w14:paraId="09E470B1" w14:textId="43CE2F41" w:rsidR="009776C2" w:rsidRPr="0055591E" w:rsidRDefault="009776C2" w:rsidP="009776C2">
            <w:pPr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Certyfikaty</w:t>
            </w:r>
          </w:p>
        </w:tc>
        <w:tc>
          <w:tcPr>
            <w:tcW w:w="6232" w:type="dxa"/>
          </w:tcPr>
          <w:p w14:paraId="1BC3DB78" w14:textId="00B3741E" w:rsidR="00B019D3" w:rsidRPr="0055591E" w:rsidRDefault="00B019D3" w:rsidP="00B019D3">
            <w:pPr>
              <w:numPr>
                <w:ilvl w:val="0"/>
                <w:numId w:val="4"/>
              </w:numPr>
              <w:contextualSpacing/>
              <w:rPr>
                <w:rFonts w:ascii="Arial" w:hAnsi="Arial" w:cs="Arial"/>
              </w:rPr>
            </w:pPr>
            <w:r w:rsidRPr="00B019D3">
              <w:rPr>
                <w:rFonts w:ascii="Arial" w:hAnsi="Arial" w:cs="Arial"/>
              </w:rPr>
              <w:t>Urządzenie musi spełniać wymagania i normy dyrektyw Unii Europejskiej i polskiego prawa dotyczącego zdrowia, bezpieczeństwa i ochrony środowiska</w:t>
            </w:r>
          </w:p>
        </w:tc>
      </w:tr>
      <w:tr w:rsidR="009776C2" w:rsidRPr="0055591E" w14:paraId="4C4C62E9" w14:textId="77777777" w:rsidTr="008926C7">
        <w:tc>
          <w:tcPr>
            <w:tcW w:w="2830" w:type="dxa"/>
          </w:tcPr>
          <w:p w14:paraId="02ECC0A2" w14:textId="77777777" w:rsidR="009776C2" w:rsidRPr="0055591E" w:rsidRDefault="009776C2" w:rsidP="009776C2">
            <w:pPr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>Licencje i gwarancje</w:t>
            </w:r>
          </w:p>
        </w:tc>
        <w:tc>
          <w:tcPr>
            <w:tcW w:w="6232" w:type="dxa"/>
          </w:tcPr>
          <w:p w14:paraId="4FA6C7D0" w14:textId="32B05FD7" w:rsidR="009776C2" w:rsidRPr="0055591E" w:rsidRDefault="009776C2" w:rsidP="00B019D3">
            <w:pPr>
              <w:rPr>
                <w:rFonts w:ascii="Arial" w:hAnsi="Arial" w:cs="Arial"/>
              </w:rPr>
            </w:pPr>
            <w:r w:rsidRPr="0055591E">
              <w:rPr>
                <w:rFonts w:ascii="Arial" w:hAnsi="Arial" w:cs="Arial"/>
              </w:rPr>
              <w:t xml:space="preserve">Gwarancja i wsparcie producenta na rozwiązanie powinno wynosić minimum </w:t>
            </w:r>
            <w:r w:rsidR="00B019D3" w:rsidRPr="00B019D3">
              <w:rPr>
                <w:rFonts w:ascii="Arial" w:hAnsi="Arial" w:cs="Arial"/>
              </w:rPr>
              <w:t xml:space="preserve"> 60 miesięcy</w:t>
            </w:r>
          </w:p>
        </w:tc>
      </w:tr>
    </w:tbl>
    <w:p w14:paraId="01A04F38" w14:textId="03133D4A" w:rsidR="00071CD0" w:rsidRPr="0055591E" w:rsidRDefault="00071CD0" w:rsidP="009F21FC">
      <w:pPr>
        <w:pStyle w:val="Nagwek1"/>
      </w:pPr>
      <w:r w:rsidRPr="0055591E">
        <w:t>Dostawa sprzętu kancelaryjnego (tj. czytników kodów kreskowych, drukarek kodów kreskowych i urządzeń wielofunkcyjnych)</w:t>
      </w:r>
      <w:r w:rsidR="0016758E" w:rsidRPr="0055591E">
        <w:t xml:space="preserve"> do wybranych jednostek WSJO</w:t>
      </w:r>
      <w:r w:rsidRPr="0055591E">
        <w:t>:</w:t>
      </w:r>
    </w:p>
    <w:p w14:paraId="26D3E7E1" w14:textId="77777777" w:rsidR="00071CD0" w:rsidRPr="0055591E" w:rsidRDefault="00071CD0" w:rsidP="009F21FC">
      <w:pPr>
        <w:numPr>
          <w:ilvl w:val="1"/>
          <w:numId w:val="6"/>
        </w:numPr>
        <w:ind w:left="851"/>
        <w:contextualSpacing/>
        <w:jc w:val="both"/>
        <w:rPr>
          <w:rFonts w:ascii="Arial" w:hAnsi="Arial" w:cs="Arial"/>
        </w:rPr>
      </w:pPr>
      <w:r w:rsidRPr="0055591E">
        <w:rPr>
          <w:rFonts w:ascii="Arial" w:hAnsi="Arial" w:cs="Arial"/>
        </w:rPr>
        <w:t>Dostawa i Instalacja urządzeń:</w:t>
      </w:r>
    </w:p>
    <w:p w14:paraId="2A736DE5" w14:textId="23EF6315" w:rsidR="00071CD0" w:rsidRPr="0055591E" w:rsidRDefault="00071CD0" w:rsidP="009F21FC">
      <w:pPr>
        <w:numPr>
          <w:ilvl w:val="2"/>
          <w:numId w:val="6"/>
        </w:numPr>
        <w:spacing w:after="0"/>
        <w:ind w:left="993"/>
        <w:contextualSpacing/>
        <w:jc w:val="both"/>
        <w:rPr>
          <w:rFonts w:ascii="Arial" w:hAnsi="Arial" w:cs="Arial"/>
        </w:rPr>
      </w:pPr>
      <w:r w:rsidRPr="0055591E">
        <w:rPr>
          <w:rFonts w:ascii="Arial" w:hAnsi="Arial" w:cs="Arial"/>
        </w:rPr>
        <w:t xml:space="preserve">W ramach dostawy urządzeń kancelaryjnych Wykonawca musi dostarczyć niniejszy sprzęt do jednostek organizacyjnych Województwa Małopolskiego </w:t>
      </w:r>
      <w:r w:rsidR="0016758E" w:rsidRPr="0055591E">
        <w:rPr>
          <w:rFonts w:ascii="Arial" w:hAnsi="Arial" w:cs="Arial"/>
        </w:rPr>
        <w:t>na własny koszt</w:t>
      </w:r>
      <w:r w:rsidRPr="0055591E">
        <w:rPr>
          <w:rFonts w:ascii="Arial" w:hAnsi="Arial" w:cs="Arial"/>
        </w:rPr>
        <w:t>. Dostawa</w:t>
      </w:r>
      <w:r w:rsidR="0016758E" w:rsidRPr="0055591E">
        <w:rPr>
          <w:rFonts w:ascii="Arial" w:hAnsi="Arial" w:cs="Arial"/>
        </w:rPr>
        <w:t xml:space="preserve"> </w:t>
      </w:r>
      <w:r w:rsidRPr="0055591E">
        <w:rPr>
          <w:rFonts w:ascii="Arial" w:hAnsi="Arial" w:cs="Arial"/>
        </w:rPr>
        <w:t xml:space="preserve">zostanie przeprowadzona </w:t>
      </w:r>
      <w:r w:rsidR="0016758E" w:rsidRPr="0055591E">
        <w:rPr>
          <w:rFonts w:ascii="Arial" w:hAnsi="Arial" w:cs="Arial"/>
        </w:rPr>
        <w:t>do następujących lokalizacji</w:t>
      </w:r>
      <w:r w:rsidRPr="0055591E">
        <w:rPr>
          <w:rFonts w:ascii="Arial" w:hAnsi="Arial" w:cs="Arial"/>
        </w:rPr>
        <w:t xml:space="preserve"> (wraz z podziałem na ilość dostarczonego sprzętu):</w:t>
      </w:r>
    </w:p>
    <w:p w14:paraId="294BA4C9" w14:textId="09388D68" w:rsidR="00917341" w:rsidRPr="0055591E" w:rsidRDefault="00917341">
      <w:pPr>
        <w:rPr>
          <w:rFonts w:ascii="Arial" w:hAnsi="Arial" w:cs="Arial"/>
        </w:rPr>
      </w:pPr>
      <w:r w:rsidRPr="0055591E">
        <w:rPr>
          <w:rFonts w:ascii="Arial" w:hAnsi="Arial" w:cs="Arial"/>
        </w:rPr>
        <w:br w:type="page"/>
      </w:r>
    </w:p>
    <w:tbl>
      <w:tblPr>
        <w:tblW w:w="7654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6"/>
        <w:gridCol w:w="1134"/>
        <w:gridCol w:w="992"/>
        <w:gridCol w:w="992"/>
      </w:tblGrid>
      <w:tr w:rsidR="0055591E" w:rsidRPr="0055591E" w14:paraId="74FB0EB5" w14:textId="77777777" w:rsidTr="009F21FC">
        <w:trPr>
          <w:trHeight w:val="1770"/>
          <w:jc w:val="center"/>
        </w:trPr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6917AB33" w14:textId="77777777" w:rsidR="00071CD0" w:rsidRPr="0055591E" w:rsidRDefault="00071CD0" w:rsidP="00071CD0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55591E">
              <w:rPr>
                <w:rFonts w:ascii="Arial" w:eastAsia="Times New Roman" w:hAnsi="Arial" w:cs="Arial"/>
                <w:lang w:eastAsia="pl-PL"/>
              </w:rPr>
              <w:lastRenderedPageBreak/>
              <w:t>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4C0FC06F" w14:textId="61D9FA39" w:rsidR="00071CD0" w:rsidRPr="0055591E" w:rsidRDefault="00071CD0" w:rsidP="00071CD0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55591E">
              <w:rPr>
                <w:rFonts w:ascii="Arial" w:eastAsia="Times New Roman" w:hAnsi="Arial" w:cs="Arial"/>
                <w:lang w:eastAsia="pl-PL"/>
              </w:rPr>
              <w:t>Czytnik kodów kreskowych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356344C" w14:textId="159DEF29" w:rsidR="00071CD0" w:rsidRPr="0055591E" w:rsidRDefault="00071CD0" w:rsidP="00071CD0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55591E">
              <w:rPr>
                <w:rFonts w:ascii="Arial" w:eastAsia="Times New Roman" w:hAnsi="Arial" w:cs="Arial"/>
                <w:lang w:eastAsia="pl-PL"/>
              </w:rPr>
              <w:t>Drukarka kodów kreskowych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6D211682" w14:textId="28C5387B" w:rsidR="00071CD0" w:rsidRPr="0055591E" w:rsidRDefault="00071CD0" w:rsidP="00071CD0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55591E">
              <w:rPr>
                <w:rFonts w:ascii="Arial" w:eastAsia="Times New Roman" w:hAnsi="Arial" w:cs="Arial"/>
                <w:lang w:eastAsia="pl-PL"/>
              </w:rPr>
              <w:t>Urządzenia wielofunkcyjne</w:t>
            </w:r>
          </w:p>
        </w:tc>
      </w:tr>
      <w:tr w:rsidR="0055591E" w:rsidRPr="0055591E" w14:paraId="3836395A" w14:textId="77777777" w:rsidTr="009F21FC">
        <w:trPr>
          <w:trHeight w:val="765"/>
          <w:jc w:val="center"/>
        </w:trPr>
        <w:tc>
          <w:tcPr>
            <w:tcW w:w="4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03834" w14:textId="77777777" w:rsidR="00071CD0" w:rsidRPr="0055591E" w:rsidRDefault="00071CD0" w:rsidP="00071CD0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l-PL"/>
              </w:rPr>
            </w:pPr>
            <w:r w:rsidRPr="0055591E">
              <w:rPr>
                <w:rFonts w:ascii="Arial" w:eastAsia="Times New Roman" w:hAnsi="Arial" w:cs="Arial"/>
                <w:lang w:eastAsia="pl-PL"/>
              </w:rPr>
              <w:t>Pedagogiczna Biblioteka Wojewódzka im. Hugona Kołłątaja w Krakowie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905E0" w14:textId="77777777" w:rsidR="00071CD0" w:rsidRPr="0055591E" w:rsidRDefault="00071CD0" w:rsidP="00071CD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55591E">
              <w:rPr>
                <w:rFonts w:ascii="Arial" w:eastAsia="Times New Roman" w:hAnsi="Arial" w:cs="Arial"/>
                <w:lang w:eastAsia="pl-PL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313D4" w14:textId="77777777" w:rsidR="00071CD0" w:rsidRPr="0055591E" w:rsidRDefault="00071CD0" w:rsidP="00071CD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55591E">
              <w:rPr>
                <w:rFonts w:ascii="Arial" w:eastAsia="Times New Roman" w:hAnsi="Arial" w:cs="Arial"/>
                <w:lang w:eastAsia="pl-PL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C815C" w14:textId="77777777" w:rsidR="00071CD0" w:rsidRPr="0055591E" w:rsidRDefault="00071CD0" w:rsidP="00071CD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55591E">
              <w:rPr>
                <w:rFonts w:ascii="Arial" w:eastAsia="Times New Roman" w:hAnsi="Arial" w:cs="Arial"/>
                <w:lang w:eastAsia="pl-PL"/>
              </w:rPr>
              <w:t>1</w:t>
            </w:r>
          </w:p>
        </w:tc>
      </w:tr>
      <w:tr w:rsidR="0055591E" w:rsidRPr="0055591E" w14:paraId="1945CAF4" w14:textId="77777777" w:rsidTr="009F21FC">
        <w:trPr>
          <w:trHeight w:val="510"/>
          <w:jc w:val="center"/>
        </w:trPr>
        <w:tc>
          <w:tcPr>
            <w:tcW w:w="4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3065E" w14:textId="77777777" w:rsidR="00071CD0" w:rsidRPr="0055591E" w:rsidRDefault="00071CD0" w:rsidP="00071CD0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l-PL"/>
              </w:rPr>
            </w:pPr>
            <w:r w:rsidRPr="0055591E">
              <w:rPr>
                <w:rFonts w:ascii="Arial" w:eastAsia="Times New Roman" w:hAnsi="Arial" w:cs="Arial"/>
                <w:lang w:eastAsia="pl-PL"/>
              </w:rPr>
              <w:t>Pedagogiczna Biblioteka Wojewódzka w Nowym Sączu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8015E" w14:textId="77777777" w:rsidR="00071CD0" w:rsidRPr="0055591E" w:rsidRDefault="00071CD0" w:rsidP="00071CD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55591E">
              <w:rPr>
                <w:rFonts w:ascii="Arial" w:eastAsia="Times New Roman" w:hAnsi="Arial" w:cs="Arial"/>
                <w:lang w:eastAsia="pl-PL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935FD" w14:textId="77777777" w:rsidR="00071CD0" w:rsidRPr="0055591E" w:rsidRDefault="00071CD0" w:rsidP="00071CD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55591E">
              <w:rPr>
                <w:rFonts w:ascii="Arial" w:eastAsia="Times New Roman" w:hAnsi="Arial" w:cs="Arial"/>
                <w:lang w:eastAsia="pl-PL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8DF4A" w14:textId="77777777" w:rsidR="00071CD0" w:rsidRPr="0055591E" w:rsidRDefault="00071CD0" w:rsidP="00071CD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55591E">
              <w:rPr>
                <w:rFonts w:ascii="Arial" w:eastAsia="Times New Roman" w:hAnsi="Arial" w:cs="Arial"/>
                <w:lang w:eastAsia="pl-PL"/>
              </w:rPr>
              <w:t>1</w:t>
            </w:r>
          </w:p>
        </w:tc>
      </w:tr>
      <w:tr w:rsidR="0055591E" w:rsidRPr="0055591E" w14:paraId="2E63EF41" w14:textId="77777777" w:rsidTr="009F21FC">
        <w:trPr>
          <w:trHeight w:val="510"/>
          <w:jc w:val="center"/>
        </w:trPr>
        <w:tc>
          <w:tcPr>
            <w:tcW w:w="4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7AD89" w14:textId="77777777" w:rsidR="00071CD0" w:rsidRPr="0055591E" w:rsidRDefault="00071CD0" w:rsidP="00071CD0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l-PL"/>
              </w:rPr>
            </w:pPr>
            <w:r w:rsidRPr="0055591E">
              <w:rPr>
                <w:rFonts w:ascii="Arial" w:eastAsia="Times New Roman" w:hAnsi="Arial" w:cs="Arial"/>
                <w:lang w:eastAsia="pl-PL"/>
              </w:rPr>
              <w:t>Małopolski Zespół Jednostek Edukacyjnych w Krakowie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931C4" w14:textId="77777777" w:rsidR="00071CD0" w:rsidRPr="0055591E" w:rsidRDefault="00071CD0" w:rsidP="00071CD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55591E">
              <w:rPr>
                <w:rFonts w:ascii="Arial" w:eastAsia="Times New Roman" w:hAnsi="Arial" w:cs="Arial"/>
                <w:lang w:eastAsia="pl-PL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7139B" w14:textId="77777777" w:rsidR="00071CD0" w:rsidRPr="0055591E" w:rsidRDefault="00071CD0" w:rsidP="00071CD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55591E">
              <w:rPr>
                <w:rFonts w:ascii="Arial" w:eastAsia="Times New Roman" w:hAnsi="Arial" w:cs="Arial"/>
                <w:lang w:eastAsia="pl-PL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7EE43" w14:textId="77777777" w:rsidR="00071CD0" w:rsidRPr="0055591E" w:rsidRDefault="00071CD0" w:rsidP="00071CD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55591E">
              <w:rPr>
                <w:rFonts w:ascii="Arial" w:eastAsia="Times New Roman" w:hAnsi="Arial" w:cs="Arial"/>
                <w:lang w:eastAsia="pl-PL"/>
              </w:rPr>
              <w:t>1</w:t>
            </w:r>
          </w:p>
        </w:tc>
      </w:tr>
      <w:tr w:rsidR="0055591E" w:rsidRPr="0055591E" w14:paraId="28B80306" w14:textId="77777777" w:rsidTr="009F21FC">
        <w:trPr>
          <w:trHeight w:val="510"/>
          <w:jc w:val="center"/>
        </w:trPr>
        <w:tc>
          <w:tcPr>
            <w:tcW w:w="4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E6B47" w14:textId="77777777" w:rsidR="00071CD0" w:rsidRPr="0055591E" w:rsidRDefault="00071CD0" w:rsidP="00071CD0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l-PL"/>
              </w:rPr>
            </w:pPr>
            <w:r w:rsidRPr="0055591E">
              <w:rPr>
                <w:rFonts w:ascii="Arial" w:eastAsia="Times New Roman" w:hAnsi="Arial" w:cs="Arial"/>
                <w:lang w:eastAsia="pl-PL"/>
              </w:rPr>
              <w:t>Biblioteka Pedagogiczna w Tarnowie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65464" w14:textId="77777777" w:rsidR="00071CD0" w:rsidRPr="0055591E" w:rsidRDefault="00071CD0" w:rsidP="00071CD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55591E">
              <w:rPr>
                <w:rFonts w:ascii="Arial" w:eastAsia="Times New Roman" w:hAnsi="Arial" w:cs="Arial"/>
                <w:lang w:eastAsia="pl-PL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052C0" w14:textId="77777777" w:rsidR="00071CD0" w:rsidRPr="0055591E" w:rsidRDefault="00071CD0" w:rsidP="00071CD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55591E">
              <w:rPr>
                <w:rFonts w:ascii="Arial" w:eastAsia="Times New Roman" w:hAnsi="Arial" w:cs="Arial"/>
                <w:lang w:eastAsia="pl-PL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36218" w14:textId="77777777" w:rsidR="00071CD0" w:rsidRPr="0055591E" w:rsidRDefault="00071CD0" w:rsidP="00071CD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55591E">
              <w:rPr>
                <w:rFonts w:ascii="Arial" w:eastAsia="Times New Roman" w:hAnsi="Arial" w:cs="Arial"/>
                <w:lang w:eastAsia="pl-PL"/>
              </w:rPr>
              <w:t>1</w:t>
            </w:r>
          </w:p>
        </w:tc>
      </w:tr>
      <w:tr w:rsidR="0055591E" w:rsidRPr="0055591E" w14:paraId="0A06F760" w14:textId="77777777" w:rsidTr="009F21FC">
        <w:trPr>
          <w:trHeight w:val="765"/>
          <w:jc w:val="center"/>
        </w:trPr>
        <w:tc>
          <w:tcPr>
            <w:tcW w:w="4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8C0EA" w14:textId="77777777" w:rsidR="00071CD0" w:rsidRPr="0055591E" w:rsidRDefault="00071CD0" w:rsidP="00071CD0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l-PL"/>
              </w:rPr>
            </w:pPr>
            <w:r w:rsidRPr="0055591E">
              <w:rPr>
                <w:rFonts w:ascii="Arial" w:eastAsia="Times New Roman" w:hAnsi="Arial" w:cs="Arial"/>
                <w:lang w:eastAsia="pl-PL"/>
              </w:rPr>
              <w:t>Zespół Jednostek Edukacyjnych Województwa Małopolskiego w Krakowie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DB2A5" w14:textId="77777777" w:rsidR="00071CD0" w:rsidRPr="0055591E" w:rsidRDefault="00071CD0" w:rsidP="00071CD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55591E">
              <w:rPr>
                <w:rFonts w:ascii="Arial" w:eastAsia="Times New Roman" w:hAnsi="Arial" w:cs="Arial"/>
                <w:lang w:eastAsia="pl-PL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B0B0F" w14:textId="77777777" w:rsidR="00071CD0" w:rsidRPr="0055591E" w:rsidRDefault="00071CD0" w:rsidP="00071CD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55591E">
              <w:rPr>
                <w:rFonts w:ascii="Arial" w:eastAsia="Times New Roman" w:hAnsi="Arial" w:cs="Arial"/>
                <w:lang w:eastAsia="pl-PL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3EAE1" w14:textId="77777777" w:rsidR="00071CD0" w:rsidRPr="0055591E" w:rsidRDefault="00071CD0" w:rsidP="00071CD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55591E">
              <w:rPr>
                <w:rFonts w:ascii="Arial" w:eastAsia="Times New Roman" w:hAnsi="Arial" w:cs="Arial"/>
                <w:lang w:eastAsia="pl-PL"/>
              </w:rPr>
              <w:t>1</w:t>
            </w:r>
          </w:p>
        </w:tc>
      </w:tr>
      <w:tr w:rsidR="00071CD0" w:rsidRPr="0055591E" w14:paraId="0274E106" w14:textId="77777777" w:rsidTr="009F21FC">
        <w:trPr>
          <w:trHeight w:val="780"/>
          <w:jc w:val="center"/>
        </w:trPr>
        <w:tc>
          <w:tcPr>
            <w:tcW w:w="45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CD21A" w14:textId="55E97980" w:rsidR="00071CD0" w:rsidRPr="0055591E" w:rsidRDefault="00071CD0" w:rsidP="00071CD0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l-PL"/>
              </w:rPr>
            </w:pPr>
            <w:r w:rsidRPr="0055591E">
              <w:rPr>
                <w:rFonts w:ascii="Arial" w:eastAsia="Times New Roman" w:hAnsi="Arial" w:cs="Arial"/>
                <w:lang w:eastAsia="pl-PL"/>
              </w:rPr>
              <w:t>Zespół Szkół Mistrzostwa Sportowego im. Stanisława Marusarza w Zakopanem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4FA13" w14:textId="77777777" w:rsidR="00071CD0" w:rsidRPr="0055591E" w:rsidRDefault="00071CD0" w:rsidP="00071CD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55591E">
              <w:rPr>
                <w:rFonts w:ascii="Arial" w:eastAsia="Times New Roman" w:hAnsi="Arial" w:cs="Arial"/>
                <w:lang w:eastAsia="pl-PL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A8173" w14:textId="77777777" w:rsidR="00071CD0" w:rsidRPr="0055591E" w:rsidRDefault="00071CD0" w:rsidP="00071CD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55591E">
              <w:rPr>
                <w:rFonts w:ascii="Arial" w:eastAsia="Times New Roman" w:hAnsi="Arial" w:cs="Arial"/>
                <w:lang w:eastAsia="pl-PL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4C463" w14:textId="77777777" w:rsidR="00071CD0" w:rsidRPr="0055591E" w:rsidRDefault="00071CD0" w:rsidP="00071CD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55591E">
              <w:rPr>
                <w:rFonts w:ascii="Arial" w:eastAsia="Times New Roman" w:hAnsi="Arial" w:cs="Arial"/>
                <w:lang w:eastAsia="pl-PL"/>
              </w:rPr>
              <w:t>1</w:t>
            </w:r>
          </w:p>
        </w:tc>
      </w:tr>
    </w:tbl>
    <w:p w14:paraId="704FE93B" w14:textId="63F1400D" w:rsidR="00071CD0" w:rsidRPr="0055591E" w:rsidRDefault="00071CD0" w:rsidP="00707237">
      <w:pPr>
        <w:numPr>
          <w:ilvl w:val="2"/>
          <w:numId w:val="6"/>
        </w:numPr>
        <w:spacing w:before="120" w:after="120" w:line="276" w:lineRule="auto"/>
        <w:ind w:left="1417" w:hanging="181"/>
        <w:jc w:val="both"/>
        <w:rPr>
          <w:rFonts w:ascii="Arial" w:hAnsi="Arial" w:cs="Arial"/>
        </w:rPr>
      </w:pPr>
      <w:r w:rsidRPr="0055591E">
        <w:rPr>
          <w:rFonts w:ascii="Arial" w:hAnsi="Arial" w:cs="Arial"/>
        </w:rPr>
        <w:t>Wykonawca musi dostarczyć wszystkie potwierdzenia wykupienia gwarancji na sprzęt teleinformatyczny oraz na licencję</w:t>
      </w:r>
      <w:r w:rsidR="0016758E" w:rsidRPr="0055591E">
        <w:rPr>
          <w:rFonts w:ascii="Arial" w:hAnsi="Arial" w:cs="Arial"/>
        </w:rPr>
        <w:t xml:space="preserve"> (jeśli dotyczy),</w:t>
      </w:r>
    </w:p>
    <w:p w14:paraId="33B8D6DC" w14:textId="36E4E8F2" w:rsidR="00071CD0" w:rsidRPr="0055591E" w:rsidRDefault="00071CD0" w:rsidP="00707237">
      <w:pPr>
        <w:numPr>
          <w:ilvl w:val="2"/>
          <w:numId w:val="6"/>
        </w:numPr>
        <w:spacing w:after="120" w:line="276" w:lineRule="auto"/>
        <w:ind w:left="1417" w:hanging="181"/>
        <w:jc w:val="both"/>
        <w:rPr>
          <w:rFonts w:ascii="Arial" w:hAnsi="Arial" w:cs="Arial"/>
        </w:rPr>
      </w:pPr>
      <w:r w:rsidRPr="0055591E">
        <w:rPr>
          <w:rFonts w:ascii="Arial" w:hAnsi="Arial" w:cs="Arial"/>
        </w:rPr>
        <w:t>Wykonawca przed dostawą niniejszego sprzętu musi poinformować Zamawiającego o planowanym dostarczeniu zamówionego sprzętu teleinformatycznego do poszczególnej jednostki WSJO m.in. na 3 dni robocze przed planowaną dostawą.</w:t>
      </w:r>
    </w:p>
    <w:p w14:paraId="06C95413" w14:textId="311E898C" w:rsidR="00BE6EB8" w:rsidRPr="0055591E" w:rsidRDefault="00BE6EB8" w:rsidP="00707237">
      <w:pPr>
        <w:numPr>
          <w:ilvl w:val="2"/>
          <w:numId w:val="6"/>
        </w:numPr>
        <w:spacing w:after="120" w:line="276" w:lineRule="auto"/>
        <w:ind w:left="1417" w:hanging="181"/>
        <w:jc w:val="both"/>
        <w:rPr>
          <w:rFonts w:ascii="Arial" w:hAnsi="Arial" w:cs="Arial"/>
        </w:rPr>
      </w:pPr>
      <w:r w:rsidRPr="0055591E">
        <w:rPr>
          <w:rFonts w:ascii="Arial" w:hAnsi="Arial" w:cs="Arial"/>
        </w:rPr>
        <w:t xml:space="preserve">Wykonawca zobowiązany jest do zainstalowania dostarczonych urządzeń oraz przeprowadzenia </w:t>
      </w:r>
      <w:r w:rsidR="00917341" w:rsidRPr="0055591E">
        <w:rPr>
          <w:rFonts w:ascii="Arial" w:hAnsi="Arial" w:cs="Arial"/>
        </w:rPr>
        <w:t>instruktażu</w:t>
      </w:r>
      <w:r w:rsidRPr="0055591E">
        <w:rPr>
          <w:rFonts w:ascii="Arial" w:hAnsi="Arial" w:cs="Arial"/>
        </w:rPr>
        <w:t xml:space="preserve"> dla pracowników zamawiającego w zakresie obsługi i konfiguracji urządzenia.</w:t>
      </w:r>
    </w:p>
    <w:p w14:paraId="5A40EF4C" w14:textId="1F5FA9D6" w:rsidR="00E539D7" w:rsidRDefault="00E539D7" w:rsidP="00E539D7">
      <w:pPr>
        <w:numPr>
          <w:ilvl w:val="2"/>
          <w:numId w:val="6"/>
        </w:numPr>
        <w:spacing w:after="0" w:line="276" w:lineRule="auto"/>
        <w:ind w:left="1418"/>
        <w:contextualSpacing/>
        <w:jc w:val="both"/>
        <w:rPr>
          <w:rFonts w:ascii="Arial" w:hAnsi="Arial" w:cs="Arial"/>
        </w:rPr>
      </w:pPr>
      <w:r w:rsidRPr="00E539D7">
        <w:rPr>
          <w:rFonts w:ascii="Arial" w:hAnsi="Arial" w:cs="Arial"/>
        </w:rPr>
        <w:t>W ramach gwarancji</w:t>
      </w:r>
      <w:r>
        <w:rPr>
          <w:rFonts w:ascii="Arial" w:hAnsi="Arial" w:cs="Arial"/>
        </w:rPr>
        <w:t xml:space="preserve"> na dostarczone </w:t>
      </w:r>
      <w:r w:rsidRPr="00E539D7">
        <w:rPr>
          <w:rFonts w:ascii="Arial" w:hAnsi="Arial" w:cs="Arial"/>
        </w:rPr>
        <w:t>czytnik kodów kreskowych, drukarki kodów kreskowych i urządzenia wielofunkcyjne Wykonawca zapewni wsparcie telefoniczne, zdalne oraz na miejscu u Zamawiającego oraz będzie realizował działania w zakresie:</w:t>
      </w:r>
    </w:p>
    <w:p w14:paraId="2DF827D4" w14:textId="5BDF32B0" w:rsidR="006A2611" w:rsidRDefault="006A2611" w:rsidP="003770BF">
      <w:pPr>
        <w:numPr>
          <w:ilvl w:val="3"/>
          <w:numId w:val="6"/>
        </w:numPr>
        <w:spacing w:after="0" w:line="276" w:lineRule="auto"/>
        <w:ind w:left="1985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Zapewnienia okresowej konserwacji oraz przeglądów (minimum jeden raz do roku lub częściej na wniosek Zamawiającego),</w:t>
      </w:r>
    </w:p>
    <w:p w14:paraId="372D3ACA" w14:textId="217BCE63" w:rsidR="006A2611" w:rsidRDefault="006A2611" w:rsidP="003770BF">
      <w:pPr>
        <w:pStyle w:val="Akapitzlist"/>
        <w:numPr>
          <w:ilvl w:val="3"/>
          <w:numId w:val="6"/>
        </w:numPr>
        <w:spacing w:after="0" w:line="276" w:lineRule="auto"/>
        <w:ind w:left="1985"/>
        <w:jc w:val="both"/>
        <w:rPr>
          <w:rFonts w:ascii="Arial" w:hAnsi="Arial" w:cs="Arial"/>
        </w:rPr>
      </w:pPr>
      <w:r w:rsidRPr="006A2611">
        <w:rPr>
          <w:rFonts w:ascii="Arial" w:hAnsi="Arial" w:cs="Arial"/>
        </w:rPr>
        <w:t>Przeprowadzenie diagnostyki całego dostarczonego</w:t>
      </w:r>
      <w:r w:rsidR="00C73132">
        <w:rPr>
          <w:rFonts w:ascii="Arial" w:hAnsi="Arial" w:cs="Arial"/>
        </w:rPr>
        <w:t xml:space="preserve"> zdalnie </w:t>
      </w:r>
      <w:r w:rsidR="00795577">
        <w:rPr>
          <w:rFonts w:ascii="Arial" w:hAnsi="Arial" w:cs="Arial"/>
        </w:rPr>
        <w:t>i</w:t>
      </w:r>
      <w:r w:rsidR="00C73132">
        <w:rPr>
          <w:rFonts w:ascii="Arial" w:hAnsi="Arial" w:cs="Arial"/>
        </w:rPr>
        <w:t xml:space="preserve"> stacjonarnie</w:t>
      </w:r>
      <w:r w:rsidRPr="006A2611">
        <w:rPr>
          <w:rFonts w:ascii="Arial" w:hAnsi="Arial" w:cs="Arial"/>
        </w:rPr>
        <w:t xml:space="preserve"> wyżej wymienionego sprzętu,</w:t>
      </w:r>
    </w:p>
    <w:p w14:paraId="1DE1B28D" w14:textId="77777777" w:rsidR="00707237" w:rsidRDefault="00E539D7" w:rsidP="00707237">
      <w:pPr>
        <w:pStyle w:val="Akapitzlist"/>
        <w:numPr>
          <w:ilvl w:val="3"/>
          <w:numId w:val="6"/>
        </w:numPr>
        <w:spacing w:after="0" w:line="276" w:lineRule="auto"/>
        <w:ind w:left="1985"/>
        <w:jc w:val="both"/>
        <w:rPr>
          <w:rFonts w:ascii="Arial" w:hAnsi="Arial" w:cs="Arial"/>
        </w:rPr>
      </w:pPr>
      <w:r w:rsidRPr="006A2611">
        <w:rPr>
          <w:rFonts w:ascii="Arial" w:hAnsi="Arial" w:cs="Arial"/>
        </w:rPr>
        <w:t>Usuwania błędów, usterek oraz awarii</w:t>
      </w:r>
      <w:r w:rsidR="006A2611">
        <w:rPr>
          <w:rFonts w:ascii="Arial" w:hAnsi="Arial" w:cs="Arial"/>
        </w:rPr>
        <w:t xml:space="preserve"> (w tym awarii krytycznych)</w:t>
      </w:r>
      <w:r w:rsidRPr="006A2611">
        <w:rPr>
          <w:rFonts w:ascii="Arial" w:hAnsi="Arial" w:cs="Arial"/>
        </w:rPr>
        <w:t xml:space="preserve"> w działaniu całego dostarczonego wyżej wymienionego sprzętu,</w:t>
      </w:r>
    </w:p>
    <w:p w14:paraId="41DD49D2" w14:textId="77777777" w:rsidR="00707237" w:rsidRDefault="00E539D7" w:rsidP="00707237">
      <w:pPr>
        <w:pStyle w:val="Akapitzlist"/>
        <w:numPr>
          <w:ilvl w:val="3"/>
          <w:numId w:val="6"/>
        </w:numPr>
        <w:spacing w:after="0" w:line="276" w:lineRule="auto"/>
        <w:ind w:left="1985"/>
        <w:jc w:val="both"/>
        <w:rPr>
          <w:rFonts w:ascii="Arial" w:hAnsi="Arial" w:cs="Arial"/>
        </w:rPr>
      </w:pPr>
      <w:r w:rsidRPr="00707237">
        <w:rPr>
          <w:rFonts w:ascii="Arial" w:hAnsi="Arial" w:cs="Arial"/>
        </w:rPr>
        <w:t>Wdrażanie lub wsparcie we wdrożeniu nowych wersji oprogramowania dla dostarczonego sprzętu oraz oprogramowania,</w:t>
      </w:r>
    </w:p>
    <w:p w14:paraId="50F8330D" w14:textId="77777777" w:rsidR="00707237" w:rsidRDefault="006A2611" w:rsidP="00707237">
      <w:pPr>
        <w:pStyle w:val="Akapitzlist"/>
        <w:numPr>
          <w:ilvl w:val="3"/>
          <w:numId w:val="6"/>
        </w:numPr>
        <w:spacing w:after="0" w:line="276" w:lineRule="auto"/>
        <w:ind w:left="1985"/>
        <w:jc w:val="both"/>
        <w:rPr>
          <w:rFonts w:ascii="Arial" w:hAnsi="Arial" w:cs="Arial"/>
        </w:rPr>
      </w:pPr>
      <w:r w:rsidRPr="00707237">
        <w:rPr>
          <w:rFonts w:ascii="Arial" w:hAnsi="Arial" w:cs="Arial"/>
        </w:rPr>
        <w:t>Wsparcie w zmianach konfiguracyjnych w ramach dostarczenia wyżej wymienionego sprzętu,</w:t>
      </w:r>
    </w:p>
    <w:p w14:paraId="37FF2856" w14:textId="0667A381" w:rsidR="00E539D7" w:rsidRPr="00707237" w:rsidRDefault="00E539D7" w:rsidP="00707237">
      <w:pPr>
        <w:pStyle w:val="Akapitzlist"/>
        <w:numPr>
          <w:ilvl w:val="3"/>
          <w:numId w:val="6"/>
        </w:numPr>
        <w:spacing w:after="0" w:line="276" w:lineRule="auto"/>
        <w:ind w:left="1985"/>
        <w:jc w:val="both"/>
        <w:rPr>
          <w:rFonts w:ascii="Arial" w:hAnsi="Arial" w:cs="Arial"/>
        </w:rPr>
      </w:pPr>
      <w:r w:rsidRPr="00707237">
        <w:rPr>
          <w:rFonts w:ascii="Arial" w:hAnsi="Arial" w:cs="Arial"/>
        </w:rPr>
        <w:t>Przeprowadzania zmian w konfiguracji dostarczonych wyżej wymienionych urządzeń,</w:t>
      </w:r>
    </w:p>
    <w:p w14:paraId="646B6E74" w14:textId="12FB86AA" w:rsidR="006A2611" w:rsidRDefault="006A2611" w:rsidP="00707237">
      <w:pPr>
        <w:pStyle w:val="Akapitzlist"/>
        <w:numPr>
          <w:ilvl w:val="2"/>
          <w:numId w:val="6"/>
        </w:numPr>
        <w:spacing w:after="120" w:line="276" w:lineRule="auto"/>
        <w:ind w:hanging="181"/>
        <w:contextualSpacing w:val="0"/>
        <w:jc w:val="both"/>
        <w:rPr>
          <w:rFonts w:ascii="Arial" w:hAnsi="Arial" w:cs="Arial"/>
        </w:rPr>
      </w:pPr>
      <w:r w:rsidRPr="006A2611">
        <w:rPr>
          <w:rFonts w:ascii="Arial" w:hAnsi="Arial" w:cs="Arial"/>
        </w:rPr>
        <w:lastRenderedPageBreak/>
        <w:t xml:space="preserve">Wykonawca zobowiązany jest do </w:t>
      </w:r>
      <w:r>
        <w:rPr>
          <w:rFonts w:ascii="Arial" w:hAnsi="Arial" w:cs="Arial"/>
        </w:rPr>
        <w:t>poinformowania Zamawiającego o przeprowadzeniu prac konserwujących i prac w ramach okresowego przeglądu na minimum jeden dzień przed przystąpieniem do prac.</w:t>
      </w:r>
    </w:p>
    <w:p w14:paraId="0BD76708" w14:textId="28203111" w:rsidR="00C73132" w:rsidRPr="00707237" w:rsidRDefault="006A2611" w:rsidP="00707237">
      <w:pPr>
        <w:pStyle w:val="Akapitzlist"/>
        <w:numPr>
          <w:ilvl w:val="2"/>
          <w:numId w:val="6"/>
        </w:numPr>
        <w:spacing w:after="120" w:line="276" w:lineRule="auto"/>
        <w:ind w:hanging="181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Wykonawca </w:t>
      </w:r>
      <w:r w:rsidRPr="006A2611">
        <w:rPr>
          <w:rFonts w:ascii="Arial" w:hAnsi="Arial" w:cs="Arial"/>
        </w:rPr>
        <w:t>zobowiązany</w:t>
      </w:r>
      <w:r>
        <w:rPr>
          <w:rFonts w:ascii="Arial" w:hAnsi="Arial" w:cs="Arial"/>
        </w:rPr>
        <w:t xml:space="preserve"> </w:t>
      </w:r>
      <w:r w:rsidRPr="006A2611">
        <w:rPr>
          <w:rFonts w:ascii="Arial" w:hAnsi="Arial" w:cs="Arial"/>
        </w:rPr>
        <w:t xml:space="preserve">jest do </w:t>
      </w:r>
      <w:r>
        <w:rPr>
          <w:rFonts w:ascii="Arial" w:hAnsi="Arial" w:cs="Arial"/>
        </w:rPr>
        <w:t xml:space="preserve">podjęcia przeprowadzenia prac konserwujących i prac w ramach okresowego przeglądu na wniosek Zamawiającego maksymalnie do </w:t>
      </w:r>
      <w:r w:rsidR="00A5677E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dni roboczych od zgłoszenia.</w:t>
      </w:r>
    </w:p>
    <w:p w14:paraId="6B0E9B54" w14:textId="60A71446" w:rsidR="00C73132" w:rsidRPr="00707237" w:rsidRDefault="00C73132" w:rsidP="00707237">
      <w:pPr>
        <w:pStyle w:val="Akapitzlist"/>
        <w:numPr>
          <w:ilvl w:val="2"/>
          <w:numId w:val="6"/>
        </w:numPr>
        <w:spacing w:after="120" w:line="276" w:lineRule="auto"/>
        <w:ind w:hanging="181"/>
        <w:contextualSpacing w:val="0"/>
        <w:jc w:val="both"/>
        <w:rPr>
          <w:rFonts w:ascii="Arial" w:hAnsi="Arial" w:cs="Arial"/>
        </w:rPr>
      </w:pPr>
      <w:r w:rsidRPr="00C73132">
        <w:rPr>
          <w:rFonts w:ascii="Arial" w:hAnsi="Arial" w:cs="Arial"/>
        </w:rPr>
        <w:t xml:space="preserve">Wykonawca zobowiązany jest do podjęcia </w:t>
      </w:r>
      <w:r>
        <w:rPr>
          <w:rFonts w:ascii="Arial" w:hAnsi="Arial" w:cs="Arial"/>
        </w:rPr>
        <w:t>prac diagnostycznych</w:t>
      </w:r>
      <w:r w:rsidRPr="00C73132">
        <w:rPr>
          <w:rFonts w:ascii="Arial" w:hAnsi="Arial" w:cs="Arial"/>
        </w:rPr>
        <w:t xml:space="preserve"> maksymalnie do </w:t>
      </w:r>
      <w:r w:rsidR="00A5677E">
        <w:rPr>
          <w:rFonts w:ascii="Arial" w:hAnsi="Arial" w:cs="Arial"/>
        </w:rPr>
        <w:t>3</w:t>
      </w:r>
      <w:r w:rsidRPr="00C73132">
        <w:rPr>
          <w:rFonts w:ascii="Arial" w:hAnsi="Arial" w:cs="Arial"/>
        </w:rPr>
        <w:t xml:space="preserve"> dni roboczych od zgłoszenia</w:t>
      </w:r>
      <w:r>
        <w:rPr>
          <w:rFonts w:ascii="Arial" w:hAnsi="Arial" w:cs="Arial"/>
        </w:rPr>
        <w:t>.</w:t>
      </w:r>
    </w:p>
    <w:p w14:paraId="09A9FC7F" w14:textId="156898EB" w:rsidR="00C73132" w:rsidRPr="00707237" w:rsidRDefault="00C73132" w:rsidP="00172C88">
      <w:pPr>
        <w:pStyle w:val="Akapitzlist"/>
        <w:numPr>
          <w:ilvl w:val="2"/>
          <w:numId w:val="6"/>
        </w:numPr>
        <w:tabs>
          <w:tab w:val="left" w:pos="5670"/>
        </w:tabs>
        <w:spacing w:after="120" w:line="276" w:lineRule="auto"/>
        <w:contextualSpacing w:val="0"/>
        <w:jc w:val="both"/>
        <w:rPr>
          <w:rFonts w:ascii="Arial" w:hAnsi="Arial" w:cs="Arial"/>
        </w:rPr>
      </w:pPr>
      <w:r w:rsidRPr="00C73132">
        <w:rPr>
          <w:rFonts w:ascii="Arial" w:hAnsi="Arial" w:cs="Arial"/>
        </w:rPr>
        <w:t>W przypadku wykrycia</w:t>
      </w:r>
      <w:r>
        <w:rPr>
          <w:rFonts w:ascii="Arial" w:hAnsi="Arial" w:cs="Arial"/>
        </w:rPr>
        <w:t xml:space="preserve"> usterki, błędu lub</w:t>
      </w:r>
      <w:r w:rsidRPr="00C73132">
        <w:rPr>
          <w:rFonts w:ascii="Arial" w:hAnsi="Arial" w:cs="Arial"/>
        </w:rPr>
        <w:t xml:space="preserve"> awarii, Wykonawca </w:t>
      </w:r>
      <w:r w:rsidR="00A5677E">
        <w:rPr>
          <w:rFonts w:ascii="Arial" w:hAnsi="Arial" w:cs="Arial"/>
        </w:rPr>
        <w:t xml:space="preserve">w ramach wsparcia </w:t>
      </w:r>
      <w:r w:rsidRPr="00C73132">
        <w:rPr>
          <w:rFonts w:ascii="Arial" w:hAnsi="Arial" w:cs="Arial"/>
        </w:rPr>
        <w:t>zobowiązany jest do podjęcia działań naprawczych</w:t>
      </w:r>
      <w:r w:rsidR="00795577">
        <w:rPr>
          <w:rFonts w:ascii="Arial" w:hAnsi="Arial" w:cs="Arial"/>
        </w:rPr>
        <w:t>, zdalnie i stacjonarnie,</w:t>
      </w:r>
      <w:r w:rsidRPr="00C73132">
        <w:rPr>
          <w:rFonts w:ascii="Arial" w:hAnsi="Arial" w:cs="Arial"/>
        </w:rPr>
        <w:t xml:space="preserve"> </w:t>
      </w:r>
      <w:r w:rsidR="00905AB0" w:rsidRPr="00905AB0">
        <w:rPr>
          <w:rFonts w:ascii="Arial" w:hAnsi="Arial" w:cs="Arial"/>
        </w:rPr>
        <w:t xml:space="preserve">w czasie do ….. dni roboczych (zgodnie z ofertą), liczonych od następnego dnia roboczego po wysłaniu przez Zamawiającego zgłoszenia gwarancyjnego </w:t>
      </w:r>
      <w:r w:rsidRPr="00C73132">
        <w:rPr>
          <w:rFonts w:ascii="Arial" w:hAnsi="Arial" w:cs="Arial"/>
        </w:rPr>
        <w:t>przekazanego kan</w:t>
      </w:r>
      <w:r w:rsidR="007D660A">
        <w:rPr>
          <w:rFonts w:ascii="Arial" w:hAnsi="Arial" w:cs="Arial"/>
        </w:rPr>
        <w:t>ałem komunikacji wskazanym w § 5</w:t>
      </w:r>
      <w:r w:rsidRPr="00C73132">
        <w:rPr>
          <w:rFonts w:ascii="Arial" w:hAnsi="Arial" w:cs="Arial"/>
        </w:rPr>
        <w:t xml:space="preserve"> ust</w:t>
      </w:r>
      <w:r w:rsidR="007D660A">
        <w:rPr>
          <w:rFonts w:ascii="Arial" w:hAnsi="Arial" w:cs="Arial"/>
        </w:rPr>
        <w:t>.</w:t>
      </w:r>
      <w:r w:rsidRPr="00C73132">
        <w:rPr>
          <w:rFonts w:ascii="Arial" w:hAnsi="Arial" w:cs="Arial"/>
        </w:rPr>
        <w:t xml:space="preserve"> 4 Umowy.</w:t>
      </w:r>
    </w:p>
    <w:p w14:paraId="55836192" w14:textId="77777777" w:rsidR="00707237" w:rsidRDefault="00C73132" w:rsidP="00707237">
      <w:pPr>
        <w:pStyle w:val="Akapitzlist"/>
        <w:numPr>
          <w:ilvl w:val="2"/>
          <w:numId w:val="6"/>
        </w:numPr>
        <w:spacing w:after="120"/>
        <w:ind w:hanging="181"/>
        <w:contextualSpacing w:val="0"/>
        <w:rPr>
          <w:rFonts w:ascii="Arial" w:hAnsi="Arial" w:cs="Arial"/>
        </w:rPr>
      </w:pPr>
      <w:r w:rsidRPr="00C73132">
        <w:rPr>
          <w:rFonts w:ascii="Arial" w:hAnsi="Arial" w:cs="Arial"/>
        </w:rPr>
        <w:t xml:space="preserve">W przypadku wykrycia </w:t>
      </w:r>
      <w:r w:rsidRPr="00A5677E">
        <w:rPr>
          <w:rFonts w:ascii="Arial" w:hAnsi="Arial" w:cs="Arial"/>
          <w:u w:val="single"/>
        </w:rPr>
        <w:t>awarii krytycznej</w:t>
      </w:r>
      <w:r w:rsidRPr="00C73132">
        <w:rPr>
          <w:rFonts w:ascii="Arial" w:hAnsi="Arial" w:cs="Arial"/>
        </w:rPr>
        <w:t xml:space="preserve">, Wykonawca zobowiązany jest </w:t>
      </w:r>
      <w:r w:rsidR="00A5677E">
        <w:rPr>
          <w:rFonts w:ascii="Arial" w:hAnsi="Arial" w:cs="Arial"/>
        </w:rPr>
        <w:t xml:space="preserve">w ramach wsparcia technicznego </w:t>
      </w:r>
      <w:r w:rsidRPr="00C73132">
        <w:rPr>
          <w:rFonts w:ascii="Arial" w:hAnsi="Arial" w:cs="Arial"/>
        </w:rPr>
        <w:t>do podjęcia działań diagnostycznych lub naprawczych w terminie nie dłuższym niż 4 godziny od momentu otrzymania zgłoszenia awarii przekazanego kan</w:t>
      </w:r>
      <w:r w:rsidR="00A5677E">
        <w:rPr>
          <w:rFonts w:ascii="Arial" w:hAnsi="Arial" w:cs="Arial"/>
        </w:rPr>
        <w:t>ałem komunikacji wskazanym w § 5</w:t>
      </w:r>
      <w:r w:rsidRPr="00C73132">
        <w:rPr>
          <w:rFonts w:ascii="Arial" w:hAnsi="Arial" w:cs="Arial"/>
        </w:rPr>
        <w:t xml:space="preserve"> ust 4 Umowy.</w:t>
      </w:r>
      <w:r w:rsidRPr="00C73132">
        <w:rPr>
          <w:rFonts w:ascii="Arial" w:hAnsi="Arial" w:cs="Arial"/>
        </w:rPr>
        <w:br/>
      </w:r>
      <w:r>
        <w:rPr>
          <w:rFonts w:ascii="Arial" w:hAnsi="Arial" w:cs="Arial"/>
        </w:rPr>
        <w:t>Wymiana</w:t>
      </w:r>
      <w:r w:rsidRPr="00C73132">
        <w:rPr>
          <w:rFonts w:ascii="Arial" w:hAnsi="Arial" w:cs="Arial"/>
        </w:rPr>
        <w:t xml:space="preserve"> wadliwych części i komponentów</w:t>
      </w:r>
      <w:r>
        <w:rPr>
          <w:rFonts w:ascii="Arial" w:hAnsi="Arial" w:cs="Arial"/>
        </w:rPr>
        <w:t xml:space="preserve"> powinna nastąpić maksymalnie</w:t>
      </w:r>
      <w:r w:rsidRPr="00C73132">
        <w:rPr>
          <w:rFonts w:ascii="Arial" w:hAnsi="Arial" w:cs="Arial"/>
        </w:rPr>
        <w:t xml:space="preserve"> do 3 dni</w:t>
      </w:r>
      <w:r>
        <w:rPr>
          <w:rFonts w:ascii="Arial" w:hAnsi="Arial" w:cs="Arial"/>
        </w:rPr>
        <w:t xml:space="preserve"> roboczych</w:t>
      </w:r>
      <w:r w:rsidRPr="00C73132">
        <w:rPr>
          <w:rFonts w:ascii="Arial" w:hAnsi="Arial" w:cs="Arial"/>
        </w:rPr>
        <w:t>, od momentu przyjęcia zgłoszenia o awarii k</w:t>
      </w:r>
      <w:r>
        <w:rPr>
          <w:rFonts w:ascii="Arial" w:hAnsi="Arial" w:cs="Arial"/>
        </w:rPr>
        <w:t>rytycznej, w miejscu instalacji.</w:t>
      </w:r>
    </w:p>
    <w:p w14:paraId="572F1D66" w14:textId="0AB20C7F" w:rsidR="00C73132" w:rsidRPr="00707237" w:rsidRDefault="00C73132" w:rsidP="00707237">
      <w:pPr>
        <w:pStyle w:val="Akapitzlist"/>
        <w:spacing w:after="120"/>
        <w:ind w:left="1174"/>
        <w:contextualSpacing w:val="0"/>
        <w:rPr>
          <w:rFonts w:ascii="Arial" w:hAnsi="Arial" w:cs="Arial"/>
        </w:rPr>
      </w:pPr>
      <w:r w:rsidRPr="00707237">
        <w:rPr>
          <w:rFonts w:ascii="Arial" w:hAnsi="Arial" w:cs="Arial"/>
        </w:rPr>
        <w:t>Przez awarię krytyczną rozumie się sytuację polegającą na całkowitej niedostępności jednego z dostarczonych wyżej wymienionych urządzeń.</w:t>
      </w:r>
    </w:p>
    <w:p w14:paraId="516B7D3D" w14:textId="2F22ED14" w:rsidR="00C73132" w:rsidRPr="00707237" w:rsidRDefault="00C73132" w:rsidP="00707237">
      <w:pPr>
        <w:pStyle w:val="Akapitzlist"/>
        <w:numPr>
          <w:ilvl w:val="2"/>
          <w:numId w:val="6"/>
        </w:numPr>
        <w:spacing w:before="120" w:after="120" w:line="276" w:lineRule="auto"/>
        <w:ind w:hanging="181"/>
        <w:contextualSpacing w:val="0"/>
        <w:jc w:val="both"/>
        <w:rPr>
          <w:rFonts w:ascii="Arial" w:hAnsi="Arial" w:cs="Arial"/>
        </w:rPr>
      </w:pPr>
      <w:r w:rsidRPr="00C73132">
        <w:rPr>
          <w:rFonts w:ascii="Arial" w:hAnsi="Arial" w:cs="Arial"/>
        </w:rPr>
        <w:t xml:space="preserve">Wykonawca zobowiązany jest do podjęcia prac </w:t>
      </w:r>
      <w:r>
        <w:rPr>
          <w:rFonts w:ascii="Arial" w:hAnsi="Arial" w:cs="Arial"/>
        </w:rPr>
        <w:t>wdrożeniowych lub wsparcia we wdrożeniu</w:t>
      </w:r>
      <w:r w:rsidRPr="00C7313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nowej wersji oprogramowania</w:t>
      </w:r>
      <w:r w:rsidR="00795577">
        <w:rPr>
          <w:rFonts w:ascii="Arial" w:hAnsi="Arial" w:cs="Arial"/>
        </w:rPr>
        <w:t xml:space="preserve"> wraz z Zamawiającym, zdalnie i stacjonarnie,</w:t>
      </w:r>
      <w:r>
        <w:rPr>
          <w:rFonts w:ascii="Arial" w:hAnsi="Arial" w:cs="Arial"/>
        </w:rPr>
        <w:t xml:space="preserve"> na dostarczonych urządzeniach </w:t>
      </w:r>
      <w:r w:rsidRPr="00C73132">
        <w:rPr>
          <w:rFonts w:ascii="Arial" w:hAnsi="Arial" w:cs="Arial"/>
        </w:rPr>
        <w:t xml:space="preserve">maksymalnie do </w:t>
      </w:r>
      <w:r w:rsidR="00A5677E">
        <w:rPr>
          <w:rFonts w:ascii="Arial" w:hAnsi="Arial" w:cs="Arial"/>
        </w:rPr>
        <w:t>3</w:t>
      </w:r>
      <w:r w:rsidRPr="00C73132">
        <w:rPr>
          <w:rFonts w:ascii="Arial" w:hAnsi="Arial" w:cs="Arial"/>
        </w:rPr>
        <w:t xml:space="preserve"> dni roboczych od zgłoszenia.</w:t>
      </w:r>
    </w:p>
    <w:p w14:paraId="55376FC5" w14:textId="681B05D8" w:rsidR="00795577" w:rsidRPr="00707237" w:rsidRDefault="00C73132" w:rsidP="00707237">
      <w:pPr>
        <w:pStyle w:val="Akapitzlist"/>
        <w:numPr>
          <w:ilvl w:val="2"/>
          <w:numId w:val="6"/>
        </w:numPr>
        <w:spacing w:after="120"/>
        <w:ind w:hanging="181"/>
        <w:contextualSpacing w:val="0"/>
        <w:rPr>
          <w:rFonts w:ascii="Arial" w:hAnsi="Arial" w:cs="Arial"/>
        </w:rPr>
      </w:pPr>
      <w:r w:rsidRPr="00C73132">
        <w:rPr>
          <w:rFonts w:ascii="Arial" w:hAnsi="Arial" w:cs="Arial"/>
        </w:rPr>
        <w:t xml:space="preserve">Wykonawca zobowiązany jest do podjęcia prac </w:t>
      </w:r>
      <w:r w:rsidR="00795577">
        <w:rPr>
          <w:rFonts w:ascii="Arial" w:hAnsi="Arial" w:cs="Arial"/>
        </w:rPr>
        <w:t>dotyczących zmian konfiguracyjnych wraz z Zamawiającym, zdalnie i stacjonarnie,</w:t>
      </w:r>
      <w:r w:rsidRPr="00C73132">
        <w:rPr>
          <w:rFonts w:ascii="Arial" w:hAnsi="Arial" w:cs="Arial"/>
        </w:rPr>
        <w:t xml:space="preserve"> na dostarczonych urządzeniach maksymalnie do </w:t>
      </w:r>
      <w:r w:rsidR="00A5677E">
        <w:rPr>
          <w:rFonts w:ascii="Arial" w:hAnsi="Arial" w:cs="Arial"/>
        </w:rPr>
        <w:t>3</w:t>
      </w:r>
      <w:r w:rsidRPr="00C73132">
        <w:rPr>
          <w:rFonts w:ascii="Arial" w:hAnsi="Arial" w:cs="Arial"/>
        </w:rPr>
        <w:t xml:space="preserve"> dni roboczych od zgłoszenia.</w:t>
      </w:r>
    </w:p>
    <w:p w14:paraId="3C14E768" w14:textId="1A338A28" w:rsidR="00712991" w:rsidRPr="00707237" w:rsidRDefault="00795577" w:rsidP="00707237">
      <w:pPr>
        <w:pStyle w:val="Akapitzlist"/>
        <w:numPr>
          <w:ilvl w:val="2"/>
          <w:numId w:val="6"/>
        </w:numPr>
        <w:spacing w:after="120" w:line="276" w:lineRule="auto"/>
        <w:ind w:hanging="181"/>
        <w:contextualSpacing w:val="0"/>
        <w:jc w:val="both"/>
        <w:rPr>
          <w:rFonts w:ascii="Arial" w:hAnsi="Arial" w:cs="Arial"/>
        </w:rPr>
      </w:pPr>
      <w:r w:rsidRPr="00795577">
        <w:rPr>
          <w:rFonts w:ascii="Arial" w:hAnsi="Arial" w:cs="Arial"/>
        </w:rPr>
        <w:t>W przypadku innych zgłoszeń Zamawiającego, Wykon</w:t>
      </w:r>
      <w:r>
        <w:rPr>
          <w:rFonts w:ascii="Arial" w:hAnsi="Arial" w:cs="Arial"/>
        </w:rPr>
        <w:t>awca musi zająć stanowisko do 5</w:t>
      </w:r>
      <w:r w:rsidRPr="00795577">
        <w:rPr>
          <w:rFonts w:ascii="Arial" w:hAnsi="Arial" w:cs="Arial"/>
        </w:rPr>
        <w:t xml:space="preserve"> dni roboczych od podjęcia informacji.</w:t>
      </w:r>
    </w:p>
    <w:p w14:paraId="47A2654C" w14:textId="50C5FF6D" w:rsidR="00712991" w:rsidRPr="00795577" w:rsidRDefault="00712991" w:rsidP="00712991">
      <w:pPr>
        <w:pStyle w:val="Akapitzlist"/>
        <w:numPr>
          <w:ilvl w:val="2"/>
          <w:numId w:val="6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Strony umowy będą kontaktować się za pomocą kanału</w:t>
      </w:r>
      <w:r w:rsidR="007D660A">
        <w:rPr>
          <w:rFonts w:ascii="Arial" w:hAnsi="Arial" w:cs="Arial"/>
        </w:rPr>
        <w:t xml:space="preserve"> komunikacji wskazanym w § 5</w:t>
      </w:r>
      <w:r w:rsidRPr="00712991">
        <w:rPr>
          <w:rFonts w:ascii="Arial" w:hAnsi="Arial" w:cs="Arial"/>
        </w:rPr>
        <w:t xml:space="preserve"> ust</w:t>
      </w:r>
      <w:r w:rsidR="007D660A">
        <w:rPr>
          <w:rFonts w:ascii="Arial" w:hAnsi="Arial" w:cs="Arial"/>
        </w:rPr>
        <w:t>.</w:t>
      </w:r>
      <w:r w:rsidRPr="00712991">
        <w:rPr>
          <w:rFonts w:ascii="Arial" w:hAnsi="Arial" w:cs="Arial"/>
        </w:rPr>
        <w:t xml:space="preserve"> 4 Umowy</w:t>
      </w:r>
      <w:r>
        <w:rPr>
          <w:rFonts w:ascii="Arial" w:hAnsi="Arial" w:cs="Arial"/>
        </w:rPr>
        <w:t xml:space="preserve"> lub za pośrednictwem dedykowanego portalu Wykonawcy lub Zamawiającego. Poświadczenia do dedykowanego portalu zostaną przekazane za </w:t>
      </w:r>
      <w:r w:rsidRPr="00712991">
        <w:rPr>
          <w:rFonts w:ascii="Arial" w:hAnsi="Arial" w:cs="Arial"/>
        </w:rPr>
        <w:t>pomocą kanału</w:t>
      </w:r>
      <w:r w:rsidR="007D660A">
        <w:rPr>
          <w:rFonts w:ascii="Arial" w:hAnsi="Arial" w:cs="Arial"/>
        </w:rPr>
        <w:t xml:space="preserve"> komunikacji wskazanym w § 5</w:t>
      </w:r>
      <w:r w:rsidRPr="00712991">
        <w:rPr>
          <w:rFonts w:ascii="Arial" w:hAnsi="Arial" w:cs="Arial"/>
        </w:rPr>
        <w:t xml:space="preserve"> ust 4 Umowy.</w:t>
      </w:r>
    </w:p>
    <w:sectPr w:rsidR="00712991" w:rsidRPr="0079557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E65510" w14:textId="77777777" w:rsidR="00BB3E0C" w:rsidRDefault="00BB3E0C" w:rsidP="0055591E">
      <w:pPr>
        <w:spacing w:after="0" w:line="240" w:lineRule="auto"/>
      </w:pPr>
      <w:r>
        <w:separator/>
      </w:r>
    </w:p>
  </w:endnote>
  <w:endnote w:type="continuationSeparator" w:id="0">
    <w:p w14:paraId="67C67951" w14:textId="77777777" w:rsidR="00BB3E0C" w:rsidRDefault="00BB3E0C" w:rsidP="00555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313060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1BCE781" w14:textId="18A9F98C" w:rsidR="00707237" w:rsidRDefault="00707237" w:rsidP="00707237">
            <w:pPr>
              <w:pStyle w:val="Stopka"/>
              <w:jc w:val="center"/>
            </w:pPr>
            <w:r w:rsidRPr="00707237">
              <w:rPr>
                <w:rFonts w:ascii="Arial" w:hAnsi="Arial" w:cs="Arial"/>
                <w:sz w:val="16"/>
                <w:szCs w:val="16"/>
              </w:rPr>
              <w:t xml:space="preserve">Strona </w:t>
            </w:r>
            <w:r w:rsidRPr="00707237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707237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Pr="00707237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904270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707237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707237">
              <w:rPr>
                <w:rFonts w:ascii="Arial" w:hAnsi="Arial" w:cs="Arial"/>
                <w:sz w:val="16"/>
                <w:szCs w:val="16"/>
              </w:rPr>
              <w:t xml:space="preserve"> z </w:t>
            </w:r>
            <w:r w:rsidRPr="00707237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707237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Pr="00707237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904270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6</w:t>
            </w:r>
            <w:r w:rsidRPr="00707237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AA6AEB" w14:textId="77777777" w:rsidR="00BB3E0C" w:rsidRDefault="00BB3E0C" w:rsidP="0055591E">
      <w:pPr>
        <w:spacing w:after="0" w:line="240" w:lineRule="auto"/>
      </w:pPr>
      <w:r>
        <w:separator/>
      </w:r>
    </w:p>
  </w:footnote>
  <w:footnote w:type="continuationSeparator" w:id="0">
    <w:p w14:paraId="4F8879AD" w14:textId="77777777" w:rsidR="00BB3E0C" w:rsidRDefault="00BB3E0C" w:rsidP="00555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E723E3" w14:textId="77777777" w:rsidR="002B0E84" w:rsidRDefault="002B0E84" w:rsidP="002B0E84">
    <w:pPr>
      <w:pStyle w:val="Nagwek"/>
    </w:pPr>
    <w:r>
      <w:rPr>
        <w:noProof/>
        <w:lang w:eastAsia="pl-PL"/>
      </w:rPr>
      <w:drawing>
        <wp:inline distT="0" distB="0" distL="0" distR="0" wp14:anchorId="7228C840" wp14:editId="21973C9B">
          <wp:extent cx="5760085" cy="487045"/>
          <wp:effectExtent l="0" t="0" r="0" b="8255"/>
          <wp:docPr id="3" name="Obraz 3" descr="Fundusze Europejskie dla Małopolski, Rzeczpospolita Polska, Dofinansowane przez Unię Europejską, Małopolska" title="Logoty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487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655C2CBB" w14:textId="1C892AFB" w:rsidR="0055591E" w:rsidRPr="002B0E84" w:rsidRDefault="002B0E84" w:rsidP="002B0E84">
    <w:pPr>
      <w:pStyle w:val="Nagwek"/>
      <w:jc w:val="right"/>
      <w:rPr>
        <w:rFonts w:ascii="Arial" w:hAnsi="Arial" w:cs="Arial"/>
        <w:b/>
        <w:sz w:val="20"/>
      </w:rPr>
    </w:pPr>
    <w:r w:rsidRPr="008263BB">
      <w:rPr>
        <w:rFonts w:ascii="Arial" w:hAnsi="Arial" w:cs="Arial"/>
        <w:b/>
        <w:sz w:val="20"/>
      </w:rPr>
      <w:t>Znak sprawy: IT-V.272.1.2025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26393"/>
    <w:multiLevelType w:val="hybridMultilevel"/>
    <w:tmpl w:val="7F5086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73635"/>
    <w:multiLevelType w:val="hybridMultilevel"/>
    <w:tmpl w:val="2F4031BE"/>
    <w:lvl w:ilvl="0" w:tplc="B61029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10084"/>
    <w:multiLevelType w:val="hybridMultilevel"/>
    <w:tmpl w:val="D2DAB3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46CB4"/>
    <w:multiLevelType w:val="hybridMultilevel"/>
    <w:tmpl w:val="2AA444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3379B"/>
    <w:multiLevelType w:val="hybridMultilevel"/>
    <w:tmpl w:val="A6FECD24"/>
    <w:lvl w:ilvl="0" w:tplc="EDDA61DC">
      <w:start w:val="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644" w:hanging="360"/>
      </w:pPr>
    </w:lvl>
    <w:lvl w:ilvl="2" w:tplc="5ED6A494">
      <w:start w:val="1"/>
      <w:numFmt w:val="lowerLetter"/>
      <w:suff w:val="space"/>
      <w:lvlText w:val="%3)"/>
      <w:lvlJc w:val="left"/>
      <w:pPr>
        <w:ind w:left="1173" w:hanging="180"/>
      </w:pPr>
      <w:rPr>
        <w:rFonts w:hint="default"/>
      </w:rPr>
    </w:lvl>
    <w:lvl w:ilvl="3" w:tplc="0415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24964"/>
    <w:multiLevelType w:val="hybridMultilevel"/>
    <w:tmpl w:val="A5AE9204"/>
    <w:lvl w:ilvl="0" w:tplc="6DB2C442">
      <w:start w:val="1"/>
      <w:numFmt w:val="upperRoman"/>
      <w:pStyle w:val="Nagwek1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1A57F9"/>
    <w:multiLevelType w:val="hybridMultilevel"/>
    <w:tmpl w:val="45A88A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F5"/>
    <w:rsid w:val="0000753A"/>
    <w:rsid w:val="0001129E"/>
    <w:rsid w:val="00024310"/>
    <w:rsid w:val="00071CD0"/>
    <w:rsid w:val="000C73E4"/>
    <w:rsid w:val="00136C6A"/>
    <w:rsid w:val="0016758E"/>
    <w:rsid w:val="00172C88"/>
    <w:rsid w:val="002975FF"/>
    <w:rsid w:val="002B0E84"/>
    <w:rsid w:val="003632C4"/>
    <w:rsid w:val="003770BF"/>
    <w:rsid w:val="003E33CB"/>
    <w:rsid w:val="0055591E"/>
    <w:rsid w:val="005977F5"/>
    <w:rsid w:val="005D7EA1"/>
    <w:rsid w:val="006A2611"/>
    <w:rsid w:val="006E7AC4"/>
    <w:rsid w:val="00707237"/>
    <w:rsid w:val="00712991"/>
    <w:rsid w:val="007746A8"/>
    <w:rsid w:val="0079486B"/>
    <w:rsid w:val="00795577"/>
    <w:rsid w:val="007D660A"/>
    <w:rsid w:val="007E47AE"/>
    <w:rsid w:val="007F223E"/>
    <w:rsid w:val="00904270"/>
    <w:rsid w:val="00905AB0"/>
    <w:rsid w:val="00914FF1"/>
    <w:rsid w:val="00917341"/>
    <w:rsid w:val="00933113"/>
    <w:rsid w:val="009776C2"/>
    <w:rsid w:val="00994B87"/>
    <w:rsid w:val="009C7999"/>
    <w:rsid w:val="009F21FC"/>
    <w:rsid w:val="00A16B28"/>
    <w:rsid w:val="00A5677E"/>
    <w:rsid w:val="00AB6D1C"/>
    <w:rsid w:val="00AD1A88"/>
    <w:rsid w:val="00B019D3"/>
    <w:rsid w:val="00B3633E"/>
    <w:rsid w:val="00B3708D"/>
    <w:rsid w:val="00BB1333"/>
    <w:rsid w:val="00BB3E0C"/>
    <w:rsid w:val="00BE6EB8"/>
    <w:rsid w:val="00C73132"/>
    <w:rsid w:val="00D30E3B"/>
    <w:rsid w:val="00DC193F"/>
    <w:rsid w:val="00DD02C2"/>
    <w:rsid w:val="00DD2AA3"/>
    <w:rsid w:val="00E00C1E"/>
    <w:rsid w:val="00E34778"/>
    <w:rsid w:val="00E539D7"/>
    <w:rsid w:val="00E67CDE"/>
    <w:rsid w:val="00E76E14"/>
    <w:rsid w:val="00E858F3"/>
    <w:rsid w:val="00F45509"/>
    <w:rsid w:val="00F4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0DA190D"/>
  <w15:chartTrackingRefBased/>
  <w15:docId w15:val="{F47912F8-2CE7-49C4-BD35-26DCB270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975FF"/>
  </w:style>
  <w:style w:type="paragraph" w:styleId="Nagwek1">
    <w:name w:val="heading 1"/>
    <w:basedOn w:val="Normalny"/>
    <w:next w:val="Normalny"/>
    <w:link w:val="Nagwek1Znak"/>
    <w:uiPriority w:val="9"/>
    <w:qFormat/>
    <w:rsid w:val="002B0E84"/>
    <w:pPr>
      <w:keepNext/>
      <w:keepLines/>
      <w:numPr>
        <w:numId w:val="7"/>
      </w:numPr>
      <w:spacing w:before="240" w:after="120" w:line="360" w:lineRule="auto"/>
      <w:ind w:left="357" w:hanging="357"/>
      <w:jc w:val="center"/>
      <w:outlineLvl w:val="0"/>
    </w:pPr>
    <w:rPr>
      <w:rFonts w:ascii="Arial" w:eastAsiaTheme="majorEastAsia" w:hAnsi="Arial" w:cstheme="majorBidi"/>
      <w:b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B0E84"/>
    <w:rPr>
      <w:rFonts w:ascii="Arial" w:eastAsiaTheme="majorEastAsia" w:hAnsi="Arial" w:cstheme="majorBidi"/>
      <w:b/>
      <w:szCs w:val="32"/>
    </w:rPr>
  </w:style>
  <w:style w:type="paragraph" w:styleId="Akapitzlist">
    <w:name w:val="List Paragraph"/>
    <w:basedOn w:val="Normalny"/>
    <w:link w:val="AkapitzlistZnak"/>
    <w:uiPriority w:val="34"/>
    <w:qFormat/>
    <w:rsid w:val="002975FF"/>
    <w:pPr>
      <w:ind w:left="720"/>
      <w:contextualSpacing/>
    </w:pPr>
  </w:style>
  <w:style w:type="character" w:customStyle="1" w:styleId="AkapitzlistZnak">
    <w:name w:val="Akapit z listą Znak"/>
    <w:link w:val="Akapitzlist"/>
    <w:uiPriority w:val="34"/>
    <w:locked/>
    <w:rsid w:val="002975FF"/>
  </w:style>
  <w:style w:type="table" w:styleId="Tabela-Siatka">
    <w:name w:val="Table Grid"/>
    <w:basedOn w:val="Standardowy"/>
    <w:uiPriority w:val="39"/>
    <w:rsid w:val="00297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2975F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975F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975F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975F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975FF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975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975FF"/>
    <w:rPr>
      <w:rFonts w:ascii="Segoe UI" w:hAnsi="Segoe UI" w:cs="Segoe UI"/>
      <w:sz w:val="18"/>
      <w:szCs w:val="18"/>
    </w:rPr>
  </w:style>
  <w:style w:type="table" w:customStyle="1" w:styleId="Tabela-Siatka1">
    <w:name w:val="Tabela - Siatka1"/>
    <w:basedOn w:val="Standardowy"/>
    <w:next w:val="Tabela-Siatka"/>
    <w:uiPriority w:val="39"/>
    <w:rsid w:val="00774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prawka">
    <w:name w:val="Revision"/>
    <w:hidden/>
    <w:uiPriority w:val="99"/>
    <w:semiHidden/>
    <w:rsid w:val="00D30E3B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555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5591E"/>
  </w:style>
  <w:style w:type="paragraph" w:styleId="Stopka">
    <w:name w:val="footer"/>
    <w:basedOn w:val="Normalny"/>
    <w:link w:val="StopkaZnak"/>
    <w:uiPriority w:val="99"/>
    <w:unhideWhenUsed/>
    <w:rsid w:val="00555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55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1557</Words>
  <Characters>9347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Szczegółowy opis przedmiotu zamówienia - część 3 zamówienia, załącznik nr 1H do Specyfikacji</vt:lpstr>
    </vt:vector>
  </TitlesOfParts>
  <Company>UMWM</Company>
  <LinksUpToDate>false</LinksUpToDate>
  <CharactersWithSpaces>10883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Szczegółowy opis przedmiotu zamówienia - część 3 zamówienia, załącznik nr 1H do Specyfikacji</dc:title>
  <dc:subject/>
  <dc:creator>Urząd Marszałkowski Województwa Małopolskiego</dc:creator>
  <cp:keywords/>
  <dc:description/>
  <cp:lastModifiedBy>Łysikowski, Maciej</cp:lastModifiedBy>
  <cp:revision>2</cp:revision>
  <dcterms:created xsi:type="dcterms:W3CDTF">2025-06-25T09:24:00Z</dcterms:created>
  <dcterms:modified xsi:type="dcterms:W3CDTF">2025-06-25T09:24:00Z</dcterms:modified>
</cp:coreProperties>
</file>