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D092" w14:textId="77777777" w:rsidR="00CD054E" w:rsidRPr="00CD054E" w:rsidRDefault="00CD054E" w:rsidP="00CD054E">
      <w:pPr>
        <w:jc w:val="center"/>
        <w:rPr>
          <w:b/>
          <w:bCs/>
          <w:sz w:val="24"/>
          <w:szCs w:val="24"/>
        </w:rPr>
      </w:pPr>
      <w:r w:rsidRPr="00CD054E">
        <w:rPr>
          <w:b/>
          <w:bCs/>
          <w:sz w:val="24"/>
          <w:szCs w:val="24"/>
        </w:rPr>
        <w:t>OŚWIADCZENIE</w:t>
      </w:r>
    </w:p>
    <w:p w14:paraId="3E614E1A" w14:textId="77777777" w:rsidR="00CD054E" w:rsidRPr="00CD054E" w:rsidRDefault="00CD054E" w:rsidP="00CD054E">
      <w:pPr>
        <w:jc w:val="center"/>
        <w:rPr>
          <w:b/>
          <w:bCs/>
          <w:sz w:val="24"/>
          <w:szCs w:val="24"/>
        </w:rPr>
      </w:pPr>
      <w:r w:rsidRPr="00CD054E">
        <w:rPr>
          <w:b/>
          <w:bCs/>
          <w:sz w:val="24"/>
          <w:szCs w:val="24"/>
        </w:rPr>
        <w:t>Klauzula Sankcyjna Kontrahenta/Dostawcy</w:t>
      </w:r>
    </w:p>
    <w:p w14:paraId="35FE05DA" w14:textId="77777777" w:rsidR="00CD054E" w:rsidRPr="00CD054E" w:rsidRDefault="00CD054E" w:rsidP="00CD054E">
      <w:pPr>
        <w:rPr>
          <w:rFonts w:ascii="Arial" w:hAnsi="Arial" w:cs="Arial"/>
        </w:rPr>
      </w:pPr>
    </w:p>
    <w:p w14:paraId="6D333DD4" w14:textId="77777777" w:rsidR="00CD054E" w:rsidRPr="00CD054E" w:rsidRDefault="00CD054E" w:rsidP="00CD054E">
      <w:pPr>
        <w:jc w:val="both"/>
        <w:rPr>
          <w:rFonts w:ascii="Arial" w:hAnsi="Arial" w:cs="Arial"/>
        </w:rPr>
      </w:pPr>
      <w:r w:rsidRPr="00CD054E">
        <w:rPr>
          <w:rFonts w:ascii="Arial" w:hAnsi="Arial" w:cs="Arial"/>
        </w:rPr>
        <w:t>1.</w:t>
      </w:r>
      <w:r w:rsidRPr="00CD054E">
        <w:rPr>
          <w:rFonts w:ascii="Arial" w:hAnsi="Arial" w:cs="Arial"/>
        </w:rPr>
        <w:tab/>
        <w:t>Działając w imieniu [</w:t>
      </w:r>
      <w:r w:rsidRPr="00F06E65">
        <w:rPr>
          <w:rFonts w:ascii="Arial" w:hAnsi="Arial" w:cs="Arial"/>
          <w:highlight w:val="yellow"/>
        </w:rPr>
        <w:t>…</w:t>
      </w:r>
      <w:r w:rsidRPr="00CD054E">
        <w:rPr>
          <w:rFonts w:ascii="Arial" w:hAnsi="Arial" w:cs="Arial"/>
        </w:rPr>
        <w:t xml:space="preserve">] (dalej: „Kontrahent”), niniejszym oświadczamy, że </w:t>
      </w:r>
      <w:r w:rsidR="00F06E65" w:rsidRPr="00F06E65">
        <w:rPr>
          <w:rFonts w:ascii="Arial" w:hAnsi="Arial" w:cs="Arial"/>
        </w:rPr>
        <w:t xml:space="preserve">na dzień </w:t>
      </w:r>
      <w:r w:rsidR="00F06E65" w:rsidRPr="00CD054E">
        <w:rPr>
          <w:rFonts w:ascii="Arial" w:hAnsi="Arial" w:cs="Arial"/>
        </w:rPr>
        <w:t xml:space="preserve"> [</w:t>
      </w:r>
      <w:r w:rsidR="00F06E65" w:rsidRPr="00F06E65">
        <w:rPr>
          <w:rFonts w:ascii="Arial" w:hAnsi="Arial" w:cs="Arial"/>
          <w:highlight w:val="yellow"/>
        </w:rPr>
        <w:t>…</w:t>
      </w:r>
      <w:r w:rsidR="00F06E65" w:rsidRPr="00CD054E">
        <w:rPr>
          <w:rFonts w:ascii="Arial" w:hAnsi="Arial" w:cs="Arial"/>
        </w:rPr>
        <w:t xml:space="preserve">] </w:t>
      </w:r>
      <w:r w:rsidRPr="00CD054E">
        <w:rPr>
          <w:rFonts w:ascii="Arial" w:hAnsi="Arial" w:cs="Arial"/>
        </w:rPr>
        <w:t>prowadzona przez Kontrahenta działalność gospodarcza oraz świadczone przez niego usługi są zgodne z prawem Unii Europejskiej jak i prawem polskim w zakresie sankcji związanych z agresją Federacji Rosyjskiej na Ukrainę, w tym w szczególności z Ustawą z 13 kwietnia 2022 roku o szczególnych rozwiązaniach w zakresie przeciwdziałania wspieraniu agresji na Ukrainę oraz służących ochronie bezpieczeństwa narodowego (Dz.U.2022.835), (dalej: „Ustawa Sankcyjna”).</w:t>
      </w:r>
    </w:p>
    <w:p w14:paraId="61D7F2B6" w14:textId="77777777" w:rsidR="00CD054E" w:rsidRPr="00CD054E" w:rsidRDefault="00CD054E" w:rsidP="00CD054E">
      <w:pPr>
        <w:rPr>
          <w:rFonts w:ascii="Arial" w:hAnsi="Arial" w:cs="Arial"/>
        </w:rPr>
      </w:pPr>
      <w:r w:rsidRPr="00CD054E">
        <w:rPr>
          <w:rFonts w:ascii="Arial" w:hAnsi="Arial" w:cs="Arial"/>
        </w:rPr>
        <w:t>2.</w:t>
      </w:r>
      <w:r w:rsidRPr="00CD054E">
        <w:rPr>
          <w:rFonts w:ascii="Arial" w:hAnsi="Arial" w:cs="Arial"/>
        </w:rPr>
        <w:tab/>
        <w:t>Kontrahent swoją działalnością nie omija ani nie narusza przepisów w szczególności określonych w aktach prawnych:</w:t>
      </w:r>
    </w:p>
    <w:p w14:paraId="34872455" w14:textId="77777777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  <w:r w:rsidRPr="00CD054E">
        <w:rPr>
          <w:rFonts w:ascii="Arial" w:hAnsi="Arial" w:cs="Arial"/>
        </w:rPr>
        <w:t>•</w:t>
      </w:r>
      <w:r w:rsidRPr="00CD054E">
        <w:rPr>
          <w:rFonts w:ascii="Arial" w:hAnsi="Arial" w:cs="Arial"/>
        </w:rPr>
        <w:tab/>
        <w:t>Rozporządzenie Rady (UE) nr 833/2014 z dnia 31 lipca 2014 r. w sprawie środków ograniczających w związku z działaniami Rosji destabilizującymi sytuację na Ukrainie z późniejszymi zmianami;'</w:t>
      </w:r>
    </w:p>
    <w:p w14:paraId="3F89A027" w14:textId="77777777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</w:p>
    <w:p w14:paraId="1DD1D8C1" w14:textId="217054FC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  <w:r w:rsidRPr="00CD054E">
        <w:rPr>
          <w:rFonts w:ascii="Arial" w:hAnsi="Arial" w:cs="Arial"/>
        </w:rPr>
        <w:t>•</w:t>
      </w:r>
      <w:r w:rsidRPr="00CD054E">
        <w:rPr>
          <w:rFonts w:ascii="Arial" w:hAnsi="Arial" w:cs="Arial"/>
        </w:rPr>
        <w:tab/>
      </w:r>
      <w:r w:rsidR="00534A61" w:rsidRPr="00534A61">
        <w:rPr>
          <w:rFonts w:ascii="Arial" w:hAnsi="Arial" w:cs="Arial"/>
        </w:rPr>
        <w:t>Rozporządzenie Rady (WE) nr 765/2006 z dnia 18 maja 2006 r. dotyczące środków ograniczających skierowanych przeciwko prezydentowi Aleksandrowi Łukaszence i niektórym urzędnikom z Białorusi</w:t>
      </w:r>
      <w:r w:rsidRPr="00CD054E">
        <w:rPr>
          <w:rFonts w:ascii="Arial" w:hAnsi="Arial" w:cs="Arial"/>
        </w:rPr>
        <w:t>;</w:t>
      </w:r>
    </w:p>
    <w:p w14:paraId="16751CC3" w14:textId="77777777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</w:p>
    <w:p w14:paraId="25DD249B" w14:textId="77777777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  <w:r w:rsidRPr="00CD054E">
        <w:rPr>
          <w:rFonts w:ascii="Arial" w:hAnsi="Arial" w:cs="Arial"/>
        </w:rPr>
        <w:t>•</w:t>
      </w:r>
      <w:r w:rsidRPr="00CD054E">
        <w:rPr>
          <w:rFonts w:ascii="Arial" w:hAnsi="Arial" w:cs="Arial"/>
        </w:rPr>
        <w:tab/>
        <w:t>Rozporządzenie Rady (UE) nr 269/2014 z dnia 17 marca 2014 r. w sprawie środków ograniczających w odniesieniu do działań podważających integralność terytorialną, suwerenność i niezależność Ukrainy lub im zagrażających z późniejszymi zmianami;</w:t>
      </w:r>
    </w:p>
    <w:p w14:paraId="2FD217E4" w14:textId="77777777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</w:p>
    <w:p w14:paraId="29EB478B" w14:textId="77777777" w:rsidR="00CD054E" w:rsidRPr="00CD054E" w:rsidRDefault="00CD054E" w:rsidP="00CD054E">
      <w:pPr>
        <w:spacing w:after="0" w:line="240" w:lineRule="auto"/>
        <w:ind w:left="709"/>
        <w:rPr>
          <w:rFonts w:ascii="Arial" w:hAnsi="Arial" w:cs="Arial"/>
        </w:rPr>
      </w:pPr>
      <w:r w:rsidRPr="00CD054E">
        <w:rPr>
          <w:rFonts w:ascii="Arial" w:hAnsi="Arial" w:cs="Arial"/>
        </w:rPr>
        <w:t>•</w:t>
      </w:r>
      <w:r w:rsidRPr="00CD054E">
        <w:rPr>
          <w:rFonts w:ascii="Arial" w:hAnsi="Arial" w:cs="Arial"/>
        </w:rPr>
        <w:tab/>
        <w:t>Ustawa Sankcyjna z późniejszymi zmianami;</w:t>
      </w:r>
    </w:p>
    <w:p w14:paraId="42245E70" w14:textId="77777777" w:rsidR="00CD054E" w:rsidRPr="00CD054E" w:rsidRDefault="00CD054E" w:rsidP="00F06E65">
      <w:pPr>
        <w:spacing w:before="120"/>
        <w:rPr>
          <w:rFonts w:ascii="Arial" w:hAnsi="Arial" w:cs="Arial"/>
        </w:rPr>
      </w:pPr>
      <w:r w:rsidRPr="00CD054E">
        <w:rPr>
          <w:rFonts w:ascii="Arial" w:hAnsi="Arial" w:cs="Arial"/>
        </w:rPr>
        <w:t>3.</w:t>
      </w:r>
      <w:r w:rsidRPr="00CD054E">
        <w:rPr>
          <w:rFonts w:ascii="Arial" w:hAnsi="Arial" w:cs="Arial"/>
        </w:rPr>
        <w:tab/>
        <w:t>Kontrahent oświadcza, że nie podlega żadnym ograniczeniom wynikającym z przepisów prawa, regulacji, embarg czy też innych restrykcji nałożonych przez Organizację Narodów Zjednoczonych, Unię Europejską, państwa członkowskie Unii Europejskiej i Europejskiego Obszaru Gospodarczego, Stany Zjednoczone Ameryki, Zjednoczone Królestwo Wielkiej Brytanii i Irlandii Północnej, a także innych przepisów wprowadzających sankcje.</w:t>
      </w:r>
    </w:p>
    <w:p w14:paraId="0847B859" w14:textId="77777777" w:rsidR="00CD054E" w:rsidRPr="00CD054E" w:rsidRDefault="00CD054E" w:rsidP="00CD054E">
      <w:pPr>
        <w:rPr>
          <w:rFonts w:ascii="Arial" w:hAnsi="Arial" w:cs="Arial"/>
        </w:rPr>
      </w:pPr>
      <w:r w:rsidRPr="00CD054E">
        <w:rPr>
          <w:rFonts w:ascii="Arial" w:hAnsi="Arial" w:cs="Arial"/>
        </w:rPr>
        <w:t>4.</w:t>
      </w:r>
      <w:r w:rsidRPr="00CD054E">
        <w:rPr>
          <w:rFonts w:ascii="Arial" w:hAnsi="Arial" w:cs="Arial"/>
        </w:rPr>
        <w:tab/>
        <w:t>Kontrahent oświadcza, że nie jest podmiotem, którego dotyczą wykazy określone w wyżej wymienionych aktach prawnych w tym w szczególności na podstawie decyzji rozstrzygającej o zastosowaniu środka, o którym mowa w art. 1 pkt 3 Ustawy Sankcyjnej, tj. sankcji wykluczenia z postępowania o udzielenie zamówienia publicznego lub konkursu prowadzonego na podstawie ustawy z dnia 11 września 2019 r. – Prawo zamówień publicznych.</w:t>
      </w:r>
    </w:p>
    <w:p w14:paraId="4277D0A6" w14:textId="77777777" w:rsidR="007872DF" w:rsidRDefault="00CD054E" w:rsidP="00CD054E">
      <w:r w:rsidRPr="00CD054E">
        <w:rPr>
          <w:rFonts w:ascii="Arial" w:hAnsi="Arial" w:cs="Arial"/>
        </w:rPr>
        <w:t>5.</w:t>
      </w:r>
      <w:r w:rsidRPr="00CD054E">
        <w:rPr>
          <w:rFonts w:ascii="Arial" w:hAnsi="Arial" w:cs="Arial"/>
        </w:rPr>
        <w:tab/>
        <w:t>Jakiekolwiek przysługujące mu świadczenie od TELE-FONIKA Kable S.A. nie będzie bezpośrednio lub pośrednio dostępne dla podmiotu, na który nałożono Sankcje lub nie zostanie użyte do osiągnięcia korzyści przez podmiot, który podlega powyższym ograniczeniom w zakresie, w jakim</w:t>
      </w:r>
      <w:r>
        <w:t xml:space="preserve"> takie działanie jest niedozwolone na mocy wskazanych regulacji.</w:t>
      </w:r>
    </w:p>
    <w:p w14:paraId="098C517E" w14:textId="77777777" w:rsidR="00F06E65" w:rsidRDefault="00F06E65" w:rsidP="00CD054E"/>
    <w:sectPr w:rsidR="00F06E6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B0F0C" w14:textId="77777777" w:rsidR="00495CB5" w:rsidRDefault="00495CB5" w:rsidP="00F06E65">
      <w:pPr>
        <w:spacing w:after="0" w:line="240" w:lineRule="auto"/>
      </w:pPr>
      <w:r>
        <w:separator/>
      </w:r>
    </w:p>
  </w:endnote>
  <w:endnote w:type="continuationSeparator" w:id="0">
    <w:p w14:paraId="1D1205AC" w14:textId="77777777" w:rsidR="00495CB5" w:rsidRDefault="00495CB5" w:rsidP="00F0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FC755" w14:textId="77777777" w:rsidR="00F06E65" w:rsidRDefault="00F06E65" w:rsidP="00F06E65">
    <w:pPr>
      <w:pStyle w:val="Stopka"/>
    </w:pPr>
    <w:r>
      <w:t>……………………………………………</w:t>
    </w:r>
  </w:p>
  <w:p w14:paraId="6C2EE59D" w14:textId="77777777" w:rsidR="00F06E65" w:rsidRDefault="00F06E65" w:rsidP="00F06E65">
    <w:pPr>
      <w:pStyle w:val="Stopka"/>
    </w:pPr>
    <w:r>
      <w:t>Podpis osoby upoważnionej do reprezentacji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9342A" w14:textId="77777777" w:rsidR="00495CB5" w:rsidRDefault="00495CB5" w:rsidP="00F06E65">
      <w:pPr>
        <w:spacing w:after="0" w:line="240" w:lineRule="auto"/>
      </w:pPr>
      <w:r>
        <w:separator/>
      </w:r>
    </w:p>
  </w:footnote>
  <w:footnote w:type="continuationSeparator" w:id="0">
    <w:p w14:paraId="00210145" w14:textId="77777777" w:rsidR="00495CB5" w:rsidRDefault="00495CB5" w:rsidP="00F06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4E"/>
    <w:rsid w:val="00495CB5"/>
    <w:rsid w:val="00534A61"/>
    <w:rsid w:val="00604BFB"/>
    <w:rsid w:val="007872DF"/>
    <w:rsid w:val="00CD054E"/>
    <w:rsid w:val="00F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30E2"/>
  <w15:chartTrackingRefBased/>
  <w15:docId w15:val="{726A5906-1545-4AB8-8993-6107F5AB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06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6E65"/>
  </w:style>
  <w:style w:type="paragraph" w:styleId="Stopka">
    <w:name w:val="footer"/>
    <w:basedOn w:val="Normalny"/>
    <w:link w:val="StopkaZnak"/>
    <w:uiPriority w:val="99"/>
    <w:unhideWhenUsed/>
    <w:rsid w:val="00F06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6E65"/>
  </w:style>
  <w:style w:type="paragraph" w:styleId="Tekstdymka">
    <w:name w:val="Balloon Text"/>
    <w:basedOn w:val="Normalny"/>
    <w:link w:val="TekstdymkaZnak"/>
    <w:uiPriority w:val="99"/>
    <w:semiHidden/>
    <w:unhideWhenUsed/>
    <w:rsid w:val="00F06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6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369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Waclaw Czerwien</dc:creator>
  <cp:keywords/>
  <dc:description/>
  <cp:lastModifiedBy>Waclaw Czerwien</cp:lastModifiedBy>
  <cp:revision>1</cp:revision>
  <dcterms:created xsi:type="dcterms:W3CDTF">2022-11-02T09:51:00Z</dcterms:created>
  <dcterms:modified xsi:type="dcterms:W3CDTF">2022-11-02T11:06:00Z</dcterms:modified>
</cp:coreProperties>
</file>