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A5A71" w14:textId="77777777" w:rsidR="00207B9C" w:rsidRDefault="007B4655">
      <w:pPr>
        <w:pBdr>
          <w:top w:val="single" w:sz="4" w:space="0" w:color="538135"/>
          <w:left w:val="single" w:sz="4" w:space="0" w:color="538135"/>
          <w:bottom w:val="single" w:sz="4" w:space="0" w:color="538135"/>
          <w:right w:val="single" w:sz="4" w:space="0" w:color="538135"/>
          <w:between w:val="nil"/>
        </w:pBdr>
        <w:shd w:val="clear" w:color="auto" w:fill="538135"/>
        <w:spacing w:before="0" w:after="0"/>
        <w:rPr>
          <w:smallCaps/>
          <w:color w:val="FFFFFF"/>
        </w:rPr>
      </w:pPr>
      <w:r>
        <w:rPr>
          <w:smallCaps/>
          <w:color w:val="FFFFFF"/>
        </w:rPr>
        <w:t>Оглавление</w:t>
      </w:r>
    </w:p>
    <w:sdt>
      <w:sdtPr>
        <w:id w:val="-768854095"/>
        <w:docPartObj>
          <w:docPartGallery w:val="Table of Contents"/>
          <w:docPartUnique/>
        </w:docPartObj>
      </w:sdtPr>
      <w:sdtContent>
        <w:p w14:paraId="135C5CC6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1. Предметы и задачи теории телетрафика</w:t>
            </w:r>
            <w:r>
              <w:rPr>
                <w:color w:val="000000"/>
              </w:rPr>
              <w:tab/>
              <w:t>3</w:t>
            </w:r>
          </w:hyperlink>
        </w:p>
        <w:p w14:paraId="595FC27D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2. Классификация систем массового обслуживания</w:t>
            </w:r>
            <w:r>
              <w:rPr>
                <w:color w:val="000000"/>
              </w:rPr>
              <w:tab/>
              <w:t>5</w:t>
            </w:r>
          </w:hyperlink>
        </w:p>
        <w:p w14:paraId="49B515D8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3. Сети телекоммуникаций</w:t>
            </w:r>
            <w:r>
              <w:rPr>
                <w:color w:val="000000"/>
              </w:rPr>
              <w:tab/>
              <w:t>6</w:t>
            </w:r>
          </w:hyperlink>
        </w:p>
        <w:p w14:paraId="4313D08B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4. Эволюцияразвития сетей общего пользования</w:t>
            </w:r>
            <w:r>
              <w:rPr>
                <w:color w:val="000000"/>
              </w:rPr>
              <w:tab/>
              <w:t>8</w:t>
            </w:r>
          </w:hyperlink>
        </w:p>
        <w:p w14:paraId="6A342C80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5. Инфокоммуникационная сеть</w:t>
            </w:r>
            <w:r>
              <w:rPr>
                <w:color w:val="000000"/>
              </w:rPr>
              <w:tab/>
              <w:t>9</w:t>
            </w:r>
          </w:hyperlink>
        </w:p>
        <w:p w14:paraId="6E9C19B1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6. Детерминированный поток вызовов. Способы задания</w:t>
            </w:r>
            <w:r>
              <w:rPr>
                <w:color w:val="000000"/>
              </w:rPr>
              <w:tab/>
              <w:t>10</w:t>
            </w:r>
          </w:hyperlink>
        </w:p>
        <w:p w14:paraId="75928A6B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7. Способы задания СПВ</w:t>
            </w:r>
            <w:r>
              <w:rPr>
                <w:color w:val="000000"/>
              </w:rPr>
              <w:tab/>
              <w:t>11</w:t>
            </w:r>
          </w:hyperlink>
        </w:p>
        <w:p w14:paraId="11D51319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8. Свойства СПВ</w:t>
            </w:r>
            <w:r>
              <w:rPr>
                <w:color w:val="000000"/>
              </w:rPr>
              <w:tab/>
              <w:t>12</w:t>
            </w:r>
          </w:hyperlink>
        </w:p>
        <w:p w14:paraId="364A7309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9. Классификация ПВ</w:t>
            </w:r>
            <w:r>
              <w:rPr>
                <w:color w:val="000000"/>
              </w:rPr>
              <w:tab/>
              <w:t>13</w:t>
            </w:r>
          </w:hyperlink>
        </w:p>
        <w:p w14:paraId="612BE8A6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10. Характеристики СПВ</w:t>
            </w:r>
            <w:r>
              <w:rPr>
                <w:color w:val="000000"/>
              </w:rPr>
              <w:tab/>
              <w:t>14</w:t>
            </w:r>
          </w:hyperlink>
        </w:p>
        <w:p w14:paraId="6C8913F9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11. Формула пуассона. ППВ. Примеры использования</w:t>
            </w:r>
            <w:r>
              <w:rPr>
                <w:color w:val="000000"/>
              </w:rPr>
              <w:tab/>
              <w:t>16</w:t>
            </w:r>
          </w:hyperlink>
        </w:p>
        <w:p w14:paraId="61D03855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12.  Характеристики ППВ</w:t>
            </w:r>
            <w:r>
              <w:rPr>
                <w:color w:val="000000"/>
              </w:rPr>
              <w:tab/>
              <w:t>18</w:t>
            </w:r>
          </w:hyperlink>
        </w:p>
        <w:p w14:paraId="0C0DFEE8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13. числовые характеристики ППВ</w:t>
            </w:r>
            <w:r>
              <w:rPr>
                <w:color w:val="000000"/>
              </w:rPr>
              <w:tab/>
              <w:t>19</w:t>
            </w:r>
          </w:hyperlink>
        </w:p>
        <w:p w14:paraId="0FF8BE96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</w:rPr>
              <w:t>14. свойства ППВ</w:t>
            </w:r>
            <w:r>
              <w:rPr>
                <w:color w:val="000000"/>
              </w:rPr>
              <w:tab/>
              <w:t>20</w:t>
            </w:r>
          </w:hyperlink>
        </w:p>
        <w:p w14:paraId="54B42BBA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15. Нестационарный Пуассоновский поток</w:t>
            </w:r>
            <w:r>
              <w:rPr>
                <w:color w:val="000000"/>
              </w:rPr>
              <w:tab/>
              <w:t>21</w:t>
            </w:r>
          </w:hyperlink>
        </w:p>
        <w:p w14:paraId="1EFE50FE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16. Неординарный Пуассоновский поток</w:t>
            </w:r>
            <w:r>
              <w:rPr>
                <w:color w:val="000000"/>
              </w:rPr>
              <w:tab/>
              <w:t>22</w:t>
            </w:r>
          </w:hyperlink>
        </w:p>
        <w:p w14:paraId="1D75F29F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18. Примитивный ПВ, характеристики</w:t>
            </w:r>
            <w:r>
              <w:rPr>
                <w:color w:val="000000"/>
              </w:rPr>
              <w:tab/>
              <w:t>24</w:t>
            </w:r>
          </w:hyperlink>
        </w:p>
        <w:p w14:paraId="50E98924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19. Поток с повт. вызовами</w:t>
            </w:r>
            <w:r>
              <w:rPr>
                <w:color w:val="000000"/>
              </w:rPr>
              <w:tab/>
              <w:t>25</w:t>
            </w:r>
          </w:hyperlink>
        </w:p>
        <w:p w14:paraId="2A3EF994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20. Поток освобождения</w:t>
            </w:r>
            <w:r>
              <w:rPr>
                <w:color w:val="000000"/>
              </w:rPr>
              <w:tab/>
              <w:t>26</w:t>
            </w:r>
          </w:hyperlink>
        </w:p>
        <w:p w14:paraId="4CF971E4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21. Поток с ограниченным последействием (поток Пальма)</w:t>
            </w:r>
            <w:r>
              <w:rPr>
                <w:color w:val="000000"/>
              </w:rPr>
              <w:tab/>
              <w:t>28</w:t>
            </w:r>
          </w:hyperlink>
        </w:p>
        <w:p w14:paraId="18930A7A" w14:textId="77777777" w:rsidR="00207B9C" w:rsidRDefault="007B46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040"/>
            </w:tabs>
            <w:spacing w:after="100"/>
            <w:rPr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22. Поток с ограниченным ПОСЛЕДЕЙСТВИЕМ (поток Эрланга)</w:t>
            </w:r>
            <w:r>
              <w:rPr>
                <w:color w:val="000000"/>
              </w:rPr>
              <w:tab/>
              <w:t>30</w:t>
            </w:r>
          </w:hyperlink>
        </w:p>
        <w:p w14:paraId="5C05AB35" w14:textId="77777777" w:rsidR="00207B9C" w:rsidRDefault="007B4655">
          <w:pPr>
            <w:spacing w:after="0"/>
            <w:rPr>
              <w:b/>
            </w:rPr>
          </w:pPr>
          <w:r>
            <w:fldChar w:fldCharType="end"/>
          </w:r>
        </w:p>
      </w:sdtContent>
    </w:sdt>
    <w:p w14:paraId="6085F5A1" w14:textId="77777777" w:rsidR="00207B9C" w:rsidRDefault="007B4655">
      <w:pPr>
        <w:spacing w:before="0"/>
        <w:rPr>
          <w:b/>
        </w:rPr>
      </w:pPr>
      <w:r>
        <w:br w:type="page"/>
      </w:r>
    </w:p>
    <w:p w14:paraId="0E2D187A" w14:textId="77777777" w:rsidR="00207B9C" w:rsidRDefault="007B4655">
      <w:pPr>
        <w:pStyle w:val="1"/>
        <w:spacing w:line="240" w:lineRule="auto"/>
      </w:pPr>
      <w:bookmarkStart w:id="0" w:name="_heading=h.gjdgxs" w:colFirst="0" w:colLast="0"/>
      <w:bookmarkEnd w:id="0"/>
      <w:r>
        <w:lastRenderedPageBreak/>
        <w:t>1. Предметы и задачи теории телетрафика</w:t>
      </w:r>
    </w:p>
    <w:p w14:paraId="7310C4E0" w14:textId="77777777" w:rsidR="00207B9C" w:rsidRDefault="007B4655">
      <w:pPr>
        <w:spacing w:before="0" w:after="0" w:line="240" w:lineRule="auto"/>
      </w:pPr>
      <w:r>
        <w:t>ТТ – теоретические основы конструирования и эксплуатации систем массового обслуживания.</w:t>
      </w:r>
    </w:p>
    <w:p w14:paraId="655DCD4B" w14:textId="77777777" w:rsidR="00207B9C" w:rsidRDefault="007B4655">
      <w:pPr>
        <w:spacing w:before="0" w:after="0" w:line="240" w:lineRule="auto"/>
      </w:pPr>
      <w:r>
        <w:t>СМО (</w:t>
      </w:r>
      <w:proofErr w:type="spellStart"/>
      <w:r>
        <w:t>сис-ма</w:t>
      </w:r>
      <w:proofErr w:type="spellEnd"/>
      <w:r>
        <w:t xml:space="preserve"> массового </w:t>
      </w:r>
      <w:proofErr w:type="spellStart"/>
      <w:r>
        <w:t>обсл</w:t>
      </w:r>
      <w:proofErr w:type="spellEnd"/>
      <w:r>
        <w:t xml:space="preserve">.) – система выполнения однотипных задач обслуживания. </w:t>
      </w:r>
    </w:p>
    <w:p w14:paraId="5A99A344" w14:textId="77777777" w:rsidR="00207B9C" w:rsidRDefault="007B4655">
      <w:pPr>
        <w:spacing w:before="0" w:after="0" w:line="240" w:lineRule="auto"/>
      </w:pPr>
      <w:r>
        <w:t>Инфокоммуникационная система:</w:t>
      </w:r>
    </w:p>
    <w:p w14:paraId="53194C8E" w14:textId="77777777" w:rsidR="00207B9C" w:rsidRDefault="007B4655">
      <w:pPr>
        <w:spacing w:before="0" w:after="0" w:line="240" w:lineRule="auto"/>
      </w:pPr>
      <w:r>
        <w:t>-сети электросвязи</w:t>
      </w:r>
    </w:p>
    <w:p w14:paraId="0C9AD029" w14:textId="77777777" w:rsidR="00207B9C" w:rsidRDefault="007B4655">
      <w:pPr>
        <w:spacing w:before="0" w:after="0" w:line="240" w:lineRule="auto"/>
      </w:pPr>
      <w:r>
        <w:t>-коммутатор, маршрутизатор</w:t>
      </w:r>
    </w:p>
    <w:p w14:paraId="2A306FF1" w14:textId="77777777" w:rsidR="00207B9C" w:rsidRDefault="007B4655">
      <w:pPr>
        <w:spacing w:before="0" w:after="0" w:line="240" w:lineRule="auto"/>
      </w:pPr>
      <w:r>
        <w:t>-станции комм-в</w:t>
      </w:r>
    </w:p>
    <w:p w14:paraId="1F432920" w14:textId="77777777" w:rsidR="00207B9C" w:rsidRDefault="007B4655">
      <w:pPr>
        <w:spacing w:before="0" w:after="0" w:line="240" w:lineRule="auto"/>
      </w:pPr>
      <w:r>
        <w:t>-коммутируемые блоки</w:t>
      </w:r>
    </w:p>
    <w:p w14:paraId="6E8D696B" w14:textId="77777777" w:rsidR="00207B9C" w:rsidRDefault="007B4655">
      <w:pPr>
        <w:spacing w:before="0" w:after="0" w:line="240" w:lineRule="auto"/>
      </w:pPr>
      <w:r>
        <w:t>СМО состоит:</w:t>
      </w:r>
    </w:p>
    <w:p w14:paraId="421221EF" w14:textId="77777777" w:rsidR="00207B9C" w:rsidRDefault="007B4655">
      <w:pPr>
        <w:spacing w:before="0" w:after="0" w:line="240" w:lineRule="auto"/>
      </w:pPr>
      <w:r>
        <w:t>-входящий поток вызова</w:t>
      </w:r>
    </w:p>
    <w:p w14:paraId="4CACB599" w14:textId="77777777" w:rsidR="00207B9C" w:rsidRDefault="007B4655">
      <w:pPr>
        <w:spacing w:before="0" w:after="0" w:line="240" w:lineRule="auto"/>
      </w:pPr>
      <w:r>
        <w:t>-обслуживаемое устройство</w:t>
      </w:r>
    </w:p>
    <w:p w14:paraId="18BF9E61" w14:textId="77777777" w:rsidR="00207B9C" w:rsidRDefault="007B4655">
      <w:pPr>
        <w:spacing w:before="0" w:after="0" w:line="240" w:lineRule="auto"/>
      </w:pPr>
      <w:r>
        <w:t>-организация очереди</w:t>
      </w:r>
    </w:p>
    <w:p w14:paraId="0A2BA304" w14:textId="77777777" w:rsidR="00207B9C" w:rsidRDefault="007B4655">
      <w:pPr>
        <w:spacing w:before="0" w:after="0" w:line="240" w:lineRule="auto"/>
      </w:pPr>
      <w:r>
        <w:t>-поток обслуживаемых вызовов</w:t>
      </w:r>
    </w:p>
    <w:p w14:paraId="471997A3" w14:textId="77777777" w:rsidR="00207B9C" w:rsidRDefault="00207B9C">
      <w:pPr>
        <w:spacing w:before="0" w:after="0" w:line="240" w:lineRule="auto"/>
      </w:pPr>
    </w:p>
    <w:p w14:paraId="3BDB111F" w14:textId="77777777" w:rsidR="00207B9C" w:rsidRDefault="007B4655">
      <w:pPr>
        <w:spacing w:before="0" w:after="0" w:line="240" w:lineRule="auto"/>
      </w:pPr>
      <w:r>
        <w:t>СМО:</w:t>
      </w:r>
    </w:p>
    <w:p w14:paraId="5E2CA1FC" w14:textId="77777777" w:rsidR="00207B9C" w:rsidRDefault="007B4655">
      <w:pPr>
        <w:spacing w:before="0" w:line="240" w:lineRule="auto"/>
      </w:pPr>
      <w:r>
        <w:t>1) ↑ПВ – очереди, потери</w:t>
      </w:r>
      <w:r>
        <w:br/>
        <w:t>2) ↓ПВ - простой</w:t>
      </w:r>
      <w:r>
        <w:br/>
        <w:t xml:space="preserve">Цель ТТ  - выработка рекомендаций по рациональному построению сетей массового обслуживания, регулирования вызов МО и эффективного функционирования СМО. </w:t>
      </w:r>
    </w:p>
    <w:p w14:paraId="714F2493" w14:textId="77777777" w:rsidR="00207B9C" w:rsidRDefault="007B4655">
      <w:pPr>
        <w:spacing w:line="240" w:lineRule="auto"/>
      </w:pPr>
      <w:r>
        <w:t>Для достижения целей ставятся 3 задачи:</w:t>
      </w:r>
      <w:r>
        <w:br/>
        <w:t xml:space="preserve">1) задача анализа – определение зависимости функционирования СМО от параметра и </w:t>
      </w:r>
      <w:proofErr w:type="spellStart"/>
      <w:r>
        <w:lastRenderedPageBreak/>
        <w:t>характеристи</w:t>
      </w:r>
      <w:proofErr w:type="spellEnd"/>
      <w:r>
        <w:t xml:space="preserve"> входящего потока, числа обслуживаемых устройств и правил работы</w:t>
      </w:r>
      <w:r>
        <w:br/>
        <w:t>2) задача синтеза – определение структуры и параметров СМО</w:t>
      </w:r>
      <w:r>
        <w:br/>
        <w:t xml:space="preserve">3) задача оптимизации – построение и расчет оптимальной инфокоммуникационной системы с заданными показателями  </w:t>
      </w:r>
      <w:proofErr w:type="spellStart"/>
      <w:r>
        <w:t>QoS</w:t>
      </w:r>
      <w:proofErr w:type="spellEnd"/>
      <w:r>
        <w:t>.</w:t>
      </w:r>
      <w:r>
        <w:br/>
        <w:t xml:space="preserve">Задачи и цели: </w:t>
      </w:r>
      <w:r>
        <w:br/>
        <w:t>-обеспечить измерение трафика в определенных единицах и получить соотношение между уровнем обслуживания и коммутационных систем.</w:t>
      </w:r>
      <w:r>
        <w:br/>
      </w:r>
      <w:proofErr w:type="spellStart"/>
      <w:r>
        <w:t>ТТ→изучается</w:t>
      </w:r>
      <w:proofErr w:type="spellEnd"/>
      <w:r>
        <w:t xml:space="preserve"> математическая модель СМО</w:t>
      </w:r>
      <w:r>
        <w:br/>
        <w:t>1)Модель ВХПВ:</w:t>
      </w:r>
      <w:r>
        <w:br/>
        <w:t>-свойства и параметры ПВ</w:t>
      </w:r>
      <w:r>
        <w:br/>
        <w:t>-виды передаваемых сообщений</w:t>
      </w:r>
      <w:r>
        <w:br/>
        <w:t>-форма представления сообщения</w:t>
      </w:r>
      <w:r>
        <w:br/>
        <w:t xml:space="preserve">2) Модель СО (систем обслуживания) </w:t>
      </w:r>
      <w:r>
        <w:br/>
        <w:t>-характеризуется структурой построения</w:t>
      </w:r>
      <w:r>
        <w:br/>
        <w:t>-параметрами</w:t>
      </w:r>
      <w:r>
        <w:br/>
        <w:t>3) Модель ДО (дисциплины обслуживания)</w:t>
      </w:r>
      <w:r>
        <w:br/>
        <w:t>-способы обслуживания</w:t>
      </w:r>
    </w:p>
    <w:p w14:paraId="043B080D" w14:textId="77777777" w:rsidR="00207B9C" w:rsidRDefault="007B4655">
      <w:r>
        <w:br w:type="page"/>
      </w:r>
    </w:p>
    <w:p w14:paraId="67B09CE2" w14:textId="77777777" w:rsidR="00207B9C" w:rsidRDefault="007B4655">
      <w:pPr>
        <w:pStyle w:val="1"/>
      </w:pPr>
      <w:bookmarkStart w:id="1" w:name="_heading=h.30j0zll" w:colFirst="0" w:colLast="0"/>
      <w:bookmarkEnd w:id="1"/>
      <w:r>
        <w:lastRenderedPageBreak/>
        <w:t>2. Классификация систем массового обслуживания</w:t>
      </w:r>
    </w:p>
    <w:p w14:paraId="7D7F72D9" w14:textId="77777777" w:rsidR="00207B9C" w:rsidRDefault="007B4655">
      <w:pPr>
        <w:spacing w:before="0" w:after="0" w:line="240" w:lineRule="auto"/>
      </w:pPr>
      <w:r>
        <w:t>1. По количеству каналов</w:t>
      </w:r>
    </w:p>
    <w:p w14:paraId="1D65EC7D" w14:textId="77777777" w:rsidR="00207B9C" w:rsidRDefault="007B4655">
      <w:pPr>
        <w:spacing w:before="0" w:after="0" w:line="240" w:lineRule="auto"/>
      </w:pPr>
      <w:r>
        <w:t>• Одноканальные</w:t>
      </w:r>
    </w:p>
    <w:p w14:paraId="6A2E4269" w14:textId="77777777" w:rsidR="00207B9C" w:rsidRDefault="007B4655">
      <w:pPr>
        <w:spacing w:before="0" w:after="0" w:line="240" w:lineRule="auto"/>
      </w:pPr>
      <w:r>
        <w:t>• Многоканальные</w:t>
      </w:r>
    </w:p>
    <w:p w14:paraId="0BB6AF88" w14:textId="77777777" w:rsidR="00207B9C" w:rsidRDefault="007B4655">
      <w:pPr>
        <w:spacing w:before="0" w:after="0" w:line="240" w:lineRule="auto"/>
      </w:pPr>
      <w:r>
        <w:t>2. По ограничению потока заявок</w:t>
      </w:r>
    </w:p>
    <w:p w14:paraId="7A78B1C5" w14:textId="77777777" w:rsidR="00207B9C" w:rsidRDefault="007B4655">
      <w:pPr>
        <w:spacing w:before="0" w:after="0" w:line="240" w:lineRule="auto"/>
      </w:pPr>
      <w:r>
        <w:t>• Открытые (Характеристики ВПВ не зависят от состояния)</w:t>
      </w:r>
    </w:p>
    <w:p w14:paraId="0348C9B5" w14:textId="77777777" w:rsidR="00207B9C" w:rsidRDefault="007B4655">
      <w:pPr>
        <w:spacing w:before="0" w:after="0" w:line="240" w:lineRule="auto"/>
      </w:pPr>
      <w:r>
        <w:t>• Закрытые (зависят, поток вызовов ограничен)</w:t>
      </w:r>
    </w:p>
    <w:p w14:paraId="1A6ED10A" w14:textId="77777777" w:rsidR="00207B9C" w:rsidRDefault="007B4655">
      <w:pPr>
        <w:spacing w:before="0" w:after="0" w:line="240" w:lineRule="auto"/>
      </w:pPr>
      <w:r>
        <w:t>3. По дисциплине обслуживания</w:t>
      </w:r>
    </w:p>
    <w:p w14:paraId="28562D86" w14:textId="77777777" w:rsidR="00207B9C" w:rsidRDefault="007B4655">
      <w:pPr>
        <w:spacing w:before="0" w:after="0" w:line="240" w:lineRule="auto"/>
      </w:pPr>
      <w:r>
        <w:t>• С отказами (передача трафика – их вызов, абонент занят, вызов прерывается)</w:t>
      </w:r>
    </w:p>
    <w:p w14:paraId="0D1D43B3" w14:textId="77777777" w:rsidR="00207B9C" w:rsidRDefault="007B4655">
      <w:pPr>
        <w:spacing w:before="0" w:after="0" w:line="240" w:lineRule="auto"/>
      </w:pPr>
      <w:r>
        <w:t>• С ожиданием (сообщения)</w:t>
      </w:r>
    </w:p>
    <w:p w14:paraId="36BAF196" w14:textId="77777777" w:rsidR="00207B9C" w:rsidRDefault="007B4655">
      <w:pPr>
        <w:spacing w:before="0" w:after="0" w:line="240" w:lineRule="auto"/>
      </w:pPr>
      <w:r>
        <w:t>• Смешанные (</w:t>
      </w:r>
      <w:proofErr w:type="spellStart"/>
      <w:r>
        <w:t>call</w:t>
      </w:r>
      <w:proofErr w:type="spellEnd"/>
      <w:r>
        <w:t xml:space="preserve"> – центры: возможно ожидание, если нет места в очереди - отказ)</w:t>
      </w:r>
    </w:p>
    <w:p w14:paraId="3CD2CCE0" w14:textId="77777777" w:rsidR="00207B9C" w:rsidRDefault="007B4655">
      <w:pPr>
        <w:spacing w:before="0" w:after="0" w:line="240" w:lineRule="auto"/>
      </w:pPr>
      <w:r>
        <w:t>4. По количество этапов обслуживания</w:t>
      </w:r>
    </w:p>
    <w:p w14:paraId="7E0A8EDA" w14:textId="77777777" w:rsidR="00207B9C" w:rsidRDefault="007B4655">
      <w:pPr>
        <w:spacing w:before="0" w:after="0" w:line="240" w:lineRule="auto"/>
      </w:pPr>
      <w:r>
        <w:t>• Однофазные (однородны и выполняют одну и ту же дисциплину обслуживания)</w:t>
      </w:r>
    </w:p>
    <w:p w14:paraId="76174D75" w14:textId="77777777" w:rsidR="00207B9C" w:rsidRDefault="007B4655">
      <w:pPr>
        <w:spacing w:before="0" w:after="0" w:line="240" w:lineRule="auto"/>
      </w:pPr>
      <w:r>
        <w:t>• Многофазные (располагаются после</w:t>
      </w:r>
      <w:r>
        <w:rPr>
          <w:noProof/>
        </w:rPr>
        <w:drawing>
          <wp:inline distT="0" distB="0" distL="0" distR="0" wp14:anchorId="75063006" wp14:editId="096D3BF0">
            <wp:extent cx="522984" cy="2166432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l="41138" t="11339" r="36647" b="1965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2984" cy="2166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t>довательно</w:t>
      </w:r>
      <w:proofErr w:type="spellEnd"/>
      <w:r>
        <w:t xml:space="preserve"> выполняют различные виды дисциплин обслуживания)</w:t>
      </w:r>
    </w:p>
    <w:p w14:paraId="770382E7" w14:textId="77777777" w:rsidR="00207B9C" w:rsidRDefault="007B4655">
      <w:pPr>
        <w:spacing w:before="0" w:after="0" w:line="240" w:lineRule="auto"/>
      </w:pPr>
      <w:r>
        <w:t>5. Обслуживание с приоритетом</w:t>
      </w:r>
    </w:p>
    <w:p w14:paraId="5CC1CC6E" w14:textId="77777777" w:rsidR="00207B9C" w:rsidRDefault="007B4655">
      <w:pPr>
        <w:spacing w:before="0" w:after="0" w:line="240" w:lineRule="auto"/>
      </w:pPr>
      <w:r>
        <w:lastRenderedPageBreak/>
        <w:t>• Относительный (заявки более высокого уровня обслуживаются ранее чем низкого)</w:t>
      </w:r>
    </w:p>
    <w:p w14:paraId="11CC8330" w14:textId="77777777" w:rsidR="00207B9C" w:rsidRDefault="007B4655">
      <w:pPr>
        <w:spacing w:before="0" w:after="0" w:line="240" w:lineRule="auto"/>
      </w:pPr>
      <w:r>
        <w:t>• Абсолютный (заявки более высокого уровня вытесняют более низкого)</w:t>
      </w:r>
    </w:p>
    <w:p w14:paraId="6DD17923" w14:textId="77777777" w:rsidR="00207B9C" w:rsidRDefault="007B4655">
      <w:pPr>
        <w:spacing w:before="0" w:after="0" w:line="240" w:lineRule="auto"/>
      </w:pPr>
      <w:r>
        <w:t>• Динамический</w:t>
      </w:r>
    </w:p>
    <w:p w14:paraId="18213678" w14:textId="77777777" w:rsidR="00207B9C" w:rsidRDefault="007B4655">
      <w:pPr>
        <w:spacing w:before="0" w:after="0" w:line="240" w:lineRule="auto"/>
      </w:pPr>
      <w:r>
        <w:t>• Статический (в порядке очереди)</w:t>
      </w:r>
      <w:r>
        <w:br w:type="page"/>
      </w:r>
    </w:p>
    <w:p w14:paraId="4D334BB8" w14:textId="77777777" w:rsidR="00207B9C" w:rsidRDefault="007B4655">
      <w:pPr>
        <w:pStyle w:val="1"/>
      </w:pPr>
      <w:bookmarkStart w:id="2" w:name="_heading=h.1fob9te" w:colFirst="0" w:colLast="0"/>
      <w:bookmarkEnd w:id="2"/>
      <w:r>
        <w:lastRenderedPageBreak/>
        <w:t>3. Сети телекоммуникаций</w:t>
      </w:r>
    </w:p>
    <w:p w14:paraId="43ECBF8A" w14:textId="77777777" w:rsidR="00207B9C" w:rsidRDefault="007B4655">
      <w:pPr>
        <w:spacing w:before="0" w:after="0" w:line="240" w:lineRule="auto"/>
      </w:pPr>
      <w:r>
        <w:t>Признак: - сеть</w:t>
      </w:r>
    </w:p>
    <w:p w14:paraId="6C7CE7F9" w14:textId="77777777" w:rsidR="00207B9C" w:rsidRDefault="007B4655">
      <w:pPr>
        <w:spacing w:before="0" w:after="0" w:line="240" w:lineRule="auto"/>
      </w:pPr>
      <w:r>
        <w:t xml:space="preserve">Категория: -общего </w:t>
      </w:r>
      <w:proofErr w:type="gramStart"/>
      <w:r>
        <w:t>пользования;-</w:t>
      </w:r>
      <w:proofErr w:type="gramEnd"/>
      <w:r>
        <w:t>выделенные;-технологические;-спец назначения;</w:t>
      </w:r>
    </w:p>
    <w:p w14:paraId="0EDC294E" w14:textId="77777777" w:rsidR="00207B9C" w:rsidRDefault="007B4655">
      <w:pPr>
        <w:spacing w:before="0" w:after="0" w:line="240" w:lineRule="auto"/>
      </w:pPr>
      <w:r>
        <w:t>Функционал: -доступа; -транспортные сети</w:t>
      </w:r>
    </w:p>
    <w:p w14:paraId="2F2953E7" w14:textId="77777777" w:rsidR="00207B9C" w:rsidRDefault="007B4655">
      <w:pPr>
        <w:spacing w:before="0" w:after="0" w:line="240" w:lineRule="auto"/>
      </w:pPr>
      <w:r>
        <w:t>Тип абонентских терминалов: -Фиксированной связи; -подвижной связи</w:t>
      </w:r>
      <w:r>
        <w:br/>
        <w:t>Способ организации каналов: -первичные; -вторичные</w:t>
      </w:r>
      <w:r>
        <w:br/>
        <w:t>Территориальное деление: -международные; междугородние; -</w:t>
      </w:r>
      <w:proofErr w:type="spellStart"/>
      <w:r>
        <w:t>зоновые</w:t>
      </w:r>
      <w:proofErr w:type="spellEnd"/>
      <w:r>
        <w:t>; -местные</w:t>
      </w:r>
      <w:r>
        <w:br/>
        <w:t>Коды нумерации: Сети ABC (география); Сети кода OEF (без географии)</w:t>
      </w:r>
      <w:r>
        <w:br/>
        <w:t>Кол-во служб электросвязи:-</w:t>
      </w:r>
      <w:proofErr w:type="spellStart"/>
      <w:r>
        <w:t>моносервисные</w:t>
      </w:r>
      <w:proofErr w:type="spellEnd"/>
      <w:r>
        <w:t>; -</w:t>
      </w:r>
      <w:proofErr w:type="spellStart"/>
      <w:r>
        <w:t>мультисервисные</w:t>
      </w:r>
      <w:proofErr w:type="spellEnd"/>
      <w:r>
        <w:br/>
        <w:t>Вид коммутации: -коммутируемые;-некоммутируемые</w:t>
      </w:r>
      <w:r>
        <w:br/>
        <w:t>Метод коммутации: -каналов; -пакетов; -сообщений</w:t>
      </w:r>
    </w:p>
    <w:p w14:paraId="5F849218" w14:textId="77777777" w:rsidR="00207B9C" w:rsidRDefault="007B4655">
      <w:pPr>
        <w:spacing w:before="0" w:after="0" w:line="240" w:lineRule="auto"/>
      </w:pPr>
      <w:r>
        <w:rPr>
          <w:b/>
        </w:rPr>
        <w:t>Первичная сеть</w:t>
      </w:r>
      <w:r>
        <w:t xml:space="preserve"> — совокупность сетевых станций, сетевых узлов и соединяющих их линий передачи, которая позволяет организовать сеть каналов передачи и групповых трактов, может состоять из следующих частей: местные, </w:t>
      </w:r>
      <w:proofErr w:type="spellStart"/>
      <w:r>
        <w:t>зоновые</w:t>
      </w:r>
      <w:proofErr w:type="spellEnd"/>
      <w:r>
        <w:t xml:space="preserve">, магистральная </w:t>
      </w:r>
    </w:p>
    <w:p w14:paraId="7BE58000" w14:textId="77777777" w:rsidR="00207B9C" w:rsidRDefault="007B4655">
      <w:pPr>
        <w:spacing w:before="0" w:after="0" w:line="240" w:lineRule="auto"/>
      </w:pPr>
      <w:r>
        <w:rPr>
          <w:b/>
        </w:rPr>
        <w:t>Вторичная сеть</w:t>
      </w:r>
      <w:r>
        <w:t xml:space="preserve"> — совокупность технических средств, обеспечивающих передачу сообщений определенного вида, в состав которой входят: </w:t>
      </w:r>
      <w:r>
        <w:lastRenderedPageBreak/>
        <w:t xml:space="preserve">оконечные </w:t>
      </w:r>
      <w:proofErr w:type="spellStart"/>
      <w:r>
        <w:t>устр-ва</w:t>
      </w:r>
      <w:proofErr w:type="spellEnd"/>
      <w:r>
        <w:t xml:space="preserve">, абон. и </w:t>
      </w:r>
      <w:proofErr w:type="spellStart"/>
      <w:r>
        <w:t>соед</w:t>
      </w:r>
      <w:proofErr w:type="spellEnd"/>
      <w:r>
        <w:t xml:space="preserve">. линии, комм. станции. Могут быть: </w:t>
      </w:r>
      <w:r>
        <w:rPr>
          <w:i/>
        </w:rPr>
        <w:t xml:space="preserve">телефонные, телеграфные, передачи данных, телевизионного вещания, звукового вещания. </w:t>
      </w:r>
      <w:r>
        <w:rPr>
          <w:i/>
        </w:rPr>
        <w:br/>
        <w:t>Цифровая сеть</w:t>
      </w:r>
      <w:r>
        <w:t xml:space="preserve"> связи подразделяется на: </w:t>
      </w:r>
    </w:p>
    <w:p w14:paraId="2E6C85AC" w14:textId="77777777" w:rsidR="00207B9C" w:rsidRDefault="007B4655">
      <w:pPr>
        <w:spacing w:before="0" w:after="0" w:line="240" w:lineRule="auto"/>
      </w:pPr>
      <w:r>
        <w:t xml:space="preserve">1)транспортная сеть – часть сети связи, охват. магистральные узлы (МУ), </w:t>
      </w:r>
      <w:proofErr w:type="spellStart"/>
      <w:r>
        <w:t>международ</w:t>
      </w:r>
      <w:proofErr w:type="spellEnd"/>
      <w:r>
        <w:t xml:space="preserve">. </w:t>
      </w:r>
      <w:proofErr w:type="gramStart"/>
      <w:r>
        <w:t>станции(</w:t>
      </w:r>
      <w:proofErr w:type="gramEnd"/>
      <w:r>
        <w:t xml:space="preserve">МС), и </w:t>
      </w:r>
      <w:proofErr w:type="spellStart"/>
      <w:r>
        <w:t>соед</w:t>
      </w:r>
      <w:proofErr w:type="spellEnd"/>
      <w:r>
        <w:t xml:space="preserve">. их каналы и узлы. </w:t>
      </w:r>
      <w:r>
        <w:br/>
        <w:t xml:space="preserve">2)сеть доступа – совокупность абон. линий и станций местной сети (СМС). Обеспечивает доступ к </w:t>
      </w:r>
      <w:proofErr w:type="spellStart"/>
      <w:r>
        <w:t>аб</w:t>
      </w:r>
      <w:proofErr w:type="spellEnd"/>
      <w:r>
        <w:t xml:space="preserve">-их терминалов в транспортную сеть, и местную связь. </w:t>
      </w:r>
    </w:p>
    <w:p w14:paraId="1450F320" w14:textId="77777777" w:rsidR="00207B9C" w:rsidRDefault="007B4655">
      <w:pPr>
        <w:spacing w:before="0" w:after="0" w:line="240" w:lineRule="auto"/>
      </w:pPr>
      <w:r>
        <w:t xml:space="preserve">Вторичные сети </w:t>
      </w:r>
      <w:r>
        <w:rPr>
          <w:b/>
        </w:rPr>
        <w:t>по сфере применения</w:t>
      </w:r>
      <w:r>
        <w:t xml:space="preserve">: </w:t>
      </w:r>
      <w:r>
        <w:br/>
        <w:t xml:space="preserve">1) общего пользования (СОП) – любому пользователю, включает в себя комплекс сетей: для распространения программ ТВ, радиовещания. </w:t>
      </w:r>
      <w:r>
        <w:br/>
        <w:t>2) ограниченного (</w:t>
      </w:r>
      <w:proofErr w:type="spellStart"/>
      <w:r>
        <w:t>СОгП</w:t>
      </w:r>
      <w:proofErr w:type="spellEnd"/>
      <w:r>
        <w:t xml:space="preserve">) – корпоративные клиенты, делятся на три вида: </w:t>
      </w:r>
      <w:r>
        <w:br/>
        <w:t>-технологические – производственная деятельность организаций, могут быть подсоединены к СОП.</w:t>
      </w:r>
      <w:r>
        <w:br/>
        <w:t xml:space="preserve">-выделенные – услуги для ограниченного числа пользователей, могут быть подсоединены к СОП. </w:t>
      </w:r>
      <w:r>
        <w:br/>
        <w:t xml:space="preserve">-сети связи спец назначения – обеспечение государственного управления, обороны, безопасности. </w:t>
      </w:r>
    </w:p>
    <w:p w14:paraId="008BCBB9" w14:textId="77777777" w:rsidR="00207B9C" w:rsidRDefault="007B4655">
      <w:pPr>
        <w:spacing w:before="0" w:line="240" w:lineRule="auto"/>
      </w:pPr>
      <w:r>
        <w:t xml:space="preserve">Методы коммутации: </w:t>
      </w:r>
      <w:r>
        <w:br/>
        <w:t xml:space="preserve">1) непосредственное соединение (коммутация </w:t>
      </w:r>
      <w:r>
        <w:lastRenderedPageBreak/>
        <w:t xml:space="preserve">каналов) </w:t>
      </w:r>
      <w:r>
        <w:br/>
        <w:t xml:space="preserve">показатель качества – вероятность потерь P = </w:t>
      </w:r>
      <w:proofErr w:type="spellStart"/>
      <w:r>
        <w:t>C</w:t>
      </w:r>
      <w:r>
        <w:rPr>
          <w:vertAlign w:val="subscript"/>
        </w:rPr>
        <w:t>пот</w:t>
      </w:r>
      <w:proofErr w:type="spellEnd"/>
      <w:r>
        <w:t>/</w:t>
      </w:r>
      <w:proofErr w:type="spellStart"/>
      <w:r>
        <w:t>C</w:t>
      </w:r>
      <w:r>
        <w:rPr>
          <w:vertAlign w:val="subscript"/>
        </w:rPr>
        <w:t>пост</w:t>
      </w:r>
      <w:proofErr w:type="spellEnd"/>
      <w:r>
        <w:br/>
        <w:t xml:space="preserve">(число </w:t>
      </w:r>
      <w:proofErr w:type="spellStart"/>
      <w:r>
        <w:t>потеряных</w:t>
      </w:r>
      <w:proofErr w:type="spellEnd"/>
      <w:r>
        <w:t>/число поступивших).</w:t>
      </w:r>
      <w:r>
        <w:br/>
        <w:t xml:space="preserve">2) коммутация с запоминанием </w:t>
      </w:r>
      <w:r>
        <w:br/>
        <w:t xml:space="preserve">2.1) коммутация сообщений </w:t>
      </w:r>
      <w:r>
        <w:br/>
        <w:t xml:space="preserve">2.2) коммутация пакетов </w:t>
      </w:r>
      <w:r>
        <w:br/>
      </w:r>
      <w:r>
        <w:br w:type="page"/>
      </w:r>
    </w:p>
    <w:p w14:paraId="0E133B6C" w14:textId="77777777" w:rsidR="00207B9C" w:rsidRPr="007B4655" w:rsidRDefault="007B4655">
      <w:pPr>
        <w:pStyle w:val="1"/>
        <w:rPr>
          <w:sz w:val="14"/>
          <w:szCs w:val="20"/>
        </w:rPr>
      </w:pPr>
      <w:bookmarkStart w:id="3" w:name="_heading=h.3znysh7" w:colFirst="0" w:colLast="0"/>
      <w:bookmarkEnd w:id="3"/>
      <w:r w:rsidRPr="007B4655">
        <w:rPr>
          <w:sz w:val="14"/>
          <w:szCs w:val="20"/>
        </w:rPr>
        <w:lastRenderedPageBreak/>
        <w:t>4. Эволюцияразвития сетей общего пользования</w:t>
      </w:r>
    </w:p>
    <w:p w14:paraId="12DB4F18" w14:textId="77777777" w:rsidR="00207B9C" w:rsidRDefault="007B4655">
      <w:pPr>
        <w:spacing w:before="0" w:after="0" w:line="192" w:lineRule="auto"/>
      </w:pPr>
      <w:r>
        <w:t xml:space="preserve">1. автоматизация (телефонизация): </w:t>
      </w:r>
      <w:proofErr w:type="spellStart"/>
      <w:r>
        <w:t>появл</w:t>
      </w:r>
      <w:proofErr w:type="spellEnd"/>
      <w:r>
        <w:t>. первых автоматических тел. станций: АТСШ, АТСК</w:t>
      </w:r>
    </w:p>
    <w:p w14:paraId="023DD4C0" w14:textId="4AF4F445" w:rsidR="00207B9C" w:rsidRDefault="007B4655">
      <w:pPr>
        <w:spacing w:before="0" w:after="0" w:line="192" w:lineRule="auto"/>
      </w:pPr>
      <w:r>
        <w:t xml:space="preserve">2. </w:t>
      </w:r>
      <w:proofErr w:type="spellStart"/>
      <w:r>
        <w:t>циф</w:t>
      </w:r>
      <w:r w:rsidRPr="007B4655">
        <w:t>-</w:t>
      </w:r>
      <w:r>
        <w:t>зация</w:t>
      </w:r>
      <w:proofErr w:type="spellEnd"/>
      <w:r>
        <w:t xml:space="preserve">: </w:t>
      </w:r>
      <w:proofErr w:type="spellStart"/>
      <w:r>
        <w:t>появл</w:t>
      </w:r>
      <w:proofErr w:type="spellEnd"/>
      <w:r>
        <w:t xml:space="preserve">. </w:t>
      </w:r>
      <w:proofErr w:type="spellStart"/>
      <w:proofErr w:type="gramStart"/>
      <w:r>
        <w:t>цифр</w:t>
      </w:r>
      <w:r w:rsidRPr="007B4655">
        <w:t>.</w:t>
      </w:r>
      <w:r>
        <w:t>станций</w:t>
      </w:r>
      <w:proofErr w:type="spellEnd"/>
      <w:proofErr w:type="gramEnd"/>
      <w:r>
        <w:t>: АТСЭ,</w:t>
      </w:r>
      <w:r w:rsidRPr="007B4655">
        <w:t xml:space="preserve"> </w:t>
      </w:r>
      <w:r>
        <w:t>ЦСП</w:t>
      </w:r>
      <w:r w:rsidRPr="001F08E4">
        <w:t>,</w:t>
      </w:r>
      <w:r w:rsidRPr="007B4655">
        <w:t xml:space="preserve"> </w:t>
      </w:r>
      <w:r>
        <w:t>АТСЭ:</w:t>
      </w:r>
    </w:p>
    <w:p w14:paraId="19178B48" w14:textId="77777777" w:rsidR="00207B9C" w:rsidRDefault="007B4655">
      <w:pPr>
        <w:spacing w:before="0" w:after="0" w:line="192" w:lineRule="auto"/>
      </w:pPr>
      <w:r>
        <w:t xml:space="preserve">-цифровой абонент (В-разговорный, Д- сигнализация):  </w:t>
      </w:r>
      <w:r>
        <w:br/>
        <w:t>2В+Д – базовый доступ</w:t>
      </w:r>
      <w:r>
        <w:br/>
        <w:t>30В+Д – первичный доступ</w:t>
      </w:r>
    </w:p>
    <w:p w14:paraId="3746FA7E" w14:textId="77777777" w:rsidR="00207B9C" w:rsidRDefault="007B4655">
      <w:pPr>
        <w:spacing w:before="0" w:after="0" w:line="192" w:lineRule="auto"/>
      </w:pPr>
      <w:r>
        <w:t>-аналоговый абонент</w:t>
      </w:r>
    </w:p>
    <w:p w14:paraId="39048A39" w14:textId="77777777" w:rsidR="00207B9C" w:rsidRDefault="007B4655">
      <w:pPr>
        <w:spacing w:before="0" w:after="0" w:line="192" w:lineRule="auto"/>
      </w:pPr>
      <w:r>
        <w:t>Сигнал до станции передается в цифре.</w:t>
      </w:r>
      <w:r>
        <w:br/>
        <w:t>ОЦК – 64 кбит/с</w:t>
      </w:r>
      <w:r>
        <w:br/>
        <w:t>Е</w:t>
      </w:r>
      <w:r>
        <w:rPr>
          <w:vertAlign w:val="subscript"/>
        </w:rPr>
        <w:t>1</w:t>
      </w:r>
      <w:r>
        <w:t xml:space="preserve">=32*64=2048кбит/с=2Мбит/с-первичный поток – основная единица </w:t>
      </w:r>
      <w:proofErr w:type="spellStart"/>
      <w:r>
        <w:t>рассчета</w:t>
      </w:r>
      <w:proofErr w:type="spellEnd"/>
      <w:r>
        <w:t xml:space="preserve"> на сетях </w:t>
      </w:r>
    </w:p>
    <w:p w14:paraId="7E377F93" w14:textId="77777777" w:rsidR="00207B9C" w:rsidRDefault="007B4655">
      <w:pPr>
        <w:spacing w:before="0" w:after="0" w:line="192" w:lineRule="auto"/>
      </w:pPr>
      <w:r>
        <w:t>Цифровизация: расширение транспортной сеть, дополнительные услуги</w:t>
      </w:r>
    </w:p>
    <w:p w14:paraId="3226268F" w14:textId="77777777" w:rsidR="00207B9C" w:rsidRDefault="007B4655">
      <w:pPr>
        <w:spacing w:before="0" w:after="0" w:line="192" w:lineRule="auto"/>
      </w:pPr>
      <w:r>
        <w:t xml:space="preserve">3. интеграция услуг: появление </w:t>
      </w:r>
      <w:proofErr w:type="spellStart"/>
      <w:r>
        <w:t>сетиISDN</w:t>
      </w:r>
      <w:proofErr w:type="spellEnd"/>
      <w:r>
        <w:t xml:space="preserve"> – </w:t>
      </w:r>
      <w:proofErr w:type="spellStart"/>
      <w:r>
        <w:t>ЦСиС</w:t>
      </w:r>
      <w:proofErr w:type="spellEnd"/>
      <w:r>
        <w:t>, цифровые сети с интеграцией сетей</w:t>
      </w:r>
      <w:r>
        <w:br/>
        <w:t>Общий канал сигнализации ОКС№7</w:t>
      </w:r>
    </w:p>
    <w:p w14:paraId="7CA21509" w14:textId="77777777" w:rsidR="00207B9C" w:rsidRDefault="007B4655">
      <w:pPr>
        <w:spacing w:before="0" w:after="0" w:line="192" w:lineRule="auto"/>
      </w:pPr>
      <w:r>
        <w:t>Раб между станциями, передача услуг – физический канал, сетевой уровень</w:t>
      </w:r>
    </w:p>
    <w:p w14:paraId="710DF958" w14:textId="77777777" w:rsidR="00207B9C" w:rsidRDefault="007B4655">
      <w:pPr>
        <w:spacing w:before="0" w:after="0" w:line="192" w:lineRule="auto"/>
      </w:pPr>
      <w:r>
        <w:t>4. Интеллектуализация: построение интеллектуальных платформ (IN-2000), телеголосование</w:t>
      </w:r>
      <w:r>
        <w:br/>
        <w:t xml:space="preserve">5. Конвертация сетей (IP-телефония) </w:t>
      </w:r>
      <w:r>
        <w:br/>
        <w:t xml:space="preserve">6. Переход к NGN 2011г. </w:t>
      </w:r>
      <w:r>
        <w:br/>
        <w:t>МСЭ переименовал NGN в концепцию умных всепроникающих сетей SUN</w:t>
      </w:r>
    </w:p>
    <w:p w14:paraId="4023A792" w14:textId="77777777" w:rsidR="00207B9C" w:rsidRDefault="007B4655">
      <w:pPr>
        <w:spacing w:before="0" w:after="0" w:line="192" w:lineRule="auto"/>
      </w:pPr>
      <w:r>
        <w:t>SUN:</w:t>
      </w:r>
      <w:r>
        <w:br/>
        <w:t>-NGN (SW, ISW)</w:t>
      </w:r>
      <w:r>
        <w:br/>
        <w:t>-</w:t>
      </w:r>
      <w:proofErr w:type="spellStart"/>
      <w:r>
        <w:t>IoT</w:t>
      </w:r>
      <w:proofErr w:type="spellEnd"/>
      <w:r>
        <w:br/>
        <w:t>-USN (всепроникающие сенсорные сети)</w:t>
      </w:r>
      <w:r>
        <w:br/>
        <w:t>-VANET (авт. дороги)</w:t>
      </w:r>
      <w:r>
        <w:br/>
        <w:t>-</w:t>
      </w:r>
      <w:proofErr w:type="spellStart"/>
      <w:r>
        <w:t>наносети</w:t>
      </w:r>
      <w:proofErr w:type="spellEnd"/>
      <w:r>
        <w:br w:type="page"/>
      </w:r>
    </w:p>
    <w:p w14:paraId="32E05698" w14:textId="77777777" w:rsidR="00207B9C" w:rsidRDefault="007B4655">
      <w:pPr>
        <w:pStyle w:val="1"/>
      </w:pPr>
      <w:bookmarkStart w:id="4" w:name="_heading=h.2et92p0" w:colFirst="0" w:colLast="0"/>
      <w:bookmarkEnd w:id="4"/>
      <w:r>
        <w:lastRenderedPageBreak/>
        <w:t>5. Инфокоммуникационная сеть</w:t>
      </w:r>
    </w:p>
    <w:p w14:paraId="6366D4CA" w14:textId="77777777" w:rsidR="00207B9C" w:rsidRDefault="007B4655">
      <w:pPr>
        <w:spacing w:before="0" w:after="0" w:line="240" w:lineRule="auto"/>
      </w:pPr>
      <w:r>
        <w:t>МСЭ переименовал NGN в концепцию умных всепроникающих сетей SUN</w:t>
      </w:r>
    </w:p>
    <w:p w14:paraId="7AFE45D6" w14:textId="77777777" w:rsidR="00207B9C" w:rsidRDefault="007B4655">
      <w:pPr>
        <w:spacing w:before="0" w:after="0" w:line="240" w:lineRule="auto"/>
      </w:pPr>
      <w:r>
        <w:t>SUN:</w:t>
      </w:r>
      <w:r>
        <w:br/>
        <w:t>-NGN (SW, ISW)</w:t>
      </w:r>
      <w:r>
        <w:br/>
        <w:t>-</w:t>
      </w:r>
      <w:proofErr w:type="spellStart"/>
      <w:r>
        <w:t>IoT</w:t>
      </w:r>
      <w:proofErr w:type="spellEnd"/>
      <w:r>
        <w:br/>
        <w:t>-USN (всепроникающие сенсорные сети)</w:t>
      </w:r>
      <w:r>
        <w:br/>
        <w:t>-VANET (авт. дороги)</w:t>
      </w:r>
      <w:r>
        <w:br/>
        <w:t>-</w:t>
      </w:r>
      <w:proofErr w:type="spellStart"/>
      <w:r>
        <w:t>наносети</w:t>
      </w:r>
      <w:proofErr w:type="spellEnd"/>
      <w:r>
        <w:br/>
        <w:t>Инфокоммуникационная сеть – технологичная система, которая включает в себя средства доставки, хранения, обработки, поиска информации и предназначен для обеспечения пользователя электросвязью к доступу услугами и информации.</w:t>
      </w:r>
      <w:r>
        <w:br/>
        <w:t>ТК сеть – сеть доставки и обработки информации</w:t>
      </w:r>
    </w:p>
    <w:p w14:paraId="07CA17A2" w14:textId="77777777" w:rsidR="00207B9C" w:rsidRPr="001F08E4" w:rsidRDefault="007B4655">
      <w:pPr>
        <w:rPr>
          <w:sz w:val="14"/>
          <w:szCs w:val="14"/>
        </w:rPr>
      </w:pPr>
      <w:r w:rsidRPr="001F08E4">
        <w:rPr>
          <w:sz w:val="14"/>
          <w:szCs w:val="14"/>
        </w:rPr>
        <w:br w:type="page"/>
      </w:r>
    </w:p>
    <w:p w14:paraId="6EF9631D" w14:textId="77777777" w:rsidR="00207B9C" w:rsidRPr="001F08E4" w:rsidRDefault="007B4655">
      <w:pPr>
        <w:pStyle w:val="1"/>
        <w:rPr>
          <w:sz w:val="14"/>
          <w:szCs w:val="20"/>
        </w:rPr>
      </w:pPr>
      <w:bookmarkStart w:id="5" w:name="_heading=h.tyjcwt" w:colFirst="0" w:colLast="0"/>
      <w:bookmarkEnd w:id="5"/>
      <w:r w:rsidRPr="001F08E4">
        <w:rPr>
          <w:sz w:val="14"/>
          <w:szCs w:val="20"/>
        </w:rPr>
        <w:lastRenderedPageBreak/>
        <w:t>6. Детерминированный поток вызовов. Способы задания</w:t>
      </w:r>
    </w:p>
    <w:p w14:paraId="705C3164" w14:textId="77777777" w:rsidR="00207B9C" w:rsidRDefault="007B4655">
      <w:pPr>
        <w:spacing w:before="0" w:after="0" w:line="240" w:lineRule="auto"/>
      </w:pPr>
      <w:r>
        <w:t xml:space="preserve">Вызов – требование источника на установление соединения для предоставления услуг. </w:t>
      </w:r>
      <w:r>
        <w:br/>
        <w:t>Множество последовательных моментов поступления вызовов образует ПВ.</w:t>
      </w:r>
      <w:r>
        <w:br/>
        <w:t>ПВ→ детерминированный, случайный</w:t>
      </w:r>
    </w:p>
    <w:p w14:paraId="1BDFABDD" w14:textId="77777777" w:rsidR="00207B9C" w:rsidRDefault="007B4655">
      <w:pPr>
        <w:spacing w:before="0" w:after="0" w:line="240" w:lineRule="auto"/>
      </w:pPr>
      <w:r>
        <w:t>Детерминированный (ДПВ) - поток, у которого моменты поступления вызовов заранее известны</w:t>
      </w:r>
    </w:p>
    <w:p w14:paraId="6ED0EB5D" w14:textId="56B2D075" w:rsidR="00207B9C" w:rsidRDefault="007B4655">
      <w:pPr>
        <w:spacing w:before="0" w:after="0" w:line="240" w:lineRule="auto"/>
      </w:pPr>
      <w:r>
        <w:t>Случайный (СПВ) - момент пос</w:t>
      </w:r>
      <w:r w:rsidR="001F08E4">
        <w:t>т-я</w:t>
      </w:r>
      <w:r>
        <w:t xml:space="preserve"> вызовов случайны</w:t>
      </w:r>
    </w:p>
    <w:p w14:paraId="5FE243D2" w14:textId="77777777" w:rsidR="00207B9C" w:rsidRDefault="007B4655">
      <w:pPr>
        <w:spacing w:before="0" w:after="0" w:line="240" w:lineRule="auto"/>
      </w:pPr>
      <w:r>
        <w:t>Способы задания ДПВ</w:t>
      </w:r>
    </w:p>
    <w:p w14:paraId="0650C501" w14:textId="77777777" w:rsidR="00207B9C" w:rsidRDefault="007B4655">
      <w:pPr>
        <w:spacing w:before="0" w:after="0" w:line="240" w:lineRule="auto"/>
      </w:pPr>
      <w:r>
        <w:t>1. последовательностью моментов поступления вызовов</w:t>
      </w:r>
    </w:p>
    <w:p w14:paraId="63A2788D" w14:textId="77777777" w:rsidR="00207B9C" w:rsidRDefault="007B4655">
      <w:pPr>
        <w:spacing w:before="0" w:after="0" w:line="240" w:lineRule="auto"/>
      </w:pPr>
      <w:r>
        <w:rPr>
          <w:noProof/>
        </w:rPr>
        <w:drawing>
          <wp:inline distT="0" distB="0" distL="0" distR="0" wp14:anchorId="3EA10D13" wp14:editId="437F7628">
            <wp:extent cx="877961" cy="306495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22237" t="37360" r="31314" b="4102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77961" cy="306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9DCAD" w14:textId="3D51E20D" w:rsidR="00207B9C" w:rsidRDefault="007B4655">
      <w:pPr>
        <w:spacing w:before="0" w:after="0" w:line="240" w:lineRule="auto"/>
      </w:pPr>
      <w:r>
        <w:t xml:space="preserve">2. Последовательность промежутков между </w:t>
      </w:r>
      <w:proofErr w:type="gramStart"/>
      <w:r>
        <w:t>вызовами:</w:t>
      </w:r>
      <w:r w:rsidR="001F08E4">
        <w:t xml:space="preserve">   </w:t>
      </w:r>
      <w:proofErr w:type="gramEnd"/>
      <w:r w:rsidR="001F08E4">
        <w:t xml:space="preserve"> </w:t>
      </w:r>
      <w:proofErr w:type="spellStart"/>
      <w:r>
        <w:t>Z</w:t>
      </w:r>
      <w:r>
        <w:rPr>
          <w:vertAlign w:val="subscript"/>
        </w:rPr>
        <w:t>n</w:t>
      </w:r>
      <w:proofErr w:type="spellEnd"/>
      <w:r>
        <w:t>=t</w:t>
      </w:r>
      <w:r>
        <w:rPr>
          <w:vertAlign w:val="subscript"/>
        </w:rPr>
        <w:t>n</w:t>
      </w:r>
      <w:r>
        <w:t>-t</w:t>
      </w:r>
      <w:r>
        <w:rPr>
          <w:vertAlign w:val="subscript"/>
        </w:rPr>
        <w:t>n-1</w:t>
      </w:r>
    </w:p>
    <w:p w14:paraId="2A939EE8" w14:textId="77777777" w:rsidR="00207B9C" w:rsidRDefault="007B4655">
      <w:pPr>
        <w:spacing w:before="0" w:after="0" w:line="240" w:lineRule="auto"/>
      </w:pPr>
      <w:r>
        <w:t>3. МО числа вызовов в промежутке:</w:t>
      </w:r>
      <w:r>
        <w:br/>
      </w:r>
      <w:r>
        <w:rPr>
          <w:noProof/>
        </w:rPr>
        <w:drawing>
          <wp:inline distT="0" distB="0" distL="0" distR="0" wp14:anchorId="0BE4B7B9" wp14:editId="6068E9DB">
            <wp:extent cx="609706" cy="1026235"/>
            <wp:effectExtent l="0" t="0" r="0" b="0"/>
            <wp:docPr id="3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l="23125" t="29848" r="31979" b="1348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9706" cy="1026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3FDBF" w14:textId="77777777" w:rsidR="00207B9C" w:rsidRDefault="007B4655">
      <w:pPr>
        <w:spacing w:before="0" w:after="0" w:line="240" w:lineRule="auto"/>
      </w:pPr>
      <w:r>
        <w:t>x</w:t>
      </w:r>
      <w:r>
        <w:rPr>
          <w:vertAlign w:val="subscript"/>
        </w:rPr>
        <w:t>1</w:t>
      </w:r>
      <w:r>
        <w:t>(t)-ординарный ПВ</w:t>
      </w:r>
    </w:p>
    <w:p w14:paraId="576A95ED" w14:textId="77777777" w:rsidR="00207B9C" w:rsidRDefault="007B4655">
      <w:pPr>
        <w:spacing w:before="0" w:after="0" w:line="240" w:lineRule="auto"/>
      </w:pPr>
      <w:r>
        <w:t>х</w:t>
      </w:r>
      <w:r>
        <w:rPr>
          <w:vertAlign w:val="subscript"/>
        </w:rPr>
        <w:t>2</w:t>
      </w:r>
      <w:r>
        <w:t>(t)-неординарный ПВ</w:t>
      </w:r>
    </w:p>
    <w:p w14:paraId="2F068395" w14:textId="77777777" w:rsidR="00207B9C" w:rsidRDefault="007B4655">
      <w:pPr>
        <w:spacing w:before="0" w:after="0" w:line="240" w:lineRule="auto"/>
      </w:pPr>
      <w:r>
        <w:t xml:space="preserve">Вызывающий момент – момент поступления </w:t>
      </w:r>
      <w:proofErr w:type="spellStart"/>
      <w:r>
        <w:t>некольких</w:t>
      </w:r>
      <w:proofErr w:type="spellEnd"/>
      <w:r>
        <w:t xml:space="preserve"> вызовов</w:t>
      </w:r>
    </w:p>
    <w:p w14:paraId="27F2C6D8" w14:textId="77777777" w:rsidR="00207B9C" w:rsidRDefault="007B4655">
      <w:pPr>
        <w:spacing w:before="0" w:after="0" w:line="240" w:lineRule="auto"/>
      </w:pPr>
      <w:r>
        <w:t xml:space="preserve">Неординарный ПВ – </w:t>
      </w:r>
      <w:proofErr w:type="gramStart"/>
      <w:r>
        <w:t>поток</w:t>
      </w:r>
      <w:proofErr w:type="gramEnd"/>
      <w:r>
        <w:t xml:space="preserve"> вызывающий моментов.</w:t>
      </w:r>
      <w:r>
        <w:br w:type="page"/>
      </w:r>
    </w:p>
    <w:p w14:paraId="27C30C89" w14:textId="77777777" w:rsidR="00207B9C" w:rsidRDefault="007B4655">
      <w:pPr>
        <w:pStyle w:val="1"/>
      </w:pPr>
      <w:bookmarkStart w:id="6" w:name="_heading=h.3dy6vkm" w:colFirst="0" w:colLast="0"/>
      <w:bookmarkEnd w:id="6"/>
      <w:r>
        <w:lastRenderedPageBreak/>
        <w:t>7. Способы задания СПВ</w:t>
      </w:r>
    </w:p>
    <w:p w14:paraId="00C4A2DD" w14:textId="77777777" w:rsidR="00207B9C" w:rsidRDefault="007B4655">
      <w:r>
        <w:t xml:space="preserve">(задается с </w:t>
      </w:r>
      <w:proofErr w:type="spellStart"/>
      <w:r>
        <w:t>исп</w:t>
      </w:r>
      <w:proofErr w:type="spellEnd"/>
      <w:r>
        <w:t>-м законов распределения)</w:t>
      </w:r>
    </w:p>
    <w:p w14:paraId="12A8A984" w14:textId="77777777" w:rsidR="00207B9C" w:rsidRDefault="007B4655">
      <w:r>
        <w:t>1 Момент поступления вызовов</w:t>
      </w:r>
    </w:p>
    <w:p w14:paraId="6B7BED64" w14:textId="77777777" w:rsidR="00207B9C" w:rsidRDefault="007B4655">
      <w:proofErr w:type="gramStart"/>
      <w:r>
        <w:t>P(</w:t>
      </w:r>
      <w:proofErr w:type="spellStart"/>
      <w:proofErr w:type="gramEnd"/>
      <w:r>
        <w:t>ik</w:t>
      </w:r>
      <w:proofErr w:type="spellEnd"/>
      <w:r>
        <w:t xml:space="preserve"> =t k;1&lt;=k&lt;=n)=P(i1=t1,i2=t2, …, </w:t>
      </w:r>
      <w:proofErr w:type="spellStart"/>
      <w:r>
        <w:t>in</w:t>
      </w:r>
      <w:proofErr w:type="spellEnd"/>
      <w:r>
        <w:t>=</w:t>
      </w:r>
      <w:proofErr w:type="spellStart"/>
      <w:r>
        <w:t>tn</w:t>
      </w:r>
      <w:proofErr w:type="spellEnd"/>
      <w:r>
        <w:t>)</w:t>
      </w:r>
    </w:p>
    <w:p w14:paraId="0C4F02C4" w14:textId="77777777" w:rsidR="00207B9C" w:rsidRDefault="007B4655">
      <w:r>
        <w:t>2. Промежутки МВ</w:t>
      </w:r>
    </w:p>
    <w:p w14:paraId="4E29C496" w14:textId="77777777" w:rsidR="00207B9C" w:rsidRDefault="007B4655">
      <w:proofErr w:type="gramStart"/>
      <w:r>
        <w:t>P(</w:t>
      </w:r>
      <w:proofErr w:type="spellStart"/>
      <w:proofErr w:type="gramEnd"/>
      <w:r>
        <w:t>zk</w:t>
      </w:r>
      <w:proofErr w:type="spellEnd"/>
      <w:r>
        <w:t xml:space="preserve"> =t k;1&lt;=k&lt;=n)=P(z1&lt;t1,z2&lt;t2, …, </w:t>
      </w:r>
      <w:proofErr w:type="spellStart"/>
      <w:r>
        <w:t>zn</w:t>
      </w:r>
      <w:proofErr w:type="spellEnd"/>
      <w:r>
        <w:t>&lt;</w:t>
      </w:r>
      <w:proofErr w:type="spellStart"/>
      <w:r>
        <w:t>tn</w:t>
      </w:r>
      <w:proofErr w:type="spellEnd"/>
      <w:r>
        <w:t>)</w:t>
      </w:r>
    </w:p>
    <w:p w14:paraId="33678EDA" w14:textId="77777777" w:rsidR="00207B9C" w:rsidRDefault="007B4655">
      <w:r>
        <w:t>3. [x(</w:t>
      </w:r>
      <w:proofErr w:type="gramStart"/>
      <w:r>
        <w:t>0;t</w:t>
      </w:r>
      <w:proofErr w:type="gramEnd"/>
      <w:r>
        <w:t>)=i]=</w:t>
      </w:r>
      <w:proofErr w:type="spellStart"/>
      <w:r>
        <w:t>Pi</w:t>
      </w:r>
      <w:proofErr w:type="spellEnd"/>
      <w:r>
        <w:t>(0,t)</w:t>
      </w:r>
    </w:p>
    <w:p w14:paraId="26E00B4D" w14:textId="77777777" w:rsidR="00207B9C" w:rsidRDefault="007B4655">
      <w:r>
        <w:br w:type="page"/>
      </w:r>
    </w:p>
    <w:p w14:paraId="7C1E5519" w14:textId="77777777" w:rsidR="00207B9C" w:rsidRDefault="007B4655">
      <w:pPr>
        <w:pStyle w:val="1"/>
      </w:pPr>
      <w:bookmarkStart w:id="7" w:name="_heading=h.1t3h5sf" w:colFirst="0" w:colLast="0"/>
      <w:bookmarkEnd w:id="7"/>
      <w:r>
        <w:lastRenderedPageBreak/>
        <w:t>8. Свойства СПВ</w:t>
      </w:r>
    </w:p>
    <w:p w14:paraId="32B38EE7" w14:textId="77777777" w:rsidR="00207B9C" w:rsidRDefault="007B4655">
      <w:pPr>
        <w:spacing w:before="0" w:after="0" w:line="240" w:lineRule="auto"/>
      </w:pPr>
      <w:r>
        <w:t>-ординарность</w:t>
      </w:r>
    </w:p>
    <w:p w14:paraId="2D7E0045" w14:textId="77777777" w:rsidR="00207B9C" w:rsidRDefault="007B4655">
      <w:pPr>
        <w:spacing w:before="0" w:after="0" w:line="240" w:lineRule="auto"/>
      </w:pPr>
      <w:r>
        <w:t>-стационарность</w:t>
      </w:r>
    </w:p>
    <w:p w14:paraId="55DD346D" w14:textId="77777777" w:rsidR="00207B9C" w:rsidRDefault="007B4655">
      <w:pPr>
        <w:spacing w:before="0" w:after="0" w:line="240" w:lineRule="auto"/>
      </w:pPr>
      <w:r>
        <w:t>-последействия</w:t>
      </w:r>
    </w:p>
    <w:p w14:paraId="22311FE0" w14:textId="77777777" w:rsidR="00207B9C" w:rsidRDefault="007B4655">
      <w:pPr>
        <w:spacing w:before="0" w:after="0" w:line="240" w:lineRule="auto"/>
      </w:pPr>
      <w:r>
        <w:t>ординарность - вероятность поступления 2-х и более вызовов за малый промежуток времени есть величина бесконечно малая - невозможность группового поступления вызовов; в сетях ТК поток вызовов (ПВ) считается ординарным</w:t>
      </w:r>
      <w:r>
        <w:br/>
        <w:t xml:space="preserve">Стационарность-независимость вероятностных характеристик от времени. Независимо от того, где на оси времени расположен промежуток вероятность вызовов одинакова; вероятность ПВ, вероятность поступления некоторого числа вызова зависит от длины промежутка, но не зависит от расположения его на временной оси). В сетях ТК СПВ является нестационарным, что усложняет решение задач проектирования, поэтому был выбран </w:t>
      </w:r>
      <w:proofErr w:type="spellStart"/>
      <w:r>
        <w:t>инт</w:t>
      </w:r>
      <w:proofErr w:type="spellEnd"/>
      <w:r>
        <w:t>-л 1 называемой часов наибольшей нагрузки (ЧНН), когда число поступаемся вызовов постоянно, принята единица измерения интенсивности нагрузки Эрланг</w:t>
      </w:r>
    </w:p>
    <w:p w14:paraId="51A0ABE4" w14:textId="77777777" w:rsidR="00207B9C" w:rsidRDefault="007B4655">
      <w:pPr>
        <w:spacing w:before="0" w:after="0" w:line="240" w:lineRule="auto"/>
      </w:pPr>
      <w:r>
        <w:t>Последействие - зависимость вероятностных характеристик от предыдущих событий</w:t>
      </w:r>
    </w:p>
    <w:p w14:paraId="1BEF29AA" w14:textId="77777777" w:rsidR="00207B9C" w:rsidRDefault="007B4655">
      <w:pPr>
        <w:spacing w:before="0" w:after="0" w:line="240" w:lineRule="auto"/>
      </w:pPr>
      <w:r>
        <w:t>Без последействия - ПВ от больших пользователей</w:t>
      </w:r>
    </w:p>
    <w:p w14:paraId="411E1E72" w14:textId="77777777" w:rsidR="00207B9C" w:rsidRDefault="007B4655">
      <w:pPr>
        <w:spacing w:before="0" w:after="0"/>
      </w:pPr>
      <w:r>
        <w:br w:type="page"/>
      </w:r>
    </w:p>
    <w:p w14:paraId="3B82E464" w14:textId="77777777" w:rsidR="00207B9C" w:rsidRDefault="007B4655">
      <w:pPr>
        <w:pStyle w:val="1"/>
      </w:pPr>
      <w:bookmarkStart w:id="8" w:name="_heading=h.4d34og8" w:colFirst="0" w:colLast="0"/>
      <w:bookmarkEnd w:id="8"/>
      <w:r>
        <w:lastRenderedPageBreak/>
        <w:t>9. Классификация ПВ</w:t>
      </w:r>
    </w:p>
    <w:p w14:paraId="2780962A" w14:textId="77777777" w:rsidR="00207B9C" w:rsidRDefault="007B4655">
      <w:pPr>
        <w:spacing w:before="0" w:after="0"/>
      </w:pPr>
      <w:r>
        <w:t>1. детерминированный</w:t>
      </w:r>
    </w:p>
    <w:p w14:paraId="0B0D87D4" w14:textId="77777777" w:rsidR="00207B9C" w:rsidRDefault="007B4655">
      <w:pPr>
        <w:spacing w:before="0" w:after="0"/>
      </w:pPr>
      <w:r>
        <w:t>2. случайный</w:t>
      </w:r>
    </w:p>
    <w:p w14:paraId="212076D5" w14:textId="77777777" w:rsidR="00207B9C" w:rsidRDefault="007B4655">
      <w:pPr>
        <w:spacing w:before="0" w:after="0"/>
      </w:pPr>
      <w:r>
        <w:t>• без последействия</w:t>
      </w:r>
    </w:p>
    <w:p w14:paraId="757B804C" w14:textId="77777777" w:rsidR="00207B9C" w:rsidRDefault="007B4655">
      <w:pPr>
        <w:spacing w:before="0" w:after="0"/>
        <w:ind w:firstLine="720"/>
      </w:pPr>
      <w:r>
        <w:t>ППВ</w:t>
      </w:r>
    </w:p>
    <w:p w14:paraId="1DF5E949" w14:textId="77777777" w:rsidR="00207B9C" w:rsidRDefault="007B4655">
      <w:pPr>
        <w:spacing w:before="0" w:after="0"/>
      </w:pPr>
      <w:r>
        <w:t>• с последействием</w:t>
      </w:r>
    </w:p>
    <w:tbl>
      <w:tblPr>
        <w:tblStyle w:val="afb"/>
        <w:tblW w:w="384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3"/>
        <w:gridCol w:w="1923"/>
      </w:tblGrid>
      <w:tr w:rsidR="00207B9C" w14:paraId="7B280D9C" w14:textId="77777777">
        <w:tc>
          <w:tcPr>
            <w:tcW w:w="1923" w:type="dxa"/>
          </w:tcPr>
          <w:p w14:paraId="7E034ACA" w14:textId="77777777" w:rsidR="00207B9C" w:rsidRDefault="007B4655">
            <w:r>
              <w:t>простое</w:t>
            </w:r>
          </w:p>
        </w:tc>
        <w:tc>
          <w:tcPr>
            <w:tcW w:w="1923" w:type="dxa"/>
          </w:tcPr>
          <w:p w14:paraId="5F592D34" w14:textId="77777777" w:rsidR="00207B9C" w:rsidRDefault="007B4655">
            <w:r>
              <w:t>ограниченное</w:t>
            </w:r>
          </w:p>
        </w:tc>
      </w:tr>
      <w:tr w:rsidR="00207B9C" w14:paraId="2DB9FB15" w14:textId="77777777">
        <w:tc>
          <w:tcPr>
            <w:tcW w:w="1923" w:type="dxa"/>
          </w:tcPr>
          <w:p w14:paraId="4A9F2530" w14:textId="77777777" w:rsidR="00207B9C" w:rsidRDefault="007B4655">
            <w:pPr>
              <w:spacing w:line="276" w:lineRule="auto"/>
            </w:pPr>
            <w:r>
              <w:t xml:space="preserve">- поток </w:t>
            </w:r>
            <w:proofErr w:type="spellStart"/>
            <w:r>
              <w:t>Энгсета</w:t>
            </w:r>
            <w:proofErr w:type="spellEnd"/>
          </w:p>
          <w:p w14:paraId="566284AB" w14:textId="77777777" w:rsidR="00207B9C" w:rsidRDefault="007B4655">
            <w:pPr>
              <w:spacing w:line="276" w:lineRule="auto"/>
            </w:pPr>
            <w:r>
              <w:t>- сглаженный поток</w:t>
            </w:r>
          </w:p>
          <w:p w14:paraId="1C8872FC" w14:textId="77777777" w:rsidR="00207B9C" w:rsidRDefault="007B4655">
            <w:pPr>
              <w:spacing w:line="276" w:lineRule="auto"/>
            </w:pPr>
            <w:r>
              <w:t>- симметричный поток</w:t>
            </w:r>
          </w:p>
          <w:p w14:paraId="39AFDF60" w14:textId="77777777" w:rsidR="00207B9C" w:rsidRDefault="007B4655">
            <w:pPr>
              <w:spacing w:line="276" w:lineRule="auto"/>
            </w:pPr>
            <w:r>
              <w:t>- поток повторяющихся вызовов</w:t>
            </w:r>
          </w:p>
        </w:tc>
        <w:tc>
          <w:tcPr>
            <w:tcW w:w="1923" w:type="dxa"/>
          </w:tcPr>
          <w:p w14:paraId="2B1937B3" w14:textId="77777777" w:rsidR="00207B9C" w:rsidRDefault="007B4655">
            <w:pPr>
              <w:spacing w:line="276" w:lineRule="auto"/>
            </w:pPr>
            <w:r>
              <w:t>- поток Эрланга</w:t>
            </w:r>
          </w:p>
          <w:p w14:paraId="017A8EFF" w14:textId="77777777" w:rsidR="00207B9C" w:rsidRDefault="007B4655">
            <w:pPr>
              <w:spacing w:line="276" w:lineRule="auto"/>
            </w:pPr>
            <w:r>
              <w:t>- поток Пальма</w:t>
            </w:r>
          </w:p>
          <w:p w14:paraId="55CC6C41" w14:textId="77777777" w:rsidR="00207B9C" w:rsidRDefault="007B4655">
            <w:pPr>
              <w:spacing w:line="276" w:lineRule="auto"/>
            </w:pPr>
            <w:r>
              <w:t>- поток Бернулли</w:t>
            </w:r>
          </w:p>
          <w:p w14:paraId="1E61EC7B" w14:textId="77777777" w:rsidR="00207B9C" w:rsidRDefault="00207B9C"/>
        </w:tc>
      </w:tr>
    </w:tbl>
    <w:p w14:paraId="52E22AA5" w14:textId="77777777" w:rsidR="00207B9C" w:rsidRDefault="007B4655">
      <w:pPr>
        <w:spacing w:before="0" w:after="0"/>
      </w:pPr>
      <w:r>
        <w:t xml:space="preserve">Простое последействие - ординарный, для которого в каждый момент времен существует конечный параметр </w:t>
      </w:r>
      <w:r>
        <w:rPr>
          <w:rFonts w:ascii="Cambria Math" w:eastAsia="Cambria Math" w:hAnsi="Cambria Math" w:cs="Cambria Math"/>
        </w:rPr>
        <w:t>𝜆</w:t>
      </w:r>
      <w:r>
        <w:t>(t) зависит от состояния системы в момент поступления вызова и не зависит от параметра обслуживания.</w:t>
      </w:r>
      <w:r>
        <w:br/>
        <w:t>Поток с ограниченным последействием - поток с независимыми промежутками между вызовами (будущее не зависит от прошлого), и всё последействие ограниченно на расстоянии одного промежутка от момента поступления вызова</w:t>
      </w:r>
    </w:p>
    <w:p w14:paraId="498AE9DC" w14:textId="77777777" w:rsidR="00207B9C" w:rsidRDefault="007B4655">
      <w:pPr>
        <w:spacing w:before="0" w:after="0"/>
      </w:pPr>
      <w:r>
        <w:br w:type="page"/>
      </w:r>
    </w:p>
    <w:p w14:paraId="713A88AB" w14:textId="77777777" w:rsidR="00207B9C" w:rsidRDefault="007B4655">
      <w:pPr>
        <w:pStyle w:val="1"/>
      </w:pPr>
      <w:bookmarkStart w:id="9" w:name="_heading=h.2s8eyo1" w:colFirst="0" w:colLast="0"/>
      <w:bookmarkEnd w:id="9"/>
      <w:r>
        <w:lastRenderedPageBreak/>
        <w:t>10. Характеристики СПВ</w:t>
      </w:r>
    </w:p>
    <w:p w14:paraId="6D99E99A" w14:textId="77777777" w:rsidR="00207B9C" w:rsidRDefault="007B4655">
      <w:pPr>
        <w:spacing w:before="0" w:after="0" w:line="240" w:lineRule="auto"/>
      </w:pPr>
      <w:r>
        <w:t xml:space="preserve">1. Параметр потока </w:t>
      </w:r>
      <w:r>
        <w:rPr>
          <w:rFonts w:ascii="Cambria Math" w:eastAsia="Cambria Math" w:hAnsi="Cambria Math" w:cs="Cambria Math"/>
        </w:rPr>
        <w:t>𝜆</w:t>
      </w:r>
      <w:r>
        <w:t>(t)</w:t>
      </w:r>
    </w:p>
    <w:p w14:paraId="44A39EEC" w14:textId="77777777" w:rsidR="00207B9C" w:rsidRDefault="007B4655">
      <w:pPr>
        <w:spacing w:before="0" w:after="0" w:line="240" w:lineRule="auto"/>
      </w:pPr>
      <w:r>
        <w:t>2. Интенсивность потока μ(t)</w:t>
      </w:r>
    </w:p>
    <w:p w14:paraId="5414A5D1" w14:textId="77777777" w:rsidR="00207B9C" w:rsidRDefault="007B4655">
      <w:pPr>
        <w:spacing w:before="0" w:after="0" w:line="240" w:lineRule="auto"/>
      </w:pPr>
      <w:r>
        <w:t>3. Ведущая функция x(</w:t>
      </w:r>
      <w:proofErr w:type="spellStart"/>
      <w:proofErr w:type="gramStart"/>
      <w:r>
        <w:t>q,t</w:t>
      </w:r>
      <w:proofErr w:type="spellEnd"/>
      <w:proofErr w:type="gramEnd"/>
      <w:r>
        <w:t>)</w:t>
      </w:r>
    </w:p>
    <w:p w14:paraId="372A13D9" w14:textId="77777777" w:rsidR="00207B9C" w:rsidRDefault="007B4655">
      <w:pPr>
        <w:spacing w:before="0" w:after="0" w:line="240" w:lineRule="auto"/>
      </w:pPr>
      <w:r>
        <w:t>Параметры определяют плотность вероятности поступления потока в момент t. Характеризуются поступлением хотя бы 1 вызова в бесконечно малом промежутке времени.</w:t>
      </w:r>
    </w:p>
    <w:p w14:paraId="64484C43" w14:textId="77777777" w:rsidR="00207B9C" w:rsidRDefault="007B4655">
      <w:pPr>
        <w:spacing w:before="0" w:after="0" w:line="240" w:lineRule="auto"/>
      </w:pPr>
      <w:r>
        <w:rPr>
          <w:noProof/>
        </w:rPr>
        <w:drawing>
          <wp:inline distT="0" distB="0" distL="0" distR="0" wp14:anchorId="33E0527F" wp14:editId="3FC9A71B">
            <wp:extent cx="2166915" cy="158473"/>
            <wp:effectExtent l="0" t="0" r="0" b="0"/>
            <wp:docPr id="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915" cy="158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- бесконечно малая величина</w:t>
      </w:r>
    </w:p>
    <w:p w14:paraId="44A29DC7" w14:textId="77777777" w:rsidR="00207B9C" w:rsidRDefault="007B4655">
      <w:pPr>
        <w:spacing w:before="0" w:after="0" w:line="240" w:lineRule="auto"/>
      </w:pPr>
      <w:r>
        <w:rPr>
          <w:noProof/>
        </w:rPr>
        <w:drawing>
          <wp:inline distT="0" distB="0" distL="0" distR="0" wp14:anchorId="361C8FE6" wp14:editId="00C94346">
            <wp:extent cx="1889924" cy="502964"/>
            <wp:effectExtent l="0" t="0" r="0" 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502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BA34D" w14:textId="77777777" w:rsidR="00207B9C" w:rsidRDefault="007B4655">
      <w:pPr>
        <w:spacing w:before="0" w:after="0" w:line="240" w:lineRule="auto"/>
      </w:pPr>
      <w:r>
        <w:t>Для стационарного:</w:t>
      </w:r>
      <w:r>
        <w:br/>
      </w:r>
      <w:r>
        <w:rPr>
          <w:noProof/>
        </w:rPr>
        <w:drawing>
          <wp:inline distT="0" distB="0" distL="0" distR="0" wp14:anchorId="44268A4E" wp14:editId="15949CD2">
            <wp:extent cx="981595" cy="453044"/>
            <wp:effectExtent l="0" t="0" r="0" b="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595" cy="453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489CD" w14:textId="77777777" w:rsidR="00207B9C" w:rsidRDefault="007B4655">
      <w:pPr>
        <w:spacing w:before="0" w:after="0" w:line="240" w:lineRule="auto"/>
      </w:pPr>
      <w:r>
        <w:t>Для стационарного ординарного:</w:t>
      </w:r>
    </w:p>
    <w:p w14:paraId="06276C98" w14:textId="77777777" w:rsidR="00207B9C" w:rsidRDefault="007B4655">
      <w:pPr>
        <w:spacing w:before="0" w:after="0" w:line="240" w:lineRule="auto"/>
      </w:pPr>
      <w:r>
        <w:rPr>
          <w:noProof/>
        </w:rPr>
        <w:drawing>
          <wp:inline distT="0" distB="0" distL="0" distR="0" wp14:anchorId="0150D200" wp14:editId="1494F5D6">
            <wp:extent cx="963101" cy="313177"/>
            <wp:effectExtent l="0" t="0" r="0" b="0"/>
            <wp:docPr id="3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3101" cy="313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DC502" w14:textId="77777777" w:rsidR="00207B9C" w:rsidRDefault="007B4655">
      <w:pPr>
        <w:spacing w:before="0" w:after="0" w:line="240" w:lineRule="auto"/>
      </w:pPr>
      <w:r>
        <w:t>3) x(</w:t>
      </w:r>
      <w:proofErr w:type="gramStart"/>
      <w:r>
        <w:t>0,t</w:t>
      </w:r>
      <w:proofErr w:type="gramEnd"/>
      <w:r>
        <w:t>) - математическое ожидание числа вызовов в промежутке (0;t)</w:t>
      </w:r>
    </w:p>
    <w:p w14:paraId="40FBA3A3" w14:textId="77777777" w:rsidR="00207B9C" w:rsidRDefault="007B4655">
      <w:pPr>
        <w:spacing w:before="0" w:after="0" w:line="240" w:lineRule="auto"/>
      </w:pPr>
      <w:r>
        <w:t xml:space="preserve">2) μ (t) - среднее число вызовов в промежутке  </w:t>
      </w:r>
    </w:p>
    <w:p w14:paraId="10C169C0" w14:textId="77777777" w:rsidR="00207B9C" w:rsidRDefault="007B4655">
      <w:pPr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31A7D030" wp14:editId="0DEA7E52">
            <wp:extent cx="674405" cy="295702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405" cy="295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2B3CE" w14:textId="77777777" w:rsidR="00207B9C" w:rsidRDefault="00207B9C">
      <w:pPr>
        <w:spacing w:before="0" w:after="0" w:line="240" w:lineRule="auto"/>
      </w:pPr>
    </w:p>
    <w:p w14:paraId="6DB8C37E" w14:textId="77777777" w:rsidR="00207B9C" w:rsidRDefault="007B4655">
      <w:pPr>
        <w:spacing w:before="0" w:after="0" w:line="240" w:lineRule="auto"/>
      </w:pPr>
      <w:r>
        <w:t>Для нестационарного потока</w:t>
      </w:r>
    </w:p>
    <w:p w14:paraId="6430BAEC" w14:textId="77777777" w:rsidR="00207B9C" w:rsidRDefault="007B4655">
      <w:pPr>
        <w:spacing w:before="0" w:after="0" w:line="240" w:lineRule="auto"/>
      </w:pPr>
      <w:r>
        <w:t xml:space="preserve">-средняя интенсивность </w:t>
      </w:r>
      <w:r>
        <w:rPr>
          <w:noProof/>
        </w:rPr>
        <w:drawing>
          <wp:inline distT="0" distB="0" distL="0" distR="0" wp14:anchorId="77FCC672" wp14:editId="375603E1">
            <wp:extent cx="121931" cy="320068"/>
            <wp:effectExtent l="0" t="0" r="0" b="0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1" cy="320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FDD35" w14:textId="77777777" w:rsidR="00207B9C" w:rsidRDefault="007B4655">
      <w:pPr>
        <w:spacing w:before="0" w:after="0" w:line="240" w:lineRule="auto"/>
      </w:pPr>
      <w:r>
        <w:t>-мгновенная интенсивность</w:t>
      </w:r>
    </w:p>
    <w:p w14:paraId="1055FC32" w14:textId="77777777" w:rsidR="00207B9C" w:rsidRDefault="007B4655">
      <w:pPr>
        <w:spacing w:before="0" w:after="0" w:line="240" w:lineRule="auto"/>
      </w:pPr>
      <w:r>
        <w:t xml:space="preserve">средняя: </w:t>
      </w:r>
      <w:r>
        <w:rPr>
          <w:noProof/>
        </w:rPr>
        <w:drawing>
          <wp:inline distT="0" distB="0" distL="0" distR="0" wp14:anchorId="79DFA5BA" wp14:editId="13E5CC5B">
            <wp:extent cx="1118320" cy="206121"/>
            <wp:effectExtent l="0" t="0" r="0" b="0"/>
            <wp:docPr id="4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8320" cy="206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8B7A5" w14:textId="77777777" w:rsidR="00207B9C" w:rsidRDefault="007B4655">
      <w:pPr>
        <w:spacing w:before="0" w:after="0" w:line="240" w:lineRule="auto"/>
      </w:pPr>
      <w:r>
        <w:t xml:space="preserve">мгновенная:  </w:t>
      </w:r>
      <w:r>
        <w:rPr>
          <w:noProof/>
        </w:rPr>
        <w:drawing>
          <wp:inline distT="0" distB="0" distL="0" distR="0" wp14:anchorId="71DD753B" wp14:editId="57E73EC9">
            <wp:extent cx="1106316" cy="263409"/>
            <wp:effectExtent l="0" t="0" r="0" b="0"/>
            <wp:docPr id="3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6316" cy="263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A1899" w14:textId="77777777" w:rsidR="00207B9C" w:rsidRDefault="007B4655">
      <w:pPr>
        <w:spacing w:before="0" w:after="0" w:line="240" w:lineRule="auto"/>
      </w:pPr>
      <w:r>
        <w:t xml:space="preserve">мгновенная характеризует ПВ, а </w:t>
      </w:r>
      <w:r>
        <w:rPr>
          <w:noProof/>
        </w:rPr>
        <w:drawing>
          <wp:inline distT="0" distB="0" distL="0" distR="0" wp14:anchorId="5D6083A7" wp14:editId="5AA78751">
            <wp:extent cx="80596" cy="211563"/>
            <wp:effectExtent l="0" t="0" r="0" b="0"/>
            <wp:docPr id="3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596" cy="211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- поток вызывающих моментов.</w:t>
      </w:r>
    </w:p>
    <w:p w14:paraId="7B3E6F62" w14:textId="77777777" w:rsidR="00207B9C" w:rsidRDefault="007B4655">
      <w:pPr>
        <w:spacing w:before="0" w:after="0" w:line="240" w:lineRule="auto"/>
      </w:pPr>
      <w:r>
        <w:tab/>
        <w:t>1) (t)(</w:t>
      </w:r>
      <w:proofErr w:type="gramStart"/>
      <w:r>
        <w:t xml:space="preserve">t)  </w:t>
      </w:r>
      <w:r>
        <w:tab/>
      </w:r>
      <w:proofErr w:type="gramEnd"/>
      <w:r>
        <w:t>-для всех </w:t>
      </w:r>
    </w:p>
    <w:p w14:paraId="2543FF95" w14:textId="77777777" w:rsidR="00207B9C" w:rsidRDefault="007B4655">
      <w:pPr>
        <w:spacing w:before="0" w:after="0" w:line="240" w:lineRule="auto"/>
      </w:pPr>
      <w:r>
        <w:tab/>
        <w:t>2) (t)=(t)</w:t>
      </w:r>
      <w:r>
        <w:tab/>
        <w:t>-для ординарного</w:t>
      </w:r>
    </w:p>
    <w:p w14:paraId="3CB0D012" w14:textId="77777777" w:rsidR="00207B9C" w:rsidRDefault="007B4655">
      <w:pPr>
        <w:spacing w:before="0" w:after="0" w:line="240" w:lineRule="auto"/>
      </w:pPr>
      <w:r>
        <w:tab/>
        <w:t xml:space="preserve">3) = </w:t>
      </w:r>
      <w:r>
        <w:tab/>
      </w:r>
      <w:r>
        <w:tab/>
        <w:t>-для стационарного ординарного</w:t>
      </w:r>
    </w:p>
    <w:p w14:paraId="662B0D51" w14:textId="77777777" w:rsidR="00207B9C" w:rsidRDefault="007B4655">
      <w:pPr>
        <w:spacing w:before="0" w:after="0" w:line="240" w:lineRule="auto"/>
      </w:pPr>
      <w:r>
        <w:rPr>
          <w:noProof/>
        </w:rPr>
        <w:drawing>
          <wp:inline distT="0" distB="0" distL="0" distR="0" wp14:anchorId="67FF0C9C" wp14:editId="3E93A2E0">
            <wp:extent cx="2448560" cy="559435"/>
            <wp:effectExtent l="0" t="0" r="0" b="0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559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1CAAC0E8" w14:textId="77777777" w:rsidR="00207B9C" w:rsidRDefault="007B4655">
      <w:pPr>
        <w:pStyle w:val="1"/>
      </w:pPr>
      <w:bookmarkStart w:id="10" w:name="_heading=h.17dp8vu" w:colFirst="0" w:colLast="0"/>
      <w:bookmarkEnd w:id="10"/>
      <w:r>
        <w:lastRenderedPageBreak/>
        <w:t>11. Формула пуассона. ППВ. Примеры использования</w:t>
      </w:r>
    </w:p>
    <w:p w14:paraId="5DB74E02" w14:textId="77777777" w:rsidR="00207B9C" w:rsidRDefault="007B4655">
      <w:pPr>
        <w:spacing w:before="0" w:after="0" w:line="240" w:lineRule="auto"/>
      </w:pPr>
      <w:r>
        <w:t xml:space="preserve">ППВ – ординарный, стационарный, без последействия, задается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>(t).</w:t>
      </w:r>
    </w:p>
    <w:p w14:paraId="5C3898BD" w14:textId="77777777" w:rsidR="00207B9C" w:rsidRDefault="007B4655">
      <w:pPr>
        <w:spacing w:before="0" w:after="0" w:line="240" w:lineRule="auto"/>
      </w:pPr>
      <m:oMath>
        <m:r>
          <w:rPr>
            <w:rFonts w:ascii="Cambria Math" w:eastAsia="Cambria Math" w:hAnsi="Cambria Math" w:cs="Cambria Math"/>
          </w:rPr>
          <m:t>Pi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λt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</w:rPr>
                  <m:t>i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</w:rPr>
              <m:t>i!</m:t>
            </m:r>
          </m:den>
        </m:f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</w:rPr>
              <m:t>-λt</m:t>
            </m:r>
          </m:sup>
        </m:sSup>
      </m:oMath>
      <w:r>
        <w:t xml:space="preserve"> – вероятность построения i вызова за промежуток t. </w:t>
      </w:r>
    </w:p>
    <w:p w14:paraId="024867BA" w14:textId="77777777" w:rsidR="00207B9C" w:rsidRDefault="007B4655">
      <w:pPr>
        <w:spacing w:before="0" w:after="0" w:line="240" w:lineRule="auto"/>
      </w:pPr>
      <w:r>
        <w:rPr>
          <w:rFonts w:ascii="Cambria Math" w:eastAsia="Cambria Math" w:hAnsi="Cambria Math" w:cs="Cambria Math"/>
        </w:rPr>
        <w:t>𝜆</w:t>
      </w:r>
      <w:r>
        <w:t xml:space="preserve"> – параметр потока</w:t>
      </w:r>
    </w:p>
    <w:p w14:paraId="2EBFEE9D" w14:textId="77777777" w:rsidR="00207B9C" w:rsidRDefault="007B4655">
      <w:pPr>
        <w:spacing w:before="0" w:after="0" w:line="240" w:lineRule="auto"/>
      </w:pPr>
      <w:r>
        <w:t xml:space="preserve">i=0 – в промежутке длиной t не поступил ни один вызов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</w:rPr>
          <m:t>=</m:t>
        </m:r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</w:rPr>
              <m:t>-λt</m:t>
            </m:r>
          </m:sup>
        </m:sSup>
      </m:oMath>
    </w:p>
    <w:p w14:paraId="1431BEAD" w14:textId="77777777" w:rsidR="00207B9C" w:rsidRDefault="007B4655">
      <w:pPr>
        <w:spacing w:before="0" w:after="0" w:line="240" w:lineRule="auto"/>
      </w:pPr>
      <w:r>
        <w:rPr>
          <w:noProof/>
        </w:rPr>
        <w:drawing>
          <wp:inline distT="0" distB="0" distL="0" distR="0" wp14:anchorId="40DC3BEC" wp14:editId="5BF3B0B0">
            <wp:extent cx="2448560" cy="456565"/>
            <wp:effectExtent l="0" t="0" r="0" b="0"/>
            <wp:docPr id="4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456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6CC1D2" w14:textId="77777777" w:rsidR="00207B9C" w:rsidRDefault="007B4655">
      <w:pPr>
        <w:spacing w:before="0" w:after="0" w:line="240" w:lineRule="auto"/>
      </w:pPr>
      <w:r>
        <w:rPr>
          <w:noProof/>
        </w:rPr>
        <w:drawing>
          <wp:inline distT="0" distB="0" distL="0" distR="0" wp14:anchorId="2ECE359E" wp14:editId="37EBB488">
            <wp:extent cx="2448560" cy="534035"/>
            <wp:effectExtent l="0" t="0" r="0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534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4805D" w14:textId="77777777" w:rsidR="00207B9C" w:rsidRDefault="007B4655">
      <w:pPr>
        <w:spacing w:before="0" w:after="0" w:line="240" w:lineRule="auto"/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68799FD8" wp14:editId="1CF60487">
            <wp:extent cx="1385211" cy="1242954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5211" cy="1242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D38EA" w14:textId="77777777" w:rsidR="00207B9C" w:rsidRDefault="007B4655">
      <w:pPr>
        <w:spacing w:before="0" w:after="0" w:line="240" w:lineRule="auto"/>
      </w:pPr>
      <w:r>
        <w:rPr>
          <w:noProof/>
        </w:rPr>
        <w:drawing>
          <wp:inline distT="0" distB="0" distL="0" distR="0" wp14:anchorId="25186777" wp14:editId="34461174">
            <wp:extent cx="1728742" cy="334899"/>
            <wp:effectExtent l="0" t="0" r="0" b="0"/>
            <wp:docPr id="4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742" cy="334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D4DA4" w14:textId="77777777" w:rsidR="00207B9C" w:rsidRDefault="007B4655">
      <w:pPr>
        <w:spacing w:before="0" w:after="0" w:line="240" w:lineRule="auto"/>
      </w:pPr>
      <w:r>
        <w:t>Пример:</w:t>
      </w:r>
    </w:p>
    <w:p w14:paraId="2F683DE2" w14:textId="77777777" w:rsidR="00207B9C" w:rsidRDefault="007B4655">
      <w:pPr>
        <w:spacing w:before="0" w:after="0" w:line="240" w:lineRule="auto"/>
      </w:pPr>
      <w:r>
        <w:t>P</w:t>
      </w:r>
      <w:r>
        <w:rPr>
          <w:vertAlign w:val="subscript"/>
        </w:rPr>
        <w:t>5</w:t>
      </w:r>
      <w:r>
        <w:t xml:space="preserve">, P&gt;5, </w:t>
      </w:r>
      <w:proofErr w:type="gramStart"/>
      <w:r>
        <w:t>P&lt;</w:t>
      </w:r>
      <w:proofErr w:type="gramEnd"/>
      <w:r>
        <w:t xml:space="preserve">5. t=180c. </w:t>
      </w:r>
      <w:r>
        <w:rPr>
          <w:rFonts w:ascii="Cambria Math" w:eastAsia="Cambria Math" w:hAnsi="Cambria Math" w:cs="Cambria Math"/>
        </w:rPr>
        <w:t>𝜆</w:t>
      </w:r>
      <w:r>
        <w:t>=160выз/ч</w:t>
      </w:r>
      <w:r>
        <w:br/>
      </w:r>
      <w:r>
        <w:rPr>
          <w:rFonts w:ascii="Cambria Math" w:eastAsia="Cambria Math" w:hAnsi="Cambria Math" w:cs="Cambria Math"/>
        </w:rPr>
        <w:t>𝜆</w:t>
      </w:r>
      <w:r>
        <w:t xml:space="preserve"> t=(180*160)/3600=8</w:t>
      </w:r>
      <w:r>
        <w:br/>
        <w:t>P≥5=0.9004</w:t>
      </w:r>
    </w:p>
    <w:p w14:paraId="4D1ACE82" w14:textId="77777777" w:rsidR="00207B9C" w:rsidRDefault="007B4655">
      <w:pPr>
        <w:spacing w:before="0" w:after="0" w:line="240" w:lineRule="auto"/>
      </w:pPr>
      <w:r>
        <w:t>P≥6=0.8088</w:t>
      </w:r>
    </w:p>
    <w:p w14:paraId="18712F0A" w14:textId="77777777" w:rsidR="00207B9C" w:rsidRDefault="007B4655">
      <w:pPr>
        <w:spacing w:before="0" w:after="0" w:line="240" w:lineRule="auto"/>
      </w:pPr>
      <w:r>
        <w:t>P</w:t>
      </w:r>
      <w:r>
        <w:rPr>
          <w:vertAlign w:val="subscript"/>
        </w:rPr>
        <w:t>5</w:t>
      </w:r>
      <w:r>
        <w:t>=P≥5-P≥6=0.0916</w:t>
      </w:r>
    </w:p>
    <w:p w14:paraId="492655FE" w14:textId="77777777" w:rsidR="00207B9C" w:rsidRDefault="007B4655">
      <w:pPr>
        <w:spacing w:before="0" w:after="0" w:line="240" w:lineRule="auto"/>
      </w:pPr>
      <w:proofErr w:type="gramStart"/>
      <w:r>
        <w:t>P&lt;</w:t>
      </w:r>
      <w:proofErr w:type="gramEnd"/>
      <w:r>
        <w:t>5=1-P≥5=1-0.9004=0.0996</w:t>
      </w:r>
    </w:p>
    <w:p w14:paraId="5EBDD66D" w14:textId="77777777" w:rsidR="00207B9C" w:rsidRDefault="007B4655">
      <w:pPr>
        <w:spacing w:before="0"/>
      </w:pPr>
      <w:r>
        <w:br w:type="page"/>
      </w:r>
    </w:p>
    <w:p w14:paraId="33D7F5AE" w14:textId="77777777" w:rsidR="00207B9C" w:rsidRDefault="007B4655">
      <w:pPr>
        <w:pStyle w:val="1"/>
        <w:spacing w:line="240" w:lineRule="auto"/>
        <w:rPr>
          <w:b/>
        </w:rPr>
      </w:pPr>
      <w:bookmarkStart w:id="11" w:name="_heading=h.3rdcrjn" w:colFirst="0" w:colLast="0"/>
      <w:bookmarkEnd w:id="11"/>
      <w:r>
        <w:lastRenderedPageBreak/>
        <w:t>12.  Характеристики ППВ</w:t>
      </w:r>
    </w:p>
    <w:p w14:paraId="7EF8E521" w14:textId="77777777" w:rsidR="00207B9C" w:rsidRDefault="007B4655">
      <w:pPr>
        <w:spacing w:before="0" w:after="0" w:line="240" w:lineRule="auto"/>
      </w:pPr>
      <w:r>
        <w:t>1. Числовые</w:t>
      </w:r>
    </w:p>
    <w:p w14:paraId="2D7B29C9" w14:textId="77777777" w:rsidR="00207B9C" w:rsidRDefault="007B4655">
      <w:pPr>
        <w:spacing w:before="0" w:after="0" w:line="240" w:lineRule="auto"/>
      </w:pPr>
      <w:r>
        <w:t xml:space="preserve">2. Распределение промежутков между вызовами </w:t>
      </w:r>
    </w:p>
    <w:p w14:paraId="68FED52A" w14:textId="77777777" w:rsidR="00207B9C" w:rsidRDefault="007B4655">
      <w:pPr>
        <w:spacing w:before="0" w:after="0" w:line="240" w:lineRule="auto"/>
      </w:pPr>
      <w:r>
        <w:t>3. МО и D промежутков между вызовами</w:t>
      </w:r>
    </w:p>
    <w:p w14:paraId="1344A199" w14:textId="77777777" w:rsidR="00207B9C" w:rsidRDefault="007B4655">
      <w:pPr>
        <w:spacing w:before="0" w:after="0" w:line="240" w:lineRule="auto"/>
      </w:pPr>
      <w:bookmarkStart w:id="12" w:name="_heading=h.26in1rg" w:colFirst="0" w:colLast="0"/>
      <w:bookmarkEnd w:id="12"/>
      <w:r>
        <w:t>1. МО и дисперсия</w:t>
      </w:r>
    </w:p>
    <w:p w14:paraId="4AF82F4A" w14:textId="77777777" w:rsidR="00207B9C" w:rsidRDefault="007B4655">
      <w:pPr>
        <w:spacing w:before="0" w:after="0" w:line="240" w:lineRule="auto"/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</w:rPr>
              <m:t>i</m:t>
            </m:r>
          </m:sub>
        </m:sSub>
        <m:r>
          <w:rPr>
            <w:rFonts w:ascii="Cambria Math" w:eastAsia="Cambria Math" w:hAnsi="Cambria Math" w:cs="Cambria Math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∞</m:t>
            </m:r>
          </m:sup>
          <m:e/>
        </m:nary>
        <m:r>
          <w:rPr>
            <w:rFonts w:ascii="Cambria Math" w:eastAsia="Cambria Math" w:hAnsi="Cambria Math" w:cs="Cambria Math"/>
          </w:rPr>
          <m:t>i*P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</w:rPr>
          <m:t>=λt</m:t>
        </m:r>
      </m:oMath>
      <w:r>
        <w:t xml:space="preserve">;  </w:t>
      </w:r>
      <m:oMath>
        <m:r>
          <w:rPr>
            <w:rFonts w:ascii="Cambria Math" w:eastAsia="Cambria Math" w:hAnsi="Cambria Math" w:cs="Cambria Math"/>
          </w:rPr>
          <m:t>Dⅈ=</m:t>
        </m:r>
        <m:nary>
          <m:naryPr>
            <m:chr m:val="∑"/>
            <m:ctrlPr>
              <w:rPr>
                <w:rFonts w:ascii="Cambria Math" w:eastAsia="Cambria Math" w:hAnsi="Cambria Math" w:cs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∞</m:t>
            </m:r>
          </m:sup>
          <m:e/>
        </m:nary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p>
            <m:r>
              <w:rPr>
                <w:rFonts w:ascii="Cambria Math" w:eastAsia="Cambria Math" w:hAnsi="Cambria Math" w:cs="Cambria Math"/>
              </w:rPr>
              <m:t>2</m:t>
            </m:r>
          </m:sup>
        </m:sSup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</w:rPr>
              <m:t>i</m:t>
            </m:r>
          </m:sub>
        </m:sSub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</w:rPr>
          <m:t>-</m:t>
        </m:r>
        <m:sSubSup>
          <m:sSubSupPr>
            <m:ctrlPr>
              <w:rPr>
                <w:rFonts w:ascii="Cambria Math" w:eastAsia="Cambria Math" w:hAnsi="Cambria Math" w:cs="Cambria Math"/>
              </w:rPr>
            </m:ctrlPr>
          </m:sSubSup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</w:rPr>
              <m:t>i</m:t>
            </m:r>
          </m:sub>
          <m:sup>
            <m:r>
              <w:rPr>
                <w:rFonts w:ascii="Cambria Math" w:eastAsia="Cambria Math" w:hAnsi="Cambria Math" w:cs="Cambria Math"/>
              </w:rPr>
              <m:t>2</m:t>
            </m:r>
          </m:sup>
        </m:sSubSup>
        <m:r>
          <w:rPr>
            <w:rFonts w:ascii="Cambria Math" w:eastAsia="Cambria Math" w:hAnsi="Cambria Math" w:cs="Cambria Math"/>
          </w:rPr>
          <m:t>=λt</m:t>
        </m:r>
      </m:oMath>
    </w:p>
    <w:p w14:paraId="2E3B1961" w14:textId="77777777" w:rsidR="00207B9C" w:rsidRPr="007B4655" w:rsidRDefault="007B4655">
      <w:pPr>
        <w:spacing w:before="0" w:after="0" w:line="240" w:lineRule="auto"/>
        <w:rPr>
          <w:lang w:val="en-US"/>
        </w:rPr>
      </w:pPr>
      <w:r>
        <w:t>ППВ</w:t>
      </w:r>
      <w:r w:rsidRPr="007B4655">
        <w:rPr>
          <w:lang w:val="en-US"/>
        </w:rPr>
        <w:t xml:space="preserve"> Mi=Di=</w:t>
      </w:r>
      <m:oMath>
        <m:r>
          <w:rPr>
            <w:rFonts w:ascii="Cambria Math" w:eastAsia="Cambria Math" w:hAnsi="Cambria Math" w:cs="Cambria Math"/>
            <w:lang w:val="en-US"/>
          </w:rPr>
          <m:t xml:space="preserve"> </m:t>
        </m:r>
        <m:r>
          <w:rPr>
            <w:rFonts w:ascii="Cambria Math" w:eastAsia="Cambria Math" w:hAnsi="Cambria Math" w:cs="Cambria Math"/>
          </w:rPr>
          <m:t>λt</m:t>
        </m:r>
      </m:oMath>
    </w:p>
    <w:p w14:paraId="2C495C81" w14:textId="77777777" w:rsidR="00207B9C" w:rsidRPr="007B4655" w:rsidRDefault="007B4655">
      <w:pPr>
        <w:spacing w:before="0" w:after="0" w:line="240" w:lineRule="auto"/>
        <w:rPr>
          <w:lang w:val="en-US"/>
        </w:rPr>
      </w:pPr>
      <m:oMath>
        <m:r>
          <w:rPr>
            <w:rFonts w:ascii="Cambria Math" w:eastAsia="Cambria Math" w:hAnsi="Cambria Math" w:cs="Cambria Math"/>
          </w:rPr>
          <m:t>μ</m:t>
        </m:r>
        <m:r>
          <w:rPr>
            <w:rFonts w:ascii="Cambria Math" w:eastAsia="Cambria Math" w:hAnsi="Cambria Math" w:cs="Cambria Math"/>
            <w:lang w:val="en-US"/>
          </w:rPr>
          <m:t>=</m:t>
        </m:r>
        <m:r>
          <w:rPr>
            <w:rFonts w:ascii="Cambria Math" w:eastAsia="Cambria Math" w:hAnsi="Cambria Math" w:cs="Cambria Math"/>
          </w:rPr>
          <m:t>μ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lang w:val="en-US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M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</w:rPr>
              <m:t>t</m:t>
            </m:r>
          </m:den>
        </m:f>
        <m:r>
          <w:rPr>
            <w:rFonts w:ascii="Cambria Math" w:eastAsia="Cambria Math" w:hAnsi="Cambria Math" w:cs="Cambria Math"/>
            <w:lang w:val="en-US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λt</m:t>
            </m:r>
          </m:num>
          <m:den>
            <m:r>
              <w:rPr>
                <w:rFonts w:ascii="Cambria Math" w:eastAsia="Cambria Math" w:hAnsi="Cambria Math" w:cs="Cambria Math"/>
              </w:rPr>
              <m:t>t</m:t>
            </m:r>
          </m:den>
        </m:f>
        <m:r>
          <w:rPr>
            <w:rFonts w:ascii="Cambria Math" w:eastAsia="Cambria Math" w:hAnsi="Cambria Math" w:cs="Cambria Math"/>
            <w:lang w:val="en-US"/>
          </w:rPr>
          <m:t>=</m:t>
        </m:r>
        <m:r>
          <w:rPr>
            <w:rFonts w:ascii="Cambria Math" w:eastAsia="Cambria Math" w:hAnsi="Cambria Math" w:cs="Cambria Math"/>
          </w:rPr>
          <m:t>λ</m:t>
        </m:r>
      </m:oMath>
      <w:r w:rsidRPr="007B4655">
        <w:rPr>
          <w:lang w:val="en-US"/>
        </w:rPr>
        <w:t xml:space="preserve">; </w:t>
      </w:r>
      <m:oMath>
        <m:r>
          <w:rPr>
            <w:rFonts w:ascii="Cambria Math" w:eastAsia="Cambria Math" w:hAnsi="Cambria Math" w:cs="Cambria Math"/>
          </w:rPr>
          <m:t>μ</m:t>
        </m:r>
        <m:r>
          <w:rPr>
            <w:rFonts w:ascii="Cambria Math" w:eastAsia="Cambria Math" w:hAnsi="Cambria Math" w:cs="Cambria Math"/>
            <w:lang w:val="en-US"/>
          </w:rPr>
          <m:t>=</m:t>
        </m:r>
        <m:r>
          <w:rPr>
            <w:rFonts w:ascii="Cambria Math" w:eastAsia="Cambria Math" w:hAnsi="Cambria Math" w:cs="Cambria Math"/>
          </w:rPr>
          <m:t>λ</m:t>
        </m:r>
      </m:oMath>
    </w:p>
    <w:p w14:paraId="156E9888" w14:textId="77777777" w:rsidR="00207B9C" w:rsidRDefault="007B4655">
      <w:pPr>
        <w:spacing w:before="0" w:after="0" w:line="240" w:lineRule="auto"/>
      </w:pPr>
      <w:r>
        <w:t>2. Функция распределения промежутков между вызовами:</w:t>
      </w:r>
    </w:p>
    <w:p w14:paraId="4EDE60D0" w14:textId="77777777" w:rsidR="00207B9C" w:rsidRDefault="007B4655" w:rsidP="001F08E4">
      <w:pPr>
        <w:spacing w:before="0" w:after="0"/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  <w:sz w:val="14"/>
              <w:szCs w:val="14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sz w:val="14"/>
                  <w:szCs w:val="1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4"/>
                  <w:szCs w:val="14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  <w:sz w:val="14"/>
              <w:szCs w:val="14"/>
            </w:rPr>
            <m:t>=P</m:t>
          </m:r>
          <m:d>
            <m:dPr>
              <m:ctrlPr>
                <w:rPr>
                  <w:rFonts w:ascii="Cambria Math" w:eastAsia="Cambria Math" w:hAnsi="Cambria Math" w:cs="Cambria Math"/>
                  <w:sz w:val="14"/>
                  <w:szCs w:val="1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4"/>
                  <w:szCs w:val="14"/>
                </w:rPr>
                <m:t>τ&lt;t</m:t>
              </m:r>
            </m:e>
          </m:d>
          <m:r>
            <w:rPr>
              <w:rFonts w:ascii="Cambria Math" w:eastAsia="Cambria Math" w:hAnsi="Cambria Math" w:cs="Cambria Math"/>
              <w:sz w:val="14"/>
              <w:szCs w:val="14"/>
            </w:rPr>
            <m:t>, 1-p</m:t>
          </m:r>
          <m:d>
            <m:dPr>
              <m:ctrlPr>
                <w:rPr>
                  <w:rFonts w:ascii="Cambria Math" w:eastAsia="Cambria Math" w:hAnsi="Cambria Math" w:cs="Cambria Math"/>
                  <w:sz w:val="14"/>
                  <w:szCs w:val="1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4"/>
                  <w:szCs w:val="14"/>
                </w:rPr>
                <m:t>τ&lt;t</m:t>
              </m:r>
            </m:e>
          </m:d>
        </m:oMath>
      </m:oMathPara>
    </w:p>
    <w:p w14:paraId="4434E95F" w14:textId="77777777" w:rsidR="00207B9C" w:rsidRDefault="007B4655" w:rsidP="001F08E4">
      <w:pPr>
        <w:spacing w:before="0" w:after="0"/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  <w:sz w:val="14"/>
              <w:szCs w:val="14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sz w:val="14"/>
                  <w:szCs w:val="1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4"/>
                  <w:szCs w:val="14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  <w:sz w:val="14"/>
              <w:szCs w:val="14"/>
            </w:rPr>
            <m:t>=1-</m:t>
          </m:r>
          <m:sSub>
            <m:sSubPr>
              <m:ctrlPr>
                <w:rPr>
                  <w:rFonts w:ascii="Cambria Math" w:eastAsia="Cambria Math" w:hAnsi="Cambria Math" w:cs="Cambria Math"/>
                  <w:sz w:val="14"/>
                  <w:szCs w:val="1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4"/>
                  <w:szCs w:val="14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 w:val="14"/>
                  <w:szCs w:val="14"/>
                </w:rPr>
                <m:t>0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14"/>
                  <w:szCs w:val="1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4"/>
                  <w:szCs w:val="14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  <w:sz w:val="14"/>
              <w:szCs w:val="14"/>
            </w:rPr>
            <m:t>= 1-</m:t>
          </m:r>
          <m:sSup>
            <m:sSupPr>
              <m:ctrlPr>
                <w:rPr>
                  <w:rFonts w:ascii="Cambria Math" w:eastAsia="Cambria Math" w:hAnsi="Cambria Math" w:cs="Cambria Math"/>
                  <w:sz w:val="14"/>
                  <w:szCs w:val="14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14"/>
                  <w:szCs w:val="14"/>
                </w:rPr>
                <m:t>e</m:t>
              </m:r>
            </m:e>
            <m:sup>
              <m:r>
                <w:rPr>
                  <w:rFonts w:ascii="Cambria Math" w:eastAsia="Cambria Math" w:hAnsi="Cambria Math" w:cs="Cambria Math"/>
                  <w:sz w:val="14"/>
                  <w:szCs w:val="14"/>
                </w:rPr>
                <m:t>-λt</m:t>
              </m:r>
            </m:sup>
          </m:sSup>
        </m:oMath>
      </m:oMathPara>
    </w:p>
    <w:p w14:paraId="7026A1F3" w14:textId="32F19EA7" w:rsidR="00207B9C" w:rsidRDefault="007B4655">
      <w:pPr>
        <w:spacing w:before="0" w:after="0" w:line="240" w:lineRule="auto"/>
      </w:pPr>
      <m:oMath>
        <m:r>
          <w:rPr>
            <w:rFonts w:ascii="Cambria Math" w:eastAsia="Cambria Math" w:hAnsi="Cambria Math" w:cs="Cambria Math"/>
          </w:rPr>
          <m:t>P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</w:rPr>
          <m:t>=λ*</m:t>
        </m:r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</w:rPr>
              <m:t>-λt</m:t>
            </m:r>
          </m:sup>
        </m:sSup>
      </m:oMath>
      <w:r>
        <w:t xml:space="preserve">- плотность вероятности </w:t>
      </w:r>
      <w:proofErr w:type="spellStart"/>
      <w:r w:rsidR="001F08E4">
        <w:t>р</w:t>
      </w:r>
      <w:r>
        <w:t>аспр</w:t>
      </w:r>
      <w:r w:rsidR="001F08E4">
        <w:t>ед</w:t>
      </w:r>
      <w:proofErr w:type="spellEnd"/>
      <w:r w:rsidR="001F08E4">
        <w:t>.</w:t>
      </w:r>
      <w:r>
        <w:t xml:space="preserve"> промежутков м</w:t>
      </w:r>
      <w:r w:rsidR="001F08E4">
        <w:t xml:space="preserve">/д </w:t>
      </w:r>
      <w:r>
        <w:t>вызовами</w:t>
      </w:r>
      <w:r w:rsidR="001F08E4">
        <w:t xml:space="preserve">. </w:t>
      </w:r>
      <w:r>
        <w:t>Если ПВ имеет показательное распределение, то данный ПВ является простейшим</w:t>
      </w:r>
    </w:p>
    <w:p w14:paraId="151FC95D" w14:textId="77777777" w:rsidR="00207B9C" w:rsidRDefault="007B4655">
      <w:pPr>
        <w:spacing w:before="0" w:after="0" w:line="240" w:lineRule="auto"/>
      </w:pPr>
      <w:r>
        <w:t xml:space="preserve">3.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</w:rPr>
              <m:t>z</m:t>
            </m:r>
          </m:sub>
        </m:sSub>
        <m:r>
          <w:rPr>
            <w:rFonts w:ascii="Cambria Math" w:eastAsia="Cambria Math" w:hAnsi="Cambria Math" w:cs="Cambria Math"/>
          </w:rPr>
          <m:t>=</m:t>
        </m:r>
        <m:nary>
          <m:naryPr>
            <m:ctrlPr>
              <w:rPr>
                <w:rFonts w:ascii="Cambria Math" w:eastAsia="Cambria Math" w:hAnsi="Cambria Math" w:cs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0</m:t>
            </m:r>
          </m:sub>
          <m:sup>
            <m:r>
              <w:rPr>
                <w:rFonts w:ascii="Cambria Math" w:eastAsia="Cambria Math" w:hAnsi="Cambria Math" w:cs="Cambria Math"/>
              </w:rPr>
              <m:t>∞</m:t>
            </m:r>
          </m:sup>
          <m:e/>
        </m:nary>
        <m:r>
          <w:rPr>
            <w:rFonts w:ascii="Cambria Math" w:eastAsia="Cambria Math" w:hAnsi="Cambria Math" w:cs="Cambria Math"/>
          </w:rPr>
          <m:t>t*p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</w:rPr>
          <m:t>ⅆt=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λ</m:t>
            </m:r>
          </m:den>
        </m:f>
      </m:oMath>
    </w:p>
    <w:p w14:paraId="7F7C9F6A" w14:textId="77777777" w:rsidR="00207B9C" w:rsidRDefault="007B4655" w:rsidP="001F08E4">
      <w:pPr>
        <w:spacing w:after="0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</w:rPr>
                <m:t>Z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nary>
            <m:naryPr>
              <m:ctrlPr>
                <w:rPr>
                  <w:rFonts w:ascii="Cambria Math" w:eastAsia="Cambria Math" w:hAnsi="Cambria Math" w:cs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0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∞</m:t>
              </m:r>
            </m:sup>
            <m:e/>
          </m:nary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</w:rPr>
            <m:t>ⅆt-</m:t>
          </m:r>
          <m:sSubSup>
            <m:sSubSupPr>
              <m:ctrlPr>
                <w:rPr>
                  <w:rFonts w:ascii="Cambria Math" w:eastAsia="Cambria Math" w:hAnsi="Cambria Math" w:cs="Cambria Math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</w:rPr>
                <m:t>z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λ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p>
        </m:oMath>
      </m:oMathPara>
    </w:p>
    <w:p w14:paraId="6AFCB345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eastAsia="Cambria Math" w:hAnsi="Cambria Math" w:cs="Cambria Math"/>
                </w:rPr>
                <m:t>z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sub>
              </m:sSub>
            </m:e>
          </m:rad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λ</m:t>
              </m:r>
            </m:den>
          </m:f>
        </m:oMath>
      </m:oMathPara>
    </w:p>
    <w:p w14:paraId="051CE510" w14:textId="597B4FD9" w:rsidR="00207B9C" w:rsidRPr="001F08E4" w:rsidRDefault="007B4655" w:rsidP="001F08E4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</w:rPr>
                <m:t>z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σ</m:t>
              </m:r>
            </m:e>
            <m:sub>
              <m:r>
                <w:rPr>
                  <w:rFonts w:ascii="Cambria Math" w:eastAsia="Cambria Math" w:hAnsi="Cambria Math" w:cs="Cambria Math"/>
                </w:rPr>
                <m:t>z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λ</m:t>
              </m:r>
            </m:den>
          </m:f>
          <m:r>
            <w:rPr>
              <w:rFonts w:ascii="Cambria Math" w:eastAsia="Cambria Math" w:hAnsi="Cambria Math" w:cs="Cambria Math"/>
            </w:rPr>
            <m:t>⇒ΠΠB</m:t>
          </m:r>
        </m:oMath>
      </m:oMathPara>
    </w:p>
    <w:p w14:paraId="408C3CCD" w14:textId="77777777" w:rsidR="00207B9C" w:rsidRDefault="007B4655">
      <w:pPr>
        <w:pStyle w:val="1"/>
        <w:spacing w:line="240" w:lineRule="auto"/>
      </w:pPr>
      <w:bookmarkStart w:id="13" w:name="_heading=h.lnxbz9" w:colFirst="0" w:colLast="0"/>
      <w:bookmarkEnd w:id="13"/>
      <w:r>
        <w:lastRenderedPageBreak/>
        <w:t>13. числовые характеристики ППВ</w:t>
      </w:r>
    </w:p>
    <w:p w14:paraId="5F0561D5" w14:textId="77777777" w:rsidR="00207B9C" w:rsidRDefault="007B4655">
      <w:pPr>
        <w:spacing w:before="0" w:after="0" w:line="240" w:lineRule="auto"/>
      </w:pPr>
      <w:r>
        <w:t>1. МО и дисперсия</w:t>
      </w:r>
    </w:p>
    <w:p w14:paraId="6C870EA7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∞</m:t>
              </m:r>
            </m:sup>
            <m:e/>
          </m:nary>
          <m:r>
            <w:rPr>
              <w:rFonts w:ascii="Cambria Math" w:eastAsia="Cambria Math" w:hAnsi="Cambria Math" w:cs="Cambria Math"/>
            </w:rPr>
            <m:t>i*P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</w:rPr>
            <m:t>=λt</m:t>
          </m:r>
        </m:oMath>
      </m:oMathPara>
    </w:p>
    <w:p w14:paraId="144A1A8D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Dⅈ=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∞</m:t>
              </m:r>
            </m:sup>
            <m:e/>
          </m:nary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i</m:t>
              </m:r>
            </m:e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</w:rPr>
            <m:t>-</m:t>
          </m:r>
          <m:sSubSup>
            <m:sSubSupPr>
              <m:ctrlPr>
                <w:rPr>
                  <w:rFonts w:ascii="Cambria Math" w:eastAsia="Cambria Math" w:hAnsi="Cambria Math" w:cs="Cambria Math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</w:rPr>
            <m:t>=λt</m:t>
          </m:r>
        </m:oMath>
      </m:oMathPara>
    </w:p>
    <w:p w14:paraId="79E94CB0" w14:textId="77777777" w:rsidR="00207B9C" w:rsidRDefault="007B4655">
      <w:pPr>
        <w:spacing w:before="0" w:after="0" w:line="240" w:lineRule="auto"/>
      </w:pPr>
      <w:r>
        <w:t xml:space="preserve">ППВ </w:t>
      </w:r>
      <w:proofErr w:type="spellStart"/>
      <w:r>
        <w:t>Mi</w:t>
      </w:r>
      <w:proofErr w:type="spellEnd"/>
      <w:r>
        <w:t>=</w:t>
      </w:r>
      <w:proofErr w:type="spellStart"/>
      <w:r>
        <w:t>Di</w:t>
      </w:r>
      <w:proofErr w:type="spellEnd"/>
      <w:r>
        <w:t>=</w:t>
      </w:r>
      <m:oMath>
        <m:r>
          <w:rPr>
            <w:rFonts w:ascii="Cambria Math" w:eastAsia="Cambria Math" w:hAnsi="Cambria Math" w:cs="Cambria Math"/>
          </w:rPr>
          <m:t xml:space="preserve"> λt</m:t>
        </m:r>
      </m:oMath>
    </w:p>
    <w:p w14:paraId="0630085B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μ=μ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M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</w:rPr>
                <m:t>t</m:t>
              </m:r>
            </m:den>
          </m:f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λt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t</m:t>
              </m:r>
            </m:den>
          </m:f>
          <m:r>
            <w:rPr>
              <w:rFonts w:ascii="Cambria Math" w:eastAsia="Cambria Math" w:hAnsi="Cambria Math" w:cs="Cambria Math"/>
            </w:rPr>
            <m:t>=λ</m:t>
          </m:r>
        </m:oMath>
      </m:oMathPara>
    </w:p>
    <w:p w14:paraId="7BBD4DD1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μ=λ</m:t>
          </m:r>
        </m:oMath>
      </m:oMathPara>
    </w:p>
    <w:p w14:paraId="285F4510" w14:textId="77777777" w:rsidR="00207B9C" w:rsidRDefault="007B4655">
      <w:pPr>
        <w:spacing w:before="0" w:after="0" w:line="240" w:lineRule="auto"/>
      </w:pPr>
      <w:r>
        <w:br w:type="page"/>
      </w:r>
    </w:p>
    <w:p w14:paraId="69E92D48" w14:textId="77777777" w:rsidR="00207B9C" w:rsidRDefault="007B4655">
      <w:pPr>
        <w:pStyle w:val="1"/>
        <w:spacing w:line="240" w:lineRule="auto"/>
      </w:pPr>
      <w:bookmarkStart w:id="14" w:name="_heading=h.35nkun2" w:colFirst="0" w:colLast="0"/>
      <w:bookmarkEnd w:id="14"/>
      <w:r>
        <w:lastRenderedPageBreak/>
        <w:t>14. свойства ППВ</w:t>
      </w:r>
    </w:p>
    <w:p w14:paraId="317B2562" w14:textId="77777777" w:rsidR="00207B9C" w:rsidRDefault="007B4655">
      <w:pPr>
        <w:spacing w:before="0" w:after="0" w:line="240" w:lineRule="auto"/>
      </w:pPr>
      <w:r>
        <w:t xml:space="preserve">1. При объединении нескольких простейших потоков с интенсивностями </w:t>
      </w:r>
      <w:r>
        <w:rPr>
          <w:noProof/>
        </w:rPr>
        <w:drawing>
          <wp:inline distT="114300" distB="114300" distL="114300" distR="114300" wp14:anchorId="7F186514" wp14:editId="65EABD94">
            <wp:extent cx="744024" cy="194863"/>
            <wp:effectExtent l="0" t="0" r="0" b="0"/>
            <wp:docPr id="46" name="image1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gif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024" cy="194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образуется простейший поток с интенсивностью </w:t>
      </w:r>
      <w:r>
        <w:rPr>
          <w:noProof/>
        </w:rPr>
        <w:drawing>
          <wp:inline distT="114300" distB="114300" distL="114300" distR="114300" wp14:anchorId="7977C6C8" wp14:editId="0311D5B4">
            <wp:extent cx="316289" cy="301687"/>
            <wp:effectExtent l="0" t="0" r="0" b="0"/>
            <wp:docPr id="47" name="image1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gif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89" cy="301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5C55EE9A" w14:textId="77777777" w:rsidR="00207B9C" w:rsidRDefault="007B4655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Pi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+…+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ⅈ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</w:rPr>
                <m:t>ⅈ!</m:t>
              </m:r>
            </m:den>
          </m:f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ⅇ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+⋯+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="Cambria Math"/>
                </w:rPr>
                <m:t>t</m:t>
              </m:r>
            </m:sup>
          </m:sSup>
        </m:oMath>
      </m:oMathPara>
    </w:p>
    <w:p w14:paraId="67AF6727" w14:textId="77777777" w:rsidR="00207B9C" w:rsidRDefault="007B4655">
      <w:pPr>
        <w:spacing w:before="0" w:after="0" w:line="240" w:lineRule="auto"/>
      </w:pPr>
      <w:r>
        <w:t xml:space="preserve">2. ППВ с параметром </w:t>
      </w:r>
      <m:oMath>
        <m:r>
          <w:rPr>
            <w:rFonts w:ascii="Cambria Math" w:hAnsi="Cambria Math"/>
          </w:rPr>
          <m:t>λ</m:t>
        </m:r>
      </m:oMath>
      <w:r>
        <w:t xml:space="preserve"> разделяется на n направлений, так что он с вероятностью Pn попадает на каждое направление так, что те будут простейшими</w:t>
      </w:r>
    </w:p>
    <w:p w14:paraId="4F1541DF" w14:textId="77777777" w:rsidR="00207B9C" w:rsidRDefault="007B4655">
      <w:pPr>
        <w:spacing w:before="0" w:after="0" w:line="240" w:lineRule="auto"/>
      </w:pPr>
      <w:r>
        <w:rPr>
          <w:noProof/>
        </w:rPr>
        <w:drawing>
          <wp:inline distT="0" distB="0" distL="0" distR="0" wp14:anchorId="5E40155C" wp14:editId="5B804264">
            <wp:extent cx="2026691" cy="524414"/>
            <wp:effectExtent l="0" t="0" r="0" b="0"/>
            <wp:docPr id="4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t="9460"/>
                    <a:stretch>
                      <a:fillRect/>
                    </a:stretch>
                  </pic:blipFill>
                  <pic:spPr>
                    <a:xfrm>
                      <a:off x="0" y="0"/>
                      <a:ext cx="2026691" cy="524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CE7C4" w14:textId="77777777" w:rsidR="00207B9C" w:rsidRDefault="007B4655">
      <w:pPr>
        <w:spacing w:before="0" w:after="0" w:line="240" w:lineRule="auto"/>
      </w:pPr>
      <w:r>
        <w:br w:type="page"/>
      </w:r>
    </w:p>
    <w:p w14:paraId="21A44FA7" w14:textId="77777777" w:rsidR="00207B9C" w:rsidRDefault="007B4655">
      <w:pPr>
        <w:pStyle w:val="1"/>
        <w:spacing w:line="240" w:lineRule="auto"/>
      </w:pPr>
      <w:bookmarkStart w:id="15" w:name="_heading=h.1ksv4uv" w:colFirst="0" w:colLast="0"/>
      <w:bookmarkEnd w:id="15"/>
      <w:r>
        <w:lastRenderedPageBreak/>
        <w:t>15. Нестационарный Пуассоновский поток</w:t>
      </w:r>
    </w:p>
    <w:p w14:paraId="3790807A" w14:textId="77777777" w:rsidR="00207B9C" w:rsidRDefault="007B4655">
      <w:pPr>
        <w:spacing w:before="0" w:after="0" w:line="240" w:lineRule="auto"/>
      </w:pPr>
      <w:r>
        <w:t xml:space="preserve">Ординарный; без последействия; для которого в любой момент времени каждый существует конечный параметр: </w:t>
      </w:r>
    </w:p>
    <w:p w14:paraId="3D9D94BF" w14:textId="77777777" w:rsidR="00207B9C" w:rsidRDefault="007B4655">
      <w:pPr>
        <w:spacing w:before="0" w:after="0" w:line="240" w:lineRule="auto"/>
      </w:pPr>
      <m:oMath>
        <m:r>
          <w:rPr>
            <w:rFonts w:ascii="Cambria Math" w:hAnsi="Cambria Math"/>
          </w:rPr>
          <m:t>λ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</m:oMath>
      <w:proofErr w:type="gramStart"/>
      <w:r>
        <w:t>:ступенчатый</w:t>
      </w:r>
      <w:proofErr w:type="gramEnd"/>
      <w:r>
        <w:t xml:space="preserve"> или непрерывный  </w:t>
      </w:r>
    </w:p>
    <w:p w14:paraId="616047B7" w14:textId="77777777" w:rsidR="00207B9C" w:rsidRDefault="007B4655">
      <w:pPr>
        <w:spacing w:before="0" w:after="0" w:line="240" w:lineRule="auto"/>
      </w:pPr>
      <w:r>
        <w:t>Поток: переменный или случайный параметр</w:t>
      </w:r>
    </w:p>
    <w:p w14:paraId="45AC19A3" w14:textId="77777777" w:rsidR="00207B9C" w:rsidRDefault="007B4655">
      <w:pPr>
        <w:spacing w:before="0" w:after="0" w:line="240" w:lineRule="auto"/>
      </w:pPr>
      <w:r>
        <w:t xml:space="preserve">1) Поток с переменным параметром задается </w:t>
      </w:r>
      <w:proofErr w:type="gramStart"/>
      <w:r>
        <w:t>семейством  вероятности</w:t>
      </w:r>
      <w:proofErr w:type="gramEnd"/>
      <w:r>
        <w:t xml:space="preserve"> формулы </w:t>
      </w:r>
      <w:proofErr w:type="spellStart"/>
      <w:r>
        <w:t>Пауссона</w:t>
      </w:r>
      <w:proofErr w:type="spellEnd"/>
      <w:r>
        <w:t>:</w:t>
      </w:r>
    </w:p>
    <w:p w14:paraId="76605A1A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,τ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λ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,τ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ⅈ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</w:rPr>
                <m:t>ⅈ!</m:t>
              </m:r>
            </m:den>
          </m:f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ⅇ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-λ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,τ</m:t>
                  </m:r>
                </m:e>
              </m:d>
            </m:sup>
          </m:sSup>
        </m:oMath>
      </m:oMathPara>
    </w:p>
    <w:p w14:paraId="696D9A1E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hAnsi="Cambria Math"/>
            </w:rPr>
            <m:t>λ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,τ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nary>
            <m:naryPr>
              <m:ctrlPr>
                <w:rPr>
                  <w:rFonts w:ascii="Cambria Math" w:eastAsia="Cambria Math" w:hAnsi="Cambria Math" w:cs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+τ</m:t>
              </m:r>
            </m:sup>
            <m:e/>
          </m:nary>
          <m:r>
            <w:rPr>
              <w:rFonts w:ascii="Cambria Math" w:eastAsia="Cambria Math" w:hAnsi="Cambria Math" w:cs="Cambria Math"/>
            </w:rPr>
            <m:t>λ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u</m:t>
              </m:r>
            </m:e>
          </m:d>
          <m:r>
            <w:rPr>
              <w:rFonts w:ascii="Cambria Math" w:eastAsia="Cambria Math" w:hAnsi="Cambria Math" w:cs="Cambria Math"/>
            </w:rPr>
            <m:t>ⅆu</m:t>
          </m:r>
        </m:oMath>
      </m:oMathPara>
    </w:p>
    <w:p w14:paraId="2CBE68B6" w14:textId="77777777" w:rsidR="00207B9C" w:rsidRDefault="007B4655">
      <w:pPr>
        <w:spacing w:before="0" w:after="0" w:line="240" w:lineRule="auto"/>
      </w:pPr>
      <w:r>
        <w:t xml:space="preserve">2) </w:t>
      </w:r>
    </w:p>
    <w:p w14:paraId="1FC3D29B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hAnsi="Cambria Math"/>
            </w:rPr>
            <m:t>μ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,τ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λ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o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,τ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</w:rPr>
                <m:t>τ</m:t>
              </m:r>
            </m:den>
          </m:f>
        </m:oMath>
      </m:oMathPara>
    </w:p>
    <w:p w14:paraId="36733889" w14:textId="77777777" w:rsidR="00207B9C" w:rsidRDefault="007B4655">
      <w:pPr>
        <w:spacing w:before="0" w:after="0" w:line="240" w:lineRule="auto"/>
      </w:pPr>
      <w:r>
        <w:t xml:space="preserve">3) если поток стационарен </w:t>
      </w:r>
    </w:p>
    <w:p w14:paraId="7D4CAA65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hAnsi="Cambria Math"/>
            </w:rPr>
            <m:t>λ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,τ</m:t>
              </m:r>
            </m:e>
          </m:d>
          <m:r>
            <w:rPr>
              <w:rFonts w:ascii="Cambria Math" w:eastAsia="Cambria Math" w:hAnsi="Cambria Math" w:cs="Cambria Math"/>
            </w:rPr>
            <m:t>=λτ</m:t>
          </m:r>
        </m:oMath>
      </m:oMathPara>
    </w:p>
    <w:p w14:paraId="0131E19A" w14:textId="77777777" w:rsidR="00207B9C" w:rsidRDefault="007B4655">
      <w:pPr>
        <w:spacing w:before="0" w:after="0" w:line="240" w:lineRule="auto"/>
      </w:pPr>
      <w:r>
        <w:t>4) данный поток описывает реальный ПВ поступающих на коммутатор</w:t>
      </w:r>
    </w:p>
    <w:p w14:paraId="71A87CA0" w14:textId="77777777" w:rsidR="00207B9C" w:rsidRDefault="007B4655">
      <w:pPr>
        <w:spacing w:before="0" w:after="0" w:line="240" w:lineRule="auto"/>
      </w:pPr>
      <w:r>
        <w:br w:type="page"/>
      </w:r>
    </w:p>
    <w:p w14:paraId="67C2025B" w14:textId="77777777" w:rsidR="00207B9C" w:rsidRDefault="007B4655">
      <w:pPr>
        <w:pStyle w:val="1"/>
        <w:spacing w:line="240" w:lineRule="auto"/>
      </w:pPr>
      <w:bookmarkStart w:id="16" w:name="_heading=h.44sinio" w:colFirst="0" w:colLast="0"/>
      <w:bookmarkEnd w:id="16"/>
      <w:r>
        <w:lastRenderedPageBreak/>
        <w:t>16. Неординарный Пуассоновский поток</w:t>
      </w:r>
    </w:p>
    <w:p w14:paraId="18E14895" w14:textId="77777777" w:rsidR="00207B9C" w:rsidRDefault="007B4655">
      <w:pPr>
        <w:spacing w:before="0" w:after="0" w:line="240" w:lineRule="auto"/>
      </w:pPr>
      <w:r>
        <w:t>1) стационарный</w:t>
      </w:r>
    </w:p>
    <w:p w14:paraId="15AA48B5" w14:textId="77777777" w:rsidR="00207B9C" w:rsidRDefault="007B4655">
      <w:pPr>
        <w:spacing w:before="0" w:after="0" w:line="240" w:lineRule="auto"/>
      </w:pPr>
      <w:r>
        <w:t xml:space="preserve">2) без последействия </w:t>
      </w:r>
    </w:p>
    <w:p w14:paraId="40B413A8" w14:textId="77777777" w:rsidR="00207B9C" w:rsidRDefault="007B4655">
      <w:pPr>
        <w:spacing w:before="0" w:after="0" w:line="240" w:lineRule="auto"/>
      </w:pPr>
      <w:r>
        <w:t xml:space="preserve">3) одновременно могут поступать L заявок </w:t>
      </w:r>
    </w:p>
    <w:p w14:paraId="5762EDF2" w14:textId="77777777" w:rsidR="00207B9C" w:rsidRDefault="007B4655">
      <w:pPr>
        <w:spacing w:before="0" w:after="0" w:line="240" w:lineRule="auto"/>
      </w:pPr>
      <w:r>
        <w:t xml:space="preserve">вызывающие моменты образуют ППВ с параметром </w:t>
      </w:r>
      <m:oMath>
        <m:r>
          <w:rPr>
            <w:rFonts w:ascii="Cambria Math" w:hAnsi="Cambria Math"/>
          </w:rPr>
          <m:t>λ</m:t>
        </m:r>
      </m:oMath>
    </w:p>
    <w:p w14:paraId="094F358F" w14:textId="77777777" w:rsidR="00207B9C" w:rsidRDefault="007B4655">
      <w:pPr>
        <w:spacing w:before="0" w:after="0" w:line="240" w:lineRule="auto"/>
      </w:pPr>
      <w:proofErr w:type="gramStart"/>
      <w:r>
        <w:t>L :</w:t>
      </w:r>
      <w:proofErr w:type="gramEnd"/>
      <w:r>
        <w:t xml:space="preserve"> постоянные или случайные</w:t>
      </w:r>
    </w:p>
    <w:p w14:paraId="3EC65DDB" w14:textId="77777777" w:rsidR="00207B9C" w:rsidRDefault="007B4655">
      <w:pPr>
        <w:spacing w:before="0" w:after="0" w:line="240" w:lineRule="auto"/>
      </w:pPr>
      <w:r>
        <w:t xml:space="preserve">1) L – постоянное </w:t>
      </w:r>
    </w:p>
    <w:p w14:paraId="5B0B6928" w14:textId="77777777" w:rsidR="00207B9C" w:rsidRDefault="007B4655" w:rsidP="001F08E4">
      <w:pPr>
        <w:spacing w:before="0" w:after="0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e>
              </m:d>
            </m:sub>
          </m:sSub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λt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ⅈ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="Cambria Math" w:hAnsi="Cambria Math" w:cs="Cambria Math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</m:den>
          </m:f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ⅇ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-λt</m:t>
              </m:r>
            </m:sup>
          </m:sSup>
          <m:r>
            <w:rPr>
              <w:rFonts w:ascii="Cambria Math" w:eastAsia="Cambria Math" w:hAnsi="Cambria Math" w:cs="Cambria Math"/>
            </w:rPr>
            <m:t>,ⅈ=k⋅ⅇ</m:t>
          </m:r>
        </m:oMath>
      </m:oMathPara>
    </w:p>
    <w:p w14:paraId="5FCE1220" w14:textId="77777777" w:rsidR="00207B9C" w:rsidRDefault="007B4655">
      <w:pPr>
        <w:spacing w:before="0" w:after="0" w:line="240" w:lineRule="auto"/>
      </w:pPr>
      <w:r>
        <w:t xml:space="preserve">2) L – переменное </w:t>
      </w:r>
    </w:p>
    <w:p w14:paraId="7F9A335B" w14:textId="77777777" w:rsidR="00207B9C" w:rsidRDefault="007B4655" w:rsidP="001F08E4">
      <w:pPr>
        <w:spacing w:before="0" w:after="0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eastAsia="Cambria Math" w:hAnsi="Cambria Math" w:cs="Cambria Math"/>
                </w:rPr>
                <m:t>e</m:t>
              </m:r>
            </m:sub>
          </m:sSub>
          <m:r>
            <w:rPr>
              <w:rFonts w:ascii="Cambria Math" w:eastAsia="Cambria Math" w:hAnsi="Cambria Math" w:cs="Cambria Math"/>
            </w:rPr>
            <m:t>=λ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</w:rPr>
                <m:t>e</m:t>
              </m:r>
            </m:sub>
          </m:sSub>
        </m:oMath>
      </m:oMathPara>
    </w:p>
    <w:p w14:paraId="59B1332D" w14:textId="77777777" w:rsidR="00207B9C" w:rsidRDefault="007B4655" w:rsidP="001F08E4">
      <w:pPr>
        <w:spacing w:before="0" w:after="0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12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ⅇ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-λ</m:t>
              </m:r>
            </m:sup>
          </m:sSup>
          <m:nary>
            <m:naryPr>
              <m:chr m:val="∑"/>
              <m:ctrlPr>
                <w:rPr>
                  <w:rFonts w:ascii="Cambria Math" w:eastAsia="Cambria Math" w:hAnsi="Cambria Math" w:cs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k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t∞</m:t>
              </m:r>
            </m:sup>
            <m:e/>
          </m:nary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λt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</m:sup>
              </m:sSup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J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!</m:t>
              </m:r>
            </m:den>
          </m:f>
          <m:r>
            <w:rPr>
              <w:rFonts w:ascii="Cambria Math" w:eastAsia="Cambria Math" w:hAnsi="Cambria Math" w:cs="Cambria Math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</m:sup>
              </m:sSup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j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!</m:t>
              </m:r>
            </m:den>
          </m:f>
          <m:r>
            <w:rPr>
              <w:rFonts w:ascii="Cambria Math" w:eastAsia="Cambria Math" w:hAnsi="Cambria Math" w:cs="Cambria Math"/>
            </w:rPr>
            <m:t>+…+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k</m:t>
                      </m:r>
                    </m:sub>
                  </m:sSub>
                </m:sup>
              </m:sSup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j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k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!</m:t>
              </m:r>
            </m:den>
          </m:f>
        </m:oMath>
      </m:oMathPara>
    </w:p>
    <w:p w14:paraId="7E052EC5" w14:textId="77777777" w:rsidR="00207B9C" w:rsidRDefault="007B4655">
      <w:pPr>
        <w:spacing w:before="0" w:after="0" w:line="240" w:lineRule="auto"/>
      </w:pPr>
      <w:r>
        <w:t>Неординарный пуассоновский поток – сумма k   независимых, неординарных пуассоновских потоков.</w:t>
      </w:r>
    </w:p>
    <w:p w14:paraId="27E02B36" w14:textId="77777777" w:rsidR="00207B9C" w:rsidRDefault="007B4655">
      <w:pPr>
        <w:spacing w:before="0" w:after="0" w:line="240" w:lineRule="auto"/>
      </w:pPr>
      <w:r>
        <w:t xml:space="preserve">Параметр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eastAsia="Cambria Math" w:hAnsi="Cambria Math" w:cs="Cambria Math"/>
              </w:rPr>
              <m:t>e</m:t>
            </m:r>
          </m:sub>
        </m:sSub>
        <m:r>
          <w:rPr>
            <w:rFonts w:ascii="Cambria Math" w:eastAsia="Cambria Math" w:hAnsi="Cambria Math" w:cs="Cambria Math"/>
          </w:rPr>
          <m:t>=l⋅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</w:rPr>
              <m:t>e</m:t>
            </m:r>
          </m:sub>
        </m:sSub>
      </m:oMath>
      <w:r>
        <w:t xml:space="preserve"> — интенсивность групповых вызовов с l вызовами в каждой группе  </w:t>
      </w:r>
      <m:oMath>
        <m:r>
          <w:rPr>
            <w:rFonts w:ascii="Cambria Math" w:eastAsia="Cambria Math" w:hAnsi="Cambria Math" w:cs="Cambria Math"/>
          </w:rPr>
          <m:t>μ=∑l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</w:rPr>
              <m:t>e</m:t>
            </m:r>
          </m:sub>
        </m:sSub>
        <m:r>
          <w:rPr>
            <w:rFonts w:ascii="Cambria Math" w:eastAsia="Cambria Math" w:hAnsi="Cambria Math" w:cs="Cambria Math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/>
        </m:nary>
        <m:r>
          <w:rPr>
            <w:rFonts w:ascii="Cambria Math" w:eastAsia="Cambria Math" w:hAnsi="Cambria Math" w:cs="Cambria Math"/>
          </w:rPr>
          <m:t>ⅇλ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</w:rPr>
              <m:t>e</m:t>
            </m:r>
          </m:sub>
        </m:sSub>
      </m:oMath>
      <w:r>
        <w:t xml:space="preserve"> </w:t>
      </w:r>
      <w:r>
        <w:tab/>
        <w:t xml:space="preserve">  </w:t>
      </w:r>
      <m:oMath>
        <m:r>
          <w:rPr>
            <w:rFonts w:ascii="Cambria Math" w:eastAsia="Cambria Math" w:hAnsi="Cambria Math" w:cs="Cambria Math"/>
          </w:rPr>
          <m:t>μ≥λ</m:t>
        </m:r>
      </m:oMath>
    </w:p>
    <w:p w14:paraId="5DE682F8" w14:textId="77777777" w:rsidR="00207B9C" w:rsidRDefault="007B4655">
      <w:pPr>
        <w:spacing w:before="0" w:after="0" w:line="240" w:lineRule="auto"/>
      </w:pPr>
      <w:r>
        <w:t>Данный поток характеризует трафик обслуживания вызовов, который проходит через несколько станций</w:t>
      </w:r>
    </w:p>
    <w:p w14:paraId="6F3B4174" w14:textId="77777777" w:rsidR="00207B9C" w:rsidRDefault="007B4655">
      <w:pPr>
        <w:spacing w:before="0" w:after="0" w:line="240" w:lineRule="auto"/>
      </w:pPr>
      <w:r>
        <w:br w:type="page"/>
      </w:r>
    </w:p>
    <w:p w14:paraId="4F4AE56B" w14:textId="77777777" w:rsidR="00207B9C" w:rsidRDefault="007B4655">
      <w:pPr>
        <w:pBdr>
          <w:top w:val="single" w:sz="4" w:space="0" w:color="538135"/>
          <w:left w:val="single" w:sz="4" w:space="0" w:color="538135"/>
          <w:bottom w:val="single" w:sz="4" w:space="0" w:color="538135"/>
          <w:right w:val="single" w:sz="4" w:space="0" w:color="538135"/>
          <w:between w:val="nil"/>
        </w:pBdr>
        <w:shd w:val="clear" w:color="auto" w:fill="538135"/>
        <w:spacing w:before="0" w:after="0" w:line="240" w:lineRule="auto"/>
        <w:rPr>
          <w:smallCaps/>
          <w:color w:val="FFFFFF"/>
        </w:rPr>
      </w:pPr>
      <w:r>
        <w:rPr>
          <w:smallCaps/>
          <w:color w:val="FFFFFF"/>
        </w:rPr>
        <w:lastRenderedPageBreak/>
        <w:t>17. Потоки с простым последействием. сглаженные, симметричные ПВ</w:t>
      </w:r>
    </w:p>
    <w:p w14:paraId="07501177" w14:textId="77777777" w:rsidR="00207B9C" w:rsidRDefault="007B4655">
      <w:pPr>
        <w:spacing w:before="0" w:after="0" w:line="240" w:lineRule="auto"/>
      </w:pPr>
      <w:r>
        <w:t>ПВ – параметр которого зависит от состояния системы распределения информации</w:t>
      </w:r>
    </w:p>
    <w:p w14:paraId="25BAC2AC" w14:textId="77777777" w:rsidR="00207B9C" w:rsidRDefault="007B4655">
      <w:pPr>
        <w:spacing w:before="0" w:after="0" w:line="240" w:lineRule="auto"/>
      </w:pPr>
      <w:r>
        <w:t xml:space="preserve">Состояние — набор переменных, которые отражают </w:t>
      </w:r>
      <w:proofErr w:type="gramStart"/>
      <w:r>
        <w:t>процессы</w:t>
      </w:r>
      <w:proofErr w:type="gramEnd"/>
      <w:r>
        <w:t xml:space="preserve"> происходящие в системе; поступление пакетов на интерфейсы, занятость коммутационной матрицы, количество свободных и занятых мест в очередях</w:t>
      </w:r>
    </w:p>
    <w:p w14:paraId="08CAFC0E" w14:textId="77777777" w:rsidR="00207B9C" w:rsidRDefault="007B4655">
      <w:pPr>
        <w:spacing w:before="0" w:after="0" w:line="240" w:lineRule="auto"/>
      </w:pPr>
      <w:r>
        <w:t>Состояние системы оказывает влияние на вход ПВ</w:t>
      </w:r>
    </w:p>
    <w:p w14:paraId="6E346812" w14:textId="77777777" w:rsidR="00207B9C" w:rsidRDefault="007B4655">
      <w:pPr>
        <w:spacing w:before="0" w:after="0" w:line="240" w:lineRule="auto"/>
      </w:pPr>
      <w:r>
        <w:t>СРИ (система распределения информации):</w:t>
      </w:r>
    </w:p>
    <w:p w14:paraId="6B896336" w14:textId="77777777" w:rsidR="00207B9C" w:rsidRDefault="007B4655">
      <w:pPr>
        <w:spacing w:before="0" w:after="0" w:line="240" w:lineRule="auto"/>
      </w:pPr>
      <w:r>
        <w:t xml:space="preserve">Нестационарный ПВ </w:t>
      </w:r>
      <m:oMath>
        <m:r>
          <w:rPr>
            <w:rFonts w:ascii="Cambria Math" w:hAnsi="Cambria Math"/>
          </w:rPr>
          <m:t>λ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</w:rPr>
          <m:t xml:space="preserve">  s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</m:oMath>
      <w:r>
        <w:t xml:space="preserve">- изменение параметров связано со состоянием системы </w:t>
      </w:r>
    </w:p>
    <w:p w14:paraId="10B00562" w14:textId="77777777" w:rsidR="00207B9C" w:rsidRDefault="007B4655">
      <w:pPr>
        <w:spacing w:before="0" w:after="0" w:line="240" w:lineRule="auto"/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</w:rPr>
              <m:t>s</m:t>
            </m:r>
          </m:sub>
        </m:sSub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</w:rPr>
          <m:t>=</m:t>
        </m:r>
        <m:limLow>
          <m:limLowPr>
            <m:ctrlPr>
              <w:rPr>
                <w:rFonts w:ascii="Cambria Math" w:eastAsia="Cambria Math" w:hAnsi="Cambria Math" w:cs="Cambria Math"/>
              </w:rPr>
            </m:ctrlPr>
          </m:limLowPr>
          <m:e>
            <m:r>
              <w:rPr>
                <w:rFonts w:ascii="Cambria Math" w:eastAsia="Cambria Math" w:hAnsi="Cambria Math" w:cs="Cambria Math"/>
              </w:rPr>
              <m:t>lim</m:t>
            </m:r>
          </m:e>
          <m:lim>
            <m:r>
              <w:rPr>
                <w:rFonts w:ascii="Cambria Math" w:eastAsia="Cambria Math" w:hAnsi="Cambria Math" w:cs="Cambria Math"/>
              </w:rPr>
              <m:t>Δt→0</m:t>
            </m:r>
          </m:lim>
        </m:limLow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ⅈ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t+Δt</m:t>
                </m:r>
              </m:e>
            </m:d>
          </m:num>
          <m:den>
            <m:r>
              <w:rPr>
                <w:rFonts w:ascii="Cambria Math" w:eastAsia="Cambria Math" w:hAnsi="Cambria Math" w:cs="Cambria Math"/>
              </w:rPr>
              <m:t>Δt</m:t>
            </m:r>
          </m:den>
        </m:f>
      </m:oMath>
      <w:r>
        <w:t xml:space="preserve"> — ординарный </w:t>
      </w:r>
    </w:p>
    <w:p w14:paraId="4BCB3055" w14:textId="77777777" w:rsidR="00207B9C" w:rsidRDefault="007B4655">
      <w:pPr>
        <w:spacing w:before="0" w:after="0" w:line="240" w:lineRule="auto"/>
      </w:pPr>
      <w:r>
        <w:t>* симметричный ПВ</w:t>
      </w:r>
    </w:p>
    <w:p w14:paraId="4D09FB67" w14:textId="77777777" w:rsidR="00207B9C" w:rsidRDefault="007B4655">
      <w:pPr>
        <w:spacing w:before="0" w:after="0" w:line="240" w:lineRule="auto"/>
      </w:pPr>
      <w:r>
        <w:t>*: с простым последействием, параметр в каждый момент времени определяется числом обслуживающих вызовов и не зависит от других характеристик, описывающих состояние системы</w:t>
      </w:r>
    </w:p>
    <w:p w14:paraId="12FE860C" w14:textId="77777777" w:rsidR="00207B9C" w:rsidRDefault="007B4655">
      <w:pPr>
        <w:spacing w:before="0" w:after="0" w:line="240" w:lineRule="auto"/>
      </w:pPr>
      <w:r>
        <w:t>* Сглаженный ПВ</w:t>
      </w:r>
    </w:p>
    <w:p w14:paraId="496935DA" w14:textId="77777777" w:rsidR="00207B9C" w:rsidRDefault="007B4655">
      <w:pPr>
        <w:spacing w:before="0" w:after="0" w:line="240" w:lineRule="auto"/>
      </w:pPr>
      <w:r>
        <w:t>*: ординарный, нестационарный, с простым последействием, проходящий через несколько ступеней искания, сглаживанию поток подвергается в моменты большой нагрузки</w:t>
      </w:r>
    </w:p>
    <w:p w14:paraId="6443CE93" w14:textId="77777777" w:rsidR="00207B9C" w:rsidRDefault="007B4655">
      <w:pPr>
        <w:spacing w:before="0" w:after="0" w:line="240" w:lineRule="auto"/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</w:rPr>
              <m:t>iex</m:t>
            </m:r>
          </m:sub>
        </m:sSub>
        <m:r>
          <w:rPr>
            <w:rFonts w:ascii="Cambria Math" w:eastAsia="Cambria Math" w:hAnsi="Cambria Math" w:cs="Cambria Math"/>
          </w:rPr>
          <m:t>=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</w:rPr>
              <m:t>ent</m:t>
            </m:r>
          </m:sub>
        </m:sSub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N-ⅈ</m:t>
            </m:r>
          </m:e>
        </m:d>
      </m:oMath>
      <w:r>
        <w:t>, где N-число Е1</w:t>
      </w:r>
      <w:r>
        <w:br w:type="page"/>
      </w:r>
    </w:p>
    <w:p w14:paraId="1858CA33" w14:textId="77777777" w:rsidR="00207B9C" w:rsidRDefault="007B4655">
      <w:pPr>
        <w:pStyle w:val="1"/>
        <w:spacing w:line="240" w:lineRule="auto"/>
      </w:pPr>
      <w:bookmarkStart w:id="17" w:name="_heading=h.2jxsxqh" w:colFirst="0" w:colLast="0"/>
      <w:bookmarkEnd w:id="17"/>
      <w:r>
        <w:lastRenderedPageBreak/>
        <w:t>18. Примитивный ПВ, характеристики</w:t>
      </w:r>
    </w:p>
    <w:p w14:paraId="5B9DD8E4" w14:textId="24F745BF" w:rsidR="00207B9C" w:rsidRDefault="007B4655">
      <w:pPr>
        <w:spacing w:before="0" w:after="0" w:line="240" w:lineRule="auto"/>
      </w:pPr>
      <w:bookmarkStart w:id="18" w:name="_heading=h.z337ya" w:colFirst="0" w:colLast="0"/>
      <w:bookmarkEnd w:id="18"/>
      <w:r>
        <w:t>1) примитивный поток: ординарный</w:t>
      </w:r>
      <w:r w:rsidR="001F08E4">
        <w:t xml:space="preserve"> </w:t>
      </w:r>
      <w:proofErr w:type="spellStart"/>
      <w:proofErr w:type="gramStart"/>
      <w:r>
        <w:t>нестационар</w:t>
      </w:r>
      <w:r w:rsidR="001F08E4">
        <w:t>-</w:t>
      </w:r>
      <w:r>
        <w:t>ный</w:t>
      </w:r>
      <w:proofErr w:type="spellEnd"/>
      <w:proofErr w:type="gramEnd"/>
      <w:r>
        <w:t xml:space="preserve"> с простым последействием</w:t>
      </w:r>
      <w:r w:rsidR="001F08E4">
        <w:t xml:space="preserve">. </w:t>
      </w:r>
      <w:r>
        <w:t xml:space="preserve">Параметр которого пропорционален числу свободных источников, где n – общее число источников I - занятых, </w:t>
      </w:r>
      <m:oMath>
        <m:r>
          <w:rPr>
            <w:rFonts w:ascii="Cambria Math" w:hAnsi="Cambria Math"/>
          </w:rPr>
          <m:t>α</m:t>
        </m:r>
      </m:oMath>
      <w:r>
        <w:t xml:space="preserve"> -параметр одного источника в свободном с</w:t>
      </w:r>
      <w:bookmarkStart w:id="19" w:name="_GoBack"/>
      <w:bookmarkEnd w:id="19"/>
      <w:r>
        <w:t xml:space="preserve">остоянии, (n-i) — свободных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</w:rPr>
              <m:t>i</m:t>
            </m:r>
          </m:sub>
        </m:sSub>
        <m:r>
          <w:rPr>
            <w:rFonts w:ascii="Cambria Math" w:eastAsia="Cambria Math" w:hAnsi="Cambria Math" w:cs="Cambria Math"/>
          </w:rPr>
          <m:t>=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n-ⅈ</m:t>
            </m:r>
          </m:e>
        </m:d>
        <m:r>
          <w:rPr>
            <w:rFonts w:ascii="Cambria Math" w:eastAsia="Cambria Math" w:hAnsi="Cambria Math" w:cs="Cambria Math"/>
          </w:rPr>
          <m:t>α</m:t>
        </m:r>
      </m:oMath>
    </w:p>
    <w:p w14:paraId="5196831C" w14:textId="77777777" w:rsidR="00207B9C" w:rsidRDefault="007B4655">
      <w:pPr>
        <w:spacing w:before="0" w:after="0" w:line="240" w:lineRule="auto"/>
      </w:pPr>
      <w:r>
        <w:t>Занятый источник произвести вызовов не может</w:t>
      </w:r>
    </w:p>
    <w:p w14:paraId="1630B2AC" w14:textId="77777777" w:rsidR="00207B9C" w:rsidRDefault="007B4655">
      <w:pPr>
        <w:spacing w:before="0" w:after="0" w:line="240" w:lineRule="auto"/>
        <w:rPr>
          <w:b/>
        </w:rPr>
      </w:pPr>
      <w:r>
        <w:rPr>
          <w:b/>
        </w:rPr>
        <w:t xml:space="preserve">Характеристики </w:t>
      </w:r>
    </w:p>
    <w:p w14:paraId="654340BB" w14:textId="77777777" w:rsidR="00207B9C" w:rsidRDefault="007B4655">
      <w:pPr>
        <w:numPr>
          <w:ilvl w:val="0"/>
          <w:numId w:val="1"/>
        </w:numPr>
        <w:spacing w:before="0" w:after="0" w:line="240" w:lineRule="auto"/>
        <w:ind w:left="426" w:hanging="142"/>
      </w:pP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λ</m:t>
            </m:r>
          </m:e>
        </m:bar>
        <m:r>
          <w:rPr>
            <w:rFonts w:ascii="Cambria Math" w:eastAsia="Cambria Math" w:hAnsi="Cambria Math" w:cs="Cambria Math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</w:rPr>
              <m:t>i</m:t>
            </m:r>
          </m:sub>
        </m:sSub>
      </m:oMath>
      <w:r>
        <w:t xml:space="preserve">    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</w:rPr>
              <m:t>i</m:t>
            </m:r>
          </m:sub>
        </m:sSub>
        <m:r>
          <w:rPr>
            <w:rFonts w:ascii="Cambria Math" w:eastAsia="Cambria Math" w:hAnsi="Cambria Math" w:cs="Cambria Math"/>
          </w:rPr>
          <m:t>-параметр</m:t>
        </m:r>
      </m:oMath>
      <w:r>
        <w:t xml:space="preserve"> i-го состояния</w:t>
      </w:r>
    </w:p>
    <w:p w14:paraId="60173460" w14:textId="77777777" w:rsidR="00207B9C" w:rsidRDefault="007B4655">
      <w:pPr>
        <w:numPr>
          <w:ilvl w:val="0"/>
          <w:numId w:val="1"/>
        </w:numPr>
        <w:spacing w:before="0" w:after="0" w:line="240" w:lineRule="auto"/>
        <w:ind w:left="426" w:hanging="142"/>
      </w:pPr>
      <w:r>
        <w:t>Занятый источник вызова не производит</w:t>
      </w:r>
    </w:p>
    <w:p w14:paraId="75413D09" w14:textId="77777777" w:rsidR="00207B9C" w:rsidRDefault="007B4655">
      <w:pPr>
        <w:numPr>
          <w:ilvl w:val="0"/>
          <w:numId w:val="1"/>
        </w:numPr>
        <w:spacing w:before="0" w:after="0" w:line="240" w:lineRule="auto"/>
        <w:ind w:left="426" w:hanging="142"/>
      </w:pPr>
      <m:oMath>
        <m:r>
          <w:rPr>
            <w:rFonts w:ascii="Cambria Math" w:eastAsia="Cambria Math" w:hAnsi="Cambria Math" w:cs="Cambria Math"/>
          </w:rPr>
          <m:t>α=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CB</m:t>
                </m:r>
              </m:sub>
            </m:sSub>
          </m:den>
        </m:f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bar>
              <m:barPr>
                <m:ctrlPr>
                  <w:rPr>
                    <w:rFonts w:ascii="Cambria Math" w:eastAsia="Cambria Math" w:hAnsi="Cambria Math" w:cs="Cambria Math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cB</m:t>
                    </m:r>
                  </m:sub>
                </m:sSub>
              </m:e>
            </m:bar>
          </m:den>
        </m:f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n</m:t>
            </m:r>
          </m:num>
          <m:den>
            <m:nary>
              <m:naryPr>
                <m:chr m:val="∑"/>
                <m:ctrlPr>
                  <w:rPr>
                    <w:rFonts w:ascii="Cambria Math" w:eastAsia="Cambria Math" w:hAnsi="Cambria Math" w:cs="Cambria Math"/>
                  </w:rPr>
                </m:ctrlPr>
              </m:naryPr>
              <m:sub>
                <m:acc>
                  <m:accPr>
                    <m:chr m:val="̇"/>
                    <m:ctrlPr>
                      <w:rPr>
                        <w:rFonts w:ascii="Cambria Math" w:eastAsia="Cambria Math" w:hAnsi="Cambria Math" w:cs="Cambria Math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</w:rPr>
                      <m:t>J</m:t>
                    </m:r>
                  </m:e>
                </m:acc>
                <m:r>
                  <w:rPr>
                    <w:rFonts w:ascii="Cambria Math" w:eastAsia="Cambria Math" w:hAnsi="Cambria Math" w:cs="Cambria Math"/>
                  </w:rPr>
                  <m:t>=1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n</m:t>
                </m:r>
              </m:sup>
              <m:e/>
            </m:nary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cBj</m:t>
                </m:r>
              </m:sub>
            </m:sSub>
          </m:den>
        </m:f>
      </m:oMath>
    </w:p>
    <w:p w14:paraId="62CF6D44" w14:textId="77777777" w:rsidR="00207B9C" w:rsidRDefault="007B4655">
      <w:pPr>
        <w:numPr>
          <w:ilvl w:val="0"/>
          <w:numId w:val="1"/>
        </w:numPr>
        <w:spacing w:before="0" w:after="0" w:line="240" w:lineRule="auto"/>
        <w:ind w:left="426" w:hanging="142"/>
      </w:pPr>
      <w:r>
        <w:t>Функция распределения длительности свободного состояния источника</w:t>
      </w:r>
    </w:p>
    <w:p w14:paraId="4A9FB23A" w14:textId="77777777" w:rsidR="00207B9C" w:rsidRDefault="007B4655" w:rsidP="001F08E4">
      <w:pPr>
        <w:spacing w:before="0" w:after="0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</w:rPr>
            <m:t>=P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CB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&lt;x</m:t>
              </m:r>
            </m:e>
          </m:d>
          <m:r>
            <w:rPr>
              <w:rFonts w:ascii="Cambria Math" w:eastAsia="Cambria Math" w:hAnsi="Cambria Math" w:cs="Cambria Math"/>
            </w:rPr>
            <m:t>=1-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ⅇ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-αx</m:t>
              </m:r>
            </m:sup>
          </m:sSup>
        </m:oMath>
      </m:oMathPara>
    </w:p>
    <w:p w14:paraId="7287A694" w14:textId="42CC7AE6" w:rsidR="00207B9C" w:rsidRDefault="007B4655">
      <w:pPr>
        <w:spacing w:before="0" w:after="0" w:line="240" w:lineRule="auto"/>
      </w:pPr>
      <w:r>
        <w:t>Длительность распределена по показательному закону</w:t>
      </w:r>
      <w:r w:rsidR="001F08E4">
        <w:t xml:space="preserve">. </w:t>
      </w:r>
      <w:r>
        <w:t xml:space="preserve">Свойство показательного закона — независимость моментов поступления вызовов от обслуживания и </w:t>
      </w:r>
      <w:proofErr w:type="gramStart"/>
      <w:r>
        <w:t>поступления  других</w:t>
      </w:r>
      <w:proofErr w:type="gramEnd"/>
      <w:r>
        <w:t xml:space="preserve"> вызовов </w:t>
      </w:r>
    </w:p>
    <w:p w14:paraId="590E6D22" w14:textId="77777777" w:rsidR="00207B9C" w:rsidRDefault="007B4655">
      <w:pPr>
        <w:numPr>
          <w:ilvl w:val="0"/>
          <w:numId w:val="1"/>
        </w:numPr>
        <w:spacing w:before="0" w:after="0" w:line="240" w:lineRule="auto"/>
        <w:ind w:left="426" w:hanging="153"/>
      </w:pPr>
      <w:r>
        <w:t>Модель примитивного потока более общая чем ППВ</w:t>
      </w:r>
    </w:p>
    <w:p w14:paraId="197D8473" w14:textId="77777777" w:rsidR="00207B9C" w:rsidRDefault="007B4655" w:rsidP="001F08E4">
      <w:pPr>
        <w:spacing w:before="0" w:after="0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n→∞,α→0</m:t>
          </m:r>
        </m:oMath>
      </m:oMathPara>
    </w:p>
    <w:p w14:paraId="7F4EF41C" w14:textId="77777777" w:rsidR="00207B9C" w:rsidRDefault="007B4655">
      <w:pPr>
        <w:spacing w:before="0" w:after="0" w:line="240" w:lineRule="auto"/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</w:rPr>
              <m:t>i</m:t>
            </m:r>
          </m:sub>
        </m:sSub>
        <m:r>
          <w:rPr>
            <w:rFonts w:ascii="Cambria Math" w:eastAsia="Cambria Math" w:hAnsi="Cambria Math" w:cs="Cambria Math"/>
          </w:rPr>
          <m:t>=nα</m:t>
        </m:r>
      </m:oMath>
      <w:r>
        <w:t xml:space="preserve"> – не зависит от состояния системы</w:t>
      </w:r>
    </w:p>
    <w:p w14:paraId="12F7C931" w14:textId="77777777" w:rsidR="00207B9C" w:rsidRDefault="007B4655">
      <w:pPr>
        <w:spacing w:before="0" w:after="0" w:line="240" w:lineRule="auto"/>
      </w:pPr>
      <w:r>
        <w:lastRenderedPageBreak/>
        <w:t xml:space="preserve">6) поток </w:t>
      </w:r>
      <w:proofErr w:type="spellStart"/>
      <w:r>
        <w:t>Энгстета</w:t>
      </w:r>
      <w:proofErr w:type="spellEnd"/>
      <w:r>
        <w:t xml:space="preserve"> используется для описания для описания абонентской нагрузки, поступившей на станции из сетей с КК</w:t>
      </w:r>
    </w:p>
    <w:p w14:paraId="46EE0962" w14:textId="77777777" w:rsidR="00207B9C" w:rsidRDefault="007B4655">
      <w:pPr>
        <w:spacing w:before="0" w:after="0" w:line="240" w:lineRule="auto"/>
      </w:pPr>
      <w:r>
        <w:t xml:space="preserve">N = 100 </w:t>
      </w:r>
      <w:proofErr w:type="spellStart"/>
      <w:r>
        <w:t>Энгстет</w:t>
      </w:r>
      <w:proofErr w:type="spellEnd"/>
      <w:r>
        <w:t>; N&gt;300 -&gt; ППВ</w:t>
      </w:r>
      <w:r>
        <w:br w:type="page"/>
      </w:r>
    </w:p>
    <w:p w14:paraId="34EAD15D" w14:textId="77777777" w:rsidR="00207B9C" w:rsidRDefault="007B4655">
      <w:pPr>
        <w:pStyle w:val="1"/>
        <w:spacing w:line="240" w:lineRule="auto"/>
      </w:pPr>
      <w:bookmarkStart w:id="20" w:name="_heading=h.3j2qqm3" w:colFirst="0" w:colLast="0"/>
      <w:bookmarkEnd w:id="20"/>
      <w:r>
        <w:lastRenderedPageBreak/>
        <w:t>19. Поток с повт. вызовами</w:t>
      </w:r>
    </w:p>
    <w:p w14:paraId="2F6EB1AE" w14:textId="77777777" w:rsidR="00207B9C" w:rsidRDefault="007B4655">
      <w:pPr>
        <w:spacing w:before="0" w:after="0" w:line="240" w:lineRule="auto"/>
      </w:pPr>
      <w:r>
        <w:t xml:space="preserve">Состоит из </w:t>
      </w:r>
      <w:proofErr w:type="spellStart"/>
      <w:r>
        <w:t>перыичных</w:t>
      </w:r>
      <w:proofErr w:type="spellEnd"/>
      <w:r>
        <w:t xml:space="preserve"> и повторяющихся </w:t>
      </w:r>
    </w:p>
    <w:p w14:paraId="44A33255" w14:textId="77777777" w:rsidR="00207B9C" w:rsidRDefault="007B4655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hAnsi="Cambria Math"/>
            </w:rPr>
            <m:t>λ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</w:rPr>
            <m:t>=λ+jβ=α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n-ⅈ</m:t>
              </m:r>
            </m:e>
          </m:d>
          <m:r>
            <w:rPr>
              <w:rFonts w:ascii="Cambria Math" w:eastAsia="Cambria Math" w:hAnsi="Cambria Math" w:cs="Cambria Math"/>
            </w:rPr>
            <m:t>+jβ</m:t>
          </m:r>
        </m:oMath>
      </m:oMathPara>
    </w:p>
    <w:p w14:paraId="43CEC3B7" w14:textId="77777777" w:rsidR="00207B9C" w:rsidRDefault="007B4655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β≫α</m:t>
          </m:r>
        </m:oMath>
      </m:oMathPara>
    </w:p>
    <w:p w14:paraId="6E371F57" w14:textId="77777777" w:rsidR="00207B9C" w:rsidRDefault="007B4655">
      <w:pPr>
        <w:spacing w:before="0" w:after="0" w:line="240" w:lineRule="auto"/>
      </w:pPr>
      <w:r>
        <w:t>j- число источников повторного вызова</w:t>
      </w:r>
    </w:p>
    <w:p w14:paraId="53BA40F8" w14:textId="77777777" w:rsidR="00207B9C" w:rsidRDefault="007B4655">
      <w:pPr>
        <w:spacing w:before="0" w:after="0" w:line="240" w:lineRule="auto"/>
      </w:pPr>
      <w:r>
        <w:t xml:space="preserve">b – параметр источника </w:t>
      </w:r>
      <m:oMath>
        <m:r>
          <w:rPr>
            <w:rFonts w:ascii="Cambria Math" w:eastAsia="Cambria Math" w:hAnsi="Cambria Math" w:cs="Cambria Math"/>
          </w:rPr>
          <m:t xml:space="preserve"> </m:t>
        </m:r>
      </m:oMath>
    </w:p>
    <w:p w14:paraId="2B5B4762" w14:textId="77777777" w:rsidR="00207B9C" w:rsidRDefault="007B4655">
      <w:pPr>
        <w:spacing w:before="0" w:after="0" w:line="240" w:lineRule="auto"/>
      </w:pPr>
      <m:oMath>
        <m:r>
          <w:rPr>
            <w:rFonts w:ascii="Cambria Math" w:eastAsia="Cambria Math" w:hAnsi="Cambria Math" w:cs="Cambria Math"/>
          </w:rPr>
          <m:t>a</m:t>
        </m:r>
      </m:oMath>
      <w:r>
        <w:t xml:space="preserve"> — параетр одного источника в свободном состоянии</w:t>
      </w:r>
    </w:p>
    <w:p w14:paraId="67CE338C" w14:textId="77777777" w:rsidR="00207B9C" w:rsidRDefault="007B4655">
      <w:pPr>
        <w:spacing w:before="0" w:after="0" w:line="240" w:lineRule="auto"/>
      </w:pPr>
      <w:r>
        <w:t>Данный поток обладает большим количеством коротких промежутков между вызовами</w:t>
      </w:r>
    </w:p>
    <w:p w14:paraId="6C9C5D7F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</w:rPr>
            <m:t>≫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</m:d>
        </m:oMath>
      </m:oMathPara>
    </w:p>
    <w:p w14:paraId="45BBB098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M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e>
              </m:d>
            </m:den>
          </m:f>
          <m:r>
            <w:rPr>
              <w:rFonts w:ascii="Cambria Math" w:eastAsia="Cambria Math" w:hAnsi="Cambria Math" w:cs="Cambria Math"/>
            </w:rPr>
            <m:t>растет с ростом P</m:t>
          </m:r>
        </m:oMath>
      </m:oMathPara>
    </w:p>
    <w:p w14:paraId="4C72A0F1" w14:textId="77777777" w:rsidR="00207B9C" w:rsidRDefault="007B4655">
      <w:pPr>
        <w:spacing w:before="0" w:after="0" w:line="240" w:lineRule="auto"/>
      </w:pPr>
      <w:r>
        <w:t>ПВ: собственные (с одного абонентского модуля) или проходящие (нет свободных линий к другой станции)</w:t>
      </w:r>
    </w:p>
    <w:p w14:paraId="649522B4" w14:textId="77777777" w:rsidR="00207B9C" w:rsidRDefault="007B4655">
      <w:pPr>
        <w:spacing w:before="0" w:after="0" w:line="240" w:lineRule="auto"/>
      </w:pPr>
      <w:r>
        <w:br w:type="page"/>
      </w:r>
    </w:p>
    <w:p w14:paraId="48613579" w14:textId="77777777" w:rsidR="00207B9C" w:rsidRDefault="007B4655">
      <w:pPr>
        <w:pStyle w:val="1"/>
        <w:spacing w:line="240" w:lineRule="auto"/>
      </w:pPr>
      <w:bookmarkStart w:id="21" w:name="_heading=h.1y810tw" w:colFirst="0" w:colLast="0"/>
      <w:bookmarkEnd w:id="21"/>
      <w:r>
        <w:lastRenderedPageBreak/>
        <w:t>20. Поток освобождения</w:t>
      </w:r>
    </w:p>
    <w:p w14:paraId="544D33E1" w14:textId="77777777" w:rsidR="00207B9C" w:rsidRDefault="007B4655">
      <w:pPr>
        <w:spacing w:before="0" w:after="0" w:line="240" w:lineRule="auto"/>
      </w:pPr>
      <w:r>
        <w:t>Последовательность моментов окончания обслуживания</w:t>
      </w:r>
    </w:p>
    <w:p w14:paraId="30CC1F2C" w14:textId="77777777" w:rsidR="00207B9C" w:rsidRDefault="007B4655">
      <w:pPr>
        <w:spacing w:before="0" w:after="0" w:line="240" w:lineRule="auto"/>
      </w:pPr>
      <w:r>
        <w:t xml:space="preserve">Зависит от входного потока, </w:t>
      </w:r>
      <w:proofErr w:type="spellStart"/>
      <w:r>
        <w:t>QoS</w:t>
      </w:r>
      <w:proofErr w:type="spellEnd"/>
      <w:r>
        <w:t xml:space="preserve">, закона распределения времени обслуживания </w:t>
      </w:r>
    </w:p>
    <w:p w14:paraId="21D4AC0F" w14:textId="77777777" w:rsidR="00207B9C" w:rsidRDefault="007B4655">
      <w:pPr>
        <w:spacing w:before="0" w:after="0" w:line="240" w:lineRule="auto"/>
      </w:pPr>
      <w:r>
        <w:t xml:space="preserve">Время </w:t>
      </w:r>
      <w:proofErr w:type="spellStart"/>
      <w:r>
        <w:t>ослуживания</w:t>
      </w:r>
      <w:proofErr w:type="spellEnd"/>
      <w:r>
        <w:t>: детерминированное или случайное</w:t>
      </w:r>
    </w:p>
    <w:p w14:paraId="76D98374" w14:textId="77777777" w:rsidR="00207B9C" w:rsidRDefault="007B4655">
      <w:pPr>
        <w:spacing w:before="0" w:after="0" w:line="240" w:lineRule="auto"/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</w:rPr>
              <m:t>k</m:t>
            </m:r>
          </m:sub>
        </m:sSub>
      </m:oMath>
      <w:r>
        <w:t xml:space="preserve"> — длительность обслуживания Kвыз (для детерминированного)</w:t>
      </w:r>
    </w:p>
    <w:p w14:paraId="1194E856" w14:textId="77777777" w:rsidR="00207B9C" w:rsidRDefault="007B4655">
      <w:pPr>
        <w:spacing w:before="0" w:after="0" w:line="240" w:lineRule="auto"/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</w:rPr>
              <m:t>K</m:t>
            </m:r>
          </m:sub>
        </m:sSub>
        <m:r>
          <w:rPr>
            <w:rFonts w:ascii="Cambria Math" w:eastAsia="Cambria Math" w:hAnsi="Cambria Math" w:cs="Cambria Math"/>
          </w:rPr>
          <m:t>=h</m:t>
        </m:r>
      </m:oMath>
      <w:r>
        <w:t xml:space="preserve"> поток освобождения совпадает по характеристиам с ВПВ, но со с</w:t>
      </w:r>
      <w:proofErr w:type="spellStart"/>
      <w:r>
        <w:t>двигом</w:t>
      </w:r>
      <w:proofErr w:type="spellEnd"/>
      <w:r>
        <w:t xml:space="preserve"> на время обслуживания</w:t>
      </w:r>
    </w:p>
    <w:p w14:paraId="18A1F400" w14:textId="77777777" w:rsidR="00207B9C" w:rsidRDefault="007B4655">
      <w:pPr>
        <w:spacing w:before="0" w:after="0" w:line="240" w:lineRule="auto"/>
      </w:pPr>
      <m:oMath>
        <m:r>
          <w:rPr>
            <w:rFonts w:ascii="Cambria Math" w:eastAsia="Cambria Math" w:hAnsi="Cambria Math" w:cs="Cambria Math"/>
          </w:rPr>
          <m:t>λосв=λвх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k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κ</m:t>
                </m:r>
              </m:sub>
            </m:sSub>
          </m:e>
        </m:d>
      </m:oMath>
      <w:r>
        <w:t xml:space="preserve"> — случайное время освобождения</w:t>
      </w:r>
    </w:p>
    <w:p w14:paraId="181A65CA" w14:textId="77777777" w:rsidR="00207B9C" w:rsidRDefault="007B4655" w:rsidP="001F08E4">
      <w:pPr>
        <w:spacing w:before="0" w:after="0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</w:rPr>
            <m:t>=P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T&lt;t</m:t>
              </m:r>
            </m:e>
          </m:d>
          <m:r>
            <w:rPr>
              <w:rFonts w:ascii="Cambria Math" w:eastAsia="Cambria Math" w:hAnsi="Cambria Math" w:cs="Cambria Math"/>
            </w:rPr>
            <m:t>=1-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l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-λосвt</m:t>
              </m:r>
            </m:sup>
          </m:sSup>
          <m:r>
            <w:rPr>
              <w:rFonts w:ascii="Cambria Math" w:eastAsia="Cambria Math" w:hAnsi="Cambria Math" w:cs="Cambria Math"/>
            </w:rPr>
            <m:t>=1-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ⅇ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hобс</m:t>
                  </m:r>
                </m:den>
              </m:f>
            </m:sup>
          </m:sSup>
        </m:oMath>
      </m:oMathPara>
    </w:p>
    <w:p w14:paraId="47BFBC4A" w14:textId="77777777" w:rsidR="00207B9C" w:rsidRDefault="007B4655">
      <w:pPr>
        <w:spacing w:before="0" w:after="0" w:line="240" w:lineRule="auto"/>
      </w:pPr>
      <m:oMath>
        <m:r>
          <w:rPr>
            <w:rFonts w:ascii="Cambria Math" w:eastAsia="Cambria Math" w:hAnsi="Cambria Math" w:cs="Cambria Math"/>
          </w:rPr>
          <m:t>λосв=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P</m:t>
            </m:r>
          </m:num>
          <m:den>
            <m:r>
              <w:rPr>
                <w:rFonts w:ascii="Cambria Math" w:eastAsia="Cambria Math" w:hAnsi="Cambria Math" w:cs="Cambria Math"/>
              </w:rPr>
              <m:t>hобс</m:t>
            </m:r>
          </m:den>
        </m:f>
        <m:r>
          <w:rPr>
            <w:rFonts w:ascii="Cambria Math" w:eastAsia="Cambria Math" w:hAnsi="Cambria Math" w:cs="Cambria Math"/>
          </w:rPr>
          <m:t>t</m:t>
        </m:r>
      </m:oMath>
      <w:r>
        <w:t xml:space="preserve"> </w:t>
      </w:r>
      <m:oMath>
        <m:r>
          <w:rPr>
            <w:rFonts w:ascii="Cambria Math" w:eastAsia="Cambria Math" w:hAnsi="Cambria Math" w:cs="Cambria Math"/>
          </w:rPr>
          <m:t>;hобс</m:t>
        </m:r>
      </m:oMath>
      <w:r>
        <w:t xml:space="preserve"> — среднее время обслуживания</w:t>
      </w:r>
    </w:p>
    <w:p w14:paraId="21A74EC8" w14:textId="77777777" w:rsidR="00207B9C" w:rsidRDefault="007B4655">
      <w:pPr>
        <w:spacing w:before="0" w:after="0" w:line="240" w:lineRule="auto"/>
      </w:pPr>
      <w:r>
        <w:t>-свойства потоков входящего потока обслуживания не совпадает со свойствами ВПВ</w:t>
      </w:r>
    </w:p>
    <w:p w14:paraId="2A8617B7" w14:textId="77777777" w:rsidR="00207B9C" w:rsidRDefault="007B4655">
      <w:pPr>
        <w:spacing w:before="0" w:after="0" w:line="240" w:lineRule="auto"/>
      </w:pPr>
      <w:r>
        <w:t xml:space="preserve">Если в системе занято k-линий, то вероятность освобождения i за время t определяется формулой Бернулли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p</m:t>
            </m:r>
          </m:e>
          <m:sub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i,k,t</m:t>
                </m:r>
              </m:e>
            </m:d>
          </m:sub>
        </m:sSub>
        <m:r>
          <w:rPr>
            <w:rFonts w:ascii="Cambria Math" w:eastAsia="Cambria Math" w:hAnsi="Cambria Math" w:cs="Cambria Math"/>
          </w:rPr>
          <m:t>=</m:t>
        </m:r>
        <m:sSubSup>
          <m:sSubSupPr>
            <m:ctrlPr>
              <w:rPr>
                <w:rFonts w:ascii="Cambria Math" w:eastAsia="Cambria Math" w:hAnsi="Cambria Math" w:cs="Cambria Math"/>
              </w:rPr>
            </m:ctrlPr>
          </m:sSubSup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</w:rPr>
              <m:t>i</m:t>
            </m:r>
          </m:sup>
        </m:sSubSup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p</m:t>
            </m:r>
          </m:e>
          <m:sup>
            <m:r>
              <w:rPr>
                <w:rFonts w:ascii="Cambria Math" w:eastAsia="Cambria Math" w:hAnsi="Cambria Math" w:cs="Cambria Math"/>
              </w:rPr>
              <m:t>i</m:t>
            </m:r>
          </m:sup>
        </m:sSup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1-P</m:t>
                </m:r>
              </m:e>
            </m:d>
          </m:e>
          <m:sup>
            <m:r>
              <w:rPr>
                <w:rFonts w:ascii="Cambria Math" w:eastAsia="Cambria Math" w:hAnsi="Cambria Math" w:cs="Cambria Math"/>
              </w:rPr>
              <m:t>k-ⅈ</m:t>
            </m:r>
          </m:sup>
        </m:sSup>
      </m:oMath>
    </w:p>
    <w:p w14:paraId="75487EC6" w14:textId="77777777" w:rsidR="00207B9C" w:rsidRDefault="007B4655">
      <w:pPr>
        <w:spacing w:before="0" w:after="0" w:line="240" w:lineRule="auto"/>
      </w:pPr>
      <w:r>
        <w:t xml:space="preserve">P — вероятность </w:t>
      </w:r>
      <w:proofErr w:type="spellStart"/>
      <w:r>
        <w:t>освоьождения</w:t>
      </w:r>
      <w:proofErr w:type="spellEnd"/>
      <w:r>
        <w:t xml:space="preserve"> i-линий за время t </w:t>
      </w:r>
    </w:p>
    <w:p w14:paraId="79347414" w14:textId="77777777" w:rsidR="00207B9C" w:rsidRDefault="007B4655">
      <w:pPr>
        <w:spacing w:before="0" w:after="0" w:line="240" w:lineRule="auto"/>
      </w:pPr>
      <w:r>
        <w:t xml:space="preserve">(1 - p) — вероятность не совпадений </w:t>
      </w:r>
    </w:p>
    <w:p w14:paraId="6C5610BC" w14:textId="77777777" w:rsidR="00207B9C" w:rsidRDefault="007B4655" w:rsidP="001F08E4">
      <w:pPr>
        <w:spacing w:before="0" w:after="0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w:lastRenderedPageBreak/>
            <m:t>P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ⅈ,k,t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k</m:t>
              </m:r>
            </m:sup>
          </m:sSubSup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</w:rPr>
                            <m:t>hобс</m:t>
                          </m:r>
                        </m:den>
                      </m:f>
                    </m:sup>
                  </m:sSup>
                </m:e>
              </m:d>
            </m:e>
            <m:sup>
              <m:r>
                <w:rPr>
                  <w:rFonts w:ascii="Cambria Math" w:eastAsia="Cambria Math" w:hAnsi="Cambria Math" w:cs="Cambria Math"/>
                </w:rPr>
                <m:t>ⅈ</m:t>
              </m:r>
            </m:sup>
          </m:sSup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1-1+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</w:rPr>
                            <m:t>hобс</m:t>
                          </m:r>
                        </m:den>
                      </m:f>
                    </m:sup>
                  </m:sSup>
                </m:e>
              </m:d>
            </m:e>
            <m:sup>
              <m:r>
                <w:rPr>
                  <w:rFonts w:ascii="Cambria Math" w:eastAsia="Cambria Math" w:hAnsi="Cambria Math" w:cs="Cambria Math"/>
                </w:rPr>
                <m:t>k-ⅈ</m:t>
              </m:r>
            </m:sup>
          </m:sSup>
          <m:r>
            <w:rPr>
              <w:rFonts w:ascii="Cambria Math" w:eastAsia="Cambria Math" w:hAnsi="Cambria Math" w:cs="Cambria Math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k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i</m:t>
              </m:r>
            </m:sup>
          </m:sSubSup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</w:rPr>
                            <m:t>h</m:t>
                          </m:r>
                        </m:den>
                      </m:f>
                    </m:sup>
                  </m:sSup>
                </m:e>
              </m:d>
            </m:e>
            <m:sup>
              <m:r>
                <w:rPr>
                  <w:rFonts w:ascii="Cambria Math" w:eastAsia="Cambria Math" w:hAnsi="Cambria Math" w:cs="Cambria Math"/>
                </w:rPr>
                <m:t>ⅈ</m:t>
              </m:r>
            </m:sup>
          </m:sSup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ⅇ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k-ⅈ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h</m:t>
                  </m:r>
                </m:den>
              </m:f>
            </m:sup>
          </m:sSup>
        </m:oMath>
      </m:oMathPara>
    </w:p>
    <w:p w14:paraId="3CCCE4AC" w14:textId="77777777" w:rsidR="00207B9C" w:rsidRDefault="007B4655">
      <w:pPr>
        <w:spacing w:before="0" w:after="0" w:line="240" w:lineRule="auto"/>
      </w:pPr>
      <w:r>
        <w:t>Вероятность что не освободится ни одна линия</w:t>
      </w:r>
    </w:p>
    <w:p w14:paraId="1B6D7560" w14:textId="77777777" w:rsidR="00207B9C" w:rsidRDefault="007B4655" w:rsidP="001F08E4">
      <w:pPr>
        <w:spacing w:before="0" w:after="0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0,k,t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ⅇ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kt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h</m:t>
                  </m:r>
                </m:den>
              </m:f>
            </m:sup>
          </m:sSup>
        </m:oMath>
      </m:oMathPara>
    </w:p>
    <w:p w14:paraId="513CA403" w14:textId="77777777" w:rsidR="00207B9C" w:rsidRDefault="007B4655">
      <w:pPr>
        <w:spacing w:before="0" w:after="0" w:line="240" w:lineRule="auto"/>
      </w:pPr>
      <w:r>
        <w:t>Параметры потока освобождений</w:t>
      </w:r>
    </w:p>
    <w:p w14:paraId="1E6CF383" w14:textId="77777777" w:rsidR="00207B9C" w:rsidRDefault="007B4655">
      <w:pPr>
        <w:spacing w:before="0" w:after="0" w:line="240" w:lineRule="auto"/>
      </w:pPr>
      <w:r>
        <w:t>Ординарный или нестационарный</w:t>
      </w:r>
    </w:p>
    <w:p w14:paraId="54C6BC0F" w14:textId="77777777" w:rsidR="00207B9C" w:rsidRDefault="007B4655">
      <w:pPr>
        <w:spacing w:before="0" w:after="0" w:line="240" w:lineRule="auto"/>
      </w:pPr>
      <m:oMath>
        <m:r>
          <w:rPr>
            <w:rFonts w:ascii="Cambria Math" w:eastAsia="Cambria Math" w:hAnsi="Cambria Math" w:cs="Cambria Math"/>
          </w:rPr>
          <m:t>λосв=</m:t>
        </m:r>
        <m:limLow>
          <m:limLowPr>
            <m:ctrlPr>
              <w:rPr>
                <w:rFonts w:ascii="Cambria Math" w:eastAsia="Cambria Math" w:hAnsi="Cambria Math" w:cs="Cambria Math"/>
              </w:rPr>
            </m:ctrlPr>
          </m:limLowPr>
          <m:e>
            <m:r>
              <w:rPr>
                <w:rFonts w:ascii="Cambria Math" w:eastAsia="Cambria Math" w:hAnsi="Cambria Math" w:cs="Cambria Math"/>
              </w:rPr>
              <m:t>lim</m:t>
            </m:r>
          </m:e>
          <m:lim>
            <m:r>
              <w:rPr>
                <w:rFonts w:ascii="Cambria Math" w:eastAsia="Cambria Math" w:hAnsi="Cambria Math" w:cs="Cambria Math"/>
              </w:rPr>
              <m:t>Δt→0</m:t>
            </m:r>
          </m:lim>
        </m:limLow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p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1,k,Δt</m:t>
                </m:r>
              </m:e>
            </m:d>
          </m:num>
          <m:den>
            <m:r>
              <w:rPr>
                <w:rFonts w:ascii="Cambria Math" w:eastAsia="Cambria Math" w:hAnsi="Cambria Math" w:cs="Cambria Math"/>
              </w:rPr>
              <m:t>Δt</m:t>
            </m:r>
          </m:den>
        </m:f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k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i</m:t>
                </m:r>
              </m:sup>
            </m:sSubSup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P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i</m:t>
                </m:r>
              </m:sup>
            </m:sSup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1-P</m:t>
                        </m:r>
                      </m:e>
                    </m:d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k-i</m:t>
                    </m:r>
                  </m:sup>
                </m:sSup>
              </m:e>
              <m:sub/>
            </m:sSub>
          </m:num>
          <m:den>
            <m:r>
              <w:rPr>
                <w:rFonts w:ascii="Cambria Math" w:eastAsia="Cambria Math" w:hAnsi="Cambria Math" w:cs="Cambria Math"/>
              </w:rPr>
              <m:t>Δt</m:t>
            </m:r>
          </m:den>
        </m:f>
        <m:r>
          <w:rPr>
            <w:rFonts w:ascii="Cambria Math" w:hAnsi="Cambria Math"/>
          </w:rPr>
          <m:t xml:space="preserve"> ≈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k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обс</m:t>
                </m:r>
              </m:sub>
            </m:sSub>
          </m:den>
        </m:f>
        <m:r>
          <w:rPr>
            <w:rFonts w:ascii="Cambria Math" w:eastAsia="Cambria Math" w:hAnsi="Cambria Math" w:cs="Cambria Math"/>
          </w:rPr>
          <m:t>=β</m:t>
        </m:r>
      </m:oMath>
      <w:r>
        <w:t xml:space="preserve"> — параметр освобождений</w:t>
      </w:r>
    </w:p>
    <w:p w14:paraId="672972A0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ⅈ≥1,k,t</m:t>
              </m:r>
            </m:e>
          </m:d>
          <m:r>
            <w:rPr>
              <w:rFonts w:ascii="Cambria Math" w:eastAsia="Cambria Math" w:hAnsi="Cambria Math" w:cs="Cambria Math"/>
            </w:rPr>
            <m:t>=1-P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0,k,t</m:t>
              </m:r>
            </m:e>
          </m:d>
          <m:r>
            <w:rPr>
              <w:rFonts w:ascii="Cambria Math" w:eastAsia="Cambria Math" w:hAnsi="Cambria Math" w:cs="Cambria Math"/>
            </w:rPr>
            <m:t>=1-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ⅇ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kt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h</m:t>
                  </m:r>
                </m:den>
              </m:f>
            </m:sup>
          </m:sSup>
          <m:r>
            <w:rPr>
              <w:rFonts w:ascii="Cambria Math" w:eastAsia="Cambria Math" w:hAnsi="Cambria Math" w:cs="Cambria Math"/>
            </w:rPr>
            <m:t>=1-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ⅇ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-βtосв</m:t>
              </m:r>
            </m:sup>
          </m:sSup>
        </m:oMath>
      </m:oMathPara>
    </w:p>
    <w:p w14:paraId="3C1F4289" w14:textId="77777777" w:rsidR="00207B9C" w:rsidRDefault="007B4655">
      <w:pPr>
        <w:spacing w:before="0" w:after="0" w:line="240" w:lineRule="auto"/>
      </w:pPr>
      <m:oMath>
        <m:r>
          <w:rPr>
            <w:rFonts w:ascii="Cambria Math" w:eastAsia="Cambria Math" w:hAnsi="Cambria Math" w:cs="Cambria Math"/>
          </w:rPr>
          <m:t>P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ⅈ≥2,k,Δt</m:t>
            </m:r>
          </m:e>
        </m:d>
        <m:r>
          <w:rPr>
            <w:rFonts w:ascii="Cambria Math" w:eastAsia="Cambria Math" w:hAnsi="Cambria Math" w:cs="Cambria Math"/>
          </w:rPr>
          <m:t>=0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Δt</m:t>
            </m:r>
          </m:e>
        </m:d>
      </m:oMath>
      <w:r>
        <w:t xml:space="preserve"> поток ординарный</w:t>
      </w:r>
    </w:p>
    <w:p w14:paraId="16485684" w14:textId="77777777" w:rsidR="00207B9C" w:rsidRDefault="007B4655">
      <w:pPr>
        <w:spacing w:before="0" w:after="0" w:line="240" w:lineRule="auto"/>
      </w:pPr>
      <w:r>
        <w:t xml:space="preserve">Поток освобождения подобен симметричному ПВ, так как параметр его прямо пропорционален числу занятых источников  </w:t>
      </w:r>
      <m:oMath>
        <m:r>
          <w:rPr>
            <w:rFonts w:ascii="Cambria Math" w:eastAsia="Cambria Math" w:hAnsi="Cambria Math" w:cs="Cambria Math"/>
          </w:rPr>
          <m:t>β=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k</m:t>
            </m:r>
          </m:num>
          <m:den>
            <m:r>
              <w:rPr>
                <w:rFonts w:ascii="Cambria Math" w:eastAsia="Cambria Math" w:hAnsi="Cambria Math" w:cs="Cambria Math"/>
              </w:rPr>
              <m:t>h</m:t>
            </m:r>
          </m:den>
        </m:f>
      </m:oMath>
      <w:r>
        <w:t xml:space="preserve"> ; k— число занятых источников</w:t>
      </w:r>
    </w:p>
    <w:p w14:paraId="5AF685CB" w14:textId="56E10D64" w:rsidR="00207B9C" w:rsidRDefault="007B4655">
      <w:pPr>
        <w:spacing w:before="0" w:after="0" w:line="240" w:lineRule="auto"/>
      </w:pPr>
      <w:r>
        <w:t xml:space="preserve">Если в коммутационной системе освобождается линия и тут же занимается, то поток освобождений будет иметь постоянный параметр </w:t>
      </w:r>
      <m:oMath>
        <m:r>
          <w:rPr>
            <w:rFonts w:ascii="Cambria Math" w:hAnsi="Cambria Math"/>
          </w:rPr>
          <m:t>β</m:t>
        </m:r>
      </m:oMath>
      <w:r>
        <w:t xml:space="preserve"> и по своим свойствам будет подобен ППВ, тогда </w:t>
      </w:r>
      <m:oMath>
        <m:r>
          <w:rPr>
            <w:rFonts w:ascii="Cambria Math" w:eastAsia="Cambria Math" w:hAnsi="Cambria Math" w:cs="Cambria Math"/>
          </w:rPr>
          <m:t>P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ⅈ,k,t</m:t>
            </m:r>
          </m:e>
        </m:d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βt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</w:rPr>
                  <m:t>ⅈ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</w:rPr>
              <m:t>ⅈ!</m:t>
            </m:r>
          </m:den>
        </m:f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ⅇ</m:t>
            </m:r>
          </m:e>
          <m:sup>
            <m:r>
              <w:rPr>
                <w:rFonts w:ascii="Cambria Math" w:eastAsia="Cambria Math" w:hAnsi="Cambria Math" w:cs="Cambria Math"/>
              </w:rPr>
              <m:t>-βt</m:t>
            </m:r>
          </m:sup>
        </m:sSup>
      </m:oMath>
      <w:r>
        <w:br w:type="page"/>
      </w:r>
    </w:p>
    <w:p w14:paraId="3E7797EF" w14:textId="77777777" w:rsidR="00207B9C" w:rsidRDefault="007B4655">
      <w:pPr>
        <w:pStyle w:val="1"/>
        <w:spacing w:line="240" w:lineRule="auto"/>
      </w:pPr>
      <w:bookmarkStart w:id="22" w:name="_heading=h.4i7ojhp" w:colFirst="0" w:colLast="0"/>
      <w:bookmarkEnd w:id="22"/>
      <w:r>
        <w:lastRenderedPageBreak/>
        <w:t>21. Поток с ограниченным последействием (поток Пальма)</w:t>
      </w:r>
    </w:p>
    <w:p w14:paraId="0D0C87D7" w14:textId="77777777" w:rsidR="00207B9C" w:rsidRDefault="007B4655">
      <w:pPr>
        <w:spacing w:before="0" w:after="0" w:line="240" w:lineRule="auto"/>
      </w:pPr>
      <w:r>
        <w:t xml:space="preserve">Ординарный — последовательность промежутков между вызовами может иметь любые функции распределения </w:t>
      </w:r>
    </w:p>
    <w:p w14:paraId="34C3F8AE" w14:textId="77777777" w:rsidR="00207B9C" w:rsidRDefault="007B4655">
      <w:pPr>
        <w:spacing w:before="0" w:after="0" w:line="240" w:lineRule="auto"/>
      </w:pPr>
      <w:r>
        <w:t>Свойство ограниченности последействия — независимость интервалов между вызовами, поэтому они описывают семейство функции распределения, будущее не зависит от прошлого, все последействие ограничено длиной промежутков между вызовами</w:t>
      </w:r>
    </w:p>
    <w:p w14:paraId="5D28002E" w14:textId="77777777" w:rsidR="00207B9C" w:rsidRDefault="007B4655">
      <w:pPr>
        <w:spacing w:before="0" w:after="0" w:line="240" w:lineRule="auto"/>
      </w:pPr>
      <w:r>
        <w:t>Рекуррентные потоки — у которых все промежутки между вызовами одинаково распределены</w:t>
      </w:r>
    </w:p>
    <w:p w14:paraId="629BBDCD" w14:textId="77777777" w:rsidR="00207B9C" w:rsidRDefault="007B4655">
      <w:pPr>
        <w:spacing w:before="0" w:after="0" w:line="240" w:lineRule="auto"/>
      </w:pPr>
      <w:r>
        <w:t xml:space="preserve">Рекуррентные с запаздывание — у которого 1й промежуток имеет отличное распределение от всех остальных </w:t>
      </w:r>
    </w:p>
    <w:p w14:paraId="0BCD3A31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  <m:r>
            <w:rPr>
              <w:rFonts w:ascii="Cambria Math" w:eastAsia="Cambria Math" w:hAnsi="Cambria Math" w:cs="Cambria Math"/>
            </w:rPr>
            <m:t>=P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k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&lt;Z</m:t>
              </m:r>
            </m:e>
          </m:d>
        </m:oMath>
      </m:oMathPara>
    </w:p>
    <w:p w14:paraId="5B3E1FAC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  <m:r>
            <w:rPr>
              <w:rFonts w:ascii="Cambria Math" w:eastAsia="Cambria Math" w:hAnsi="Cambria Math" w:cs="Cambria Math"/>
            </w:rPr>
            <m:t>=…=F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</m:oMath>
      </m:oMathPara>
    </w:p>
    <w:p w14:paraId="7951FA53" w14:textId="77777777" w:rsidR="00207B9C" w:rsidRDefault="007B4655">
      <w:pPr>
        <w:spacing w:before="0" w:after="0" w:line="240" w:lineRule="auto"/>
      </w:pPr>
      <w:r>
        <w:t xml:space="preserve">F1 — характеризует поступление вызова от начала отсчета </w:t>
      </w:r>
    </w:p>
    <w:p w14:paraId="58FD311F" w14:textId="77777777" w:rsidR="00207B9C" w:rsidRDefault="007B4655" w:rsidP="001F08E4">
      <w:pPr>
        <w:spacing w:before="0" w:after="0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  <m:r>
            <w:rPr>
              <w:rFonts w:ascii="Cambria Math" w:eastAsia="Cambria Math" w:hAnsi="Cambria Math" w:cs="Cambria Math"/>
            </w:rPr>
            <m:t>≠F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</m:oMath>
      </m:oMathPara>
    </w:p>
    <w:p w14:paraId="04524C8E" w14:textId="77777777" w:rsidR="00207B9C" w:rsidRDefault="007B4655" w:rsidP="001F08E4">
      <w:pPr>
        <w:spacing w:before="0" w:after="0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  <m:r>
            <w:rPr>
              <w:rFonts w:ascii="Cambria Math" w:eastAsia="Cambria Math" w:hAnsi="Cambria Math" w:cs="Cambria Math"/>
            </w:rPr>
            <m:t>=…=</m:t>
          </m:r>
        </m:oMath>
      </m:oMathPara>
    </w:p>
    <w:p w14:paraId="644F9257" w14:textId="77777777" w:rsidR="00207B9C" w:rsidRDefault="007B4655">
      <w:pPr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627FCA3F" wp14:editId="5B7EBD82">
            <wp:extent cx="1584768" cy="390849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4768" cy="390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DFAA1" w14:textId="77777777" w:rsidR="00207B9C" w:rsidRDefault="007B4655">
      <w:pPr>
        <w:spacing w:before="0" w:after="0" w:line="240" w:lineRule="auto"/>
        <w:rPr>
          <w:b/>
        </w:rPr>
      </w:pPr>
      <w:r>
        <w:rPr>
          <w:b/>
        </w:rPr>
        <w:t>Поток Пальма</w:t>
      </w:r>
    </w:p>
    <w:p w14:paraId="6C27F223" w14:textId="16AE8BD3" w:rsidR="00207B9C" w:rsidRDefault="007B4655">
      <w:pPr>
        <w:spacing w:before="0" w:after="0" w:line="240" w:lineRule="auto"/>
      </w:pPr>
      <w:r>
        <w:t>Ординарный, стационарный или рекуррентный с запозданием</w:t>
      </w:r>
      <w:r w:rsidR="001F08E4">
        <w:t xml:space="preserve">. </w:t>
      </w:r>
      <w:r>
        <w:t xml:space="preserve">Задается условной вероятностью 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</m:oMath>
      <w:r>
        <w:t>,  вызовов в промежутке t, если в начальный момент времени поступил вызов</w:t>
      </w:r>
    </w:p>
    <w:p w14:paraId="53811283" w14:textId="77777777" w:rsidR="00207B9C" w:rsidRPr="007B4655" w:rsidRDefault="007B4655">
      <w:pPr>
        <w:spacing w:before="0" w:after="0" w:line="240" w:lineRule="auto"/>
        <w:rPr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z</m:t>
            </m:r>
          </m:e>
        </m:d>
        <m:r>
          <w:rPr>
            <w:rFonts w:ascii="Cambria Math" w:eastAsia="Cambria Math" w:hAnsi="Cambria Math" w:cs="Cambria Math"/>
            <w:lang w:val="en-US"/>
          </w:rPr>
          <m:t>=</m:t>
        </m:r>
        <m:r>
          <w:rPr>
            <w:rFonts w:ascii="Cambria Math" w:eastAsia="Cambria Math" w:hAnsi="Cambria Math" w:cs="Cambria Math"/>
          </w:rPr>
          <m:t>P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lang w:val="en-US"/>
              </w:rPr>
              <m:t>&lt;</m:t>
            </m:r>
            <m:r>
              <w:rPr>
                <w:rFonts w:ascii="Cambria Math" w:eastAsia="Cambria Math" w:hAnsi="Cambria Math" w:cs="Cambria Math"/>
              </w:rPr>
              <m:t>z</m:t>
            </m:r>
          </m:e>
        </m:d>
        <m:r>
          <w:rPr>
            <w:rFonts w:ascii="Cambria Math" w:eastAsia="Cambria Math" w:hAnsi="Cambria Math" w:cs="Cambria Math"/>
            <w:lang w:val="en-US"/>
          </w:rPr>
          <m:t>=</m:t>
        </m:r>
        <m:r>
          <w:rPr>
            <w:rFonts w:ascii="Cambria Math" w:eastAsia="Cambria Math" w:hAnsi="Cambria Math" w:cs="Cambria Math"/>
          </w:rPr>
          <m:t>λ</m:t>
        </m:r>
        <m:nary>
          <m:naryPr>
            <m:ctrlPr>
              <w:rPr>
                <w:rFonts w:ascii="Cambria Math" w:eastAsia="Cambria Math" w:hAnsi="Cambria Math" w:cs="Cambria Math"/>
              </w:rPr>
            </m:ctrlPr>
          </m:naryPr>
          <m:sub>
            <m:r>
              <w:rPr>
                <w:rFonts w:ascii="Cambria Math" w:eastAsia="Cambria Math" w:hAnsi="Cambria Math" w:cs="Cambria Math"/>
                <w:lang w:val="en-US"/>
              </w:rPr>
              <m:t>0</m:t>
            </m:r>
          </m:sub>
          <m:sup>
            <m:r>
              <w:rPr>
                <w:rFonts w:ascii="Cambria Math" w:eastAsia="Cambria Math" w:hAnsi="Cambria Math" w:cs="Cambria Math"/>
              </w:rPr>
              <m:t>t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lang w:val="en-US"/>
              </w:rPr>
              <m:t>0</m:t>
            </m:r>
          </m:sub>
        </m:sSub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lang w:val="en-US"/>
          </w:rPr>
          <m:t>ⅆ</m:t>
        </m:r>
        <m:r>
          <w:rPr>
            <w:rFonts w:ascii="Cambria Math" w:eastAsia="Cambria Math" w:hAnsi="Cambria Math" w:cs="Cambria Math"/>
          </w:rPr>
          <m:t>t</m:t>
        </m:r>
      </m:oMath>
      <w:proofErr w:type="gramStart"/>
      <w:r w:rsidRPr="007B4655">
        <w:rPr>
          <w:lang w:val="en-US"/>
        </w:rPr>
        <w:t>,  k</w:t>
      </w:r>
      <w:proofErr w:type="gramEnd"/>
      <w:r w:rsidRPr="007B4655">
        <w:rPr>
          <w:lang w:val="en-US"/>
        </w:rPr>
        <w:t>=1</w:t>
      </w:r>
    </w:p>
    <w:p w14:paraId="19B017B7" w14:textId="77777777" w:rsidR="00207B9C" w:rsidRDefault="007B4655">
      <w:pPr>
        <w:spacing w:before="0" w:after="0" w:line="240" w:lineRule="auto"/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</w:rPr>
              <m:t>k</m:t>
            </m:r>
          </m:sub>
        </m:sSub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z</m:t>
            </m:r>
          </m:e>
        </m:d>
        <m:r>
          <w:rPr>
            <w:rFonts w:ascii="Cambria Math" w:eastAsia="Cambria Math" w:hAnsi="Cambria Math" w:cs="Cambria Math"/>
          </w:rPr>
          <m:t>=1-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</w:rPr>
              <m:t>0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  <m:sup>
            <m:r>
              <w:rPr>
                <w:rFonts w:ascii="Cambria Math" w:eastAsia="Cambria Math" w:hAnsi="Cambria Math" w:cs="Cambria Math"/>
              </w:rPr>
              <m:t>0</m:t>
            </m:r>
          </m:sup>
        </m:sSup>
      </m:oMath>
      <w:r>
        <w:t xml:space="preserve"> при 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</w:rPr>
          <m:t>=</m:t>
        </m:r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ⅇ</m:t>
            </m:r>
          </m:e>
          <m:sup>
            <m:r>
              <w:rPr>
                <w:rFonts w:ascii="Cambria Math" w:eastAsia="Cambria Math" w:hAnsi="Cambria Math" w:cs="Cambria Math"/>
              </w:rPr>
              <m:t>-λt</m:t>
            </m:r>
          </m:sup>
        </m:sSup>
      </m:oMath>
    </w:p>
    <w:p w14:paraId="138A7F15" w14:textId="77777777" w:rsidR="00207B9C" w:rsidRDefault="007B4655">
      <w:pPr>
        <w:spacing w:before="0" w:after="0" w:line="240" w:lineRule="auto"/>
      </w:pPr>
      <w:r>
        <w:t>Поток Пальма описывает поток необслуженных вызовов</w:t>
      </w:r>
    </w:p>
    <w:p w14:paraId="4339F390" w14:textId="77777777" w:rsidR="00207B9C" w:rsidRDefault="007B4655">
      <w:pPr>
        <w:spacing w:before="0" w:after="0" w:line="240" w:lineRule="auto"/>
      </w:pPr>
      <w:r>
        <w:t>Теорема п. Пальма</w:t>
      </w:r>
    </w:p>
    <w:p w14:paraId="2141B83A" w14:textId="77777777" w:rsidR="00207B9C" w:rsidRDefault="007B4655">
      <w:pPr>
        <w:spacing w:before="0" w:after="0" w:line="240" w:lineRule="auto"/>
      </w:pPr>
      <w:r>
        <w:t xml:space="preserve">Если на каждую систему с потерями поступает поток Пальма, </w:t>
      </w:r>
      <w:proofErr w:type="spellStart"/>
      <w:r>
        <w:t>tобс</w:t>
      </w:r>
      <w:proofErr w:type="spellEnd"/>
      <w:r>
        <w:t xml:space="preserve"> распределение по показательному закону, то поток </w:t>
      </w:r>
      <w:proofErr w:type="spellStart"/>
      <w:r>
        <w:t>необсл</w:t>
      </w:r>
      <w:proofErr w:type="spellEnd"/>
      <w:r>
        <w:t>. вызовов есть поток Пальма; используется для расчета сетей с обходным путем (</w:t>
      </w:r>
      <w:proofErr w:type="spellStart"/>
      <w:r>
        <w:t>междугор</w:t>
      </w:r>
      <w:proofErr w:type="spellEnd"/>
      <w:r>
        <w:t xml:space="preserve">, </w:t>
      </w:r>
      <w:proofErr w:type="spellStart"/>
      <w:r>
        <w:t>междунар</w:t>
      </w:r>
      <w:proofErr w:type="spellEnd"/>
      <w:r>
        <w:t>) многоступенчатых систем.</w:t>
      </w:r>
    </w:p>
    <w:p w14:paraId="71454589" w14:textId="77777777" w:rsidR="00207B9C" w:rsidRDefault="007B4655">
      <w:pPr>
        <w:spacing w:before="0" w:after="0" w:line="240" w:lineRule="auto"/>
      </w:pPr>
      <w:r>
        <w:t>Свойства</w:t>
      </w:r>
    </w:p>
    <w:p w14:paraId="09898904" w14:textId="77777777" w:rsidR="00207B9C" w:rsidRDefault="007B4655">
      <w:pPr>
        <w:spacing w:before="0" w:after="0" w:line="240" w:lineRule="auto"/>
      </w:pPr>
      <w:r>
        <w:t>1) при объединении 2х и более независимых потоков Пальма, общий поток не будет потоком Пальма</w:t>
      </w:r>
    </w:p>
    <w:p w14:paraId="27042269" w14:textId="43FD952F" w:rsidR="00207B9C" w:rsidRDefault="007B4655">
      <w:pPr>
        <w:spacing w:before="0" w:after="0" w:line="240" w:lineRule="auto"/>
      </w:pPr>
      <w:r>
        <w:t xml:space="preserve">2) при разъединении потока Пальма на несколько направлений, так что с </w:t>
      </w:r>
      <w:proofErr w:type="spellStart"/>
      <w:r>
        <w:t>Pi</w:t>
      </w:r>
      <w:proofErr w:type="spellEnd"/>
      <w:r>
        <w:t xml:space="preserve"> вызов попадает на i-</w:t>
      </w:r>
      <w:proofErr w:type="spellStart"/>
      <w:r>
        <w:t>ое</w:t>
      </w:r>
      <w:proofErr w:type="spellEnd"/>
      <w:r>
        <w:t xml:space="preserve"> направление, то в каждом i-м направлении будет поток Пальм</w:t>
      </w:r>
      <w:r w:rsidR="001F08E4">
        <w:t>а</w:t>
      </w:r>
      <w:r>
        <w:br w:type="page"/>
      </w:r>
    </w:p>
    <w:p w14:paraId="64A8D934" w14:textId="77777777" w:rsidR="00207B9C" w:rsidRDefault="007B4655">
      <w:pPr>
        <w:pStyle w:val="1"/>
        <w:spacing w:line="240" w:lineRule="auto"/>
      </w:pPr>
      <w:bookmarkStart w:id="23" w:name="_heading=h.2xcytpi" w:colFirst="0" w:colLast="0"/>
      <w:bookmarkEnd w:id="23"/>
      <w:r>
        <w:lastRenderedPageBreak/>
        <w:t>22. Поток с ограниченным ПОСЛЕДЕЙСТВИЕМ (поток Эрланга)</w:t>
      </w:r>
    </w:p>
    <w:p w14:paraId="3CA18F89" w14:textId="77777777" w:rsidR="00207B9C" w:rsidRDefault="007B4655">
      <w:pPr>
        <w:spacing w:before="0" w:after="0" w:line="240" w:lineRule="auto"/>
      </w:pPr>
      <w:r>
        <w:t xml:space="preserve">Ординарный — последовательность промежутков между вызовами может иметь любые функции распределения </w:t>
      </w:r>
    </w:p>
    <w:p w14:paraId="1D0C46F9" w14:textId="77777777" w:rsidR="00207B9C" w:rsidRDefault="007B4655">
      <w:pPr>
        <w:spacing w:before="0" w:after="0" w:line="240" w:lineRule="auto"/>
      </w:pPr>
      <w:r>
        <w:t>Свойство ограниченности последействия — независимость интервалов между вызовами, поэтому они описывают семейство функции распределения, будущее не зависит от прошлого, все последействие ограничено длиной промежутков между вызовами</w:t>
      </w:r>
    </w:p>
    <w:p w14:paraId="7B0B8DE1" w14:textId="77777777" w:rsidR="00207B9C" w:rsidRDefault="007B4655">
      <w:pPr>
        <w:spacing w:before="0" w:after="0" w:line="240" w:lineRule="auto"/>
      </w:pPr>
      <w:r>
        <w:t>Рекуррентные потоки — у которых все промежутки между вызовами одинаково распределены</w:t>
      </w:r>
    </w:p>
    <w:p w14:paraId="054EDF43" w14:textId="77777777" w:rsidR="00207B9C" w:rsidRDefault="007B4655">
      <w:pPr>
        <w:spacing w:before="0" w:after="0" w:line="240" w:lineRule="auto"/>
      </w:pPr>
      <w:bookmarkStart w:id="24" w:name="_heading=h.1ci93xb" w:colFirst="0" w:colLast="0"/>
      <w:bookmarkEnd w:id="24"/>
      <w:r>
        <w:t xml:space="preserve">Рекуррентные с запаздывание — у которого 1й промежуток имеет отличное распределение от всех остальных </w:t>
      </w:r>
    </w:p>
    <w:p w14:paraId="3DD7BDD2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  <m:r>
            <w:rPr>
              <w:rFonts w:ascii="Cambria Math" w:eastAsia="Cambria Math" w:hAnsi="Cambria Math" w:cs="Cambria Math"/>
            </w:rPr>
            <m:t>=P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k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&lt;Z</m:t>
              </m:r>
            </m:e>
          </m:d>
        </m:oMath>
      </m:oMathPara>
    </w:p>
    <w:p w14:paraId="1899E8C6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  <m:r>
            <w:rPr>
              <w:rFonts w:ascii="Cambria Math" w:eastAsia="Cambria Math" w:hAnsi="Cambria Math" w:cs="Cambria Math"/>
            </w:rPr>
            <m:t>=…=F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</m:oMath>
      </m:oMathPara>
    </w:p>
    <w:p w14:paraId="6383B258" w14:textId="77777777" w:rsidR="00207B9C" w:rsidRDefault="007B4655">
      <w:pPr>
        <w:spacing w:before="0" w:after="0" w:line="240" w:lineRule="auto"/>
      </w:pPr>
      <w:r>
        <w:t xml:space="preserve">F1 — характеризует поступление вызова от начала отсчета </w:t>
      </w:r>
    </w:p>
    <w:p w14:paraId="4E5DBF92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  <m:r>
            <w:rPr>
              <w:rFonts w:ascii="Cambria Math" w:eastAsia="Cambria Math" w:hAnsi="Cambria Math" w:cs="Cambria Math"/>
            </w:rPr>
            <m:t>≠F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</m:oMath>
      </m:oMathPara>
    </w:p>
    <w:p w14:paraId="7D8B2990" w14:textId="77777777" w:rsidR="00207B9C" w:rsidRDefault="007B4655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z</m:t>
              </m:r>
            </m:e>
          </m:d>
          <m:r>
            <w:rPr>
              <w:rFonts w:ascii="Cambria Math" w:eastAsia="Cambria Math" w:hAnsi="Cambria Math" w:cs="Cambria Math"/>
            </w:rPr>
            <m:t>=…=</m:t>
          </m:r>
        </m:oMath>
      </m:oMathPara>
    </w:p>
    <w:p w14:paraId="5EC67E3C" w14:textId="77777777" w:rsidR="00207B9C" w:rsidRDefault="007B4655">
      <w:pPr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28391046" wp14:editId="3032246C">
            <wp:extent cx="1584768" cy="390849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4768" cy="390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5A6A0" w14:textId="77777777" w:rsidR="00207B9C" w:rsidRDefault="007B4655">
      <w:pPr>
        <w:spacing w:before="0" w:after="0" w:line="240" w:lineRule="auto"/>
        <w:rPr>
          <w:b/>
        </w:rPr>
      </w:pPr>
      <w:r>
        <w:rPr>
          <w:b/>
        </w:rPr>
        <w:t>Поток Эрланга</w:t>
      </w:r>
    </w:p>
    <w:p w14:paraId="2836385F" w14:textId="77777777" w:rsidR="00207B9C" w:rsidRDefault="007B4655">
      <w:pPr>
        <w:spacing w:before="0" w:after="0" w:line="240" w:lineRule="auto"/>
      </w:pPr>
      <w:r>
        <w:t xml:space="preserve">Один из </w:t>
      </w:r>
      <w:proofErr w:type="spellStart"/>
      <w:r>
        <w:t>приеров</w:t>
      </w:r>
      <w:proofErr w:type="spellEnd"/>
      <w:r>
        <w:t xml:space="preserve"> потока </w:t>
      </w:r>
      <w:proofErr w:type="spellStart"/>
      <w:r>
        <w:t>Палмы</w:t>
      </w:r>
      <w:proofErr w:type="spellEnd"/>
      <w:r>
        <w:t>, образован просеиванием ППВ</w:t>
      </w:r>
    </w:p>
    <w:p w14:paraId="431D4BE2" w14:textId="77777777" w:rsidR="00207B9C" w:rsidRDefault="007B4655">
      <w:pPr>
        <w:spacing w:before="0" w:after="0" w:line="240" w:lineRule="auto"/>
      </w:pPr>
      <w:r>
        <w:t>Рассмотрим 2 случая рассеивания:</w:t>
      </w:r>
    </w:p>
    <w:p w14:paraId="55F4FFDB" w14:textId="77777777" w:rsidR="00207B9C" w:rsidRDefault="007B4655">
      <w:pPr>
        <w:spacing w:before="0" w:after="0" w:line="240" w:lineRule="auto"/>
      </w:pPr>
      <w:r>
        <w:t>1) ППВ</w:t>
      </w:r>
      <m:oMath>
        <m:r>
          <w:rPr>
            <w:rFonts w:ascii="Cambria Math" w:hAnsi="Cambria Math"/>
          </w:rPr>
          <m:t>λ</m:t>
        </m:r>
      </m:oMath>
      <w:r>
        <w:t xml:space="preserve"> рекуррентная операция просеивания создает ППВ с </w:t>
      </w:r>
      <m:oMath>
        <m:r>
          <w:rPr>
            <w:rFonts w:ascii="Cambria Math" w:hAnsi="Cambria Math"/>
          </w:rPr>
          <m:t>λ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</w:rPr>
              <m:t>i</m:t>
            </m:r>
          </m:sub>
        </m:sSub>
      </m:oMath>
    </w:p>
    <w:p w14:paraId="33085DD5" w14:textId="77777777" w:rsidR="00207B9C" w:rsidRDefault="007B4655">
      <w:pPr>
        <w:spacing w:before="0" w:after="0" w:line="240" w:lineRule="auto"/>
      </w:pPr>
      <w:r>
        <w:t>Поток Эрланга «m» - порядка — ППВ с сохранением «m» вызова</w:t>
      </w:r>
    </w:p>
    <w:p w14:paraId="63049615" w14:textId="77777777" w:rsidR="00207B9C" w:rsidRDefault="007B4655">
      <w:pPr>
        <w:spacing w:before="0" w:after="0" w:line="240" w:lineRule="auto"/>
      </w:pPr>
      <w:r>
        <w:rPr>
          <w:noProof/>
        </w:rPr>
        <w:drawing>
          <wp:inline distT="0" distB="0" distL="0" distR="0" wp14:anchorId="0EAC18A8" wp14:editId="7B3A9B33">
            <wp:extent cx="2448560" cy="607695"/>
            <wp:effectExtent l="0" t="0" r="0" b="0"/>
            <wp:docPr id="2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607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E9E70" w14:textId="77777777" w:rsidR="00207B9C" w:rsidRDefault="007B4655">
      <w:pPr>
        <w:spacing w:before="0" w:after="0" w:line="240" w:lineRule="auto"/>
      </w:pPr>
      <w:r>
        <w:t>МО между вызовами</w:t>
      </w:r>
    </w:p>
    <w:p w14:paraId="6010FD5C" w14:textId="77777777" w:rsidR="00207B9C" w:rsidRDefault="007B4655">
      <w:pPr>
        <w:spacing w:before="0" w:after="0" w:line="240" w:lineRule="auto"/>
      </w:pPr>
      <m:oMath>
        <m:r>
          <w:rPr>
            <w:rFonts w:ascii="Cambria Math" w:eastAsia="Cambria Math" w:hAnsi="Cambria Math" w:cs="Cambria Math"/>
          </w:rPr>
          <m:t>M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m</m:t>
                </m:r>
              </m:sub>
            </m:sSub>
          </m:e>
        </m:d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m+1</m:t>
            </m:r>
          </m:num>
          <m:den>
            <m:r>
              <w:rPr>
                <w:rFonts w:ascii="Cambria Math" w:eastAsia="Cambria Math" w:hAnsi="Cambria Math" w:cs="Cambria Math"/>
              </w:rPr>
              <m:t>λ</m:t>
            </m:r>
          </m:den>
        </m:f>
      </m:oMath>
      <w:r>
        <w:t xml:space="preserve">,  </w:t>
      </w:r>
      <m:oMath>
        <m:r>
          <w:rPr>
            <w:rFonts w:ascii="Cambria Math" w:eastAsia="Cambria Math" w:hAnsi="Cambria Math" w:cs="Cambria Math"/>
          </w:rPr>
          <m:t>D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m</m:t>
                </m:r>
              </m:sub>
            </m:sSub>
          </m:e>
        </m:d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m+1</m:t>
            </m:r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λ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</m:den>
        </m:f>
      </m:oMath>
    </w:p>
    <w:p w14:paraId="06D4A7FD" w14:textId="77777777" w:rsidR="00207B9C" w:rsidRDefault="007B4655">
      <w:pPr>
        <w:spacing w:before="0" w:after="0" w:line="240" w:lineRule="auto"/>
      </w:pPr>
      <w:r>
        <w:t>Промежутки между вызовами независимы и одинаково распределены</w:t>
      </w:r>
    </w:p>
    <w:p w14:paraId="273D482A" w14:textId="77777777" w:rsidR="00207B9C" w:rsidRDefault="007B4655">
      <w:pPr>
        <w:spacing w:before="0" w:after="0" w:line="240" w:lineRule="auto"/>
      </w:pPr>
      <w:r>
        <w:t xml:space="preserve">2) процедура просеивания, когда </w:t>
      </w:r>
      <m:oMath>
        <m:r>
          <w:rPr>
            <w:rFonts w:ascii="Cambria Math" w:hAnsi="Cambria Math"/>
          </w:rPr>
          <m:t>λ</m:t>
        </m:r>
      </m:oMath>
      <w:r>
        <w:t xml:space="preserve"> потока вызова будет меняться</w:t>
      </w:r>
    </w:p>
    <w:sectPr w:rsidR="00207B9C" w:rsidSect="007B4655">
      <w:pgSz w:w="4196" w:h="5954"/>
      <w:pgMar w:top="289" w:right="289" w:bottom="295" w:left="289" w:header="0" w:footer="113" w:gutter="0"/>
      <w:pgNumType w:start="1"/>
      <w:cols w:space="720"/>
      <w:docGrid w:linePitch="21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7E0915"/>
    <w:multiLevelType w:val="multilevel"/>
    <w:tmpl w:val="5BD67C7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B9C"/>
    <w:rsid w:val="001F08E4"/>
    <w:rsid w:val="00207B9C"/>
    <w:rsid w:val="007B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32929"/>
  <w15:docId w15:val="{5DB9EE4C-0040-4741-8AAC-94AE63491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16"/>
        <w:szCs w:val="16"/>
        <w:lang w:val="ru-RU" w:eastAsia="ru-RU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F1F"/>
  </w:style>
  <w:style w:type="paragraph" w:styleId="1">
    <w:name w:val="heading 1"/>
    <w:basedOn w:val="a"/>
    <w:next w:val="a"/>
    <w:link w:val="10"/>
    <w:uiPriority w:val="9"/>
    <w:qFormat/>
    <w:rsid w:val="00961479"/>
    <w:pPr>
      <w:pBdr>
        <w:top w:val="single" w:sz="2" w:space="0" w:color="538135" w:themeColor="accent6" w:themeShade="BF"/>
        <w:left w:val="single" w:sz="2" w:space="0" w:color="538135" w:themeColor="accent6" w:themeShade="BF"/>
        <w:bottom w:val="single" w:sz="2" w:space="0" w:color="538135" w:themeColor="accent6" w:themeShade="BF"/>
        <w:right w:val="single" w:sz="2" w:space="0" w:color="538135" w:themeColor="accent6" w:themeShade="BF"/>
      </w:pBdr>
      <w:shd w:val="clear" w:color="auto" w:fill="538135" w:themeFill="accent6" w:themeFillShade="BF"/>
      <w:spacing w:before="0" w:after="0"/>
      <w:outlineLvl w:val="0"/>
    </w:pPr>
    <w:rPr>
      <w:caps/>
      <w:color w:val="FFFFFF" w:themeColor="background1"/>
      <w:spacing w:val="-10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431D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431D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431D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431D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431D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431D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431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431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F431D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961479"/>
    <w:rPr>
      <w:caps/>
      <w:color w:val="FFFFFF" w:themeColor="background1"/>
      <w:spacing w:val="-10"/>
      <w:sz w:val="16"/>
      <w:szCs w:val="22"/>
      <w:shd w:val="clear" w:color="auto" w:fill="538135" w:themeFill="accent6" w:themeFillShade="BF"/>
    </w:rPr>
  </w:style>
  <w:style w:type="character" w:customStyle="1" w:styleId="20">
    <w:name w:val="Заголовок 2 Знак"/>
    <w:basedOn w:val="a0"/>
    <w:link w:val="2"/>
    <w:uiPriority w:val="9"/>
    <w:rsid w:val="00AF431D"/>
    <w:rPr>
      <w:caps/>
      <w:spacing w:val="15"/>
      <w:shd w:val="clear" w:color="auto" w:fill="DEEAF6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AF431D"/>
    <w:rPr>
      <w:caps/>
      <w:color w:val="1F4D78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AF431D"/>
    <w:rPr>
      <w:caps/>
      <w:color w:val="2E74B5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AF431D"/>
    <w:rPr>
      <w:caps/>
      <w:color w:val="2E74B5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AF431D"/>
    <w:rPr>
      <w:caps/>
      <w:color w:val="2E74B5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AF431D"/>
    <w:rPr>
      <w:caps/>
      <w:color w:val="2E74B5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AF431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AF431D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AF431D"/>
    <w:rPr>
      <w:b/>
      <w:bCs/>
      <w:color w:val="2E74B5" w:themeColor="accent1" w:themeShade="BF"/>
    </w:rPr>
  </w:style>
  <w:style w:type="character" w:customStyle="1" w:styleId="a4">
    <w:name w:val="Заголовок Знак"/>
    <w:basedOn w:val="a0"/>
    <w:link w:val="a3"/>
    <w:uiPriority w:val="10"/>
    <w:rsid w:val="00AF431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AF431D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AF431D"/>
    <w:rPr>
      <w:b/>
      <w:bCs/>
    </w:rPr>
  </w:style>
  <w:style w:type="character" w:styleId="a9">
    <w:name w:val="Emphasis"/>
    <w:uiPriority w:val="20"/>
    <w:qFormat/>
    <w:rsid w:val="00AF431D"/>
    <w:rPr>
      <w:caps/>
      <w:color w:val="1F4D78" w:themeColor="accent1" w:themeShade="7F"/>
      <w:spacing w:val="5"/>
    </w:rPr>
  </w:style>
  <w:style w:type="paragraph" w:styleId="aa">
    <w:name w:val="No Spacing"/>
    <w:uiPriority w:val="1"/>
    <w:qFormat/>
    <w:rsid w:val="00AF431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AF431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AF431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AF431D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AF431D"/>
    <w:rPr>
      <w:color w:val="5B9BD5" w:themeColor="accent1"/>
      <w:sz w:val="24"/>
      <w:szCs w:val="24"/>
    </w:rPr>
  </w:style>
  <w:style w:type="character" w:styleId="ad">
    <w:name w:val="Subtle Emphasis"/>
    <w:uiPriority w:val="19"/>
    <w:qFormat/>
    <w:rsid w:val="00AF431D"/>
    <w:rPr>
      <w:i/>
      <w:iCs/>
      <w:color w:val="1F4D78" w:themeColor="accent1" w:themeShade="7F"/>
    </w:rPr>
  </w:style>
  <w:style w:type="character" w:styleId="ae">
    <w:name w:val="Intense Emphasis"/>
    <w:uiPriority w:val="21"/>
    <w:qFormat/>
    <w:rsid w:val="00AF431D"/>
    <w:rPr>
      <w:b/>
      <w:bCs/>
      <w:caps/>
      <w:color w:val="1F4D78" w:themeColor="accent1" w:themeShade="7F"/>
      <w:spacing w:val="10"/>
    </w:rPr>
  </w:style>
  <w:style w:type="character" w:styleId="af">
    <w:name w:val="Subtle Reference"/>
    <w:uiPriority w:val="31"/>
    <w:qFormat/>
    <w:rsid w:val="00AF431D"/>
    <w:rPr>
      <w:b/>
      <w:bCs/>
      <w:color w:val="5B9BD5" w:themeColor="accent1"/>
    </w:rPr>
  </w:style>
  <w:style w:type="character" w:styleId="af0">
    <w:name w:val="Intense Reference"/>
    <w:uiPriority w:val="32"/>
    <w:qFormat/>
    <w:rsid w:val="00AF431D"/>
    <w:rPr>
      <w:b/>
      <w:bCs/>
      <w:i/>
      <w:iCs/>
      <w:caps/>
      <w:color w:val="5B9BD5" w:themeColor="accent1"/>
    </w:rPr>
  </w:style>
  <w:style w:type="character" w:styleId="af1">
    <w:name w:val="Book Title"/>
    <w:uiPriority w:val="33"/>
    <w:qFormat/>
    <w:rsid w:val="00AF431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unhideWhenUsed/>
    <w:qFormat/>
    <w:rsid w:val="00AF431D"/>
    <w:pPr>
      <w:outlineLvl w:val="9"/>
    </w:pPr>
  </w:style>
  <w:style w:type="paragraph" w:styleId="af3">
    <w:name w:val="header"/>
    <w:basedOn w:val="a"/>
    <w:link w:val="af4"/>
    <w:uiPriority w:val="99"/>
    <w:unhideWhenUsed/>
    <w:rsid w:val="003910F5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3910F5"/>
    <w:rPr>
      <w:sz w:val="16"/>
    </w:rPr>
  </w:style>
  <w:style w:type="paragraph" w:styleId="af5">
    <w:name w:val="footer"/>
    <w:basedOn w:val="a"/>
    <w:link w:val="af6"/>
    <w:uiPriority w:val="99"/>
    <w:unhideWhenUsed/>
    <w:rsid w:val="003910F5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3910F5"/>
    <w:rPr>
      <w:sz w:val="16"/>
    </w:rPr>
  </w:style>
  <w:style w:type="paragraph" w:styleId="11">
    <w:name w:val="toc 1"/>
    <w:basedOn w:val="a"/>
    <w:next w:val="a"/>
    <w:autoRedefine/>
    <w:uiPriority w:val="39"/>
    <w:unhideWhenUsed/>
    <w:rsid w:val="003910F5"/>
    <w:pPr>
      <w:spacing w:after="100"/>
    </w:pPr>
  </w:style>
  <w:style w:type="character" w:styleId="af7">
    <w:name w:val="Hyperlink"/>
    <w:basedOn w:val="a0"/>
    <w:uiPriority w:val="99"/>
    <w:unhideWhenUsed/>
    <w:rsid w:val="003910F5"/>
    <w:rPr>
      <w:color w:val="0563C1" w:themeColor="hyperlink"/>
      <w:u w:val="single"/>
    </w:rPr>
  </w:style>
  <w:style w:type="character" w:styleId="af8">
    <w:name w:val="Placeholder Text"/>
    <w:basedOn w:val="a0"/>
    <w:uiPriority w:val="99"/>
    <w:semiHidden/>
    <w:rsid w:val="00BB0336"/>
    <w:rPr>
      <w:color w:val="808080"/>
    </w:rPr>
  </w:style>
  <w:style w:type="paragraph" w:styleId="af9">
    <w:name w:val="List Paragraph"/>
    <w:basedOn w:val="a"/>
    <w:uiPriority w:val="34"/>
    <w:qFormat/>
    <w:rsid w:val="00F162DC"/>
    <w:pPr>
      <w:ind w:left="720"/>
      <w:contextualSpacing/>
    </w:pPr>
  </w:style>
  <w:style w:type="table" w:styleId="afa">
    <w:name w:val="Table Grid"/>
    <w:basedOn w:val="a1"/>
    <w:uiPriority w:val="39"/>
    <w:rsid w:val="00D448A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b">
    <w:basedOn w:val="TableNormal"/>
    <w:pPr>
      <w:spacing w:before="0"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gif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gi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LTeWUM8quGLFnYcFs7TRdyycbQ==">AMUW2mWFlFgvyaidYliXXznVfVpmvH8z2hlub0LUfYgJm8mt9ESQoP+IPC54A3BZiRibVA533SsRMXFFxgjnId+TeF2lEiwHLoAZ0elrlpvxcTTtRQaK7pWDCkqH0aDp8DoB/LQwzAybh4Oi5vVLxZqvvWIklUT17sljrF0s1aQru2fEAlGgTMe7dv8Mcskg3A398y3hGh375uCHNv2Dx7r0thDmp1qLHs2xxNcFGfVqFWk5NJq9o9PzqOd9txBtalQjqCFnWngUYN+Jc6ItlbVrInFCyc4PGtdSWwiOXGmSb/OK05KXlsbWUKVeQwWW5q/S9v72CzNnjzsgHw4PlGC/ppBuAwEZFJGCE6vWtgtD0EABLOPemL8OIbMgpisUCQftkrm3c13T9+ER9eJVGL36U2n669gF9d5zBvBUJ9nXQWQqoD4HZa5hifHKjEJsDSu8vEp2gEz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34</Pages>
  <Words>3115</Words>
  <Characters>17756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Щербич</dc:creator>
  <cp:lastModifiedBy>Asus</cp:lastModifiedBy>
  <cp:revision>2</cp:revision>
  <dcterms:created xsi:type="dcterms:W3CDTF">2022-05-24T18:59:00Z</dcterms:created>
  <dcterms:modified xsi:type="dcterms:W3CDTF">2022-05-24T18:59:00Z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0x010100F6EAAAFDF00D1A4E95035A30E8F8F608</vt:lpwstr>
  </property>
</Properties>
</file>