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97B7E" w14:textId="77777777" w:rsidR="003931ED" w:rsidRPr="003931ED" w:rsidRDefault="003931ED" w:rsidP="003931E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Защита </w:t>
      </w:r>
      <w:r w:rsidRPr="003931ED">
        <w:rPr>
          <w:rFonts w:ascii="Times New Roman" w:hAnsi="Times New Roman" w:cs="Times New Roman"/>
          <w:sz w:val="24"/>
          <w:szCs w:val="24"/>
        </w:rPr>
        <w:t>№ 6</w:t>
      </w:r>
    </w:p>
    <w:p w14:paraId="58134B84" w14:textId="77777777" w:rsidR="00FC01A0" w:rsidRPr="0060257B" w:rsidRDefault="003931ED" w:rsidP="003931ED">
      <w:pPr>
        <w:spacing w:after="0" w:line="240" w:lineRule="auto"/>
        <w:jc w:val="center"/>
        <w:rPr>
          <w:rFonts w:ascii="Times New Roman" w:hAnsi="Times New Roman" w:cs="Times New Roman"/>
          <w:color w:val="FF0000"/>
          <w:sz w:val="24"/>
          <w:szCs w:val="24"/>
        </w:rPr>
      </w:pPr>
      <w:r w:rsidRPr="0060257B">
        <w:rPr>
          <w:rFonts w:ascii="Times New Roman" w:hAnsi="Times New Roman" w:cs="Times New Roman"/>
          <w:sz w:val="24"/>
          <w:szCs w:val="24"/>
        </w:rPr>
        <w:t>МНОГОУРОВНЕВАЯ OSPF. МЕТОДЫ АУТЕНТИФИКАЦИИ В ПРОТОКОЛАХ МАРШРУТИЗАЦИИ</w:t>
      </w:r>
    </w:p>
    <w:p w14:paraId="7744F060" w14:textId="77777777" w:rsidR="003931ED" w:rsidRPr="0060257B" w:rsidRDefault="00AD29A2" w:rsidP="00AD29A2">
      <w:pPr>
        <w:spacing w:after="0" w:line="240" w:lineRule="auto"/>
        <w:rPr>
          <w:rFonts w:ascii="Times New Roman" w:hAnsi="Times New Roman" w:cs="Times New Roman"/>
          <w:b/>
          <w:bCs/>
          <w:color w:val="FF0000"/>
          <w:sz w:val="24"/>
          <w:szCs w:val="24"/>
        </w:rPr>
      </w:pPr>
      <w:r w:rsidRPr="0060257B">
        <w:rPr>
          <w:rFonts w:ascii="Times New Roman" w:hAnsi="Times New Roman" w:cs="Times New Roman"/>
          <w:b/>
          <w:bCs/>
          <w:color w:val="FF0000"/>
          <w:sz w:val="24"/>
          <w:szCs w:val="24"/>
        </w:rPr>
        <w:t xml:space="preserve">1.  </w:t>
      </w:r>
      <w:r w:rsidR="003931ED" w:rsidRPr="0060257B">
        <w:rPr>
          <w:rFonts w:ascii="Times New Roman" w:hAnsi="Times New Roman" w:cs="Times New Roman"/>
          <w:b/>
          <w:bCs/>
          <w:color w:val="FF0000"/>
          <w:sz w:val="24"/>
          <w:szCs w:val="24"/>
        </w:rPr>
        <w:t xml:space="preserve">Обоснование применения OSPF с несколькими областями. Типы областей </w:t>
      </w:r>
      <w:proofErr w:type="spellStart"/>
      <w:r w:rsidR="003931ED" w:rsidRPr="0060257B">
        <w:rPr>
          <w:rFonts w:ascii="Times New Roman" w:hAnsi="Times New Roman" w:cs="Times New Roman"/>
          <w:b/>
          <w:bCs/>
          <w:color w:val="FF0000"/>
          <w:sz w:val="24"/>
          <w:szCs w:val="24"/>
        </w:rPr>
        <w:t>Multiarea</w:t>
      </w:r>
      <w:proofErr w:type="spellEnd"/>
      <w:r w:rsidR="003931ED" w:rsidRPr="0060257B">
        <w:rPr>
          <w:rFonts w:ascii="Times New Roman" w:hAnsi="Times New Roman" w:cs="Times New Roman"/>
          <w:b/>
          <w:bCs/>
          <w:color w:val="FF0000"/>
          <w:sz w:val="24"/>
          <w:szCs w:val="24"/>
        </w:rPr>
        <w:t xml:space="preserve"> OSPF.</w:t>
      </w:r>
    </w:p>
    <w:p w14:paraId="2AC69986" w14:textId="77777777" w:rsidR="00B3700B" w:rsidRDefault="00AD29A2" w:rsidP="00AD29A2">
      <w:pPr>
        <w:spacing w:after="0"/>
        <w:ind w:firstLine="708"/>
        <w:contextualSpacing/>
      </w:pPr>
      <w:r>
        <w:t>Для обеспечения большей эффективности маршрутизации и масштабируемости сетей протокол OSPF поддерживает иерархическую маршрутизацию с разделением на области.</w:t>
      </w:r>
      <w:r w:rsidRPr="00AD29A2">
        <w:t xml:space="preserve"> </w:t>
      </w:r>
    </w:p>
    <w:p w14:paraId="1FFC6CE5" w14:textId="77777777" w:rsidR="00AD29A2" w:rsidRDefault="00AD29A2" w:rsidP="00AD29A2">
      <w:pPr>
        <w:spacing w:after="0"/>
        <w:ind w:firstLine="708"/>
        <w:contextualSpacing/>
      </w:pPr>
      <w:r w:rsidRPr="00B3700B">
        <w:rPr>
          <w:i/>
          <w:iCs/>
        </w:rPr>
        <w:t xml:space="preserve">Область OSPF </w:t>
      </w:r>
      <w:r>
        <w:t>- группа маршрутизаторов, использующих одинаковые данные о состоянии канала в своих базах данных.</w:t>
      </w:r>
    </w:p>
    <w:p w14:paraId="31EA3E0C" w14:textId="77777777" w:rsidR="00AD29A2" w:rsidRDefault="00AD29A2" w:rsidP="00AD29A2">
      <w:pPr>
        <w:spacing w:after="0"/>
        <w:ind w:firstLine="708"/>
        <w:contextualSpacing/>
      </w:pPr>
      <w:r>
        <w:t>Протокол OSPF с одной областью чаще используется в небольших сетях, где сеть соединений маршрутизаторов не является сложной, и стоимости маршрутов быстро вычисляются. При этом если область становится слишком большой, возникают следующие проблемы:</w:t>
      </w:r>
    </w:p>
    <w:p w14:paraId="025B1653" w14:textId="77777777" w:rsidR="00AD29A2" w:rsidRDefault="00AD29A2" w:rsidP="00AD29A2">
      <w:pPr>
        <w:spacing w:after="0"/>
        <w:contextualSpacing/>
      </w:pPr>
      <w:r>
        <w:t>- большое число записей в таблице маршрутизации;</w:t>
      </w:r>
    </w:p>
    <w:p w14:paraId="7B7417F6" w14:textId="77777777" w:rsidR="00AD29A2" w:rsidRDefault="00AD29A2" w:rsidP="00AD29A2">
      <w:pPr>
        <w:spacing w:after="0"/>
        <w:contextualSpacing/>
      </w:pPr>
      <w:r>
        <w:t>- большая база данных состояния канала, т. к. каждый маршрутизатор должен иметь запись о каждой сети в области;</w:t>
      </w:r>
    </w:p>
    <w:p w14:paraId="2FC81FD9" w14:textId="77777777" w:rsidR="00AD29A2" w:rsidRDefault="00AD29A2" w:rsidP="00AD29A2">
      <w:pPr>
        <w:spacing w:after="0"/>
        <w:contextualSpacing/>
      </w:pPr>
      <w:r>
        <w:t>- частые вычисления алгоритма SPF могут привести в большой сети к тому, что маршрутизаторы будут тратить много ресурсов на пересчет стоимостей маршрутов по алгоритму SPF и, следовательно, обновление таблицы маршрутизации даже при незначительных изменениях.</w:t>
      </w:r>
    </w:p>
    <w:p w14:paraId="2B7A8C65" w14:textId="77777777" w:rsidR="00AD29A2" w:rsidRDefault="00B3700B" w:rsidP="00B3700B">
      <w:pPr>
        <w:spacing w:after="0"/>
        <w:ind w:firstLine="708"/>
        <w:contextualSpacing/>
      </w:pPr>
      <w:r w:rsidRPr="00B3700B">
        <w:rPr>
          <w:i/>
          <w:iCs/>
          <w:lang w:val="en-US"/>
        </w:rPr>
        <w:t>M</w:t>
      </w:r>
      <w:proofErr w:type="spellStart"/>
      <w:r w:rsidR="00AD29A2" w:rsidRPr="00B3700B">
        <w:rPr>
          <w:i/>
          <w:iCs/>
        </w:rPr>
        <w:t>ногоуровневой</w:t>
      </w:r>
      <w:proofErr w:type="spellEnd"/>
      <w:r w:rsidR="00AD29A2" w:rsidRPr="00B3700B">
        <w:rPr>
          <w:i/>
          <w:iCs/>
        </w:rPr>
        <w:t xml:space="preserve"> OSPF (</w:t>
      </w:r>
      <w:proofErr w:type="spellStart"/>
      <w:r w:rsidR="00AD29A2" w:rsidRPr="00B3700B">
        <w:rPr>
          <w:i/>
          <w:iCs/>
        </w:rPr>
        <w:t>Multiarea</w:t>
      </w:r>
      <w:proofErr w:type="spellEnd"/>
      <w:r w:rsidR="00AD29A2" w:rsidRPr="00B3700B">
        <w:rPr>
          <w:i/>
          <w:iCs/>
        </w:rPr>
        <w:t xml:space="preserve"> OSPF)</w:t>
      </w:r>
      <w:r w:rsidRPr="00B3700B">
        <w:rPr>
          <w:i/>
          <w:iCs/>
        </w:rPr>
        <w:t xml:space="preserve"> </w:t>
      </w:r>
      <w:r w:rsidRPr="00B3700B">
        <w:t>–</w:t>
      </w:r>
      <w:r>
        <w:t xml:space="preserve"> это разделение области </w:t>
      </w:r>
      <w:r>
        <w:rPr>
          <w:lang w:val="en-US"/>
        </w:rPr>
        <w:t>OSPF</w:t>
      </w:r>
      <w:r w:rsidRPr="00B3700B">
        <w:t xml:space="preserve"> </w:t>
      </w:r>
      <w:r>
        <w:t xml:space="preserve">на более мелкие области. </w:t>
      </w:r>
      <w:r w:rsidR="00AD29A2">
        <w:t xml:space="preserve">Основная область называется областью магистрали (область </w:t>
      </w:r>
      <w:proofErr w:type="gramStart"/>
      <w:r w:rsidR="00AD29A2">
        <w:t>0</w:t>
      </w:r>
      <w:r>
        <w:t>,ядро</w:t>
      </w:r>
      <w:proofErr w:type="gramEnd"/>
      <w:r w:rsidR="00AD29A2">
        <w:t xml:space="preserve">), все остальные области должны соединяться с областью магистрали. </w:t>
      </w:r>
    </w:p>
    <w:p w14:paraId="1768B9E3" w14:textId="77777777" w:rsidR="00AD29A2" w:rsidRDefault="00AD29A2" w:rsidP="00AD29A2">
      <w:pPr>
        <w:spacing w:after="0"/>
        <w:ind w:firstLine="708"/>
        <w:contextualSpacing/>
      </w:pPr>
      <w:r>
        <w:t>Можно выделить следующие основные иерархии областей:</w:t>
      </w:r>
      <w:r>
        <w:cr/>
      </w:r>
      <w:r w:rsidRPr="0060257B">
        <w:rPr>
          <w:color w:val="7030A0"/>
        </w:rPr>
        <w:t>-</w:t>
      </w:r>
      <w:r w:rsidRPr="0060257B">
        <w:rPr>
          <w:color w:val="7030A0"/>
          <w:u w:val="single"/>
        </w:rPr>
        <w:t xml:space="preserve"> магистральная область </w:t>
      </w:r>
      <w:r w:rsidRPr="00AD29A2">
        <w:rPr>
          <w:u w:val="single"/>
        </w:rPr>
        <w:t>(</w:t>
      </w:r>
      <w:proofErr w:type="spellStart"/>
      <w:r w:rsidRPr="00AD29A2">
        <w:rPr>
          <w:u w:val="single"/>
        </w:rPr>
        <w:t>Backbone</w:t>
      </w:r>
      <w:proofErr w:type="spellEnd"/>
      <w:r w:rsidRPr="00AD29A2">
        <w:rPr>
          <w:u w:val="single"/>
        </w:rPr>
        <w:t xml:space="preserve"> </w:t>
      </w:r>
      <w:proofErr w:type="spellStart"/>
      <w:r w:rsidRPr="00AD29A2">
        <w:rPr>
          <w:u w:val="single"/>
        </w:rPr>
        <w:t>area</w:t>
      </w:r>
      <w:proofErr w:type="spellEnd"/>
      <w:r w:rsidRPr="00AD29A2">
        <w:rPr>
          <w:u w:val="single"/>
        </w:rPr>
        <w:t>)</w:t>
      </w:r>
      <w:r>
        <w:t xml:space="preserve"> - область, соединяющая все области, осуществляет межзонную маршрутизацию, формирует суммарные маршруты и др., для передачи информации за границу автономной системы и области используется </w:t>
      </w:r>
      <w:proofErr w:type="gramStart"/>
      <w:r>
        <w:t>маршруты</w:t>
      </w:r>
      <w:proofErr w:type="gramEnd"/>
      <w:r>
        <w:t xml:space="preserve"> полученные по разным протоколам </w:t>
      </w:r>
      <w:proofErr w:type="spellStart"/>
      <w:r>
        <w:t>маршрутизанни</w:t>
      </w:r>
      <w:proofErr w:type="spellEnd"/>
      <w:r>
        <w:t>:</w:t>
      </w:r>
    </w:p>
    <w:p w14:paraId="27AFFFF9" w14:textId="77777777" w:rsidR="00AD29A2" w:rsidRDefault="00AD29A2" w:rsidP="00AD29A2">
      <w:pPr>
        <w:spacing w:after="0"/>
        <w:contextualSpacing/>
      </w:pPr>
      <w:r w:rsidRPr="0060257B">
        <w:rPr>
          <w:color w:val="7030A0"/>
          <w:u w:val="single"/>
        </w:rPr>
        <w:t xml:space="preserve">- тупиковая область </w:t>
      </w:r>
      <w:r w:rsidRPr="00AD29A2">
        <w:rPr>
          <w:u w:val="single"/>
        </w:rPr>
        <w:t>(</w:t>
      </w:r>
      <w:proofErr w:type="spellStart"/>
      <w:r w:rsidRPr="00AD29A2">
        <w:rPr>
          <w:u w:val="single"/>
        </w:rPr>
        <w:t>Stub</w:t>
      </w:r>
      <w:proofErr w:type="spellEnd"/>
      <w:r w:rsidRPr="00AD29A2">
        <w:rPr>
          <w:u w:val="single"/>
        </w:rPr>
        <w:t xml:space="preserve"> </w:t>
      </w:r>
      <w:proofErr w:type="spellStart"/>
      <w:r w:rsidRPr="00AD29A2">
        <w:rPr>
          <w:u w:val="single"/>
        </w:rPr>
        <w:t>area</w:t>
      </w:r>
      <w:proofErr w:type="spellEnd"/>
      <w:r w:rsidRPr="00AD29A2">
        <w:rPr>
          <w:u w:val="single"/>
        </w:rPr>
        <w:t>)</w:t>
      </w:r>
      <w:r>
        <w:t xml:space="preserve"> - область, через которую не проходят пакеты маршрутизации, не принимаются пакеты с внешними маршрутами для автономной системы, но обрабатываются маршруты из других зон, для передачи информации за границу автономной системы используется маршрут по умолчанию;</w:t>
      </w:r>
    </w:p>
    <w:p w14:paraId="25FBCA60" w14:textId="77777777" w:rsidR="00AD29A2" w:rsidRDefault="00AD29A2" w:rsidP="00AD29A2">
      <w:pPr>
        <w:spacing w:after="0"/>
        <w:contextualSpacing/>
      </w:pPr>
      <w:r w:rsidRPr="0060257B">
        <w:rPr>
          <w:color w:val="7030A0"/>
          <w:u w:val="single"/>
        </w:rPr>
        <w:t xml:space="preserve">- полностью тупиковая область </w:t>
      </w:r>
      <w:r w:rsidRPr="00B3700B">
        <w:rPr>
          <w:u w:val="single"/>
        </w:rPr>
        <w:t>(</w:t>
      </w:r>
      <w:proofErr w:type="spellStart"/>
      <w:r w:rsidRPr="00B3700B">
        <w:rPr>
          <w:u w:val="single"/>
        </w:rPr>
        <w:t>Totally</w:t>
      </w:r>
      <w:proofErr w:type="spellEnd"/>
      <w:r w:rsidRPr="00B3700B">
        <w:rPr>
          <w:u w:val="single"/>
        </w:rPr>
        <w:t xml:space="preserve"> </w:t>
      </w:r>
      <w:proofErr w:type="spellStart"/>
      <w:r w:rsidRPr="00B3700B">
        <w:rPr>
          <w:u w:val="single"/>
        </w:rPr>
        <w:t>stubby</w:t>
      </w:r>
      <w:proofErr w:type="spellEnd"/>
      <w:r w:rsidRPr="00B3700B">
        <w:rPr>
          <w:u w:val="single"/>
        </w:rPr>
        <w:t xml:space="preserve"> </w:t>
      </w:r>
      <w:proofErr w:type="spellStart"/>
      <w:r w:rsidRPr="00B3700B">
        <w:rPr>
          <w:u w:val="single"/>
        </w:rPr>
        <w:t>area</w:t>
      </w:r>
      <w:proofErr w:type="spellEnd"/>
      <w:r w:rsidRPr="00B3700B">
        <w:rPr>
          <w:u w:val="single"/>
        </w:rPr>
        <w:t>)</w:t>
      </w:r>
      <w:r>
        <w:t xml:space="preserve"> - область, через которую не проходят пакеты маршрутизации, не принимаются пакеты с внешними маршрутами для автономной системы и маршруты из других зон, для передач информации за границу автономной системы и области используется маршрут по умолчанию;</w:t>
      </w:r>
    </w:p>
    <w:p w14:paraId="478F9353" w14:textId="77777777" w:rsidR="00AD29A2" w:rsidRDefault="00AD29A2" w:rsidP="00AD29A2">
      <w:pPr>
        <w:spacing w:after="0"/>
        <w:contextualSpacing/>
      </w:pPr>
      <w:r w:rsidRPr="0060257B">
        <w:rPr>
          <w:color w:val="7030A0"/>
          <w:u w:val="single"/>
        </w:rPr>
        <w:t xml:space="preserve">- NSSA </w:t>
      </w:r>
      <w:r w:rsidRPr="00B3700B">
        <w:rPr>
          <w:u w:val="single"/>
        </w:rPr>
        <w:t>(</w:t>
      </w:r>
      <w:proofErr w:type="spellStart"/>
      <w:r w:rsidRPr="00B3700B">
        <w:rPr>
          <w:u w:val="single"/>
        </w:rPr>
        <w:t>Not-so-stubby-areas</w:t>
      </w:r>
      <w:proofErr w:type="spellEnd"/>
      <w:r w:rsidRPr="00B3700B">
        <w:rPr>
          <w:u w:val="single"/>
        </w:rPr>
        <w:t>)</w:t>
      </w:r>
      <w:r>
        <w:t xml:space="preserve"> - область, через которую проходят пакеты маршрутизации разных протоколов, не принимаются пакеты с внешними маршрутами для автономной системы, но обрабатываются маршруты из других зон и протоколов, для передачи информации за границу автономной системы используется маршрут по умолчанию.</w:t>
      </w:r>
    </w:p>
    <w:p w14:paraId="6A13B7CF" w14:textId="77777777" w:rsidR="00AD29A2" w:rsidRDefault="00AD29A2" w:rsidP="00AD29A2">
      <w:pPr>
        <w:spacing w:after="0"/>
        <w:contextualSpacing/>
      </w:pPr>
      <w:r w:rsidRPr="0060257B">
        <w:rPr>
          <w:color w:val="7030A0"/>
          <w:u w:val="single"/>
        </w:rPr>
        <w:t xml:space="preserve">- транзитная область </w:t>
      </w:r>
      <w:r w:rsidRPr="00B3700B">
        <w:rPr>
          <w:u w:val="single"/>
        </w:rPr>
        <w:t>(</w:t>
      </w:r>
      <w:proofErr w:type="spellStart"/>
      <w:r w:rsidRPr="00B3700B">
        <w:rPr>
          <w:u w:val="single"/>
        </w:rPr>
        <w:t>Transit</w:t>
      </w:r>
      <w:proofErr w:type="spellEnd"/>
      <w:r w:rsidRPr="00B3700B">
        <w:rPr>
          <w:u w:val="single"/>
        </w:rPr>
        <w:t xml:space="preserve"> </w:t>
      </w:r>
      <w:proofErr w:type="spellStart"/>
      <w:r w:rsidRPr="00B3700B">
        <w:rPr>
          <w:u w:val="single"/>
        </w:rPr>
        <w:t>area</w:t>
      </w:r>
      <w:proofErr w:type="spellEnd"/>
      <w:r w:rsidRPr="00B3700B">
        <w:rPr>
          <w:u w:val="single"/>
        </w:rPr>
        <w:t>)</w:t>
      </w:r>
      <w:r>
        <w:t xml:space="preserve"> - область, соединяющая несколько областей, через эту область проходят пакеты маршрутизации OSPF, принимаются и передаются пакеты с внешними маршрутами для автономной системы и маршруты из других зон, для передачи информации за границу автономной системы используется маршрут по умолчанию.</w:t>
      </w:r>
    </w:p>
    <w:p w14:paraId="117F662E" w14:textId="77777777" w:rsidR="00AD29A2" w:rsidRPr="00AD29A2" w:rsidRDefault="00AD29A2" w:rsidP="00AD29A2">
      <w:pPr>
        <w:spacing w:after="0"/>
        <w:contextualSpacing/>
      </w:pPr>
      <w:r>
        <w:t>Магистральные области соединяются с другими типами областей OSPF. Как правило, конечные пользователи не находятся в магистральной области. Базовая область также называется нулевой областью OSPF. Обычно номер магистральной области равен нулю.</w:t>
      </w:r>
    </w:p>
    <w:p w14:paraId="5F7FAE5A" w14:textId="77777777" w:rsidR="00B3700B" w:rsidRPr="0060257B" w:rsidRDefault="003931ED" w:rsidP="003931ED">
      <w:pPr>
        <w:spacing w:after="0" w:line="240" w:lineRule="auto"/>
        <w:rPr>
          <w:rFonts w:ascii="Times New Roman" w:hAnsi="Times New Roman" w:cs="Times New Roman"/>
          <w:b/>
          <w:bCs/>
          <w:color w:val="FF0000"/>
          <w:sz w:val="24"/>
          <w:szCs w:val="24"/>
        </w:rPr>
      </w:pPr>
      <w:r w:rsidRPr="0060257B">
        <w:rPr>
          <w:rFonts w:ascii="Times New Roman" w:hAnsi="Times New Roman" w:cs="Times New Roman"/>
          <w:b/>
          <w:bCs/>
          <w:color w:val="FF0000"/>
          <w:sz w:val="24"/>
          <w:szCs w:val="24"/>
        </w:rPr>
        <w:t>2. Требования к планированию областей OSPF.</w:t>
      </w:r>
    </w:p>
    <w:p w14:paraId="4050A303" w14:textId="77777777" w:rsidR="00B3700B" w:rsidRPr="00B3700B" w:rsidRDefault="00B3700B" w:rsidP="00B3700B">
      <w:pPr>
        <w:spacing w:after="0" w:line="240" w:lineRule="auto"/>
        <w:rPr>
          <w:rFonts w:ascii="Times New Roman" w:hAnsi="Times New Roman" w:cs="Times New Roman"/>
          <w:sz w:val="24"/>
          <w:szCs w:val="24"/>
        </w:rPr>
      </w:pPr>
      <w:r w:rsidRPr="00B3700B">
        <w:rPr>
          <w:rFonts w:ascii="Times New Roman" w:hAnsi="Times New Roman" w:cs="Times New Roman"/>
          <w:sz w:val="24"/>
          <w:szCs w:val="24"/>
        </w:rPr>
        <w:t>При планировании областей следует придерживаться следующих требований:</w:t>
      </w:r>
    </w:p>
    <w:p w14:paraId="708A8EA4" w14:textId="77777777" w:rsidR="00B3700B" w:rsidRPr="00B3700B" w:rsidRDefault="00B3700B" w:rsidP="00B3700B">
      <w:pPr>
        <w:spacing w:after="0" w:line="240" w:lineRule="auto"/>
        <w:rPr>
          <w:rFonts w:ascii="Times New Roman" w:hAnsi="Times New Roman" w:cs="Times New Roman"/>
          <w:sz w:val="24"/>
          <w:szCs w:val="24"/>
        </w:rPr>
      </w:pPr>
      <w:r w:rsidRPr="00B3700B">
        <w:rPr>
          <w:rFonts w:ascii="Times New Roman" w:hAnsi="Times New Roman" w:cs="Times New Roman"/>
          <w:sz w:val="24"/>
          <w:szCs w:val="24"/>
        </w:rPr>
        <w:t>- в области должно быть не более 50 маршрутизаторов;</w:t>
      </w:r>
    </w:p>
    <w:p w14:paraId="0E8F20A4" w14:textId="77777777" w:rsidR="00B3700B" w:rsidRPr="00B3700B" w:rsidRDefault="00B3700B" w:rsidP="00B3700B">
      <w:pPr>
        <w:spacing w:after="0" w:line="240" w:lineRule="auto"/>
        <w:rPr>
          <w:rFonts w:ascii="Times New Roman" w:hAnsi="Times New Roman" w:cs="Times New Roman"/>
          <w:sz w:val="24"/>
          <w:szCs w:val="24"/>
        </w:rPr>
      </w:pPr>
      <w:r w:rsidRPr="00B3700B">
        <w:rPr>
          <w:rFonts w:ascii="Times New Roman" w:hAnsi="Times New Roman" w:cs="Times New Roman"/>
          <w:sz w:val="24"/>
          <w:szCs w:val="24"/>
        </w:rPr>
        <w:t>- маршрутизатор не должен быть более чем в трех областях;</w:t>
      </w:r>
    </w:p>
    <w:p w14:paraId="23E3FF2F" w14:textId="77777777" w:rsidR="00B3700B" w:rsidRPr="00B3700B" w:rsidRDefault="00B3700B" w:rsidP="00B3700B">
      <w:pPr>
        <w:spacing w:after="0" w:line="240" w:lineRule="auto"/>
        <w:rPr>
          <w:rFonts w:ascii="Times New Roman" w:hAnsi="Times New Roman" w:cs="Times New Roman"/>
          <w:sz w:val="24"/>
          <w:szCs w:val="24"/>
        </w:rPr>
      </w:pPr>
      <w:r w:rsidRPr="00B3700B">
        <w:rPr>
          <w:rFonts w:ascii="Times New Roman" w:hAnsi="Times New Roman" w:cs="Times New Roman"/>
          <w:sz w:val="24"/>
          <w:szCs w:val="24"/>
        </w:rPr>
        <w:t>- у любого отдельного маршрутизатора не должно быть более 60 соседей.</w:t>
      </w:r>
    </w:p>
    <w:p w14:paraId="7CC16C1D" w14:textId="77777777" w:rsidR="00B3700B" w:rsidRPr="0060257B" w:rsidRDefault="00B3700B" w:rsidP="00B3700B">
      <w:pPr>
        <w:spacing w:after="0" w:line="240" w:lineRule="auto"/>
        <w:rPr>
          <w:rFonts w:ascii="Times New Roman" w:hAnsi="Times New Roman" w:cs="Times New Roman"/>
          <w:b/>
          <w:bCs/>
          <w:color w:val="FF0000"/>
          <w:sz w:val="24"/>
          <w:szCs w:val="24"/>
        </w:rPr>
      </w:pPr>
      <w:r w:rsidRPr="0060257B">
        <w:rPr>
          <w:rFonts w:ascii="Times New Roman" w:hAnsi="Times New Roman" w:cs="Times New Roman"/>
          <w:b/>
          <w:bCs/>
          <w:color w:val="FF0000"/>
          <w:sz w:val="24"/>
          <w:szCs w:val="24"/>
        </w:rPr>
        <w:lastRenderedPageBreak/>
        <w:t>3. Типы маршрутизаторов OSPF.</w:t>
      </w:r>
    </w:p>
    <w:p w14:paraId="235D7DA9" w14:textId="77777777" w:rsidR="00B3700B" w:rsidRPr="00B3700B" w:rsidRDefault="00B3700B" w:rsidP="00B3700B">
      <w:pPr>
        <w:spacing w:after="0" w:line="240" w:lineRule="auto"/>
        <w:rPr>
          <w:rFonts w:ascii="Times New Roman" w:hAnsi="Times New Roman" w:cs="Times New Roman"/>
          <w:sz w:val="24"/>
          <w:szCs w:val="24"/>
        </w:rPr>
      </w:pPr>
      <w:r w:rsidRPr="00B3700B">
        <w:rPr>
          <w:rFonts w:ascii="Times New Roman" w:hAnsi="Times New Roman" w:cs="Times New Roman"/>
          <w:sz w:val="24"/>
          <w:szCs w:val="24"/>
        </w:rPr>
        <w:t>Существует четыре различных типа маршрутизаторов OSPF:</w:t>
      </w:r>
    </w:p>
    <w:p w14:paraId="54AA903D" w14:textId="77777777" w:rsidR="00B3700B" w:rsidRPr="00B3700B" w:rsidRDefault="00B3700B" w:rsidP="00B3700B">
      <w:pPr>
        <w:spacing w:after="0" w:line="240" w:lineRule="auto"/>
        <w:rPr>
          <w:rFonts w:ascii="Times New Roman" w:hAnsi="Times New Roman" w:cs="Times New Roman"/>
          <w:sz w:val="24"/>
          <w:szCs w:val="24"/>
        </w:rPr>
      </w:pPr>
      <w:r w:rsidRPr="0060257B">
        <w:rPr>
          <w:rFonts w:ascii="Times New Roman" w:hAnsi="Times New Roman" w:cs="Times New Roman"/>
          <w:color w:val="7030A0"/>
          <w:sz w:val="24"/>
          <w:szCs w:val="24"/>
        </w:rPr>
        <w:t xml:space="preserve">-  внутренний маршрутизатор </w:t>
      </w:r>
      <w:r w:rsidRPr="00B3700B">
        <w:rPr>
          <w:rFonts w:ascii="Times New Roman" w:hAnsi="Times New Roman" w:cs="Times New Roman"/>
          <w:sz w:val="24"/>
          <w:szCs w:val="24"/>
        </w:rPr>
        <w:t xml:space="preserve">(IR, </w:t>
      </w:r>
      <w:proofErr w:type="spellStart"/>
      <w:r w:rsidRPr="00B3700B">
        <w:rPr>
          <w:rFonts w:ascii="Times New Roman" w:hAnsi="Times New Roman" w:cs="Times New Roman"/>
          <w:sz w:val="24"/>
          <w:szCs w:val="24"/>
        </w:rPr>
        <w:t>Internal</w:t>
      </w:r>
      <w:proofErr w:type="spellEnd"/>
      <w:r w:rsidRPr="00B3700B">
        <w:rPr>
          <w:rFonts w:ascii="Times New Roman" w:hAnsi="Times New Roman" w:cs="Times New Roman"/>
          <w:sz w:val="24"/>
          <w:szCs w:val="24"/>
        </w:rPr>
        <w:t xml:space="preserve"> </w:t>
      </w:r>
      <w:proofErr w:type="spellStart"/>
      <w:r w:rsidRPr="00B3700B">
        <w:rPr>
          <w:rFonts w:ascii="Times New Roman" w:hAnsi="Times New Roman" w:cs="Times New Roman"/>
          <w:sz w:val="24"/>
          <w:szCs w:val="24"/>
        </w:rPr>
        <w:t>Router</w:t>
      </w:r>
      <w:proofErr w:type="spellEnd"/>
      <w:r w:rsidRPr="00B3700B">
        <w:rPr>
          <w:rFonts w:ascii="Times New Roman" w:hAnsi="Times New Roman" w:cs="Times New Roman"/>
          <w:sz w:val="24"/>
          <w:szCs w:val="24"/>
        </w:rPr>
        <w:t xml:space="preserve">) - это </w:t>
      </w:r>
      <w:proofErr w:type="spellStart"/>
      <w:proofErr w:type="gramStart"/>
      <w:r w:rsidRPr="00B3700B">
        <w:rPr>
          <w:rFonts w:ascii="Times New Roman" w:hAnsi="Times New Roman" w:cs="Times New Roman"/>
          <w:sz w:val="24"/>
          <w:szCs w:val="24"/>
        </w:rPr>
        <w:t>маршрутизатор,все</w:t>
      </w:r>
      <w:proofErr w:type="spellEnd"/>
      <w:proofErr w:type="gramEnd"/>
      <w:r w:rsidRPr="00B3700B">
        <w:rPr>
          <w:rFonts w:ascii="Times New Roman" w:hAnsi="Times New Roman" w:cs="Times New Roman"/>
          <w:sz w:val="24"/>
          <w:szCs w:val="24"/>
        </w:rPr>
        <w:t xml:space="preserve"> интерфейсы которого относятся к одной области;</w:t>
      </w:r>
    </w:p>
    <w:p w14:paraId="2E6C57D1" w14:textId="77777777" w:rsidR="00B3700B" w:rsidRPr="00B3700B" w:rsidRDefault="00B3700B" w:rsidP="00B3700B">
      <w:pPr>
        <w:spacing w:after="0" w:line="240" w:lineRule="auto"/>
        <w:rPr>
          <w:rFonts w:ascii="Times New Roman" w:hAnsi="Times New Roman" w:cs="Times New Roman"/>
          <w:sz w:val="24"/>
          <w:szCs w:val="24"/>
        </w:rPr>
      </w:pPr>
      <w:r w:rsidRPr="0060257B">
        <w:rPr>
          <w:rFonts w:ascii="Times New Roman" w:hAnsi="Times New Roman" w:cs="Times New Roman"/>
          <w:color w:val="7030A0"/>
          <w:sz w:val="24"/>
          <w:szCs w:val="24"/>
        </w:rPr>
        <w:t>- магистральный маршрутизатор</w:t>
      </w:r>
      <w:r w:rsidRPr="00B3700B">
        <w:rPr>
          <w:rFonts w:ascii="Times New Roman" w:hAnsi="Times New Roman" w:cs="Times New Roman"/>
          <w:sz w:val="24"/>
          <w:szCs w:val="24"/>
        </w:rPr>
        <w:t xml:space="preserve"> (BR, </w:t>
      </w:r>
      <w:proofErr w:type="spellStart"/>
      <w:r w:rsidRPr="00B3700B">
        <w:rPr>
          <w:rFonts w:ascii="Times New Roman" w:hAnsi="Times New Roman" w:cs="Times New Roman"/>
          <w:sz w:val="24"/>
          <w:szCs w:val="24"/>
        </w:rPr>
        <w:t>Backbone</w:t>
      </w:r>
      <w:proofErr w:type="spellEnd"/>
      <w:r w:rsidRPr="00B3700B">
        <w:rPr>
          <w:rFonts w:ascii="Times New Roman" w:hAnsi="Times New Roman" w:cs="Times New Roman"/>
          <w:sz w:val="24"/>
          <w:szCs w:val="24"/>
        </w:rPr>
        <w:t xml:space="preserve"> </w:t>
      </w:r>
      <w:proofErr w:type="spellStart"/>
      <w:r w:rsidRPr="00B3700B">
        <w:rPr>
          <w:rFonts w:ascii="Times New Roman" w:hAnsi="Times New Roman" w:cs="Times New Roman"/>
          <w:sz w:val="24"/>
          <w:szCs w:val="24"/>
        </w:rPr>
        <w:t>Router</w:t>
      </w:r>
      <w:proofErr w:type="spellEnd"/>
      <w:r w:rsidRPr="00B3700B">
        <w:rPr>
          <w:rFonts w:ascii="Times New Roman" w:hAnsi="Times New Roman" w:cs="Times New Roman"/>
          <w:sz w:val="24"/>
          <w:szCs w:val="24"/>
        </w:rPr>
        <w:t>) - маршрутизатор,</w:t>
      </w:r>
      <w:r w:rsidR="0060257B">
        <w:rPr>
          <w:rFonts w:ascii="Times New Roman" w:hAnsi="Times New Roman" w:cs="Times New Roman"/>
          <w:sz w:val="24"/>
          <w:szCs w:val="24"/>
        </w:rPr>
        <w:t xml:space="preserve"> </w:t>
      </w:r>
      <w:r w:rsidRPr="00B3700B">
        <w:rPr>
          <w:rFonts w:ascii="Times New Roman" w:hAnsi="Times New Roman" w:cs="Times New Roman"/>
          <w:sz w:val="24"/>
          <w:szCs w:val="24"/>
        </w:rPr>
        <w:t>у которого хотя бы один интерфейс относиться к магистральной области;</w:t>
      </w:r>
    </w:p>
    <w:p w14:paraId="0D71B6BC" w14:textId="77777777" w:rsidR="00B3700B" w:rsidRPr="00B3700B" w:rsidRDefault="00B3700B" w:rsidP="00B3700B">
      <w:pPr>
        <w:spacing w:after="0" w:line="240" w:lineRule="auto"/>
        <w:rPr>
          <w:rFonts w:ascii="Times New Roman" w:hAnsi="Times New Roman" w:cs="Times New Roman"/>
          <w:sz w:val="24"/>
          <w:szCs w:val="24"/>
        </w:rPr>
      </w:pPr>
      <w:r w:rsidRPr="00F34A15">
        <w:rPr>
          <w:rFonts w:ascii="Times New Roman" w:hAnsi="Times New Roman" w:cs="Times New Roman"/>
          <w:color w:val="7030A0"/>
          <w:sz w:val="24"/>
          <w:szCs w:val="24"/>
        </w:rPr>
        <w:t>- пограничный маршрутизатор</w:t>
      </w:r>
      <w:r w:rsidRPr="00B3700B">
        <w:rPr>
          <w:rFonts w:ascii="Times New Roman" w:hAnsi="Times New Roman" w:cs="Times New Roman"/>
          <w:sz w:val="24"/>
          <w:szCs w:val="24"/>
        </w:rPr>
        <w:t xml:space="preserve"> (ABR, </w:t>
      </w:r>
      <w:proofErr w:type="spellStart"/>
      <w:r w:rsidRPr="00B3700B">
        <w:rPr>
          <w:rFonts w:ascii="Times New Roman" w:hAnsi="Times New Roman" w:cs="Times New Roman"/>
          <w:sz w:val="24"/>
          <w:szCs w:val="24"/>
        </w:rPr>
        <w:t>Area</w:t>
      </w:r>
      <w:proofErr w:type="spellEnd"/>
      <w:r w:rsidRPr="00B3700B">
        <w:rPr>
          <w:rFonts w:ascii="Times New Roman" w:hAnsi="Times New Roman" w:cs="Times New Roman"/>
          <w:sz w:val="24"/>
          <w:szCs w:val="24"/>
        </w:rPr>
        <w:t xml:space="preserve"> </w:t>
      </w:r>
      <w:proofErr w:type="spellStart"/>
      <w:r w:rsidRPr="00B3700B">
        <w:rPr>
          <w:rFonts w:ascii="Times New Roman" w:hAnsi="Times New Roman" w:cs="Times New Roman"/>
          <w:sz w:val="24"/>
          <w:szCs w:val="24"/>
        </w:rPr>
        <w:t>Border</w:t>
      </w:r>
      <w:proofErr w:type="spellEnd"/>
      <w:r w:rsidRPr="00B3700B">
        <w:rPr>
          <w:rFonts w:ascii="Times New Roman" w:hAnsi="Times New Roman" w:cs="Times New Roman"/>
          <w:sz w:val="24"/>
          <w:szCs w:val="24"/>
        </w:rPr>
        <w:t xml:space="preserve"> </w:t>
      </w:r>
      <w:proofErr w:type="spellStart"/>
      <w:r w:rsidRPr="00B3700B">
        <w:rPr>
          <w:rFonts w:ascii="Times New Roman" w:hAnsi="Times New Roman" w:cs="Times New Roman"/>
          <w:sz w:val="24"/>
          <w:szCs w:val="24"/>
        </w:rPr>
        <w:t>Router</w:t>
      </w:r>
      <w:proofErr w:type="spellEnd"/>
      <w:r w:rsidRPr="00B3700B">
        <w:rPr>
          <w:rFonts w:ascii="Times New Roman" w:hAnsi="Times New Roman" w:cs="Times New Roman"/>
          <w:sz w:val="24"/>
          <w:szCs w:val="24"/>
        </w:rPr>
        <w:t xml:space="preserve">) </w:t>
      </w:r>
      <w:proofErr w:type="gramStart"/>
      <w:r w:rsidRPr="00B3700B">
        <w:rPr>
          <w:rFonts w:ascii="Times New Roman" w:hAnsi="Times New Roman" w:cs="Times New Roman"/>
          <w:sz w:val="24"/>
          <w:szCs w:val="24"/>
        </w:rPr>
        <w:t>- это</w:t>
      </w:r>
      <w:proofErr w:type="gramEnd"/>
      <w:r w:rsidRPr="00B3700B">
        <w:rPr>
          <w:rFonts w:ascii="Times New Roman" w:hAnsi="Times New Roman" w:cs="Times New Roman"/>
          <w:sz w:val="24"/>
          <w:szCs w:val="24"/>
        </w:rPr>
        <w:t xml:space="preserve"> маршрутизатор,</w:t>
      </w:r>
      <w:r w:rsidR="0060257B">
        <w:rPr>
          <w:rFonts w:ascii="Times New Roman" w:hAnsi="Times New Roman" w:cs="Times New Roman"/>
          <w:sz w:val="24"/>
          <w:szCs w:val="24"/>
        </w:rPr>
        <w:t xml:space="preserve"> </w:t>
      </w:r>
      <w:r w:rsidRPr="00B3700B">
        <w:rPr>
          <w:rFonts w:ascii="Times New Roman" w:hAnsi="Times New Roman" w:cs="Times New Roman"/>
          <w:sz w:val="24"/>
          <w:szCs w:val="24"/>
        </w:rPr>
        <w:t>интерфейсы которого подключены к нескольким областям.</w:t>
      </w:r>
    </w:p>
    <w:p w14:paraId="5E7BFA8D" w14:textId="77777777" w:rsidR="00B3700B" w:rsidRPr="00B3700B" w:rsidRDefault="00B3700B" w:rsidP="00B3700B">
      <w:pPr>
        <w:spacing w:after="0" w:line="240" w:lineRule="auto"/>
        <w:rPr>
          <w:rFonts w:ascii="Times New Roman" w:hAnsi="Times New Roman" w:cs="Times New Roman"/>
          <w:sz w:val="24"/>
          <w:szCs w:val="24"/>
        </w:rPr>
      </w:pPr>
      <w:r w:rsidRPr="0060257B">
        <w:rPr>
          <w:rFonts w:ascii="Times New Roman" w:hAnsi="Times New Roman" w:cs="Times New Roman"/>
          <w:color w:val="7030A0"/>
          <w:sz w:val="24"/>
          <w:szCs w:val="24"/>
        </w:rPr>
        <w:t>- пограничный маршрутизатор автономной системы</w:t>
      </w:r>
      <w:r w:rsidRPr="00B3700B">
        <w:rPr>
          <w:rFonts w:ascii="Times New Roman" w:hAnsi="Times New Roman" w:cs="Times New Roman"/>
          <w:sz w:val="24"/>
          <w:szCs w:val="24"/>
        </w:rPr>
        <w:t xml:space="preserve"> (ASBR, </w:t>
      </w:r>
      <w:proofErr w:type="spellStart"/>
      <w:r w:rsidRPr="00B3700B">
        <w:rPr>
          <w:rFonts w:ascii="Times New Roman" w:hAnsi="Times New Roman" w:cs="Times New Roman"/>
          <w:sz w:val="24"/>
          <w:szCs w:val="24"/>
        </w:rPr>
        <w:t>Autonomous</w:t>
      </w:r>
      <w:proofErr w:type="spellEnd"/>
      <w:r w:rsidRPr="00B3700B">
        <w:rPr>
          <w:rFonts w:ascii="Times New Roman" w:hAnsi="Times New Roman" w:cs="Times New Roman"/>
          <w:sz w:val="24"/>
          <w:szCs w:val="24"/>
        </w:rPr>
        <w:t xml:space="preserve"> </w:t>
      </w:r>
      <w:proofErr w:type="spellStart"/>
      <w:r w:rsidRPr="00B3700B">
        <w:rPr>
          <w:rFonts w:ascii="Times New Roman" w:hAnsi="Times New Roman" w:cs="Times New Roman"/>
          <w:sz w:val="24"/>
          <w:szCs w:val="24"/>
        </w:rPr>
        <w:t>System</w:t>
      </w:r>
      <w:proofErr w:type="spellEnd"/>
      <w:r w:rsidRPr="00B3700B">
        <w:rPr>
          <w:rFonts w:ascii="Times New Roman" w:hAnsi="Times New Roman" w:cs="Times New Roman"/>
          <w:sz w:val="24"/>
          <w:szCs w:val="24"/>
        </w:rPr>
        <w:t xml:space="preserve"> </w:t>
      </w:r>
      <w:proofErr w:type="spellStart"/>
      <w:r w:rsidRPr="00B3700B">
        <w:rPr>
          <w:rFonts w:ascii="Times New Roman" w:hAnsi="Times New Roman" w:cs="Times New Roman"/>
          <w:sz w:val="24"/>
          <w:szCs w:val="24"/>
        </w:rPr>
        <w:t>Boundary</w:t>
      </w:r>
      <w:proofErr w:type="spellEnd"/>
      <w:r w:rsidRPr="00B3700B">
        <w:rPr>
          <w:rFonts w:ascii="Times New Roman" w:hAnsi="Times New Roman" w:cs="Times New Roman"/>
          <w:sz w:val="24"/>
          <w:szCs w:val="24"/>
        </w:rPr>
        <w:t xml:space="preserve"> </w:t>
      </w:r>
      <w:proofErr w:type="spellStart"/>
      <w:r w:rsidRPr="00B3700B">
        <w:rPr>
          <w:rFonts w:ascii="Times New Roman" w:hAnsi="Times New Roman" w:cs="Times New Roman"/>
          <w:sz w:val="24"/>
          <w:szCs w:val="24"/>
        </w:rPr>
        <w:t>Router</w:t>
      </w:r>
      <w:proofErr w:type="spellEnd"/>
      <w:r w:rsidRPr="00B3700B">
        <w:rPr>
          <w:rFonts w:ascii="Times New Roman" w:hAnsi="Times New Roman" w:cs="Times New Roman"/>
          <w:sz w:val="24"/>
          <w:szCs w:val="24"/>
        </w:rPr>
        <w:t xml:space="preserve">) </w:t>
      </w:r>
      <w:proofErr w:type="gramStart"/>
      <w:r w:rsidRPr="00B3700B">
        <w:rPr>
          <w:rFonts w:ascii="Times New Roman" w:hAnsi="Times New Roman" w:cs="Times New Roman"/>
          <w:sz w:val="24"/>
          <w:szCs w:val="24"/>
        </w:rPr>
        <w:t>- это</w:t>
      </w:r>
      <w:proofErr w:type="gramEnd"/>
      <w:r w:rsidRPr="00B3700B">
        <w:rPr>
          <w:rFonts w:ascii="Times New Roman" w:hAnsi="Times New Roman" w:cs="Times New Roman"/>
          <w:sz w:val="24"/>
          <w:szCs w:val="24"/>
        </w:rPr>
        <w:t xml:space="preserve"> маршрутизатор, у которого по крайней мере один интерфейс подключен к</w:t>
      </w:r>
      <w:r w:rsidR="0060257B">
        <w:rPr>
          <w:rFonts w:ascii="Times New Roman" w:hAnsi="Times New Roman" w:cs="Times New Roman"/>
          <w:sz w:val="24"/>
          <w:szCs w:val="24"/>
        </w:rPr>
        <w:t xml:space="preserve"> </w:t>
      </w:r>
      <w:r w:rsidRPr="00B3700B">
        <w:rPr>
          <w:rFonts w:ascii="Times New Roman" w:hAnsi="Times New Roman" w:cs="Times New Roman"/>
          <w:sz w:val="24"/>
          <w:szCs w:val="24"/>
        </w:rPr>
        <w:t>внешней сети (другой автономной системе).</w:t>
      </w:r>
    </w:p>
    <w:p w14:paraId="5547CC29" w14:textId="77777777" w:rsidR="0060257B" w:rsidRPr="0060257B" w:rsidRDefault="00B3700B" w:rsidP="0060257B">
      <w:pPr>
        <w:spacing w:after="0" w:line="240" w:lineRule="auto"/>
        <w:ind w:firstLine="708"/>
        <w:rPr>
          <w:rFonts w:ascii="Times New Roman" w:hAnsi="Times New Roman" w:cs="Times New Roman"/>
          <w:sz w:val="24"/>
          <w:szCs w:val="24"/>
        </w:rPr>
      </w:pPr>
      <w:r w:rsidRPr="00B3700B">
        <w:rPr>
          <w:rFonts w:ascii="Times New Roman" w:hAnsi="Times New Roman" w:cs="Times New Roman"/>
          <w:sz w:val="24"/>
          <w:szCs w:val="24"/>
        </w:rPr>
        <w:t>Пограничный маршрутизатор должен поддерживать разные базы данных для каждой области. ABR являются точками выхода для области, что означает, что</w:t>
      </w:r>
      <w:r w:rsidR="0060257B">
        <w:rPr>
          <w:rFonts w:ascii="Times New Roman" w:hAnsi="Times New Roman" w:cs="Times New Roman"/>
          <w:sz w:val="24"/>
          <w:szCs w:val="24"/>
        </w:rPr>
        <w:t xml:space="preserve"> </w:t>
      </w:r>
      <w:r w:rsidRPr="00B3700B">
        <w:rPr>
          <w:rFonts w:ascii="Times New Roman" w:hAnsi="Times New Roman" w:cs="Times New Roman"/>
          <w:sz w:val="24"/>
          <w:szCs w:val="24"/>
        </w:rPr>
        <w:t>информация о маршрутизации, предназначенная для другой области, может попасть туда только через ABR локальной области. Таким образом, ABR распространяют информацию о маршрутизации в магистральную область. Магистральные маршрутизаторы затем пересылают информацию другим ABR.</w:t>
      </w:r>
      <w:r w:rsidRPr="00B3700B">
        <w:rPr>
          <w:rFonts w:ascii="Times New Roman" w:hAnsi="Times New Roman" w:cs="Times New Roman"/>
          <w:sz w:val="24"/>
          <w:szCs w:val="24"/>
        </w:rPr>
        <w:cr/>
      </w:r>
      <w:r w:rsidR="0060257B">
        <w:rPr>
          <w:rFonts w:ascii="Times New Roman" w:hAnsi="Times New Roman" w:cs="Times New Roman"/>
          <w:sz w:val="24"/>
          <w:szCs w:val="24"/>
        </w:rPr>
        <w:tab/>
      </w:r>
      <w:r w:rsidR="0060257B" w:rsidRPr="0060257B">
        <w:rPr>
          <w:rFonts w:ascii="Times New Roman" w:hAnsi="Times New Roman" w:cs="Times New Roman"/>
          <w:sz w:val="24"/>
          <w:szCs w:val="24"/>
        </w:rPr>
        <w:t>ASBR может импортировать информацию о сети, работающей по другому протоколу и в сеть OSPF, используя процесс, называемый перераспределением маршрутов. Перераспределение в OSPF происходит, когда ASBR соединяет разные домены маршрутизации (например, EIGRP и OSPF) и настраивает их для обмена и объявления информации о маршрутизации между этими доменами маршрутизации.</w:t>
      </w:r>
    </w:p>
    <w:p w14:paraId="3E703209" w14:textId="77777777" w:rsidR="003931ED" w:rsidRDefault="003931ED" w:rsidP="003931ED">
      <w:pPr>
        <w:spacing w:after="0" w:line="240" w:lineRule="auto"/>
        <w:rPr>
          <w:rFonts w:ascii="Times New Roman" w:hAnsi="Times New Roman" w:cs="Times New Roman"/>
          <w:b/>
          <w:bCs/>
          <w:color w:val="FF0000"/>
          <w:sz w:val="24"/>
          <w:szCs w:val="24"/>
        </w:rPr>
      </w:pPr>
      <w:r w:rsidRPr="0060257B">
        <w:rPr>
          <w:rFonts w:ascii="Times New Roman" w:hAnsi="Times New Roman" w:cs="Times New Roman"/>
          <w:b/>
          <w:bCs/>
          <w:color w:val="FF0000"/>
          <w:sz w:val="24"/>
          <w:szCs w:val="24"/>
        </w:rPr>
        <w:t>4. Особенности конфигурации OSPF для нескольких областей. Принципы</w:t>
      </w:r>
      <w:r w:rsidR="0060257B">
        <w:rPr>
          <w:rFonts w:ascii="Times New Roman" w:hAnsi="Times New Roman" w:cs="Times New Roman"/>
          <w:b/>
          <w:bCs/>
          <w:color w:val="FF0000"/>
          <w:sz w:val="24"/>
          <w:szCs w:val="24"/>
        </w:rPr>
        <w:t xml:space="preserve"> </w:t>
      </w:r>
      <w:r w:rsidRPr="0060257B">
        <w:rPr>
          <w:rFonts w:ascii="Times New Roman" w:hAnsi="Times New Roman" w:cs="Times New Roman"/>
          <w:b/>
          <w:bCs/>
          <w:color w:val="FF0000"/>
          <w:sz w:val="24"/>
          <w:szCs w:val="24"/>
        </w:rPr>
        <w:t>использования переадресации для разных типов областей OSPF.</w:t>
      </w:r>
    </w:p>
    <w:p w14:paraId="713C67BF" w14:textId="77777777" w:rsidR="00E96A4B" w:rsidRDefault="00E96A4B" w:rsidP="00E96A4B">
      <w:pPr>
        <w:spacing w:after="0" w:line="240" w:lineRule="auto"/>
        <w:jc w:val="center"/>
        <w:rPr>
          <w:rFonts w:ascii="Times New Roman" w:hAnsi="Times New Roman" w:cs="Times New Roman"/>
          <w:b/>
          <w:bCs/>
          <w:color w:val="FF0000"/>
          <w:sz w:val="24"/>
          <w:szCs w:val="24"/>
        </w:rPr>
      </w:pPr>
      <w:r w:rsidRPr="00E96A4B">
        <w:rPr>
          <w:rFonts w:ascii="Times New Roman" w:hAnsi="Times New Roman" w:cs="Times New Roman"/>
          <w:b/>
          <w:bCs/>
          <w:noProof/>
          <w:color w:val="FF0000"/>
          <w:sz w:val="24"/>
          <w:szCs w:val="24"/>
        </w:rPr>
        <w:drawing>
          <wp:inline distT="0" distB="0" distL="0" distR="0" wp14:anchorId="55573181" wp14:editId="0D130D3D">
            <wp:extent cx="4407194" cy="2486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9030" cy="2503983"/>
                    </a:xfrm>
                    <a:prstGeom prst="rect">
                      <a:avLst/>
                    </a:prstGeom>
                  </pic:spPr>
                </pic:pic>
              </a:graphicData>
            </a:graphic>
          </wp:inline>
        </w:drawing>
      </w:r>
    </w:p>
    <w:p w14:paraId="3564FA7B" w14:textId="77777777" w:rsidR="00E96A4B" w:rsidRPr="00960DE2" w:rsidRDefault="00E96A4B" w:rsidP="00960DE2">
      <w:pPr>
        <w:spacing w:after="0" w:line="240" w:lineRule="auto"/>
        <w:ind w:firstLine="708"/>
        <w:rPr>
          <w:rFonts w:ascii="Times New Roman" w:hAnsi="Times New Roman" w:cs="Times New Roman"/>
          <w:sz w:val="24"/>
          <w:szCs w:val="24"/>
        </w:rPr>
      </w:pPr>
      <w:r w:rsidRPr="00960DE2">
        <w:rPr>
          <w:rFonts w:ascii="Times New Roman" w:hAnsi="Times New Roman" w:cs="Times New Roman"/>
          <w:sz w:val="24"/>
          <w:szCs w:val="24"/>
        </w:rPr>
        <w:t xml:space="preserve">Рассмотрим пример конфигурации протокола OSPF для разных областей </w:t>
      </w:r>
    </w:p>
    <w:p w14:paraId="7DEA1054" w14:textId="77777777" w:rsidR="00960DE2" w:rsidRPr="00960DE2" w:rsidRDefault="00E96A4B" w:rsidP="00960DE2">
      <w:pPr>
        <w:spacing w:after="0" w:line="240" w:lineRule="auto"/>
        <w:rPr>
          <w:rFonts w:ascii="Times New Roman" w:hAnsi="Times New Roman" w:cs="Times New Roman"/>
          <w:sz w:val="24"/>
          <w:szCs w:val="24"/>
        </w:rPr>
      </w:pPr>
      <w:r w:rsidRPr="00960DE2">
        <w:rPr>
          <w:rFonts w:ascii="Times New Roman" w:hAnsi="Times New Roman" w:cs="Times New Roman"/>
          <w:sz w:val="24"/>
          <w:szCs w:val="24"/>
        </w:rPr>
        <w:t>на примере сети, представленной на рисунке 6.1.Все</w:t>
      </w:r>
      <w:r w:rsidR="00960DE2" w:rsidRPr="00960DE2">
        <w:rPr>
          <w:rFonts w:ascii="Times New Roman" w:hAnsi="Times New Roman" w:cs="Times New Roman"/>
          <w:sz w:val="24"/>
          <w:szCs w:val="24"/>
        </w:rPr>
        <w:t xml:space="preserve"> </w:t>
      </w:r>
      <w:r w:rsidRPr="00960DE2">
        <w:rPr>
          <w:rFonts w:ascii="Times New Roman" w:hAnsi="Times New Roman" w:cs="Times New Roman"/>
          <w:sz w:val="24"/>
          <w:szCs w:val="24"/>
        </w:rPr>
        <w:t xml:space="preserve">сети соединяются посредством подсети соединений маршрутизаторов с маршрутизацией OSPF со значением </w:t>
      </w:r>
      <w:proofErr w:type="spellStart"/>
      <w:r w:rsidRPr="00960DE2">
        <w:rPr>
          <w:rFonts w:ascii="Times New Roman" w:hAnsi="Times New Roman" w:cs="Times New Roman"/>
          <w:sz w:val="24"/>
          <w:szCs w:val="24"/>
        </w:rPr>
        <w:t>Process</w:t>
      </w:r>
      <w:proofErr w:type="spellEnd"/>
      <w:r w:rsidRPr="00960DE2">
        <w:rPr>
          <w:rFonts w:ascii="Times New Roman" w:hAnsi="Times New Roman" w:cs="Times New Roman"/>
          <w:sz w:val="24"/>
          <w:szCs w:val="24"/>
        </w:rPr>
        <w:t xml:space="preserve"> ID, равным 8, и областью 0. </w:t>
      </w:r>
      <w:r w:rsidR="00960DE2">
        <w:rPr>
          <w:rFonts w:ascii="Times New Roman" w:hAnsi="Times New Roman" w:cs="Times New Roman"/>
          <w:sz w:val="24"/>
          <w:szCs w:val="24"/>
        </w:rPr>
        <w:t xml:space="preserve">Все остальные подсети </w:t>
      </w:r>
      <w:r w:rsidRPr="00960DE2">
        <w:rPr>
          <w:rFonts w:ascii="Times New Roman" w:hAnsi="Times New Roman" w:cs="Times New Roman"/>
          <w:sz w:val="24"/>
          <w:szCs w:val="24"/>
        </w:rPr>
        <w:t>сгруппированы в кластеры,</w:t>
      </w:r>
      <w:r w:rsidR="00960DE2" w:rsidRPr="00960DE2">
        <w:rPr>
          <w:rFonts w:ascii="Times New Roman" w:hAnsi="Times New Roman" w:cs="Times New Roman"/>
          <w:sz w:val="24"/>
          <w:szCs w:val="24"/>
        </w:rPr>
        <w:t xml:space="preserve"> </w:t>
      </w:r>
      <w:r w:rsidR="00960DE2">
        <w:rPr>
          <w:rFonts w:ascii="Times New Roman" w:hAnsi="Times New Roman" w:cs="Times New Roman"/>
          <w:sz w:val="24"/>
          <w:szCs w:val="24"/>
        </w:rPr>
        <w:t xml:space="preserve">между </w:t>
      </w:r>
      <w:r w:rsidRPr="00960DE2">
        <w:rPr>
          <w:rFonts w:ascii="Times New Roman" w:hAnsi="Times New Roman" w:cs="Times New Roman"/>
          <w:sz w:val="24"/>
          <w:szCs w:val="24"/>
        </w:rPr>
        <w:t xml:space="preserve">подсетями настроена маршрутизация </w:t>
      </w:r>
      <w:r w:rsidR="00960DE2">
        <w:rPr>
          <w:rFonts w:ascii="Times New Roman" w:hAnsi="Times New Roman" w:cs="Times New Roman"/>
          <w:sz w:val="24"/>
          <w:szCs w:val="24"/>
          <w:lang w:val="en-US"/>
        </w:rPr>
        <w:t>O</w:t>
      </w:r>
      <w:r w:rsidRPr="00960DE2">
        <w:rPr>
          <w:rFonts w:ascii="Times New Roman" w:hAnsi="Times New Roman" w:cs="Times New Roman"/>
          <w:sz w:val="24"/>
          <w:szCs w:val="24"/>
        </w:rPr>
        <w:t xml:space="preserve">SPF с </w:t>
      </w:r>
      <w:proofErr w:type="spellStart"/>
      <w:r w:rsidRPr="00960DE2">
        <w:rPr>
          <w:rFonts w:ascii="Times New Roman" w:hAnsi="Times New Roman" w:cs="Times New Roman"/>
          <w:sz w:val="24"/>
          <w:szCs w:val="24"/>
        </w:rPr>
        <w:t>Process</w:t>
      </w:r>
      <w:proofErr w:type="spellEnd"/>
      <w:r w:rsidRPr="00960DE2">
        <w:rPr>
          <w:rFonts w:ascii="Times New Roman" w:hAnsi="Times New Roman" w:cs="Times New Roman"/>
          <w:sz w:val="24"/>
          <w:szCs w:val="24"/>
        </w:rPr>
        <w:t xml:space="preserve"> ID, равным 7, и областью 1.</w:t>
      </w:r>
    </w:p>
    <w:p w14:paraId="178169F1" w14:textId="77777777" w:rsidR="00960DE2" w:rsidRDefault="00960DE2" w:rsidP="00960DE2">
      <w:pPr>
        <w:spacing w:after="0" w:line="240" w:lineRule="auto"/>
        <w:ind w:firstLine="708"/>
        <w:rPr>
          <w:rFonts w:ascii="Times New Roman" w:hAnsi="Times New Roman" w:cs="Times New Roman"/>
          <w:sz w:val="24"/>
          <w:szCs w:val="24"/>
        </w:rPr>
      </w:pPr>
      <w:r w:rsidRPr="00960DE2">
        <w:rPr>
          <w:rFonts w:ascii="Times New Roman" w:hAnsi="Times New Roman" w:cs="Times New Roman"/>
          <w:sz w:val="24"/>
          <w:szCs w:val="24"/>
        </w:rPr>
        <w:t>Маршрутизаторы области 0 соединены между собой последовательным</w:t>
      </w:r>
      <w:r>
        <w:rPr>
          <w:rFonts w:ascii="Times New Roman" w:hAnsi="Times New Roman" w:cs="Times New Roman"/>
          <w:sz w:val="24"/>
          <w:szCs w:val="24"/>
        </w:rPr>
        <w:t xml:space="preserve"> </w:t>
      </w:r>
      <w:r w:rsidRPr="00960DE2">
        <w:rPr>
          <w:rFonts w:ascii="Times New Roman" w:hAnsi="Times New Roman" w:cs="Times New Roman"/>
          <w:sz w:val="24"/>
          <w:szCs w:val="24"/>
        </w:rPr>
        <w:t>соединением. Связь через последовательное соединение</w:t>
      </w:r>
      <w:r>
        <w:rPr>
          <w:rFonts w:ascii="Times New Roman" w:hAnsi="Times New Roman" w:cs="Times New Roman"/>
          <w:sz w:val="24"/>
          <w:szCs w:val="24"/>
        </w:rPr>
        <w:t xml:space="preserve"> </w:t>
      </w:r>
      <w:proofErr w:type="gramStart"/>
      <w:r w:rsidRPr="00960DE2">
        <w:rPr>
          <w:rFonts w:ascii="Times New Roman" w:hAnsi="Times New Roman" w:cs="Times New Roman"/>
          <w:sz w:val="24"/>
          <w:szCs w:val="24"/>
        </w:rPr>
        <w:t>-</w:t>
      </w:r>
      <w:r>
        <w:rPr>
          <w:rFonts w:ascii="Times New Roman" w:hAnsi="Times New Roman" w:cs="Times New Roman"/>
          <w:sz w:val="24"/>
          <w:szCs w:val="24"/>
        </w:rPr>
        <w:t xml:space="preserve"> </w:t>
      </w:r>
      <w:r w:rsidRPr="00960DE2">
        <w:rPr>
          <w:rFonts w:ascii="Times New Roman" w:hAnsi="Times New Roman" w:cs="Times New Roman"/>
          <w:sz w:val="24"/>
          <w:szCs w:val="24"/>
        </w:rPr>
        <w:t>это</w:t>
      </w:r>
      <w:proofErr w:type="gramEnd"/>
      <w:r w:rsidRPr="00960DE2">
        <w:rPr>
          <w:rFonts w:ascii="Times New Roman" w:hAnsi="Times New Roman" w:cs="Times New Roman"/>
          <w:sz w:val="24"/>
          <w:szCs w:val="24"/>
        </w:rPr>
        <w:t xml:space="preserve"> метод передачи данных, при котором данные передаются последовательно по одному каналу. В параллельной связи биты могут передаваться одновременно по нескольким проводам. Тем не менее, параллельные соединения имеют проблемы с перекрестными помехами между проводами, особенно с увеличением длины провода. Другой проблемой параллельного соединения является ресинхронизация данных, которая происходит, когда данные по различным проводам не поступают одновременно. Наконец, большинство параллельных соединений поддерживает только однонаправленную, исходящую связь.</w:t>
      </w:r>
    </w:p>
    <w:p w14:paraId="13FB4E76" w14:textId="2C4E4641" w:rsidR="008D6D6B" w:rsidRDefault="00960DE2" w:rsidP="008D6D6B">
      <w:pPr>
        <w:spacing w:after="0" w:line="240" w:lineRule="auto"/>
        <w:ind w:firstLine="708"/>
        <w:rPr>
          <w:rFonts w:ascii="Times New Roman" w:hAnsi="Times New Roman" w:cs="Times New Roman"/>
          <w:sz w:val="24"/>
          <w:szCs w:val="24"/>
        </w:rPr>
      </w:pPr>
      <w:r w:rsidRPr="00960DE2">
        <w:rPr>
          <w:rFonts w:ascii="Times New Roman" w:hAnsi="Times New Roman" w:cs="Times New Roman"/>
          <w:sz w:val="24"/>
          <w:szCs w:val="24"/>
        </w:rPr>
        <w:lastRenderedPageBreak/>
        <w:t>Благодаря своей двунаправленной способности последовательная связь</w:t>
      </w:r>
      <w:r>
        <w:rPr>
          <w:rFonts w:ascii="Times New Roman" w:hAnsi="Times New Roman" w:cs="Times New Roman"/>
          <w:sz w:val="24"/>
          <w:szCs w:val="24"/>
        </w:rPr>
        <w:t xml:space="preserve"> </w:t>
      </w:r>
      <w:r w:rsidRPr="00960DE2">
        <w:rPr>
          <w:rFonts w:ascii="Times New Roman" w:hAnsi="Times New Roman" w:cs="Times New Roman"/>
          <w:sz w:val="24"/>
          <w:szCs w:val="24"/>
        </w:rPr>
        <w:t>значительно дешевле в реализации. Последовательная связь использует меньше</w:t>
      </w:r>
      <w:r>
        <w:rPr>
          <w:rFonts w:ascii="Times New Roman" w:hAnsi="Times New Roman" w:cs="Times New Roman"/>
          <w:sz w:val="24"/>
          <w:szCs w:val="24"/>
        </w:rPr>
        <w:t xml:space="preserve"> </w:t>
      </w:r>
      <w:r w:rsidRPr="00960DE2">
        <w:rPr>
          <w:rFonts w:ascii="Times New Roman" w:hAnsi="Times New Roman" w:cs="Times New Roman"/>
          <w:sz w:val="24"/>
          <w:szCs w:val="24"/>
        </w:rPr>
        <w:t>проводов, более дешевые кабели и меньше контактов разъема.</w:t>
      </w:r>
      <w:r w:rsidRPr="00960DE2">
        <w:rPr>
          <w:rFonts w:ascii="Times New Roman" w:hAnsi="Times New Roman" w:cs="Times New Roman"/>
          <w:sz w:val="24"/>
          <w:szCs w:val="24"/>
        </w:rPr>
        <w:cr/>
      </w:r>
      <w:r w:rsidR="008D6D6B">
        <w:rPr>
          <w:rFonts w:ascii="Times New Roman" w:hAnsi="Times New Roman" w:cs="Times New Roman"/>
          <w:sz w:val="24"/>
          <w:szCs w:val="24"/>
        </w:rPr>
        <w:tab/>
      </w:r>
      <w:r w:rsidR="008D6D6B" w:rsidRPr="008D6D6B">
        <w:rPr>
          <w:rFonts w:ascii="Times New Roman" w:hAnsi="Times New Roman" w:cs="Times New Roman"/>
          <w:sz w:val="24"/>
          <w:szCs w:val="24"/>
        </w:rPr>
        <w:t xml:space="preserve">Конфигурация последовательных интерфейсов осуществляется аналогично со всеми другими интерфейсами маршрутизатора. Для входа в режим конфигурации используется команда </w:t>
      </w:r>
      <w:proofErr w:type="spellStart"/>
      <w:r w:rsidR="008D6D6B" w:rsidRPr="008D6D6B">
        <w:rPr>
          <w:rFonts w:ascii="Times New Roman" w:hAnsi="Times New Roman" w:cs="Times New Roman"/>
          <w:sz w:val="24"/>
          <w:szCs w:val="24"/>
        </w:rPr>
        <w:t>interface</w:t>
      </w:r>
      <w:proofErr w:type="spellEnd"/>
      <w:r w:rsidR="008D6D6B" w:rsidRPr="008D6D6B">
        <w:rPr>
          <w:rFonts w:ascii="Times New Roman" w:hAnsi="Times New Roman" w:cs="Times New Roman"/>
          <w:sz w:val="24"/>
          <w:szCs w:val="24"/>
        </w:rPr>
        <w:t xml:space="preserve"> </w:t>
      </w:r>
      <w:proofErr w:type="spellStart"/>
      <w:r w:rsidR="008D6D6B" w:rsidRPr="008D6D6B">
        <w:rPr>
          <w:rFonts w:ascii="Times New Roman" w:hAnsi="Times New Roman" w:cs="Times New Roman"/>
          <w:sz w:val="24"/>
          <w:szCs w:val="24"/>
        </w:rPr>
        <w:t>Serial_</w:t>
      </w:r>
      <w:r w:rsidR="008D6D6B">
        <w:rPr>
          <w:rFonts w:ascii="Times New Roman" w:hAnsi="Times New Roman" w:cs="Times New Roman"/>
          <w:sz w:val="24"/>
          <w:szCs w:val="24"/>
        </w:rPr>
        <w:t>номе</w:t>
      </w:r>
      <w:r w:rsidR="008D6D6B" w:rsidRPr="008D6D6B">
        <w:rPr>
          <w:rFonts w:ascii="Times New Roman" w:hAnsi="Times New Roman" w:cs="Times New Roman"/>
          <w:sz w:val="24"/>
          <w:szCs w:val="24"/>
        </w:rPr>
        <w:t>p</w:t>
      </w:r>
      <w:proofErr w:type="spellEnd"/>
      <w:r w:rsidR="008D6D6B" w:rsidRPr="008D6D6B">
        <w:rPr>
          <w:rFonts w:ascii="Times New Roman" w:hAnsi="Times New Roman" w:cs="Times New Roman"/>
          <w:sz w:val="24"/>
          <w:szCs w:val="24"/>
        </w:rPr>
        <w:t>. Команды для конфигурации IP-адреса или маршрутизации аналогичные.</w:t>
      </w:r>
      <w:r w:rsidR="008D6D6B" w:rsidRPr="008D6D6B">
        <w:rPr>
          <w:rFonts w:ascii="Times New Roman" w:hAnsi="Times New Roman" w:cs="Times New Roman"/>
          <w:sz w:val="24"/>
          <w:szCs w:val="24"/>
        </w:rPr>
        <w:cr/>
        <w:t xml:space="preserve">Основной задачей в сети, </w:t>
      </w:r>
      <w:proofErr w:type="spellStart"/>
      <w:r w:rsidR="008D6D6B" w:rsidRPr="008D6D6B">
        <w:rPr>
          <w:rFonts w:ascii="Times New Roman" w:hAnsi="Times New Roman" w:cs="Times New Roman"/>
          <w:sz w:val="24"/>
          <w:szCs w:val="24"/>
        </w:rPr>
        <w:t>представленой</w:t>
      </w:r>
      <w:proofErr w:type="spellEnd"/>
      <w:r w:rsidR="008D6D6B" w:rsidRPr="008D6D6B">
        <w:rPr>
          <w:rFonts w:ascii="Times New Roman" w:hAnsi="Times New Roman" w:cs="Times New Roman"/>
          <w:sz w:val="24"/>
          <w:szCs w:val="24"/>
        </w:rPr>
        <w:t xml:space="preserve"> на </w:t>
      </w:r>
      <w:proofErr w:type="spellStart"/>
      <w:r w:rsidR="008D6D6B" w:rsidRPr="008D6D6B">
        <w:rPr>
          <w:rFonts w:ascii="Times New Roman" w:hAnsi="Times New Roman" w:cs="Times New Roman"/>
          <w:sz w:val="24"/>
          <w:szCs w:val="24"/>
        </w:rPr>
        <w:t>риснуке</w:t>
      </w:r>
      <w:proofErr w:type="spellEnd"/>
      <w:r w:rsidR="008D6D6B" w:rsidRPr="008D6D6B">
        <w:rPr>
          <w:rFonts w:ascii="Times New Roman" w:hAnsi="Times New Roman" w:cs="Times New Roman"/>
          <w:sz w:val="24"/>
          <w:szCs w:val="24"/>
        </w:rPr>
        <w:t xml:space="preserve"> 6.1, является настройка и передача данных из одной области OSPF в другую.</w:t>
      </w:r>
      <w:r w:rsidR="008D6D6B">
        <w:rPr>
          <w:rFonts w:ascii="Times New Roman" w:hAnsi="Times New Roman" w:cs="Times New Roman"/>
          <w:sz w:val="24"/>
          <w:szCs w:val="24"/>
        </w:rPr>
        <w:t xml:space="preserve"> </w:t>
      </w:r>
      <w:r w:rsidR="008D6D6B" w:rsidRPr="008D6D6B">
        <w:rPr>
          <w:rFonts w:ascii="Times New Roman" w:hAnsi="Times New Roman" w:cs="Times New Roman"/>
          <w:sz w:val="24"/>
          <w:szCs w:val="24"/>
        </w:rPr>
        <w:t>На маршрутизаторе Router6 настроен суммарный статический маршрут в область 1 OSPF 7, для того чтобы передавать в другие о</w:t>
      </w:r>
      <w:r w:rsidR="008D6D6B">
        <w:rPr>
          <w:rFonts w:ascii="Times New Roman" w:hAnsi="Times New Roman" w:cs="Times New Roman"/>
          <w:sz w:val="24"/>
          <w:szCs w:val="24"/>
        </w:rPr>
        <w:t>б</w:t>
      </w:r>
      <w:r w:rsidR="008D6D6B" w:rsidRPr="008D6D6B">
        <w:rPr>
          <w:rFonts w:ascii="Times New Roman" w:hAnsi="Times New Roman" w:cs="Times New Roman"/>
          <w:sz w:val="24"/>
          <w:szCs w:val="24"/>
        </w:rPr>
        <w:t>ласти и протоколы данный маршрут в конфигурации протокола OSPF необходимо настроить перераспределение статических маршрутов следующим образом:</w:t>
      </w:r>
      <w:r w:rsidR="008D6D6B" w:rsidRPr="008D6D6B">
        <w:rPr>
          <w:rFonts w:ascii="Times New Roman" w:hAnsi="Times New Roman" w:cs="Times New Roman"/>
          <w:sz w:val="24"/>
          <w:szCs w:val="24"/>
        </w:rPr>
        <w:cr/>
      </w:r>
      <w:r w:rsidR="008D6D6B" w:rsidRPr="008D6D6B">
        <w:rPr>
          <w:rFonts w:ascii="Times New Roman" w:hAnsi="Times New Roman" w:cs="Times New Roman"/>
          <w:sz w:val="24"/>
          <w:szCs w:val="24"/>
        </w:rPr>
        <w:drawing>
          <wp:inline distT="0" distB="0" distL="0" distR="0" wp14:anchorId="5CA410B4" wp14:editId="1D21B2D1">
            <wp:extent cx="4086795" cy="695422"/>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6795" cy="695422"/>
                    </a:xfrm>
                    <a:prstGeom prst="rect">
                      <a:avLst/>
                    </a:prstGeom>
                  </pic:spPr>
                </pic:pic>
              </a:graphicData>
            </a:graphic>
          </wp:inline>
        </w:drawing>
      </w:r>
    </w:p>
    <w:p w14:paraId="51E9EA7A" w14:textId="33054ABD" w:rsidR="008D6D6B" w:rsidRDefault="008D6D6B" w:rsidP="008D6D6B">
      <w:pPr>
        <w:spacing w:after="0" w:line="240" w:lineRule="auto"/>
        <w:rPr>
          <w:rFonts w:ascii="Times New Roman" w:hAnsi="Times New Roman" w:cs="Times New Roman"/>
          <w:sz w:val="24"/>
          <w:szCs w:val="24"/>
        </w:rPr>
      </w:pPr>
      <w:r w:rsidRPr="008D6D6B">
        <w:rPr>
          <w:rFonts w:ascii="Times New Roman" w:hAnsi="Times New Roman" w:cs="Times New Roman"/>
          <w:sz w:val="24"/>
          <w:szCs w:val="24"/>
        </w:rPr>
        <w:drawing>
          <wp:inline distT="0" distB="0" distL="0" distR="0" wp14:anchorId="7B83BDE3" wp14:editId="08189B2A">
            <wp:extent cx="549669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6692" cy="2391109"/>
                    </a:xfrm>
                    <a:prstGeom prst="rect">
                      <a:avLst/>
                    </a:prstGeom>
                  </pic:spPr>
                </pic:pic>
              </a:graphicData>
            </a:graphic>
          </wp:inline>
        </w:drawing>
      </w:r>
    </w:p>
    <w:p w14:paraId="6D10FC24" w14:textId="58DA4D3E" w:rsidR="008D6D6B" w:rsidRDefault="008D6D6B" w:rsidP="008D6D6B">
      <w:pPr>
        <w:spacing w:after="0" w:line="240" w:lineRule="auto"/>
        <w:rPr>
          <w:rFonts w:ascii="Times New Roman" w:hAnsi="Times New Roman" w:cs="Times New Roman"/>
          <w:sz w:val="24"/>
          <w:szCs w:val="24"/>
        </w:rPr>
      </w:pPr>
      <w:r w:rsidRPr="008D6D6B">
        <w:rPr>
          <w:rFonts w:ascii="Times New Roman" w:hAnsi="Times New Roman" w:cs="Times New Roman"/>
          <w:sz w:val="24"/>
          <w:szCs w:val="24"/>
        </w:rPr>
        <w:drawing>
          <wp:inline distT="0" distB="0" distL="0" distR="0" wp14:anchorId="49D21BDD" wp14:editId="1C83CD0C">
            <wp:extent cx="5534797" cy="1743318"/>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797" cy="1743318"/>
                    </a:xfrm>
                    <a:prstGeom prst="rect">
                      <a:avLst/>
                    </a:prstGeom>
                  </pic:spPr>
                </pic:pic>
              </a:graphicData>
            </a:graphic>
          </wp:inline>
        </w:drawing>
      </w:r>
    </w:p>
    <w:p w14:paraId="18B458DB" w14:textId="7D1A4A1A" w:rsidR="001759E2" w:rsidRPr="001759E2" w:rsidRDefault="003931ED" w:rsidP="001759E2">
      <w:pPr>
        <w:spacing w:after="0" w:line="240" w:lineRule="auto"/>
        <w:rPr>
          <w:rFonts w:ascii="Times New Roman" w:hAnsi="Times New Roman" w:cs="Times New Roman"/>
          <w:b/>
          <w:bCs/>
          <w:color w:val="FF0000"/>
          <w:sz w:val="24"/>
          <w:szCs w:val="24"/>
        </w:rPr>
      </w:pPr>
      <w:r w:rsidRPr="001759E2">
        <w:rPr>
          <w:rFonts w:ascii="Times New Roman" w:hAnsi="Times New Roman" w:cs="Times New Roman"/>
          <w:b/>
          <w:bCs/>
          <w:color w:val="FF0000"/>
          <w:sz w:val="24"/>
          <w:szCs w:val="24"/>
        </w:rPr>
        <w:t>5.  Стандарты последовательной связи и типы соединения DTE-DCE, DTE-DTE.</w:t>
      </w:r>
    </w:p>
    <w:p w14:paraId="0B06C6AA" w14:textId="5F54FE5E" w:rsidR="001759E2" w:rsidRPr="001759E2" w:rsidRDefault="001759E2" w:rsidP="001759E2">
      <w:pPr>
        <w:spacing w:after="0" w:line="240" w:lineRule="auto"/>
        <w:ind w:firstLine="708"/>
        <w:rPr>
          <w:rFonts w:ascii="Times New Roman" w:hAnsi="Times New Roman" w:cs="Times New Roman"/>
          <w:sz w:val="24"/>
          <w:szCs w:val="24"/>
        </w:rPr>
      </w:pPr>
      <w:r w:rsidRPr="001759E2">
        <w:rPr>
          <w:rFonts w:ascii="Times New Roman" w:hAnsi="Times New Roman" w:cs="Times New Roman"/>
          <w:sz w:val="24"/>
          <w:szCs w:val="24"/>
        </w:rPr>
        <w:t>Можно выделить следующих три основных стандарта последовательной связи:</w:t>
      </w:r>
    </w:p>
    <w:p w14:paraId="05161EFD" w14:textId="1C7BBE2C" w:rsidR="001759E2" w:rsidRPr="001759E2" w:rsidRDefault="001759E2" w:rsidP="001759E2">
      <w:pPr>
        <w:spacing w:after="0" w:line="240" w:lineRule="auto"/>
        <w:rPr>
          <w:rFonts w:ascii="Times New Roman" w:hAnsi="Times New Roman" w:cs="Times New Roman"/>
          <w:sz w:val="24"/>
          <w:szCs w:val="24"/>
        </w:rPr>
      </w:pPr>
      <w:r w:rsidRPr="001759E2">
        <w:rPr>
          <w:rFonts w:ascii="Times New Roman" w:hAnsi="Times New Roman" w:cs="Times New Roman"/>
          <w:color w:val="7030A0"/>
          <w:sz w:val="24"/>
          <w:szCs w:val="24"/>
        </w:rPr>
        <w:t>- RS-232</w:t>
      </w:r>
      <w:r w:rsidRPr="001759E2">
        <w:rPr>
          <w:rFonts w:ascii="Times New Roman" w:hAnsi="Times New Roman" w:cs="Times New Roman"/>
          <w:sz w:val="24"/>
          <w:szCs w:val="24"/>
        </w:rPr>
        <w:t xml:space="preserve"> - интерфейс общего назначения, который можно использовать</w:t>
      </w:r>
      <w:r w:rsidRPr="001759E2">
        <w:rPr>
          <w:rFonts w:ascii="Times New Roman" w:hAnsi="Times New Roman" w:cs="Times New Roman"/>
          <w:sz w:val="24"/>
          <w:szCs w:val="24"/>
        </w:rPr>
        <w:t xml:space="preserve"> </w:t>
      </w:r>
      <w:r w:rsidRPr="001759E2">
        <w:rPr>
          <w:rFonts w:ascii="Times New Roman" w:hAnsi="Times New Roman" w:cs="Times New Roman"/>
          <w:sz w:val="24"/>
          <w:szCs w:val="24"/>
        </w:rPr>
        <w:t>практически для любых типов устройств;</w:t>
      </w:r>
    </w:p>
    <w:p w14:paraId="345C5135" w14:textId="7F94996C" w:rsidR="001759E2" w:rsidRPr="001759E2" w:rsidRDefault="001759E2" w:rsidP="001759E2">
      <w:pPr>
        <w:spacing w:after="0" w:line="240" w:lineRule="auto"/>
        <w:rPr>
          <w:rFonts w:ascii="Times New Roman" w:hAnsi="Times New Roman" w:cs="Times New Roman"/>
          <w:sz w:val="24"/>
          <w:szCs w:val="24"/>
        </w:rPr>
      </w:pPr>
      <w:r w:rsidRPr="001759E2">
        <w:rPr>
          <w:rFonts w:ascii="Times New Roman" w:hAnsi="Times New Roman" w:cs="Times New Roman"/>
          <w:color w:val="7030A0"/>
          <w:sz w:val="24"/>
          <w:szCs w:val="24"/>
        </w:rPr>
        <w:t xml:space="preserve">- V.35 </w:t>
      </w:r>
      <w:proofErr w:type="gramStart"/>
      <w:r w:rsidRPr="001759E2">
        <w:rPr>
          <w:rFonts w:ascii="Times New Roman" w:hAnsi="Times New Roman" w:cs="Times New Roman"/>
          <w:sz w:val="24"/>
          <w:szCs w:val="24"/>
        </w:rPr>
        <w:t>- это</w:t>
      </w:r>
      <w:proofErr w:type="gramEnd"/>
      <w:r w:rsidRPr="001759E2">
        <w:rPr>
          <w:rFonts w:ascii="Times New Roman" w:hAnsi="Times New Roman" w:cs="Times New Roman"/>
          <w:sz w:val="24"/>
          <w:szCs w:val="24"/>
        </w:rPr>
        <w:t xml:space="preserve"> стандарт интерфейса, используемый большинством маршрутизаторов для высокоскоростного синхронного обмена данными, объединяет полосу пропускания нескольких телефонных цепей.</w:t>
      </w:r>
    </w:p>
    <w:p w14:paraId="4A8C3BDC" w14:textId="4538375B" w:rsidR="001759E2" w:rsidRPr="001759E2" w:rsidRDefault="001759E2" w:rsidP="001759E2">
      <w:pPr>
        <w:spacing w:after="0" w:line="240" w:lineRule="auto"/>
        <w:rPr>
          <w:rFonts w:ascii="Times New Roman" w:hAnsi="Times New Roman" w:cs="Times New Roman"/>
          <w:sz w:val="24"/>
          <w:szCs w:val="24"/>
        </w:rPr>
      </w:pPr>
      <w:r w:rsidRPr="001759E2">
        <w:rPr>
          <w:rFonts w:ascii="Times New Roman" w:hAnsi="Times New Roman" w:cs="Times New Roman"/>
          <w:color w:val="7030A0"/>
          <w:sz w:val="24"/>
          <w:szCs w:val="24"/>
        </w:rPr>
        <w:t xml:space="preserve">- HSSI </w:t>
      </w:r>
      <w:r w:rsidRPr="001759E2">
        <w:rPr>
          <w:rFonts w:ascii="Times New Roman" w:hAnsi="Times New Roman" w:cs="Times New Roman"/>
          <w:sz w:val="24"/>
          <w:szCs w:val="24"/>
        </w:rPr>
        <w:t>(</w:t>
      </w:r>
      <w:proofErr w:type="spellStart"/>
      <w:r w:rsidRPr="001759E2">
        <w:rPr>
          <w:rFonts w:ascii="Times New Roman" w:hAnsi="Times New Roman" w:cs="Times New Roman"/>
          <w:sz w:val="24"/>
          <w:szCs w:val="24"/>
        </w:rPr>
        <w:t>High-Speed</w:t>
      </w:r>
      <w:proofErr w:type="spellEnd"/>
      <w:r w:rsidRPr="001759E2">
        <w:rPr>
          <w:rFonts w:ascii="Times New Roman" w:hAnsi="Times New Roman" w:cs="Times New Roman"/>
          <w:sz w:val="24"/>
          <w:szCs w:val="24"/>
        </w:rPr>
        <w:t xml:space="preserve"> </w:t>
      </w:r>
      <w:proofErr w:type="spellStart"/>
      <w:r w:rsidRPr="001759E2">
        <w:rPr>
          <w:rFonts w:ascii="Times New Roman" w:hAnsi="Times New Roman" w:cs="Times New Roman"/>
          <w:sz w:val="24"/>
          <w:szCs w:val="24"/>
        </w:rPr>
        <w:t>Serial</w:t>
      </w:r>
      <w:proofErr w:type="spellEnd"/>
      <w:r w:rsidRPr="001759E2">
        <w:rPr>
          <w:rFonts w:ascii="Times New Roman" w:hAnsi="Times New Roman" w:cs="Times New Roman"/>
          <w:sz w:val="24"/>
          <w:szCs w:val="24"/>
        </w:rPr>
        <w:t xml:space="preserve"> </w:t>
      </w:r>
      <w:proofErr w:type="spellStart"/>
      <w:r w:rsidRPr="001759E2">
        <w:rPr>
          <w:rFonts w:ascii="Times New Roman" w:hAnsi="Times New Roman" w:cs="Times New Roman"/>
          <w:sz w:val="24"/>
          <w:szCs w:val="24"/>
        </w:rPr>
        <w:t>Interface</w:t>
      </w:r>
      <w:proofErr w:type="spellEnd"/>
      <w:r w:rsidRPr="001759E2">
        <w:rPr>
          <w:rFonts w:ascii="Times New Roman" w:hAnsi="Times New Roman" w:cs="Times New Roman"/>
          <w:sz w:val="24"/>
          <w:szCs w:val="24"/>
        </w:rPr>
        <w:t>) - высокоскоростной последовательный интерфейс поддерживает скорость передачи до 52 Мбит/с, используется для соединения</w:t>
      </w:r>
      <w:r w:rsidRPr="001759E2">
        <w:rPr>
          <w:rFonts w:ascii="Times New Roman" w:hAnsi="Times New Roman" w:cs="Times New Roman"/>
          <w:sz w:val="24"/>
          <w:szCs w:val="24"/>
        </w:rPr>
        <w:t xml:space="preserve"> </w:t>
      </w:r>
      <w:r w:rsidRPr="001759E2">
        <w:rPr>
          <w:rFonts w:ascii="Times New Roman" w:hAnsi="Times New Roman" w:cs="Times New Roman"/>
          <w:sz w:val="24"/>
          <w:szCs w:val="24"/>
        </w:rPr>
        <w:t>маршрутизаторов в локальных сетях с глобальными сетями по</w:t>
      </w:r>
      <w:r w:rsidRPr="001759E2">
        <w:rPr>
          <w:rFonts w:ascii="Times New Roman" w:hAnsi="Times New Roman" w:cs="Times New Roman"/>
          <w:sz w:val="24"/>
          <w:szCs w:val="24"/>
        </w:rPr>
        <w:t xml:space="preserve"> </w:t>
      </w:r>
      <w:r w:rsidRPr="001759E2">
        <w:rPr>
          <w:rFonts w:ascii="Times New Roman" w:hAnsi="Times New Roman" w:cs="Times New Roman"/>
          <w:sz w:val="24"/>
          <w:szCs w:val="24"/>
        </w:rPr>
        <w:t>высокоскоростным линиям, таким как линии ТЗ.</w:t>
      </w:r>
    </w:p>
    <w:p w14:paraId="29AC9FA6" w14:textId="4816E517" w:rsidR="001759E2" w:rsidRPr="001759E2" w:rsidRDefault="001759E2" w:rsidP="001759E2">
      <w:pPr>
        <w:spacing w:after="0" w:line="240" w:lineRule="auto"/>
        <w:ind w:firstLine="708"/>
        <w:rPr>
          <w:rFonts w:ascii="Times New Roman" w:hAnsi="Times New Roman" w:cs="Times New Roman"/>
          <w:sz w:val="24"/>
          <w:szCs w:val="24"/>
        </w:rPr>
      </w:pPr>
      <w:r w:rsidRPr="001759E2">
        <w:rPr>
          <w:rFonts w:ascii="Times New Roman" w:hAnsi="Times New Roman" w:cs="Times New Roman"/>
          <w:sz w:val="24"/>
          <w:szCs w:val="24"/>
        </w:rPr>
        <w:t>Интерфейс RS-232 обеспечивает соединение двух устройств, одно из которых называется DTE (</w:t>
      </w:r>
      <w:proofErr w:type="spellStart"/>
      <w:r w:rsidRPr="001759E2">
        <w:rPr>
          <w:rFonts w:ascii="Times New Roman" w:hAnsi="Times New Roman" w:cs="Times New Roman"/>
          <w:sz w:val="24"/>
          <w:szCs w:val="24"/>
        </w:rPr>
        <w:t>Data</w:t>
      </w:r>
      <w:proofErr w:type="spellEnd"/>
      <w:r w:rsidRPr="001759E2">
        <w:rPr>
          <w:rFonts w:ascii="Times New Roman" w:hAnsi="Times New Roman" w:cs="Times New Roman"/>
          <w:sz w:val="24"/>
          <w:szCs w:val="24"/>
        </w:rPr>
        <w:t xml:space="preserve"> </w:t>
      </w:r>
      <w:proofErr w:type="spellStart"/>
      <w:r w:rsidRPr="001759E2">
        <w:rPr>
          <w:rFonts w:ascii="Times New Roman" w:hAnsi="Times New Roman" w:cs="Times New Roman"/>
          <w:sz w:val="24"/>
          <w:szCs w:val="24"/>
        </w:rPr>
        <w:t>Terminal</w:t>
      </w:r>
      <w:proofErr w:type="spellEnd"/>
      <w:r w:rsidRPr="001759E2">
        <w:rPr>
          <w:rFonts w:ascii="Times New Roman" w:hAnsi="Times New Roman" w:cs="Times New Roman"/>
          <w:sz w:val="24"/>
          <w:szCs w:val="24"/>
        </w:rPr>
        <w:t xml:space="preserve"> </w:t>
      </w:r>
      <w:proofErr w:type="spellStart"/>
      <w:r w:rsidRPr="001759E2">
        <w:rPr>
          <w:rFonts w:ascii="Times New Roman" w:hAnsi="Times New Roman" w:cs="Times New Roman"/>
          <w:sz w:val="24"/>
          <w:szCs w:val="24"/>
        </w:rPr>
        <w:t>Equipment</w:t>
      </w:r>
      <w:proofErr w:type="spellEnd"/>
      <w:r w:rsidRPr="001759E2">
        <w:rPr>
          <w:rFonts w:ascii="Times New Roman" w:hAnsi="Times New Roman" w:cs="Times New Roman"/>
          <w:sz w:val="24"/>
          <w:szCs w:val="24"/>
        </w:rPr>
        <w:t xml:space="preserve">) или ООД (Оконечное Оборудование Данных), </w:t>
      </w:r>
      <w:r w:rsidRPr="001759E2">
        <w:rPr>
          <w:rFonts w:ascii="Times New Roman" w:hAnsi="Times New Roman" w:cs="Times New Roman"/>
          <w:sz w:val="24"/>
          <w:szCs w:val="24"/>
        </w:rPr>
        <w:lastRenderedPageBreak/>
        <w:t xml:space="preserve">второе - </w:t>
      </w:r>
      <w:r w:rsidRPr="001759E2">
        <w:rPr>
          <w:rFonts w:ascii="Times New Roman" w:hAnsi="Times New Roman" w:cs="Times New Roman"/>
          <w:sz w:val="24"/>
          <w:szCs w:val="24"/>
          <w:lang w:val="en-US"/>
        </w:rPr>
        <w:t>DCE</w:t>
      </w:r>
      <w:r w:rsidRPr="001759E2">
        <w:rPr>
          <w:rFonts w:ascii="Times New Roman" w:hAnsi="Times New Roman" w:cs="Times New Roman"/>
          <w:sz w:val="24"/>
          <w:szCs w:val="24"/>
        </w:rPr>
        <w:t xml:space="preserve"> (</w:t>
      </w:r>
      <w:r w:rsidRPr="001759E2">
        <w:rPr>
          <w:rFonts w:ascii="Times New Roman" w:hAnsi="Times New Roman" w:cs="Times New Roman"/>
          <w:sz w:val="24"/>
          <w:szCs w:val="24"/>
          <w:lang w:val="en-US"/>
        </w:rPr>
        <w:t>Data</w:t>
      </w:r>
      <w:r w:rsidRPr="001759E2">
        <w:rPr>
          <w:rFonts w:ascii="Times New Roman" w:hAnsi="Times New Roman" w:cs="Times New Roman"/>
          <w:sz w:val="24"/>
          <w:szCs w:val="24"/>
        </w:rPr>
        <w:t xml:space="preserve"> </w:t>
      </w:r>
      <w:r w:rsidRPr="001759E2">
        <w:rPr>
          <w:rFonts w:ascii="Times New Roman" w:hAnsi="Times New Roman" w:cs="Times New Roman"/>
          <w:sz w:val="24"/>
          <w:szCs w:val="24"/>
          <w:lang w:val="en-US"/>
        </w:rPr>
        <w:t>Communications</w:t>
      </w:r>
      <w:r w:rsidRPr="001759E2">
        <w:rPr>
          <w:rFonts w:ascii="Times New Roman" w:hAnsi="Times New Roman" w:cs="Times New Roman"/>
          <w:sz w:val="24"/>
          <w:szCs w:val="24"/>
        </w:rPr>
        <w:t xml:space="preserve"> </w:t>
      </w:r>
      <w:r w:rsidRPr="001759E2">
        <w:rPr>
          <w:rFonts w:ascii="Times New Roman" w:hAnsi="Times New Roman" w:cs="Times New Roman"/>
          <w:sz w:val="24"/>
          <w:szCs w:val="24"/>
          <w:lang w:val="en-US"/>
        </w:rPr>
        <w:t>Equipment</w:t>
      </w:r>
      <w:r w:rsidRPr="001759E2">
        <w:rPr>
          <w:rFonts w:ascii="Times New Roman" w:hAnsi="Times New Roman" w:cs="Times New Roman"/>
          <w:sz w:val="24"/>
          <w:szCs w:val="24"/>
        </w:rPr>
        <w:t>) или ОПД (Оборудование Передачи Данных).</w:t>
      </w:r>
    </w:p>
    <w:p w14:paraId="633056FD" w14:textId="4DF07309" w:rsidR="001759E2" w:rsidRPr="001759E2" w:rsidRDefault="001759E2" w:rsidP="001759E2">
      <w:pPr>
        <w:spacing w:after="0" w:line="240" w:lineRule="auto"/>
        <w:ind w:firstLine="708"/>
        <w:rPr>
          <w:rFonts w:ascii="Times New Roman" w:hAnsi="Times New Roman" w:cs="Times New Roman"/>
          <w:sz w:val="24"/>
          <w:szCs w:val="24"/>
        </w:rPr>
      </w:pPr>
      <w:r w:rsidRPr="001759E2">
        <w:rPr>
          <w:rFonts w:ascii="Times New Roman" w:hAnsi="Times New Roman" w:cs="Times New Roman"/>
          <w:sz w:val="24"/>
          <w:szCs w:val="24"/>
        </w:rPr>
        <w:t>С точки зрения подключения к глобальной сети с использованием последовательного соединения должно быть устройство DTE на одном конце соединения и устройство DCE на другом конце.</w:t>
      </w:r>
      <w:r w:rsidRPr="001759E2">
        <w:rPr>
          <w:rFonts w:ascii="Times New Roman" w:hAnsi="Times New Roman" w:cs="Times New Roman"/>
          <w:sz w:val="24"/>
          <w:szCs w:val="24"/>
        </w:rPr>
        <w:t xml:space="preserve"> </w:t>
      </w:r>
      <w:r w:rsidRPr="001759E2">
        <w:rPr>
          <w:rFonts w:ascii="Times New Roman" w:hAnsi="Times New Roman" w:cs="Times New Roman"/>
          <w:sz w:val="24"/>
          <w:szCs w:val="24"/>
        </w:rPr>
        <w:t>Иначе говоря, устройство</w:t>
      </w:r>
      <w:r w:rsidRPr="001759E2">
        <w:rPr>
          <w:rFonts w:ascii="Times New Roman" w:hAnsi="Times New Roman" w:cs="Times New Roman"/>
          <w:sz w:val="24"/>
          <w:szCs w:val="24"/>
        </w:rPr>
        <w:t xml:space="preserve"> </w:t>
      </w:r>
      <w:r w:rsidRPr="001759E2">
        <w:rPr>
          <w:rFonts w:ascii="Times New Roman" w:hAnsi="Times New Roman" w:cs="Times New Roman"/>
          <w:sz w:val="24"/>
          <w:szCs w:val="24"/>
        </w:rPr>
        <w:t xml:space="preserve">DTE соединяет клиентское оборудования с сетью </w:t>
      </w:r>
      <w:r w:rsidRPr="001759E2">
        <w:rPr>
          <w:rFonts w:ascii="Times New Roman" w:hAnsi="Times New Roman" w:cs="Times New Roman"/>
          <w:sz w:val="24"/>
          <w:szCs w:val="24"/>
          <w:lang w:val="en-US"/>
        </w:rPr>
        <w:t>WAN</w:t>
      </w:r>
      <w:r w:rsidRPr="001759E2">
        <w:rPr>
          <w:rFonts w:ascii="Times New Roman" w:hAnsi="Times New Roman" w:cs="Times New Roman"/>
          <w:sz w:val="24"/>
          <w:szCs w:val="24"/>
        </w:rPr>
        <w:t xml:space="preserve">, </w:t>
      </w:r>
      <w:r w:rsidRPr="001759E2">
        <w:rPr>
          <w:rFonts w:ascii="Times New Roman" w:hAnsi="Times New Roman" w:cs="Times New Roman"/>
          <w:sz w:val="24"/>
          <w:szCs w:val="24"/>
          <w:lang w:val="en-US"/>
        </w:rPr>
        <w:t>DCE</w:t>
      </w:r>
      <w:r w:rsidRPr="001759E2">
        <w:rPr>
          <w:rFonts w:ascii="Times New Roman" w:hAnsi="Times New Roman" w:cs="Times New Roman"/>
          <w:sz w:val="24"/>
          <w:szCs w:val="24"/>
        </w:rPr>
        <w:t xml:space="preserve"> - устройство для преобразования пользовательских данных в форму, приемлемую для линии передачи поставщика услуг WAN. DTE также может быть маршрутизатором, компьютером, принтером, т. е. любым устройством, которое подключается напрямую к сети поставщика услуг. Первоначально концепция </w:t>
      </w:r>
    </w:p>
    <w:p w14:paraId="416617A2" w14:textId="2C7EC180" w:rsidR="001759E2" w:rsidRPr="001759E2" w:rsidRDefault="001759E2" w:rsidP="001759E2">
      <w:pPr>
        <w:spacing w:after="0" w:line="240" w:lineRule="auto"/>
        <w:rPr>
          <w:rFonts w:ascii="Times New Roman" w:hAnsi="Times New Roman" w:cs="Times New Roman"/>
          <w:sz w:val="24"/>
          <w:szCs w:val="24"/>
        </w:rPr>
      </w:pPr>
      <w:r w:rsidRPr="001759E2">
        <w:rPr>
          <w:rFonts w:ascii="Times New Roman" w:hAnsi="Times New Roman" w:cs="Times New Roman"/>
          <w:sz w:val="24"/>
          <w:szCs w:val="24"/>
        </w:rPr>
        <w:t>DCE и DTE основывалась на двух типах оборудования: оконечное оборудование, которое генерировало или получало данные, и оборудование связи, которое только передавало данные.</w:t>
      </w:r>
    </w:p>
    <w:p w14:paraId="04A56B49" w14:textId="77777777" w:rsidR="001759E2" w:rsidRPr="001759E2" w:rsidRDefault="001759E2" w:rsidP="001759E2">
      <w:pPr>
        <w:spacing w:after="0" w:line="240" w:lineRule="auto"/>
        <w:ind w:firstLine="708"/>
        <w:rPr>
          <w:rFonts w:ascii="Times New Roman" w:hAnsi="Times New Roman" w:cs="Times New Roman"/>
          <w:sz w:val="24"/>
          <w:szCs w:val="24"/>
        </w:rPr>
      </w:pPr>
      <w:r w:rsidRPr="001759E2">
        <w:rPr>
          <w:rFonts w:ascii="Times New Roman" w:hAnsi="Times New Roman" w:cs="Times New Roman"/>
          <w:sz w:val="24"/>
          <w:szCs w:val="24"/>
        </w:rPr>
        <w:t xml:space="preserve">Изначально стандарт RS-232 определял только соединение DTE и DCE, </w:t>
      </w:r>
    </w:p>
    <w:p w14:paraId="0FE6C1CB" w14:textId="15D2245E" w:rsidR="001759E2" w:rsidRPr="001759E2" w:rsidRDefault="001759E2" w:rsidP="001759E2">
      <w:pPr>
        <w:spacing w:after="0" w:line="240" w:lineRule="auto"/>
        <w:rPr>
          <w:rFonts w:ascii="Times New Roman" w:hAnsi="Times New Roman" w:cs="Times New Roman"/>
          <w:sz w:val="24"/>
          <w:szCs w:val="24"/>
        </w:rPr>
      </w:pPr>
      <w:r w:rsidRPr="001759E2">
        <w:rPr>
          <w:rFonts w:ascii="Times New Roman" w:hAnsi="Times New Roman" w:cs="Times New Roman"/>
          <w:sz w:val="24"/>
          <w:szCs w:val="24"/>
        </w:rPr>
        <w:t xml:space="preserve">которые были модемами. Однако для подключения двух DTE, например, двух маршрутизаторов, специальный кабель, называемый нуль-модемом, устраняет </w:t>
      </w:r>
    </w:p>
    <w:p w14:paraId="0B86E351" w14:textId="3F90C45C" w:rsidR="001759E2" w:rsidRDefault="001759E2" w:rsidP="001759E2">
      <w:pPr>
        <w:spacing w:after="0" w:line="240" w:lineRule="auto"/>
        <w:rPr>
          <w:rFonts w:ascii="Times New Roman" w:hAnsi="Times New Roman" w:cs="Times New Roman"/>
          <w:sz w:val="24"/>
          <w:szCs w:val="24"/>
        </w:rPr>
      </w:pPr>
      <w:r w:rsidRPr="001759E2">
        <w:rPr>
          <w:rFonts w:ascii="Times New Roman" w:hAnsi="Times New Roman" w:cs="Times New Roman"/>
          <w:sz w:val="24"/>
          <w:szCs w:val="24"/>
        </w:rPr>
        <w:t>необходимость в DCE. Другими словами, два устройства могут быть подключены без модема. Нуль-модем</w:t>
      </w:r>
      <w:r w:rsidR="008D6D6B" w:rsidRPr="008D6D6B">
        <w:rPr>
          <w:rFonts w:ascii="Times New Roman" w:hAnsi="Times New Roman" w:cs="Times New Roman"/>
          <w:sz w:val="24"/>
          <w:szCs w:val="24"/>
        </w:rPr>
        <w:t xml:space="preserve"> </w:t>
      </w:r>
      <w:proofErr w:type="gramStart"/>
      <w:r w:rsidR="008D6D6B" w:rsidRPr="008D6D6B">
        <w:rPr>
          <w:rFonts w:ascii="Times New Roman" w:hAnsi="Times New Roman" w:cs="Times New Roman"/>
          <w:sz w:val="24"/>
          <w:szCs w:val="24"/>
        </w:rPr>
        <w:t xml:space="preserve">- </w:t>
      </w:r>
      <w:r w:rsidRPr="001759E2">
        <w:rPr>
          <w:rFonts w:ascii="Times New Roman" w:hAnsi="Times New Roman" w:cs="Times New Roman"/>
          <w:sz w:val="24"/>
          <w:szCs w:val="24"/>
        </w:rPr>
        <w:t>это</w:t>
      </w:r>
      <w:proofErr w:type="gramEnd"/>
      <w:r w:rsidRPr="001759E2">
        <w:rPr>
          <w:rFonts w:ascii="Times New Roman" w:hAnsi="Times New Roman" w:cs="Times New Roman"/>
          <w:sz w:val="24"/>
          <w:szCs w:val="24"/>
        </w:rPr>
        <w:t xml:space="preserve"> способ связи, позволяющий напрямую подключить два DTE с помощью последовательного кабеля RS-232. Для </w:t>
      </w:r>
      <w:proofErr w:type="spellStart"/>
      <w:r w:rsidRPr="001759E2">
        <w:rPr>
          <w:rFonts w:ascii="Times New Roman" w:hAnsi="Times New Roman" w:cs="Times New Roman"/>
          <w:sz w:val="24"/>
          <w:szCs w:val="24"/>
        </w:rPr>
        <w:t>нульмодемного</w:t>
      </w:r>
      <w:proofErr w:type="spellEnd"/>
      <w:r w:rsidRPr="001759E2">
        <w:rPr>
          <w:rFonts w:ascii="Times New Roman" w:hAnsi="Times New Roman" w:cs="Times New Roman"/>
          <w:sz w:val="24"/>
          <w:szCs w:val="24"/>
        </w:rPr>
        <w:t xml:space="preserve"> соединения линии передачи (</w:t>
      </w:r>
      <w:proofErr w:type="spellStart"/>
      <w:r w:rsidRPr="001759E2">
        <w:rPr>
          <w:rFonts w:ascii="Times New Roman" w:hAnsi="Times New Roman" w:cs="Times New Roman"/>
          <w:sz w:val="24"/>
          <w:szCs w:val="24"/>
        </w:rPr>
        <w:t>Тх</w:t>
      </w:r>
      <w:proofErr w:type="spellEnd"/>
      <w:r w:rsidRPr="001759E2">
        <w:rPr>
          <w:rFonts w:ascii="Times New Roman" w:hAnsi="Times New Roman" w:cs="Times New Roman"/>
          <w:sz w:val="24"/>
          <w:szCs w:val="24"/>
        </w:rPr>
        <w:t>) и приема (</w:t>
      </w:r>
      <w:proofErr w:type="spellStart"/>
      <w:r w:rsidRPr="001759E2">
        <w:rPr>
          <w:rFonts w:ascii="Times New Roman" w:hAnsi="Times New Roman" w:cs="Times New Roman"/>
          <w:sz w:val="24"/>
          <w:szCs w:val="24"/>
        </w:rPr>
        <w:t>Rx</w:t>
      </w:r>
      <w:proofErr w:type="spellEnd"/>
      <w:r w:rsidRPr="001759E2">
        <w:rPr>
          <w:rFonts w:ascii="Times New Roman" w:hAnsi="Times New Roman" w:cs="Times New Roman"/>
          <w:sz w:val="24"/>
          <w:szCs w:val="24"/>
        </w:rPr>
        <w:t>) организуются, как</w:t>
      </w:r>
      <w:r w:rsidRPr="001759E2">
        <w:rPr>
          <w:rFonts w:ascii="Times New Roman" w:hAnsi="Times New Roman" w:cs="Times New Roman"/>
          <w:sz w:val="24"/>
          <w:szCs w:val="24"/>
        </w:rPr>
        <w:t xml:space="preserve"> </w:t>
      </w:r>
      <w:r w:rsidRPr="001759E2">
        <w:rPr>
          <w:rFonts w:ascii="Times New Roman" w:hAnsi="Times New Roman" w:cs="Times New Roman"/>
          <w:sz w:val="24"/>
          <w:szCs w:val="24"/>
        </w:rPr>
        <w:t>показано на рисунке 6.2. При использовании нуль-модемного кабеля в соединении маршрутизатор-маршрутизатор один из последовательных интерфейсов должен быть настроен как конец DCE для обеспечения тактового сигнала для соединения.</w:t>
      </w:r>
    </w:p>
    <w:p w14:paraId="14AB80F8" w14:textId="58E57363" w:rsidR="001759E2" w:rsidRPr="003931ED" w:rsidRDefault="001759E2" w:rsidP="008D6D6B">
      <w:pPr>
        <w:spacing w:after="0" w:line="240" w:lineRule="auto"/>
        <w:rPr>
          <w:rFonts w:ascii="Times New Roman" w:hAnsi="Times New Roman" w:cs="Times New Roman"/>
          <w:sz w:val="24"/>
          <w:szCs w:val="24"/>
        </w:rPr>
      </w:pPr>
      <w:r w:rsidRPr="001759E2">
        <w:rPr>
          <w:rFonts w:ascii="Times New Roman" w:hAnsi="Times New Roman" w:cs="Times New Roman"/>
          <w:sz w:val="24"/>
          <w:szCs w:val="24"/>
        </w:rPr>
        <w:drawing>
          <wp:inline distT="0" distB="0" distL="0" distR="0" wp14:anchorId="4F62E151" wp14:editId="55BD6EEB">
            <wp:extent cx="4152818" cy="1573619"/>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607" cy="1594001"/>
                    </a:xfrm>
                    <a:prstGeom prst="rect">
                      <a:avLst/>
                    </a:prstGeom>
                  </pic:spPr>
                </pic:pic>
              </a:graphicData>
            </a:graphic>
          </wp:inline>
        </w:drawing>
      </w:r>
      <w:r w:rsidRPr="001759E2">
        <w:rPr>
          <w:rFonts w:ascii="Times New Roman" w:hAnsi="Times New Roman" w:cs="Times New Roman"/>
          <w:sz w:val="24"/>
          <w:szCs w:val="24"/>
        </w:rPr>
        <w:cr/>
      </w:r>
      <w:r w:rsidR="008D6D6B" w:rsidRPr="008D6D6B">
        <w:rPr>
          <w:rFonts w:ascii="Times New Roman" w:hAnsi="Times New Roman" w:cs="Times New Roman"/>
          <w:sz w:val="24"/>
          <w:szCs w:val="24"/>
        </w:rPr>
        <w:t>Кабель для подключения DTE к DCE представляет собой экранированный</w:t>
      </w:r>
      <w:r w:rsidR="008D6D6B" w:rsidRPr="008D6D6B">
        <w:rPr>
          <w:rFonts w:ascii="Times New Roman" w:hAnsi="Times New Roman" w:cs="Times New Roman"/>
          <w:sz w:val="24"/>
          <w:szCs w:val="24"/>
        </w:rPr>
        <w:t xml:space="preserve"> </w:t>
      </w:r>
      <w:r w:rsidR="008D6D6B" w:rsidRPr="008D6D6B">
        <w:rPr>
          <w:rFonts w:ascii="Times New Roman" w:hAnsi="Times New Roman" w:cs="Times New Roman"/>
          <w:sz w:val="24"/>
          <w:szCs w:val="24"/>
        </w:rPr>
        <w:t>последовательный переходный кабель. Конец маршрутизатора экранированного последовательного переходного кабеля может быть разъемом DB-</w:t>
      </w:r>
      <w:proofErr w:type="gramStart"/>
      <w:r w:rsidR="008D6D6B" w:rsidRPr="008D6D6B">
        <w:rPr>
          <w:rFonts w:ascii="Times New Roman" w:hAnsi="Times New Roman" w:cs="Times New Roman"/>
          <w:sz w:val="24"/>
          <w:szCs w:val="24"/>
        </w:rPr>
        <w:t>60,который</w:t>
      </w:r>
      <w:proofErr w:type="gramEnd"/>
      <w:r w:rsidR="008D6D6B" w:rsidRPr="008D6D6B">
        <w:rPr>
          <w:rFonts w:ascii="Times New Roman" w:hAnsi="Times New Roman" w:cs="Times New Roman"/>
          <w:sz w:val="24"/>
          <w:szCs w:val="24"/>
        </w:rPr>
        <w:t xml:space="preserve"> подключается к порту DB-60 на последовательной интерфейсной карте WAN. Другой конец последовательного переходного кабеля имеет разъем, подходящий под необходимый стандарт. Для поддержки более высокой плотности портов используется кабель </w:t>
      </w:r>
      <w:proofErr w:type="spellStart"/>
      <w:r w:rsidR="008D6D6B" w:rsidRPr="008D6D6B">
        <w:rPr>
          <w:rFonts w:ascii="Times New Roman" w:hAnsi="Times New Roman" w:cs="Times New Roman"/>
          <w:sz w:val="24"/>
          <w:szCs w:val="24"/>
        </w:rPr>
        <w:t>Smart</w:t>
      </w:r>
      <w:proofErr w:type="spellEnd"/>
      <w:r w:rsidR="008D6D6B" w:rsidRPr="008D6D6B">
        <w:rPr>
          <w:rFonts w:ascii="Times New Roman" w:hAnsi="Times New Roman" w:cs="Times New Roman"/>
          <w:sz w:val="24"/>
          <w:szCs w:val="24"/>
        </w:rPr>
        <w:t xml:space="preserve"> </w:t>
      </w:r>
      <w:proofErr w:type="spellStart"/>
      <w:r w:rsidR="008D6D6B" w:rsidRPr="008D6D6B">
        <w:rPr>
          <w:rFonts w:ascii="Times New Roman" w:hAnsi="Times New Roman" w:cs="Times New Roman"/>
          <w:sz w:val="24"/>
          <w:szCs w:val="24"/>
        </w:rPr>
        <w:t>Serial</w:t>
      </w:r>
      <w:proofErr w:type="spellEnd"/>
      <w:r w:rsidR="008D6D6B" w:rsidRPr="008D6D6B">
        <w:rPr>
          <w:rFonts w:ascii="Times New Roman" w:hAnsi="Times New Roman" w:cs="Times New Roman"/>
          <w:sz w:val="24"/>
          <w:szCs w:val="24"/>
        </w:rPr>
        <w:t xml:space="preserve">. Конец интерфейса маршрутизатора кабеля </w:t>
      </w:r>
      <w:proofErr w:type="spellStart"/>
      <w:r w:rsidR="008D6D6B" w:rsidRPr="008D6D6B">
        <w:rPr>
          <w:rFonts w:ascii="Times New Roman" w:hAnsi="Times New Roman" w:cs="Times New Roman"/>
          <w:sz w:val="24"/>
          <w:szCs w:val="24"/>
        </w:rPr>
        <w:t>Smart</w:t>
      </w:r>
      <w:proofErr w:type="spellEnd"/>
      <w:r w:rsidR="008D6D6B" w:rsidRPr="008D6D6B">
        <w:rPr>
          <w:rFonts w:ascii="Times New Roman" w:hAnsi="Times New Roman" w:cs="Times New Roman"/>
          <w:sz w:val="24"/>
          <w:szCs w:val="24"/>
        </w:rPr>
        <w:t xml:space="preserve"> </w:t>
      </w:r>
      <w:proofErr w:type="spellStart"/>
      <w:r w:rsidR="008D6D6B" w:rsidRPr="008D6D6B">
        <w:rPr>
          <w:rFonts w:ascii="Times New Roman" w:hAnsi="Times New Roman" w:cs="Times New Roman"/>
          <w:sz w:val="24"/>
          <w:szCs w:val="24"/>
        </w:rPr>
        <w:t>Serial</w:t>
      </w:r>
      <w:proofErr w:type="spellEnd"/>
      <w:r w:rsidR="008D6D6B" w:rsidRPr="008D6D6B">
        <w:rPr>
          <w:rFonts w:ascii="Times New Roman" w:hAnsi="Times New Roman" w:cs="Times New Roman"/>
          <w:sz w:val="24"/>
          <w:szCs w:val="24"/>
        </w:rPr>
        <w:t xml:space="preserve"> представляет собой 26-контактный разъем, который значительно компактнее, чем DB-60.</w:t>
      </w:r>
    </w:p>
    <w:p w14:paraId="77EA0030" w14:textId="75888663" w:rsidR="003931ED" w:rsidRDefault="003931ED" w:rsidP="003931ED">
      <w:pPr>
        <w:spacing w:after="0" w:line="240" w:lineRule="auto"/>
        <w:rPr>
          <w:rFonts w:ascii="Times New Roman" w:hAnsi="Times New Roman" w:cs="Times New Roman"/>
          <w:b/>
          <w:bCs/>
          <w:color w:val="FF0000"/>
          <w:sz w:val="24"/>
          <w:szCs w:val="24"/>
        </w:rPr>
      </w:pPr>
      <w:r w:rsidRPr="003C6CA9">
        <w:rPr>
          <w:rFonts w:ascii="Times New Roman" w:hAnsi="Times New Roman" w:cs="Times New Roman"/>
          <w:b/>
          <w:bCs/>
          <w:color w:val="FF0000"/>
          <w:sz w:val="24"/>
          <w:szCs w:val="24"/>
        </w:rPr>
        <w:t>6. Сравнение протоколов инкапсуляции для передачи данных через последовательные интерфейсы.</w:t>
      </w:r>
    </w:p>
    <w:p w14:paraId="7D5F57A7" w14:textId="7562A8AA" w:rsidR="00715CF8" w:rsidRPr="00715CF8" w:rsidRDefault="00715CF8" w:rsidP="00715CF8">
      <w:pPr>
        <w:spacing w:after="0" w:line="240" w:lineRule="auto"/>
        <w:rPr>
          <w:rFonts w:ascii="Times New Roman" w:hAnsi="Times New Roman" w:cs="Times New Roman"/>
          <w:sz w:val="24"/>
          <w:szCs w:val="24"/>
        </w:rPr>
      </w:pPr>
      <w:r w:rsidRPr="00715CF8">
        <w:rPr>
          <w:rFonts w:ascii="Times New Roman" w:hAnsi="Times New Roman" w:cs="Times New Roman"/>
          <w:sz w:val="24"/>
          <w:szCs w:val="24"/>
        </w:rPr>
        <w:t>Перед передачей данных по последовательному интерфейсу используются следующие протоколы инкапсуляции:</w:t>
      </w:r>
      <w:r w:rsidRPr="00715CF8">
        <w:rPr>
          <w:rFonts w:ascii="Times New Roman" w:hAnsi="Times New Roman" w:cs="Times New Roman"/>
          <w:sz w:val="24"/>
          <w:szCs w:val="24"/>
        </w:rPr>
        <w:cr/>
      </w:r>
      <w:r w:rsidRPr="00715CF8">
        <w:rPr>
          <w:rFonts w:ascii="Times New Roman" w:hAnsi="Times New Roman" w:cs="Times New Roman"/>
          <w:color w:val="7030A0"/>
          <w:sz w:val="24"/>
          <w:szCs w:val="24"/>
        </w:rPr>
        <w:t>- HDLC</w:t>
      </w:r>
      <w:r w:rsidRPr="00715CF8">
        <w:rPr>
          <w:rFonts w:ascii="Times New Roman" w:hAnsi="Times New Roman" w:cs="Times New Roman"/>
          <w:sz w:val="24"/>
          <w:szCs w:val="24"/>
        </w:rPr>
        <w:t xml:space="preserve"> - используется по умолчанию для соединений точка-точка, является основой для синхронного РРР, используемого многими серверами для подключения к глобальной сети;</w:t>
      </w:r>
    </w:p>
    <w:p w14:paraId="24ED469F" w14:textId="7C33797B" w:rsidR="00715CF8" w:rsidRPr="00715CF8" w:rsidRDefault="00715CF8" w:rsidP="00715CF8">
      <w:pPr>
        <w:spacing w:after="0" w:line="240" w:lineRule="auto"/>
        <w:rPr>
          <w:rFonts w:ascii="Times New Roman" w:hAnsi="Times New Roman" w:cs="Times New Roman"/>
          <w:sz w:val="24"/>
          <w:szCs w:val="24"/>
        </w:rPr>
      </w:pPr>
      <w:r w:rsidRPr="00715CF8">
        <w:rPr>
          <w:rFonts w:ascii="Times New Roman" w:hAnsi="Times New Roman" w:cs="Times New Roman"/>
          <w:color w:val="7030A0"/>
          <w:sz w:val="24"/>
          <w:szCs w:val="24"/>
        </w:rPr>
        <w:t>- РРР</w:t>
      </w:r>
      <w:r w:rsidRPr="00715CF8">
        <w:rPr>
          <w:rFonts w:ascii="Times New Roman" w:hAnsi="Times New Roman" w:cs="Times New Roman"/>
          <w:sz w:val="24"/>
          <w:szCs w:val="24"/>
        </w:rPr>
        <w:t xml:space="preserve"> - обеспечивает соединение маршрутизатор-маршрутизатор и оконечное устройство-сеть по синхронным и асинхронным каналам, работает с протоколами сетевого уровня (IPv4 и IPv6), использует протокол инкапсуляции HDLC, но также имеет встроенные механизмы безопасности, такие как РАР и </w:t>
      </w:r>
      <w:r w:rsidRPr="00715CF8">
        <w:rPr>
          <w:rFonts w:ascii="Times New Roman" w:hAnsi="Times New Roman" w:cs="Times New Roman"/>
          <w:sz w:val="24"/>
          <w:szCs w:val="24"/>
          <w:lang w:val="en-US"/>
        </w:rPr>
        <w:t>CHAP</w:t>
      </w:r>
      <w:r w:rsidRPr="00715CF8">
        <w:rPr>
          <w:rFonts w:ascii="Times New Roman" w:hAnsi="Times New Roman" w:cs="Times New Roman"/>
          <w:sz w:val="24"/>
          <w:szCs w:val="24"/>
        </w:rPr>
        <w:t>;</w:t>
      </w:r>
    </w:p>
    <w:p w14:paraId="07B29717" w14:textId="7E0F2DCE" w:rsidR="00715CF8" w:rsidRPr="00715CF8" w:rsidRDefault="00715CF8" w:rsidP="00715CF8">
      <w:pPr>
        <w:spacing w:after="0" w:line="240" w:lineRule="auto"/>
        <w:rPr>
          <w:rFonts w:ascii="Times New Roman" w:hAnsi="Times New Roman" w:cs="Times New Roman"/>
          <w:sz w:val="24"/>
          <w:szCs w:val="24"/>
        </w:rPr>
      </w:pPr>
      <w:r w:rsidRPr="0069484F">
        <w:rPr>
          <w:rFonts w:ascii="Times New Roman" w:hAnsi="Times New Roman" w:cs="Times New Roman"/>
          <w:color w:val="7030A0"/>
          <w:sz w:val="24"/>
          <w:szCs w:val="24"/>
        </w:rPr>
        <w:t xml:space="preserve">- </w:t>
      </w:r>
      <w:r w:rsidRPr="0069484F">
        <w:rPr>
          <w:rFonts w:ascii="Times New Roman" w:hAnsi="Times New Roman" w:cs="Times New Roman"/>
          <w:color w:val="7030A0"/>
          <w:sz w:val="24"/>
          <w:szCs w:val="24"/>
          <w:lang w:val="en-US"/>
        </w:rPr>
        <w:t>SLIP</w:t>
      </w:r>
      <w:r w:rsidRPr="0069484F">
        <w:rPr>
          <w:rFonts w:ascii="Times New Roman" w:hAnsi="Times New Roman" w:cs="Times New Roman"/>
          <w:color w:val="7030A0"/>
          <w:sz w:val="24"/>
          <w:szCs w:val="24"/>
        </w:rPr>
        <w:t xml:space="preserve"> </w:t>
      </w:r>
      <w:r w:rsidRPr="00715CF8">
        <w:rPr>
          <w:rFonts w:ascii="Times New Roman" w:hAnsi="Times New Roman" w:cs="Times New Roman"/>
          <w:sz w:val="24"/>
          <w:szCs w:val="24"/>
        </w:rPr>
        <w:t>(</w:t>
      </w:r>
      <w:r w:rsidRPr="00715CF8">
        <w:rPr>
          <w:rFonts w:ascii="Times New Roman" w:hAnsi="Times New Roman" w:cs="Times New Roman"/>
          <w:sz w:val="24"/>
          <w:szCs w:val="24"/>
          <w:lang w:val="en-US"/>
        </w:rPr>
        <w:t>Serial</w:t>
      </w:r>
      <w:r w:rsidRPr="00715CF8">
        <w:rPr>
          <w:rFonts w:ascii="Times New Roman" w:hAnsi="Times New Roman" w:cs="Times New Roman"/>
          <w:sz w:val="24"/>
          <w:szCs w:val="24"/>
        </w:rPr>
        <w:t xml:space="preserve"> </w:t>
      </w:r>
      <w:r w:rsidRPr="00715CF8">
        <w:rPr>
          <w:rFonts w:ascii="Times New Roman" w:hAnsi="Times New Roman" w:cs="Times New Roman"/>
          <w:sz w:val="24"/>
          <w:szCs w:val="24"/>
          <w:lang w:val="en-US"/>
        </w:rPr>
        <w:t>Line</w:t>
      </w:r>
      <w:r w:rsidRPr="00715CF8">
        <w:rPr>
          <w:rFonts w:ascii="Times New Roman" w:hAnsi="Times New Roman" w:cs="Times New Roman"/>
          <w:sz w:val="24"/>
          <w:szCs w:val="24"/>
        </w:rPr>
        <w:t xml:space="preserve"> </w:t>
      </w:r>
      <w:r w:rsidRPr="00715CF8">
        <w:rPr>
          <w:rFonts w:ascii="Times New Roman" w:hAnsi="Times New Roman" w:cs="Times New Roman"/>
          <w:sz w:val="24"/>
          <w:szCs w:val="24"/>
          <w:lang w:val="en-US"/>
        </w:rPr>
        <w:t>Internet</w:t>
      </w:r>
      <w:r w:rsidRPr="00715CF8">
        <w:rPr>
          <w:rFonts w:ascii="Times New Roman" w:hAnsi="Times New Roman" w:cs="Times New Roman"/>
          <w:sz w:val="24"/>
          <w:szCs w:val="24"/>
        </w:rPr>
        <w:t xml:space="preserve"> </w:t>
      </w:r>
      <w:r w:rsidRPr="00715CF8">
        <w:rPr>
          <w:rFonts w:ascii="Times New Roman" w:hAnsi="Times New Roman" w:cs="Times New Roman"/>
          <w:sz w:val="24"/>
          <w:szCs w:val="24"/>
          <w:lang w:val="en-US"/>
        </w:rPr>
        <w:t>Protocol</w:t>
      </w:r>
      <w:r w:rsidRPr="00715CF8">
        <w:rPr>
          <w:rFonts w:ascii="Times New Roman" w:hAnsi="Times New Roman" w:cs="Times New Roman"/>
          <w:sz w:val="24"/>
          <w:szCs w:val="24"/>
        </w:rPr>
        <w:t>)</w:t>
      </w:r>
      <w:r w:rsidRPr="00715CF8">
        <w:rPr>
          <w:rFonts w:ascii="Times New Roman" w:hAnsi="Times New Roman" w:cs="Times New Roman"/>
          <w:sz w:val="24"/>
          <w:szCs w:val="24"/>
        </w:rPr>
        <w:t xml:space="preserve"> - стандартный протокол для последовательных соединений с использованием TCP/IP, считается устаревшим и заменен протоколом РРР;</w:t>
      </w:r>
    </w:p>
    <w:p w14:paraId="63E6D5A2" w14:textId="60A65E22" w:rsidR="00715CF8" w:rsidRPr="00715CF8" w:rsidRDefault="00715CF8" w:rsidP="00715CF8">
      <w:pPr>
        <w:spacing w:after="0" w:line="240" w:lineRule="auto"/>
        <w:rPr>
          <w:rFonts w:ascii="Times New Roman" w:hAnsi="Times New Roman" w:cs="Times New Roman"/>
          <w:sz w:val="24"/>
          <w:szCs w:val="24"/>
        </w:rPr>
      </w:pPr>
      <w:r w:rsidRPr="00715CF8">
        <w:rPr>
          <w:rFonts w:ascii="Times New Roman" w:hAnsi="Times New Roman" w:cs="Times New Roman"/>
          <w:sz w:val="24"/>
          <w:szCs w:val="24"/>
        </w:rPr>
        <w:lastRenderedPageBreak/>
        <w:t>- Х.25 - стандарт, который определяет, как поддерживаются соединения</w:t>
      </w:r>
      <w:r>
        <w:rPr>
          <w:rFonts w:ascii="Times New Roman" w:hAnsi="Times New Roman" w:cs="Times New Roman"/>
          <w:sz w:val="24"/>
          <w:szCs w:val="24"/>
        </w:rPr>
        <w:t xml:space="preserve"> </w:t>
      </w:r>
      <w:r w:rsidRPr="00715CF8">
        <w:rPr>
          <w:rFonts w:ascii="Times New Roman" w:hAnsi="Times New Roman" w:cs="Times New Roman"/>
          <w:sz w:val="24"/>
          <w:szCs w:val="24"/>
        </w:rPr>
        <w:t xml:space="preserve">между DTE и DCE для удаленного доступа в сетях общего пользования, является предшественником </w:t>
      </w:r>
      <w:proofErr w:type="spellStart"/>
      <w:r w:rsidRPr="00715CF8">
        <w:rPr>
          <w:rFonts w:ascii="Times New Roman" w:hAnsi="Times New Roman" w:cs="Times New Roman"/>
          <w:sz w:val="24"/>
          <w:szCs w:val="24"/>
        </w:rPr>
        <w:t>Frame</w:t>
      </w:r>
      <w:proofErr w:type="spellEnd"/>
      <w:r w:rsidRPr="00715CF8">
        <w:rPr>
          <w:rFonts w:ascii="Times New Roman" w:hAnsi="Times New Roman" w:cs="Times New Roman"/>
          <w:sz w:val="24"/>
          <w:szCs w:val="24"/>
        </w:rPr>
        <w:t xml:space="preserve"> </w:t>
      </w:r>
      <w:proofErr w:type="spellStart"/>
      <w:r w:rsidRPr="00715CF8">
        <w:rPr>
          <w:rFonts w:ascii="Times New Roman" w:hAnsi="Times New Roman" w:cs="Times New Roman"/>
          <w:sz w:val="24"/>
          <w:szCs w:val="24"/>
        </w:rPr>
        <w:t>Relay</w:t>
      </w:r>
      <w:proofErr w:type="spellEnd"/>
      <w:r w:rsidRPr="00715CF8">
        <w:rPr>
          <w:rFonts w:ascii="Times New Roman" w:hAnsi="Times New Roman" w:cs="Times New Roman"/>
          <w:sz w:val="24"/>
          <w:szCs w:val="24"/>
        </w:rPr>
        <w:t>.</w:t>
      </w:r>
    </w:p>
    <w:p w14:paraId="4679B491" w14:textId="78D8A480" w:rsidR="00715CF8" w:rsidRPr="00715CF8" w:rsidRDefault="00715CF8" w:rsidP="00715CF8">
      <w:pPr>
        <w:spacing w:after="0" w:line="240" w:lineRule="auto"/>
        <w:rPr>
          <w:rFonts w:ascii="Times New Roman" w:hAnsi="Times New Roman" w:cs="Times New Roman"/>
          <w:sz w:val="24"/>
          <w:szCs w:val="24"/>
        </w:rPr>
      </w:pPr>
      <w:r w:rsidRPr="00715CF8">
        <w:rPr>
          <w:rFonts w:ascii="Times New Roman" w:hAnsi="Times New Roman" w:cs="Times New Roman"/>
          <w:color w:val="7030A0"/>
          <w:sz w:val="24"/>
          <w:szCs w:val="24"/>
        </w:rPr>
        <w:t xml:space="preserve">- </w:t>
      </w:r>
      <w:proofErr w:type="spellStart"/>
      <w:r w:rsidRPr="00715CF8">
        <w:rPr>
          <w:rFonts w:ascii="Times New Roman" w:hAnsi="Times New Roman" w:cs="Times New Roman"/>
          <w:color w:val="7030A0"/>
          <w:sz w:val="24"/>
          <w:szCs w:val="24"/>
        </w:rPr>
        <w:t>Frame</w:t>
      </w:r>
      <w:proofErr w:type="spellEnd"/>
      <w:r w:rsidRPr="00715CF8">
        <w:rPr>
          <w:rFonts w:ascii="Times New Roman" w:hAnsi="Times New Roman" w:cs="Times New Roman"/>
          <w:color w:val="7030A0"/>
          <w:sz w:val="24"/>
          <w:szCs w:val="24"/>
        </w:rPr>
        <w:t xml:space="preserve"> </w:t>
      </w:r>
      <w:proofErr w:type="spellStart"/>
      <w:r w:rsidRPr="00715CF8">
        <w:rPr>
          <w:rFonts w:ascii="Times New Roman" w:hAnsi="Times New Roman" w:cs="Times New Roman"/>
          <w:color w:val="7030A0"/>
          <w:sz w:val="24"/>
          <w:szCs w:val="24"/>
        </w:rPr>
        <w:t>Relay</w:t>
      </w:r>
      <w:proofErr w:type="spellEnd"/>
      <w:r w:rsidRPr="00715CF8">
        <w:rPr>
          <w:rFonts w:ascii="Times New Roman" w:hAnsi="Times New Roman" w:cs="Times New Roman"/>
          <w:sz w:val="24"/>
          <w:szCs w:val="24"/>
        </w:rPr>
        <w:t xml:space="preserve"> - промышленный стандарт, коммутируемый протокол канального уровня, который обрабатывает несколько виртуальных каналов;</w:t>
      </w:r>
    </w:p>
    <w:p w14:paraId="3A942947" w14:textId="0A4DE7AA" w:rsidR="00715CF8" w:rsidRPr="00715CF8" w:rsidRDefault="00715CF8" w:rsidP="00715CF8">
      <w:pPr>
        <w:spacing w:after="0" w:line="240" w:lineRule="auto"/>
        <w:rPr>
          <w:rFonts w:ascii="Times New Roman" w:hAnsi="Times New Roman" w:cs="Times New Roman"/>
          <w:sz w:val="24"/>
          <w:szCs w:val="24"/>
        </w:rPr>
      </w:pPr>
      <w:r w:rsidRPr="00715CF8">
        <w:rPr>
          <w:rFonts w:ascii="Times New Roman" w:hAnsi="Times New Roman" w:cs="Times New Roman"/>
          <w:color w:val="7030A0"/>
          <w:sz w:val="24"/>
          <w:szCs w:val="24"/>
        </w:rPr>
        <w:t xml:space="preserve">- ATM </w:t>
      </w:r>
      <w:r w:rsidRPr="00715CF8">
        <w:rPr>
          <w:rFonts w:ascii="Times New Roman" w:hAnsi="Times New Roman" w:cs="Times New Roman"/>
          <w:sz w:val="24"/>
          <w:szCs w:val="24"/>
        </w:rPr>
        <w:t>- международный стандарт для ретрансляции, в котором устройства отправляют несколько типов данных (голос, видео, данные) в ячейках фиксированной длины (53 байта), позволяющие выполнять обработку на оборудовании сокращать транзитные задержки.</w:t>
      </w:r>
    </w:p>
    <w:p w14:paraId="67161910" w14:textId="76D9E5A4" w:rsidR="003931ED" w:rsidRPr="005B30F0" w:rsidRDefault="003931ED" w:rsidP="003931ED">
      <w:pPr>
        <w:spacing w:after="0" w:line="240" w:lineRule="auto"/>
        <w:rPr>
          <w:rFonts w:ascii="Times New Roman" w:hAnsi="Times New Roman" w:cs="Times New Roman"/>
          <w:b/>
          <w:bCs/>
          <w:color w:val="FF0000"/>
          <w:sz w:val="24"/>
          <w:szCs w:val="24"/>
        </w:rPr>
      </w:pPr>
      <w:r w:rsidRPr="005B30F0">
        <w:rPr>
          <w:rFonts w:ascii="Times New Roman" w:hAnsi="Times New Roman" w:cs="Times New Roman"/>
          <w:b/>
          <w:bCs/>
          <w:color w:val="FF0000"/>
          <w:sz w:val="24"/>
          <w:szCs w:val="24"/>
        </w:rPr>
        <w:t>7. Описание протокола HDLC и типы поддерживаемых кадров, описание полей.</w:t>
      </w:r>
    </w:p>
    <w:p w14:paraId="0070C540" w14:textId="77777777" w:rsidR="00715CF8" w:rsidRPr="00715CF8" w:rsidRDefault="00715CF8" w:rsidP="00715CF8">
      <w:pPr>
        <w:spacing w:after="0" w:line="240" w:lineRule="auto"/>
        <w:ind w:firstLine="708"/>
        <w:rPr>
          <w:rFonts w:ascii="Times New Roman" w:hAnsi="Times New Roman" w:cs="Times New Roman"/>
          <w:sz w:val="24"/>
          <w:szCs w:val="24"/>
        </w:rPr>
      </w:pPr>
      <w:r w:rsidRPr="00715CF8">
        <w:rPr>
          <w:rFonts w:ascii="Times New Roman" w:hAnsi="Times New Roman" w:cs="Times New Roman"/>
          <w:sz w:val="24"/>
          <w:szCs w:val="24"/>
        </w:rPr>
        <w:t xml:space="preserve">HDLC </w:t>
      </w:r>
      <w:proofErr w:type="gramStart"/>
      <w:r w:rsidRPr="00715CF8">
        <w:rPr>
          <w:rFonts w:ascii="Times New Roman" w:hAnsi="Times New Roman" w:cs="Times New Roman"/>
          <w:sz w:val="24"/>
          <w:szCs w:val="24"/>
        </w:rPr>
        <w:t>- это</w:t>
      </w:r>
      <w:proofErr w:type="gramEnd"/>
      <w:r w:rsidRPr="00715CF8">
        <w:rPr>
          <w:rFonts w:ascii="Times New Roman" w:hAnsi="Times New Roman" w:cs="Times New Roman"/>
          <w:sz w:val="24"/>
          <w:szCs w:val="24"/>
        </w:rPr>
        <w:t xml:space="preserve"> бит-ориентированный протокол синхронного канального</w:t>
      </w:r>
      <w:r>
        <w:rPr>
          <w:rFonts w:ascii="Times New Roman" w:hAnsi="Times New Roman" w:cs="Times New Roman"/>
          <w:sz w:val="24"/>
          <w:szCs w:val="24"/>
        </w:rPr>
        <w:t xml:space="preserve"> </w:t>
      </w:r>
      <w:r w:rsidRPr="00715CF8">
        <w:rPr>
          <w:rFonts w:ascii="Times New Roman" w:hAnsi="Times New Roman" w:cs="Times New Roman"/>
          <w:sz w:val="24"/>
          <w:szCs w:val="24"/>
        </w:rPr>
        <w:t xml:space="preserve">уровня, разработанный ISO. HDLC использует синхронную последовательную передачу для обеспечения безошибочной связи между двумя точками, определяет структуру кадра, </w:t>
      </w:r>
    </w:p>
    <w:p w14:paraId="014BD9C8" w14:textId="77777777" w:rsidR="00715CF8" w:rsidRPr="00715CF8" w:rsidRDefault="00715CF8" w:rsidP="00715CF8">
      <w:pPr>
        <w:spacing w:after="0" w:line="240" w:lineRule="auto"/>
        <w:rPr>
          <w:rFonts w:ascii="Times New Roman" w:hAnsi="Times New Roman" w:cs="Times New Roman"/>
          <w:sz w:val="24"/>
          <w:szCs w:val="24"/>
        </w:rPr>
      </w:pPr>
      <w:r w:rsidRPr="00715CF8">
        <w:rPr>
          <w:rFonts w:ascii="Times New Roman" w:hAnsi="Times New Roman" w:cs="Times New Roman"/>
          <w:sz w:val="24"/>
          <w:szCs w:val="24"/>
        </w:rPr>
        <w:t>которая позволяет управлять потоком и контролем ошибок посредством использования подтверждений. Каждый кадр имеет одинаковый формат, будь то кадр данных или кадр управления. Когда кадры передаются по синхронным или асинхронным каналам связи, эти каналы не имеют механизма для маркировки начала или конца кадров. По этой причине HDLC использует разделитель или флаг кадра, чтобы отметить начало и конец каждого кадра.</w:t>
      </w:r>
      <w:r>
        <w:rPr>
          <w:rFonts w:ascii="Times New Roman" w:hAnsi="Times New Roman" w:cs="Times New Roman"/>
          <w:sz w:val="24"/>
          <w:szCs w:val="24"/>
        </w:rPr>
        <w:t xml:space="preserve"> </w:t>
      </w:r>
      <w:r w:rsidRPr="00715CF8">
        <w:rPr>
          <w:rFonts w:ascii="Times New Roman" w:hAnsi="Times New Roman" w:cs="Times New Roman"/>
          <w:sz w:val="24"/>
          <w:szCs w:val="24"/>
        </w:rPr>
        <w:t xml:space="preserve">HDLC определяет три типа кадров (рисунок 6.9), каждый из которых </w:t>
      </w:r>
    </w:p>
    <w:p w14:paraId="204BC7A1" w14:textId="5C1C8CA4" w:rsidR="00715CF8" w:rsidRDefault="00715CF8" w:rsidP="005B30F0">
      <w:pPr>
        <w:spacing w:after="0" w:line="240" w:lineRule="auto"/>
        <w:rPr>
          <w:rFonts w:ascii="Times New Roman" w:hAnsi="Times New Roman" w:cs="Times New Roman"/>
          <w:sz w:val="24"/>
          <w:szCs w:val="24"/>
        </w:rPr>
      </w:pPr>
      <w:r w:rsidRPr="00715CF8">
        <w:rPr>
          <w:rFonts w:ascii="Times New Roman" w:hAnsi="Times New Roman" w:cs="Times New Roman"/>
          <w:sz w:val="24"/>
          <w:szCs w:val="24"/>
        </w:rPr>
        <w:t>имеет свой формат поля управления.</w:t>
      </w:r>
      <w:r w:rsidRPr="00715CF8">
        <w:rPr>
          <w:rFonts w:ascii="Times New Roman" w:hAnsi="Times New Roman" w:cs="Times New Roman"/>
          <w:sz w:val="24"/>
          <w:szCs w:val="24"/>
        </w:rPr>
        <w:cr/>
      </w:r>
      <w:r w:rsidR="005B30F0" w:rsidRPr="005B30F0">
        <w:rPr>
          <w:rFonts w:ascii="Times New Roman" w:hAnsi="Times New Roman" w:cs="Times New Roman"/>
          <w:sz w:val="24"/>
          <w:szCs w:val="24"/>
        </w:rPr>
        <w:drawing>
          <wp:inline distT="0" distB="0" distL="0" distR="0" wp14:anchorId="33DDCB09" wp14:editId="49BD6724">
            <wp:extent cx="4133850" cy="32997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1932" cy="3306216"/>
                    </a:xfrm>
                    <a:prstGeom prst="rect">
                      <a:avLst/>
                    </a:prstGeom>
                  </pic:spPr>
                </pic:pic>
              </a:graphicData>
            </a:graphic>
          </wp:inline>
        </w:drawing>
      </w:r>
    </w:p>
    <w:p w14:paraId="328520AC" w14:textId="73825785" w:rsidR="005B30F0" w:rsidRPr="005B30F0" w:rsidRDefault="005B30F0" w:rsidP="005B30F0">
      <w:pPr>
        <w:spacing w:after="0" w:line="240" w:lineRule="auto"/>
        <w:rPr>
          <w:rFonts w:ascii="Times New Roman" w:hAnsi="Times New Roman" w:cs="Times New Roman"/>
          <w:sz w:val="24"/>
          <w:szCs w:val="24"/>
        </w:rPr>
      </w:pPr>
      <w:r w:rsidRPr="005B30F0">
        <w:rPr>
          <w:rFonts w:ascii="Times New Roman" w:hAnsi="Times New Roman" w:cs="Times New Roman"/>
          <w:color w:val="7030A0"/>
          <w:sz w:val="24"/>
          <w:szCs w:val="24"/>
        </w:rPr>
        <w:t xml:space="preserve">Поле флага </w:t>
      </w:r>
      <w:r w:rsidRPr="005B30F0">
        <w:rPr>
          <w:rFonts w:ascii="Times New Roman" w:hAnsi="Times New Roman" w:cs="Times New Roman"/>
          <w:sz w:val="24"/>
          <w:szCs w:val="24"/>
        </w:rPr>
        <w:t>инициирует и завершает проверку ошибок. Кадр всегда начинается и заканчивается 8-битным полем флага, битовый шаблон которого представляется в двоичном формате 01111110. Поскольку существует вероятность того, что этот шаблон встречается в реальных данных, отправитель HDLC всегда вставляет бит 0 после каждых пяти последовательных единиц в поле данных. Получатель удаляет вставленные биты. Когда кадры передаются последовательно, флаг окончания первого кадра используется в качестве флага начала следующего кадра.</w:t>
      </w:r>
    </w:p>
    <w:p w14:paraId="3A33B2E6" w14:textId="7C737A9C" w:rsidR="005B30F0" w:rsidRPr="00214CD4" w:rsidRDefault="005B30F0" w:rsidP="005B30F0">
      <w:pPr>
        <w:spacing w:after="0" w:line="240" w:lineRule="auto"/>
        <w:rPr>
          <w:rFonts w:ascii="Times New Roman" w:hAnsi="Times New Roman" w:cs="Times New Roman"/>
          <w:sz w:val="24"/>
          <w:szCs w:val="24"/>
        </w:rPr>
      </w:pPr>
      <w:r w:rsidRPr="005B30F0">
        <w:rPr>
          <w:rFonts w:ascii="Times New Roman" w:hAnsi="Times New Roman" w:cs="Times New Roman"/>
          <w:color w:val="7030A0"/>
          <w:sz w:val="24"/>
          <w:szCs w:val="24"/>
        </w:rPr>
        <w:t xml:space="preserve">Поле адреса </w:t>
      </w:r>
      <w:r w:rsidRPr="005B30F0">
        <w:rPr>
          <w:rFonts w:ascii="Times New Roman" w:hAnsi="Times New Roman" w:cs="Times New Roman"/>
          <w:sz w:val="24"/>
          <w:szCs w:val="24"/>
        </w:rPr>
        <w:t>содержит адрес HDLC. Этот адрес может содержать конкретный адрес, групповой адрес или широковещательный адрес. Основной адрес является либо источником, либо назначения.</w:t>
      </w:r>
      <w:r w:rsidR="00214CD4" w:rsidRPr="00214CD4">
        <w:rPr>
          <w:rFonts w:ascii="Times New Roman" w:hAnsi="Times New Roman" w:cs="Times New Roman"/>
          <w:sz w:val="24"/>
          <w:szCs w:val="24"/>
        </w:rPr>
        <w:t xml:space="preserve"> 0</w:t>
      </w:r>
      <w:r w:rsidR="00214CD4">
        <w:rPr>
          <w:rFonts w:ascii="Times New Roman" w:hAnsi="Times New Roman" w:cs="Times New Roman"/>
          <w:sz w:val="24"/>
          <w:szCs w:val="24"/>
          <w:lang w:val="en-US"/>
        </w:rPr>
        <w:t>x</w:t>
      </w:r>
      <w:r w:rsidR="00214CD4" w:rsidRPr="00214CD4">
        <w:rPr>
          <w:rFonts w:ascii="Times New Roman" w:hAnsi="Times New Roman" w:cs="Times New Roman"/>
          <w:sz w:val="24"/>
          <w:szCs w:val="24"/>
        </w:rPr>
        <w:t>0</w:t>
      </w:r>
      <w:r w:rsidR="00214CD4">
        <w:rPr>
          <w:rFonts w:ascii="Times New Roman" w:hAnsi="Times New Roman" w:cs="Times New Roman"/>
          <w:sz w:val="24"/>
          <w:szCs w:val="24"/>
          <w:lang w:val="en-US"/>
        </w:rPr>
        <w:t>F</w:t>
      </w:r>
      <w:r w:rsidR="00214CD4" w:rsidRPr="00214CD4">
        <w:rPr>
          <w:rFonts w:ascii="Times New Roman" w:hAnsi="Times New Roman" w:cs="Times New Roman"/>
          <w:sz w:val="24"/>
          <w:szCs w:val="24"/>
        </w:rPr>
        <w:t>-</w:t>
      </w:r>
      <w:r w:rsidR="00214CD4">
        <w:rPr>
          <w:rFonts w:ascii="Times New Roman" w:hAnsi="Times New Roman" w:cs="Times New Roman"/>
          <w:sz w:val="24"/>
          <w:szCs w:val="24"/>
        </w:rPr>
        <w:t>одноадресные, 0</w:t>
      </w:r>
      <w:r w:rsidR="00214CD4">
        <w:rPr>
          <w:rFonts w:ascii="Times New Roman" w:hAnsi="Times New Roman" w:cs="Times New Roman"/>
          <w:sz w:val="24"/>
          <w:szCs w:val="24"/>
          <w:lang w:val="en-US"/>
        </w:rPr>
        <w:t>x</w:t>
      </w:r>
      <w:r w:rsidR="00214CD4" w:rsidRPr="00214CD4">
        <w:rPr>
          <w:rFonts w:ascii="Times New Roman" w:hAnsi="Times New Roman" w:cs="Times New Roman"/>
          <w:sz w:val="24"/>
          <w:szCs w:val="24"/>
        </w:rPr>
        <w:t>8</w:t>
      </w:r>
      <w:r w:rsidR="00214CD4">
        <w:rPr>
          <w:rFonts w:ascii="Times New Roman" w:hAnsi="Times New Roman" w:cs="Times New Roman"/>
          <w:sz w:val="24"/>
          <w:szCs w:val="24"/>
          <w:lang w:val="en-US"/>
        </w:rPr>
        <w:t>F</w:t>
      </w:r>
      <w:r w:rsidR="00214CD4" w:rsidRPr="00214CD4">
        <w:rPr>
          <w:rFonts w:ascii="Times New Roman" w:hAnsi="Times New Roman" w:cs="Times New Roman"/>
          <w:sz w:val="24"/>
          <w:szCs w:val="24"/>
        </w:rPr>
        <w:t>-</w:t>
      </w:r>
      <w:r w:rsidR="00214CD4">
        <w:rPr>
          <w:rFonts w:ascii="Times New Roman" w:hAnsi="Times New Roman" w:cs="Times New Roman"/>
          <w:sz w:val="24"/>
          <w:szCs w:val="24"/>
        </w:rPr>
        <w:t>широковещательные пакеты.</w:t>
      </w:r>
    </w:p>
    <w:p w14:paraId="5DC0FBB8" w14:textId="6C62FB8B" w:rsidR="005B30F0" w:rsidRPr="005B30F0" w:rsidRDefault="005B30F0" w:rsidP="005B30F0">
      <w:pPr>
        <w:spacing w:after="0" w:line="240" w:lineRule="auto"/>
        <w:rPr>
          <w:rFonts w:ascii="Times New Roman" w:hAnsi="Times New Roman" w:cs="Times New Roman"/>
          <w:sz w:val="24"/>
          <w:szCs w:val="24"/>
        </w:rPr>
      </w:pPr>
      <w:r w:rsidRPr="005B30F0">
        <w:rPr>
          <w:rFonts w:ascii="Times New Roman" w:hAnsi="Times New Roman" w:cs="Times New Roman"/>
          <w:color w:val="7030A0"/>
          <w:sz w:val="24"/>
          <w:szCs w:val="24"/>
        </w:rPr>
        <w:t>Поле управления</w:t>
      </w:r>
      <w:r w:rsidRPr="005B30F0">
        <w:rPr>
          <w:rFonts w:ascii="Times New Roman" w:hAnsi="Times New Roman" w:cs="Times New Roman"/>
          <w:sz w:val="24"/>
          <w:szCs w:val="24"/>
        </w:rPr>
        <w:t xml:space="preserve"> использует три различных формата в зависимости от типа используемого кадра HDLC:</w:t>
      </w:r>
    </w:p>
    <w:p w14:paraId="4F85A952" w14:textId="77777777" w:rsidR="005B30F0" w:rsidRPr="005B30F0" w:rsidRDefault="005B30F0" w:rsidP="005B30F0">
      <w:pPr>
        <w:spacing w:after="0" w:line="240" w:lineRule="auto"/>
        <w:rPr>
          <w:rFonts w:ascii="Times New Roman" w:hAnsi="Times New Roman" w:cs="Times New Roman"/>
          <w:sz w:val="24"/>
          <w:szCs w:val="24"/>
        </w:rPr>
      </w:pPr>
      <w:r w:rsidRPr="005B30F0">
        <w:rPr>
          <w:rFonts w:ascii="Times New Roman" w:hAnsi="Times New Roman" w:cs="Times New Roman"/>
          <w:sz w:val="24"/>
          <w:szCs w:val="24"/>
          <w:u w:val="single"/>
        </w:rPr>
        <w:t>- информационный (1) кадр</w:t>
      </w:r>
      <w:r w:rsidRPr="005B30F0">
        <w:rPr>
          <w:rFonts w:ascii="Times New Roman" w:hAnsi="Times New Roman" w:cs="Times New Roman"/>
          <w:sz w:val="24"/>
          <w:szCs w:val="24"/>
        </w:rPr>
        <w:t xml:space="preserve"> - 1-кадры несут информацию управления. </w:t>
      </w:r>
    </w:p>
    <w:p w14:paraId="551F70C4" w14:textId="54C1415B" w:rsidR="005B30F0" w:rsidRPr="005B30F0" w:rsidRDefault="005B30F0" w:rsidP="005B30F0">
      <w:pPr>
        <w:spacing w:after="0" w:line="240" w:lineRule="auto"/>
        <w:rPr>
          <w:rFonts w:ascii="Times New Roman" w:hAnsi="Times New Roman" w:cs="Times New Roman"/>
          <w:sz w:val="24"/>
          <w:szCs w:val="24"/>
        </w:rPr>
      </w:pPr>
      <w:r w:rsidRPr="005B30F0">
        <w:rPr>
          <w:rFonts w:ascii="Times New Roman" w:hAnsi="Times New Roman" w:cs="Times New Roman"/>
          <w:sz w:val="24"/>
          <w:szCs w:val="24"/>
        </w:rPr>
        <w:lastRenderedPageBreak/>
        <w:t xml:space="preserve">Кадр содержит </w:t>
      </w:r>
      <w:r w:rsidRPr="005B30F0">
        <w:rPr>
          <w:rFonts w:ascii="Times New Roman" w:hAnsi="Times New Roman" w:cs="Times New Roman"/>
          <w:color w:val="C00000"/>
          <w:sz w:val="24"/>
          <w:szCs w:val="24"/>
        </w:rPr>
        <w:t>порядковые номер отправки и приема</w:t>
      </w:r>
      <w:r w:rsidRPr="005B30F0">
        <w:rPr>
          <w:rFonts w:ascii="Times New Roman" w:hAnsi="Times New Roman" w:cs="Times New Roman"/>
          <w:sz w:val="24"/>
          <w:szCs w:val="24"/>
        </w:rPr>
        <w:t xml:space="preserve">, </w:t>
      </w:r>
      <w:r w:rsidRPr="005B30F0">
        <w:rPr>
          <w:rFonts w:ascii="Times New Roman" w:hAnsi="Times New Roman" w:cs="Times New Roman"/>
          <w:color w:val="C00000"/>
          <w:sz w:val="24"/>
          <w:szCs w:val="24"/>
        </w:rPr>
        <w:t>бит опроса</w:t>
      </w:r>
      <w:r w:rsidRPr="005B30F0">
        <w:rPr>
          <w:rFonts w:ascii="Times New Roman" w:hAnsi="Times New Roman" w:cs="Times New Roman"/>
          <w:sz w:val="24"/>
          <w:szCs w:val="24"/>
        </w:rPr>
        <w:t xml:space="preserve"> </w:t>
      </w:r>
      <w:r w:rsidRPr="005B30F0">
        <w:rPr>
          <w:rFonts w:ascii="Times New Roman" w:hAnsi="Times New Roman" w:cs="Times New Roman"/>
          <w:sz w:val="24"/>
          <w:szCs w:val="24"/>
        </w:rPr>
        <w:t>(</w:t>
      </w:r>
      <w:r w:rsidRPr="005B30F0">
        <w:rPr>
          <w:rFonts w:ascii="Times New Roman" w:hAnsi="Times New Roman" w:cs="Times New Roman"/>
          <w:sz w:val="24"/>
          <w:szCs w:val="24"/>
        </w:rPr>
        <w:t>P/F), который выполняет управление потоком и ошибками. Порядковый номер отправки относится к номеру кадра, который должен быть отправлен следующим. Порядковый номер приема предоставляет номер кадра, который должен</w:t>
      </w:r>
      <w:r w:rsidRPr="005B30F0">
        <w:rPr>
          <w:rFonts w:ascii="Times New Roman" w:hAnsi="Times New Roman" w:cs="Times New Roman"/>
          <w:sz w:val="24"/>
          <w:szCs w:val="24"/>
        </w:rPr>
        <w:t xml:space="preserve"> </w:t>
      </w:r>
      <w:r w:rsidRPr="005B30F0">
        <w:rPr>
          <w:rFonts w:ascii="Times New Roman" w:hAnsi="Times New Roman" w:cs="Times New Roman"/>
          <w:sz w:val="24"/>
          <w:szCs w:val="24"/>
        </w:rPr>
        <w:t>быть получен следующим. И отправитель, и получатель поддерживают порядковые номера отправки и приема. Отправитель использует бит P/F, чтобы сообщить, требуется ли немедленный ответ. Получатель</w:t>
      </w:r>
      <w:r w:rsidR="0069484F" w:rsidRPr="0069484F">
        <w:rPr>
          <w:rFonts w:ascii="Times New Roman" w:hAnsi="Times New Roman" w:cs="Times New Roman"/>
          <w:sz w:val="24"/>
          <w:szCs w:val="24"/>
        </w:rPr>
        <w:t xml:space="preserve"> –</w:t>
      </w:r>
      <w:r w:rsidRPr="005B30F0">
        <w:rPr>
          <w:rFonts w:ascii="Times New Roman" w:hAnsi="Times New Roman" w:cs="Times New Roman"/>
          <w:sz w:val="24"/>
          <w:szCs w:val="24"/>
        </w:rPr>
        <w:t xml:space="preserve"> чтобы сообщить отправителю, является ли текущий кадр последним в текущем ответе.</w:t>
      </w:r>
    </w:p>
    <w:p w14:paraId="71E3F546" w14:textId="77777777" w:rsidR="0069484F" w:rsidRDefault="005B30F0" w:rsidP="005B30F0">
      <w:pPr>
        <w:spacing w:after="0" w:line="240" w:lineRule="auto"/>
        <w:rPr>
          <w:rFonts w:ascii="Times New Roman" w:hAnsi="Times New Roman" w:cs="Times New Roman"/>
          <w:sz w:val="24"/>
          <w:szCs w:val="24"/>
        </w:rPr>
      </w:pPr>
      <w:r w:rsidRPr="0069484F">
        <w:rPr>
          <w:rFonts w:ascii="Times New Roman" w:hAnsi="Times New Roman" w:cs="Times New Roman"/>
          <w:sz w:val="24"/>
          <w:szCs w:val="24"/>
          <w:u w:val="single"/>
        </w:rPr>
        <w:t>- контрольный (S) кадр</w:t>
      </w:r>
      <w:r w:rsidRPr="005B30F0">
        <w:rPr>
          <w:rFonts w:ascii="Times New Roman" w:hAnsi="Times New Roman" w:cs="Times New Roman"/>
          <w:sz w:val="24"/>
          <w:szCs w:val="24"/>
        </w:rPr>
        <w:t xml:space="preserve"> - S-кадры предоставляют управляющую информацию. </w:t>
      </w:r>
    </w:p>
    <w:p w14:paraId="27171307" w14:textId="2981BE0C" w:rsidR="005B30F0" w:rsidRPr="005B30F0" w:rsidRDefault="005B30F0" w:rsidP="005B30F0">
      <w:pPr>
        <w:spacing w:after="0" w:line="240" w:lineRule="auto"/>
        <w:rPr>
          <w:rFonts w:ascii="Times New Roman" w:hAnsi="Times New Roman" w:cs="Times New Roman"/>
          <w:sz w:val="24"/>
          <w:szCs w:val="24"/>
        </w:rPr>
      </w:pPr>
      <w:r w:rsidRPr="005B30F0">
        <w:rPr>
          <w:rFonts w:ascii="Times New Roman" w:hAnsi="Times New Roman" w:cs="Times New Roman"/>
          <w:sz w:val="24"/>
          <w:szCs w:val="24"/>
        </w:rPr>
        <w:t>S-кадр может запрашивать и приостанавливать передачу, сообщать о</w:t>
      </w:r>
      <w:r w:rsidR="0069484F" w:rsidRPr="0069484F">
        <w:rPr>
          <w:rFonts w:ascii="Times New Roman" w:hAnsi="Times New Roman" w:cs="Times New Roman"/>
          <w:sz w:val="24"/>
          <w:szCs w:val="24"/>
        </w:rPr>
        <w:t xml:space="preserve"> </w:t>
      </w:r>
      <w:r w:rsidRPr="005B30F0">
        <w:rPr>
          <w:rFonts w:ascii="Times New Roman" w:hAnsi="Times New Roman" w:cs="Times New Roman"/>
          <w:sz w:val="24"/>
          <w:szCs w:val="24"/>
        </w:rPr>
        <w:t>состоянии и подтверждать получение 1-кадров. S-кадры не имеют информационного поля.</w:t>
      </w:r>
    </w:p>
    <w:p w14:paraId="739CC189" w14:textId="6510BFE5" w:rsidR="005B30F0" w:rsidRPr="005B30F0" w:rsidRDefault="005B30F0" w:rsidP="005B30F0">
      <w:pPr>
        <w:spacing w:after="0" w:line="240" w:lineRule="auto"/>
        <w:rPr>
          <w:rFonts w:ascii="Times New Roman" w:hAnsi="Times New Roman" w:cs="Times New Roman"/>
          <w:sz w:val="24"/>
          <w:szCs w:val="24"/>
        </w:rPr>
      </w:pPr>
      <w:r w:rsidRPr="0069484F">
        <w:rPr>
          <w:rFonts w:ascii="Times New Roman" w:hAnsi="Times New Roman" w:cs="Times New Roman"/>
          <w:sz w:val="24"/>
          <w:szCs w:val="24"/>
          <w:u w:val="single"/>
        </w:rPr>
        <w:t xml:space="preserve">- ненумерованный (U) кадр </w:t>
      </w:r>
      <w:r w:rsidRPr="005B30F0">
        <w:rPr>
          <w:rFonts w:ascii="Times New Roman" w:hAnsi="Times New Roman" w:cs="Times New Roman"/>
          <w:sz w:val="24"/>
          <w:szCs w:val="24"/>
        </w:rPr>
        <w:t>- U-кадры поддерживают управление и не передают данные порядковых номеров. В зависимости от функции U-кадра его поле управления составляет 1 или 2 байта. Некоторые U-кадры имеют информационное поле.</w:t>
      </w:r>
    </w:p>
    <w:p w14:paraId="3BA91A93" w14:textId="77777777" w:rsidR="0069484F" w:rsidRDefault="005B30F0" w:rsidP="005B30F0">
      <w:pPr>
        <w:spacing w:after="0" w:line="240" w:lineRule="auto"/>
        <w:rPr>
          <w:rFonts w:ascii="Times New Roman" w:hAnsi="Times New Roman" w:cs="Times New Roman"/>
          <w:sz w:val="24"/>
          <w:szCs w:val="24"/>
        </w:rPr>
      </w:pPr>
      <w:r w:rsidRPr="0069484F">
        <w:rPr>
          <w:rFonts w:ascii="Times New Roman" w:hAnsi="Times New Roman" w:cs="Times New Roman"/>
          <w:color w:val="7030A0"/>
          <w:sz w:val="24"/>
          <w:szCs w:val="24"/>
        </w:rPr>
        <w:t xml:space="preserve">Поле данных </w:t>
      </w:r>
      <w:r w:rsidRPr="005B30F0">
        <w:rPr>
          <w:rFonts w:ascii="Times New Roman" w:hAnsi="Times New Roman" w:cs="Times New Roman"/>
          <w:sz w:val="24"/>
          <w:szCs w:val="24"/>
        </w:rPr>
        <w:t>содержит информацию блока информации о пути (</w:t>
      </w:r>
      <w:r w:rsidRPr="005B30F0">
        <w:rPr>
          <w:rFonts w:ascii="Times New Roman" w:hAnsi="Times New Roman" w:cs="Times New Roman"/>
          <w:sz w:val="24"/>
          <w:szCs w:val="24"/>
          <w:lang w:val="en-US"/>
        </w:rPr>
        <w:t>PIU</w:t>
      </w:r>
      <w:r w:rsidRPr="0069484F">
        <w:rPr>
          <w:rFonts w:ascii="Times New Roman" w:hAnsi="Times New Roman" w:cs="Times New Roman"/>
          <w:sz w:val="24"/>
          <w:szCs w:val="24"/>
        </w:rPr>
        <w:t xml:space="preserve">) </w:t>
      </w:r>
      <w:r w:rsidRPr="005B30F0">
        <w:rPr>
          <w:rFonts w:ascii="Times New Roman" w:hAnsi="Times New Roman" w:cs="Times New Roman"/>
          <w:sz w:val="24"/>
          <w:szCs w:val="24"/>
        </w:rPr>
        <w:t>или</w:t>
      </w:r>
      <w:r w:rsidRPr="0069484F">
        <w:rPr>
          <w:rFonts w:ascii="Times New Roman" w:hAnsi="Times New Roman" w:cs="Times New Roman"/>
          <w:sz w:val="24"/>
          <w:szCs w:val="24"/>
        </w:rPr>
        <w:t xml:space="preserve"> </w:t>
      </w:r>
      <w:r w:rsidRPr="005B30F0">
        <w:rPr>
          <w:rFonts w:ascii="Times New Roman" w:hAnsi="Times New Roman" w:cs="Times New Roman"/>
          <w:sz w:val="24"/>
          <w:szCs w:val="24"/>
        </w:rPr>
        <w:t>идентификации</w:t>
      </w:r>
      <w:r w:rsidRPr="0069484F">
        <w:rPr>
          <w:rFonts w:ascii="Times New Roman" w:hAnsi="Times New Roman" w:cs="Times New Roman"/>
          <w:sz w:val="24"/>
          <w:szCs w:val="24"/>
        </w:rPr>
        <w:t xml:space="preserve"> (</w:t>
      </w:r>
      <w:r w:rsidRPr="005B30F0">
        <w:rPr>
          <w:rFonts w:ascii="Times New Roman" w:hAnsi="Times New Roman" w:cs="Times New Roman"/>
          <w:sz w:val="24"/>
          <w:szCs w:val="24"/>
          <w:lang w:val="en-US"/>
        </w:rPr>
        <w:t>XID</w:t>
      </w:r>
      <w:r w:rsidRPr="0069484F">
        <w:rPr>
          <w:rFonts w:ascii="Times New Roman" w:hAnsi="Times New Roman" w:cs="Times New Roman"/>
          <w:sz w:val="24"/>
          <w:szCs w:val="24"/>
        </w:rPr>
        <w:t>).</w:t>
      </w:r>
      <w:r w:rsidR="0069484F" w:rsidRPr="0069484F">
        <w:rPr>
          <w:rFonts w:ascii="Times New Roman" w:hAnsi="Times New Roman" w:cs="Times New Roman"/>
          <w:sz w:val="24"/>
          <w:szCs w:val="24"/>
        </w:rPr>
        <w:t xml:space="preserve"> </w:t>
      </w:r>
    </w:p>
    <w:p w14:paraId="3AAB63B3" w14:textId="5691E106" w:rsidR="005B30F0" w:rsidRPr="003931ED" w:rsidRDefault="005B30F0" w:rsidP="005B30F0">
      <w:pPr>
        <w:spacing w:after="0" w:line="240" w:lineRule="auto"/>
        <w:rPr>
          <w:rFonts w:ascii="Times New Roman" w:hAnsi="Times New Roman" w:cs="Times New Roman"/>
          <w:sz w:val="24"/>
          <w:szCs w:val="24"/>
        </w:rPr>
      </w:pPr>
      <w:r w:rsidRPr="0069484F">
        <w:rPr>
          <w:rFonts w:ascii="Times New Roman" w:hAnsi="Times New Roman" w:cs="Times New Roman"/>
          <w:color w:val="7030A0"/>
          <w:sz w:val="24"/>
          <w:szCs w:val="24"/>
        </w:rPr>
        <w:t>Последовательность проверки кадра (</w:t>
      </w:r>
      <w:proofErr w:type="spellStart"/>
      <w:r w:rsidRPr="0069484F">
        <w:rPr>
          <w:rFonts w:ascii="Times New Roman" w:hAnsi="Times New Roman" w:cs="Times New Roman"/>
          <w:color w:val="7030A0"/>
          <w:sz w:val="24"/>
          <w:szCs w:val="24"/>
        </w:rPr>
        <w:t>Frame</w:t>
      </w:r>
      <w:proofErr w:type="spellEnd"/>
      <w:r w:rsidRPr="0069484F">
        <w:rPr>
          <w:rFonts w:ascii="Times New Roman" w:hAnsi="Times New Roman" w:cs="Times New Roman"/>
          <w:color w:val="7030A0"/>
          <w:sz w:val="24"/>
          <w:szCs w:val="24"/>
        </w:rPr>
        <w:t xml:space="preserve"> </w:t>
      </w:r>
      <w:proofErr w:type="spellStart"/>
      <w:r w:rsidRPr="0069484F">
        <w:rPr>
          <w:rFonts w:ascii="Times New Roman" w:hAnsi="Times New Roman" w:cs="Times New Roman"/>
          <w:color w:val="7030A0"/>
          <w:sz w:val="24"/>
          <w:szCs w:val="24"/>
        </w:rPr>
        <w:t>Check</w:t>
      </w:r>
      <w:proofErr w:type="spellEnd"/>
      <w:r w:rsidRPr="0069484F">
        <w:rPr>
          <w:rFonts w:ascii="Times New Roman" w:hAnsi="Times New Roman" w:cs="Times New Roman"/>
          <w:color w:val="7030A0"/>
          <w:sz w:val="24"/>
          <w:szCs w:val="24"/>
        </w:rPr>
        <w:t xml:space="preserve"> </w:t>
      </w:r>
      <w:proofErr w:type="spellStart"/>
      <w:r w:rsidRPr="0069484F">
        <w:rPr>
          <w:rFonts w:ascii="Times New Roman" w:hAnsi="Times New Roman" w:cs="Times New Roman"/>
          <w:color w:val="7030A0"/>
          <w:sz w:val="24"/>
          <w:szCs w:val="24"/>
        </w:rPr>
        <w:t>Sequence</w:t>
      </w:r>
      <w:proofErr w:type="spellEnd"/>
      <w:r w:rsidRPr="0069484F">
        <w:rPr>
          <w:rFonts w:ascii="Times New Roman" w:hAnsi="Times New Roman" w:cs="Times New Roman"/>
          <w:color w:val="7030A0"/>
          <w:sz w:val="24"/>
          <w:szCs w:val="24"/>
        </w:rPr>
        <w:t>, FCS)</w:t>
      </w:r>
      <w:r w:rsidRPr="005B30F0">
        <w:rPr>
          <w:rFonts w:ascii="Times New Roman" w:hAnsi="Times New Roman" w:cs="Times New Roman"/>
          <w:sz w:val="24"/>
          <w:szCs w:val="24"/>
        </w:rPr>
        <w:t xml:space="preserve"> предшествует конечному разделителю флага и обычно является остатком вычисления циклического избыточного кода (</w:t>
      </w:r>
      <w:proofErr w:type="spellStart"/>
      <w:r w:rsidRPr="005B30F0">
        <w:rPr>
          <w:rFonts w:ascii="Times New Roman" w:hAnsi="Times New Roman" w:cs="Times New Roman"/>
          <w:sz w:val="24"/>
          <w:szCs w:val="24"/>
        </w:rPr>
        <w:t>Cyclic</w:t>
      </w:r>
      <w:proofErr w:type="spellEnd"/>
      <w:r w:rsidRPr="005B30F0">
        <w:rPr>
          <w:rFonts w:ascii="Times New Roman" w:hAnsi="Times New Roman" w:cs="Times New Roman"/>
          <w:sz w:val="24"/>
          <w:szCs w:val="24"/>
        </w:rPr>
        <w:t xml:space="preserve"> </w:t>
      </w:r>
      <w:proofErr w:type="spellStart"/>
      <w:r w:rsidRPr="005B30F0">
        <w:rPr>
          <w:rFonts w:ascii="Times New Roman" w:hAnsi="Times New Roman" w:cs="Times New Roman"/>
          <w:sz w:val="24"/>
          <w:szCs w:val="24"/>
        </w:rPr>
        <w:t>Redundancy</w:t>
      </w:r>
      <w:proofErr w:type="spellEnd"/>
      <w:r w:rsidRPr="005B30F0">
        <w:rPr>
          <w:rFonts w:ascii="Times New Roman" w:hAnsi="Times New Roman" w:cs="Times New Roman"/>
          <w:sz w:val="24"/>
          <w:szCs w:val="24"/>
        </w:rPr>
        <w:t xml:space="preserve"> </w:t>
      </w:r>
      <w:proofErr w:type="spellStart"/>
      <w:r w:rsidRPr="005B30F0">
        <w:rPr>
          <w:rFonts w:ascii="Times New Roman" w:hAnsi="Times New Roman" w:cs="Times New Roman"/>
          <w:sz w:val="24"/>
          <w:szCs w:val="24"/>
        </w:rPr>
        <w:t>Check</w:t>
      </w:r>
      <w:proofErr w:type="spellEnd"/>
      <w:r w:rsidRPr="005B30F0">
        <w:rPr>
          <w:rFonts w:ascii="Times New Roman" w:hAnsi="Times New Roman" w:cs="Times New Roman"/>
          <w:sz w:val="24"/>
          <w:szCs w:val="24"/>
        </w:rPr>
        <w:t>, CRC). Расчет CRC повторяется получателем. Если результат отличается от значения в исходном кадре, значит, присутствует ошибка передачи</w:t>
      </w:r>
      <w:r w:rsidR="0069484F" w:rsidRPr="0069484F">
        <w:rPr>
          <w:rFonts w:ascii="Times New Roman" w:hAnsi="Times New Roman" w:cs="Times New Roman"/>
          <w:sz w:val="24"/>
          <w:szCs w:val="24"/>
        </w:rPr>
        <w:t>.</w:t>
      </w:r>
    </w:p>
    <w:p w14:paraId="55CC5CBE" w14:textId="7499C4A6" w:rsidR="003931ED" w:rsidRDefault="003931ED" w:rsidP="003931ED">
      <w:pPr>
        <w:spacing w:after="0" w:line="240" w:lineRule="auto"/>
        <w:rPr>
          <w:rFonts w:ascii="Times New Roman" w:hAnsi="Times New Roman" w:cs="Times New Roman"/>
          <w:b/>
          <w:bCs/>
          <w:color w:val="FF0000"/>
          <w:sz w:val="24"/>
          <w:szCs w:val="24"/>
        </w:rPr>
      </w:pPr>
      <w:r w:rsidRPr="0069484F">
        <w:rPr>
          <w:rFonts w:ascii="Times New Roman" w:hAnsi="Times New Roman" w:cs="Times New Roman"/>
          <w:b/>
          <w:bCs/>
          <w:color w:val="FF0000"/>
          <w:sz w:val="24"/>
          <w:szCs w:val="24"/>
        </w:rPr>
        <w:t>8. Компоненты протокола РРР и их назначение.</w:t>
      </w:r>
    </w:p>
    <w:p w14:paraId="02559340" w14:textId="1C0BB9BE" w:rsidR="0069484F" w:rsidRPr="0069484F" w:rsidRDefault="0069484F" w:rsidP="002308DD">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Протокол РРР также инкапсулирует кадры данных для передачи по физическим каналам уровня 2. РРР устанавливает прямое соединение, используя последовательные кабели, телефонные линии, магистральные линии, радио или оптоволоконные каналы.</w:t>
      </w:r>
    </w:p>
    <w:p w14:paraId="27FEC0B7" w14:textId="77777777" w:rsidR="0069484F" w:rsidRPr="0069484F" w:rsidRDefault="0069484F" w:rsidP="002308DD">
      <w:pPr>
        <w:spacing w:after="0" w:line="240" w:lineRule="auto"/>
        <w:jc w:val="center"/>
        <w:rPr>
          <w:rFonts w:ascii="Times New Roman" w:hAnsi="Times New Roman" w:cs="Times New Roman"/>
          <w:sz w:val="24"/>
          <w:szCs w:val="24"/>
          <w:u w:val="single"/>
        </w:rPr>
      </w:pPr>
      <w:r w:rsidRPr="0069484F">
        <w:rPr>
          <w:rFonts w:ascii="Times New Roman" w:hAnsi="Times New Roman" w:cs="Times New Roman"/>
          <w:sz w:val="24"/>
          <w:szCs w:val="24"/>
          <w:u w:val="single"/>
        </w:rPr>
        <w:t>РРР содержит три основных компонента:</w:t>
      </w:r>
    </w:p>
    <w:p w14:paraId="28CD3B0D" w14:textId="48D3A3C4" w:rsidR="0069484F" w:rsidRPr="0069484F" w:rsidRDefault="0069484F" w:rsidP="0069484F">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 xml:space="preserve">- </w:t>
      </w:r>
      <w:r w:rsidRPr="0069484F">
        <w:rPr>
          <w:rFonts w:ascii="Times New Roman" w:hAnsi="Times New Roman" w:cs="Times New Roman"/>
          <w:color w:val="7030A0"/>
          <w:sz w:val="24"/>
          <w:szCs w:val="24"/>
        </w:rPr>
        <w:t>инкапсуляцию</w:t>
      </w:r>
      <w:r w:rsidRPr="0069484F">
        <w:rPr>
          <w:rFonts w:ascii="Times New Roman" w:hAnsi="Times New Roman" w:cs="Times New Roman"/>
          <w:sz w:val="24"/>
          <w:szCs w:val="24"/>
        </w:rPr>
        <w:t xml:space="preserve"> подобную протоколу HDLC для транспортировки многопротокольных пакетов по каналам точка-точка;</w:t>
      </w:r>
    </w:p>
    <w:p w14:paraId="797F89BC" w14:textId="70B787B4" w:rsidR="0069484F" w:rsidRPr="0069484F" w:rsidRDefault="0069484F" w:rsidP="0069484F">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 расширяемый протокол управления каналом (</w:t>
      </w:r>
      <w:proofErr w:type="spellStart"/>
      <w:r w:rsidRPr="0069484F">
        <w:rPr>
          <w:rFonts w:ascii="Times New Roman" w:hAnsi="Times New Roman" w:cs="Times New Roman"/>
          <w:sz w:val="24"/>
          <w:szCs w:val="24"/>
        </w:rPr>
        <w:t>Link</w:t>
      </w:r>
      <w:proofErr w:type="spellEnd"/>
      <w:r w:rsidRPr="0069484F">
        <w:rPr>
          <w:rFonts w:ascii="Times New Roman" w:hAnsi="Times New Roman" w:cs="Times New Roman"/>
          <w:sz w:val="24"/>
          <w:szCs w:val="24"/>
        </w:rPr>
        <w:t xml:space="preserve"> </w:t>
      </w:r>
      <w:proofErr w:type="spellStart"/>
      <w:r w:rsidRPr="0069484F">
        <w:rPr>
          <w:rFonts w:ascii="Times New Roman" w:hAnsi="Times New Roman" w:cs="Times New Roman"/>
          <w:sz w:val="24"/>
          <w:szCs w:val="24"/>
        </w:rPr>
        <w:t>Control</w:t>
      </w:r>
      <w:proofErr w:type="spellEnd"/>
      <w:r w:rsidRPr="0069484F">
        <w:rPr>
          <w:rFonts w:ascii="Times New Roman" w:hAnsi="Times New Roman" w:cs="Times New Roman"/>
          <w:sz w:val="24"/>
          <w:szCs w:val="24"/>
        </w:rPr>
        <w:t xml:space="preserve"> </w:t>
      </w:r>
      <w:proofErr w:type="spellStart"/>
      <w:r w:rsidRPr="0069484F">
        <w:rPr>
          <w:rFonts w:ascii="Times New Roman" w:hAnsi="Times New Roman" w:cs="Times New Roman"/>
          <w:sz w:val="24"/>
          <w:szCs w:val="24"/>
        </w:rPr>
        <w:t>Protocol</w:t>
      </w:r>
      <w:proofErr w:type="spellEnd"/>
      <w:r w:rsidRPr="0069484F">
        <w:rPr>
          <w:rFonts w:ascii="Times New Roman" w:hAnsi="Times New Roman" w:cs="Times New Roman"/>
          <w:sz w:val="24"/>
          <w:szCs w:val="24"/>
        </w:rPr>
        <w:t xml:space="preserve">, </w:t>
      </w:r>
      <w:r w:rsidRPr="0069484F">
        <w:rPr>
          <w:rFonts w:ascii="Times New Roman" w:hAnsi="Times New Roman" w:cs="Times New Roman"/>
          <w:color w:val="7030A0"/>
          <w:sz w:val="24"/>
          <w:szCs w:val="24"/>
        </w:rPr>
        <w:t>LCP</w:t>
      </w:r>
      <w:r w:rsidRPr="0069484F">
        <w:rPr>
          <w:rFonts w:ascii="Times New Roman" w:hAnsi="Times New Roman" w:cs="Times New Roman"/>
          <w:sz w:val="24"/>
          <w:szCs w:val="24"/>
        </w:rPr>
        <w:t>) для</w:t>
      </w:r>
      <w:r w:rsidRPr="0069484F">
        <w:rPr>
          <w:rFonts w:ascii="Times New Roman" w:hAnsi="Times New Roman" w:cs="Times New Roman"/>
          <w:sz w:val="24"/>
          <w:szCs w:val="24"/>
        </w:rPr>
        <w:t xml:space="preserve"> </w:t>
      </w:r>
      <w:r w:rsidRPr="0069484F">
        <w:rPr>
          <w:rFonts w:ascii="Times New Roman" w:hAnsi="Times New Roman" w:cs="Times New Roman"/>
          <w:sz w:val="24"/>
          <w:szCs w:val="24"/>
        </w:rPr>
        <w:t>установления, настройки и тестирования соединения канала передачи</w:t>
      </w:r>
      <w:r w:rsidRPr="0069484F">
        <w:rPr>
          <w:rFonts w:ascii="Times New Roman" w:hAnsi="Times New Roman" w:cs="Times New Roman"/>
          <w:sz w:val="24"/>
          <w:szCs w:val="24"/>
        </w:rPr>
        <w:t xml:space="preserve"> </w:t>
      </w:r>
      <w:r w:rsidRPr="0069484F">
        <w:rPr>
          <w:rFonts w:ascii="Times New Roman" w:hAnsi="Times New Roman" w:cs="Times New Roman"/>
          <w:sz w:val="24"/>
          <w:szCs w:val="24"/>
        </w:rPr>
        <w:t>данных:</w:t>
      </w:r>
    </w:p>
    <w:p w14:paraId="370AF5AD" w14:textId="1DC51F97" w:rsidR="0069484F" w:rsidRDefault="0069484F" w:rsidP="0069484F">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 семейство протоколов управления сетью (</w:t>
      </w:r>
      <w:proofErr w:type="spellStart"/>
      <w:r w:rsidRPr="0069484F">
        <w:rPr>
          <w:rFonts w:ascii="Times New Roman" w:hAnsi="Times New Roman" w:cs="Times New Roman"/>
          <w:sz w:val="24"/>
          <w:szCs w:val="24"/>
        </w:rPr>
        <w:t>Network</w:t>
      </w:r>
      <w:proofErr w:type="spellEnd"/>
      <w:r w:rsidRPr="0069484F">
        <w:rPr>
          <w:rFonts w:ascii="Times New Roman" w:hAnsi="Times New Roman" w:cs="Times New Roman"/>
          <w:sz w:val="24"/>
          <w:szCs w:val="24"/>
        </w:rPr>
        <w:t xml:space="preserve"> </w:t>
      </w:r>
      <w:proofErr w:type="spellStart"/>
      <w:r w:rsidRPr="0069484F">
        <w:rPr>
          <w:rFonts w:ascii="Times New Roman" w:hAnsi="Times New Roman" w:cs="Times New Roman"/>
          <w:sz w:val="24"/>
          <w:szCs w:val="24"/>
        </w:rPr>
        <w:t>Control</w:t>
      </w:r>
      <w:proofErr w:type="spellEnd"/>
      <w:r w:rsidRPr="0069484F">
        <w:rPr>
          <w:rFonts w:ascii="Times New Roman" w:hAnsi="Times New Roman" w:cs="Times New Roman"/>
          <w:sz w:val="24"/>
          <w:szCs w:val="24"/>
        </w:rPr>
        <w:t xml:space="preserve"> </w:t>
      </w:r>
      <w:proofErr w:type="spellStart"/>
      <w:r w:rsidRPr="0069484F">
        <w:rPr>
          <w:rFonts w:ascii="Times New Roman" w:hAnsi="Times New Roman" w:cs="Times New Roman"/>
          <w:sz w:val="24"/>
          <w:szCs w:val="24"/>
        </w:rPr>
        <w:t>Protocols</w:t>
      </w:r>
      <w:proofErr w:type="spellEnd"/>
      <w:r w:rsidRPr="0069484F">
        <w:rPr>
          <w:rFonts w:ascii="Times New Roman" w:hAnsi="Times New Roman" w:cs="Times New Roman"/>
          <w:sz w:val="24"/>
          <w:szCs w:val="24"/>
        </w:rPr>
        <w:t xml:space="preserve">, </w:t>
      </w:r>
      <w:r w:rsidRPr="0069484F">
        <w:rPr>
          <w:rFonts w:ascii="Times New Roman" w:hAnsi="Times New Roman" w:cs="Times New Roman"/>
          <w:color w:val="7030A0"/>
          <w:sz w:val="24"/>
          <w:szCs w:val="24"/>
        </w:rPr>
        <w:t>NCP</w:t>
      </w:r>
      <w:r w:rsidRPr="0069484F">
        <w:rPr>
          <w:rFonts w:ascii="Times New Roman" w:hAnsi="Times New Roman" w:cs="Times New Roman"/>
          <w:sz w:val="24"/>
          <w:szCs w:val="24"/>
        </w:rPr>
        <w:t>) для</w:t>
      </w:r>
      <w:r w:rsidRPr="0069484F">
        <w:rPr>
          <w:rFonts w:ascii="Times New Roman" w:hAnsi="Times New Roman" w:cs="Times New Roman"/>
          <w:sz w:val="24"/>
          <w:szCs w:val="24"/>
        </w:rPr>
        <w:t xml:space="preserve"> </w:t>
      </w:r>
      <w:r w:rsidRPr="0069484F">
        <w:rPr>
          <w:rFonts w:ascii="Times New Roman" w:hAnsi="Times New Roman" w:cs="Times New Roman"/>
          <w:sz w:val="24"/>
          <w:szCs w:val="24"/>
        </w:rPr>
        <w:t>установления и настройки различных протоколов сетевого уровня.</w:t>
      </w:r>
    </w:p>
    <w:p w14:paraId="4B97481A" w14:textId="28895191" w:rsidR="0069484F" w:rsidRPr="0069484F" w:rsidRDefault="0069484F" w:rsidP="0069484F">
      <w:pPr>
        <w:spacing w:after="0" w:line="240" w:lineRule="auto"/>
        <w:ind w:firstLine="708"/>
        <w:rPr>
          <w:rFonts w:ascii="Times New Roman" w:hAnsi="Times New Roman" w:cs="Times New Roman"/>
          <w:sz w:val="24"/>
          <w:szCs w:val="24"/>
        </w:rPr>
      </w:pPr>
      <w:r w:rsidRPr="0069484F">
        <w:rPr>
          <w:rFonts w:ascii="Times New Roman" w:hAnsi="Times New Roman" w:cs="Times New Roman"/>
          <w:sz w:val="24"/>
          <w:szCs w:val="24"/>
        </w:rPr>
        <w:t xml:space="preserve">LCP функционирует на канальном уровне и играет роль в установлении, </w:t>
      </w:r>
    </w:p>
    <w:p w14:paraId="5B647877" w14:textId="55A24F62" w:rsidR="0069484F" w:rsidRPr="0069484F" w:rsidRDefault="0069484F" w:rsidP="0069484F">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настройке и тестировании соединения. LCP устанавливает связь точка-точка, а также согласовывает и устанавливает параметры управления в канале передачи данных WAN, которые обрабатываются на сетевом уровне.</w:t>
      </w:r>
      <w:r w:rsidRPr="0069484F">
        <w:rPr>
          <w:rFonts w:ascii="Times New Roman" w:hAnsi="Times New Roman" w:cs="Times New Roman"/>
          <w:sz w:val="24"/>
          <w:szCs w:val="24"/>
        </w:rPr>
        <w:t xml:space="preserve"> </w:t>
      </w:r>
      <w:r w:rsidRPr="0069484F">
        <w:rPr>
          <w:rFonts w:ascii="Times New Roman" w:hAnsi="Times New Roman" w:cs="Times New Roman"/>
          <w:sz w:val="24"/>
          <w:szCs w:val="24"/>
        </w:rPr>
        <w:t>LCP обеспечивает автоматическую настройку интерфейсов на каждом интерфейсе, включая:</w:t>
      </w:r>
    </w:p>
    <w:p w14:paraId="386E5DC6" w14:textId="77777777" w:rsidR="0069484F" w:rsidRPr="0069484F" w:rsidRDefault="0069484F" w:rsidP="0069484F">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 обработку различных ограничений на размер пакета;</w:t>
      </w:r>
    </w:p>
    <w:p w14:paraId="7D104806" w14:textId="77777777" w:rsidR="0069484F" w:rsidRPr="0069484F" w:rsidRDefault="0069484F" w:rsidP="0069484F">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 обнаружение распространенных ошибок в конфигурации;</w:t>
      </w:r>
    </w:p>
    <w:p w14:paraId="74A7F8E0" w14:textId="77777777" w:rsidR="0069484F" w:rsidRPr="0069484F" w:rsidRDefault="0069484F" w:rsidP="0069484F">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 завершение соединения;</w:t>
      </w:r>
    </w:p>
    <w:p w14:paraId="5B8AEAEE" w14:textId="77777777" w:rsidR="002308DD" w:rsidRDefault="0069484F" w:rsidP="002308DD">
      <w:pPr>
        <w:spacing w:after="0" w:line="240" w:lineRule="auto"/>
        <w:rPr>
          <w:rFonts w:ascii="Times New Roman" w:hAnsi="Times New Roman" w:cs="Times New Roman"/>
          <w:sz w:val="24"/>
          <w:szCs w:val="24"/>
        </w:rPr>
      </w:pPr>
      <w:r w:rsidRPr="0069484F">
        <w:rPr>
          <w:rFonts w:ascii="Times New Roman" w:hAnsi="Times New Roman" w:cs="Times New Roman"/>
          <w:sz w:val="24"/>
          <w:szCs w:val="24"/>
        </w:rPr>
        <w:t>- определение того, работает ли соединение правильно или когда оно выходит из строя.</w:t>
      </w:r>
    </w:p>
    <w:p w14:paraId="7027C9BE" w14:textId="340D0AAE" w:rsidR="002308DD" w:rsidRPr="002308DD" w:rsidRDefault="002308DD" w:rsidP="002308DD">
      <w:pPr>
        <w:spacing w:after="0" w:line="240" w:lineRule="auto"/>
        <w:ind w:firstLine="708"/>
        <w:rPr>
          <w:rFonts w:ascii="Times New Roman" w:hAnsi="Times New Roman" w:cs="Times New Roman"/>
          <w:sz w:val="24"/>
          <w:szCs w:val="24"/>
        </w:rPr>
      </w:pPr>
      <w:r w:rsidRPr="002308DD">
        <w:rPr>
          <w:rFonts w:ascii="Times New Roman" w:hAnsi="Times New Roman" w:cs="Times New Roman"/>
          <w:sz w:val="24"/>
          <w:szCs w:val="24"/>
        </w:rPr>
        <w:t xml:space="preserve">После установления связи РРР также использует LCP для автоматического согласования форматов инкапсуляции, таких как аутентификация, сжатие и </w:t>
      </w:r>
    </w:p>
    <w:p w14:paraId="6F87F50F" w14:textId="1214DE64" w:rsidR="002308DD" w:rsidRP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sz w:val="24"/>
          <w:szCs w:val="24"/>
        </w:rPr>
        <w:t>обнаружение ошибок.</w:t>
      </w:r>
    </w:p>
    <w:p w14:paraId="77ED0DB5" w14:textId="77777777" w:rsidR="002308DD" w:rsidRPr="002308DD" w:rsidRDefault="002308DD" w:rsidP="002308DD">
      <w:pPr>
        <w:spacing w:after="0" w:line="240" w:lineRule="auto"/>
        <w:ind w:firstLine="708"/>
        <w:rPr>
          <w:rFonts w:ascii="Times New Roman" w:hAnsi="Times New Roman" w:cs="Times New Roman"/>
          <w:sz w:val="24"/>
          <w:szCs w:val="24"/>
        </w:rPr>
      </w:pPr>
      <w:r w:rsidRPr="002308DD">
        <w:rPr>
          <w:rFonts w:ascii="Times New Roman" w:hAnsi="Times New Roman" w:cs="Times New Roman"/>
          <w:sz w:val="24"/>
          <w:szCs w:val="24"/>
        </w:rPr>
        <w:t xml:space="preserve">NCP включают функциональные поля, содержащие стандартизированные </w:t>
      </w:r>
    </w:p>
    <w:p w14:paraId="42D4D313" w14:textId="77777777" w:rsid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sz w:val="24"/>
          <w:szCs w:val="24"/>
        </w:rPr>
        <w:t>коды для указания протокола сетевого уровня, который инкапсулирует РРР.</w:t>
      </w:r>
    </w:p>
    <w:p w14:paraId="3746A32F" w14:textId="2B7E6B74" w:rsid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sz w:val="24"/>
          <w:szCs w:val="24"/>
        </w:rPr>
        <w:t>Каждый NCP управляет</w:t>
      </w:r>
      <w:r w:rsidRPr="002308DD">
        <w:rPr>
          <w:rFonts w:ascii="Times New Roman" w:hAnsi="Times New Roman" w:cs="Times New Roman"/>
          <w:sz w:val="24"/>
          <w:szCs w:val="24"/>
        </w:rPr>
        <w:t xml:space="preserve"> </w:t>
      </w:r>
      <w:r w:rsidRPr="002308DD">
        <w:rPr>
          <w:rFonts w:ascii="Times New Roman" w:hAnsi="Times New Roman" w:cs="Times New Roman"/>
          <w:sz w:val="24"/>
          <w:szCs w:val="24"/>
        </w:rPr>
        <w:t xml:space="preserve">конкретными функциями, необходимыми для соответствующих протоколов сетевого уровня. Различные компоненты NCP инкапсулируют и </w:t>
      </w:r>
      <w:r w:rsidRPr="002308DD">
        <w:rPr>
          <w:rFonts w:ascii="Times New Roman" w:hAnsi="Times New Roman" w:cs="Times New Roman"/>
          <w:sz w:val="24"/>
          <w:szCs w:val="24"/>
        </w:rPr>
        <w:lastRenderedPageBreak/>
        <w:t>согласовывают параметры для нескольких протоколов сетевого уровня.</w:t>
      </w:r>
      <w:r w:rsidRPr="002308DD">
        <w:rPr>
          <w:rFonts w:ascii="Times New Roman" w:hAnsi="Times New Roman" w:cs="Times New Roman"/>
          <w:sz w:val="24"/>
          <w:szCs w:val="24"/>
        </w:rPr>
        <w:cr/>
      </w:r>
      <w:r w:rsidRPr="002308DD">
        <w:rPr>
          <w:rFonts w:ascii="Times New Roman" w:hAnsi="Times New Roman" w:cs="Times New Roman"/>
          <w:sz w:val="24"/>
          <w:szCs w:val="24"/>
        </w:rPr>
        <w:drawing>
          <wp:inline distT="0" distB="0" distL="0" distR="0" wp14:anchorId="1D838108" wp14:editId="57A9E336">
            <wp:extent cx="4390845" cy="16284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835" cy="1646293"/>
                    </a:xfrm>
                    <a:prstGeom prst="rect">
                      <a:avLst/>
                    </a:prstGeom>
                  </pic:spPr>
                </pic:pic>
              </a:graphicData>
            </a:graphic>
          </wp:inline>
        </w:drawing>
      </w:r>
    </w:p>
    <w:p w14:paraId="1C0ECE60" w14:textId="31118635" w:rsidR="003931ED" w:rsidRDefault="003931ED" w:rsidP="003931ED">
      <w:pPr>
        <w:spacing w:after="0" w:line="240" w:lineRule="auto"/>
        <w:rPr>
          <w:rFonts w:ascii="Times New Roman" w:hAnsi="Times New Roman" w:cs="Times New Roman"/>
          <w:b/>
          <w:bCs/>
          <w:color w:val="FF0000"/>
          <w:sz w:val="24"/>
          <w:szCs w:val="24"/>
        </w:rPr>
      </w:pPr>
      <w:r w:rsidRPr="004129B0">
        <w:rPr>
          <w:rFonts w:ascii="Times New Roman" w:hAnsi="Times New Roman" w:cs="Times New Roman"/>
          <w:b/>
          <w:bCs/>
          <w:color w:val="FF0000"/>
          <w:sz w:val="24"/>
          <w:szCs w:val="24"/>
        </w:rPr>
        <w:t>9. Формат кадра РРР, описание полей.</w:t>
      </w:r>
    </w:p>
    <w:p w14:paraId="787B37AC" w14:textId="2085419D" w:rsidR="004129B0" w:rsidRDefault="002308DD" w:rsidP="003931ED">
      <w:pPr>
        <w:spacing w:after="0" w:line="240" w:lineRule="auto"/>
        <w:rPr>
          <w:rFonts w:ascii="Times New Roman" w:hAnsi="Times New Roman" w:cs="Times New Roman"/>
          <w:sz w:val="24"/>
          <w:szCs w:val="24"/>
        </w:rPr>
      </w:pPr>
      <w:r w:rsidRPr="002308DD">
        <w:rPr>
          <w:rFonts w:ascii="Times New Roman" w:hAnsi="Times New Roman" w:cs="Times New Roman"/>
          <w:sz w:val="24"/>
          <w:szCs w:val="24"/>
        </w:rPr>
        <w:drawing>
          <wp:inline distT="0" distB="0" distL="0" distR="0" wp14:anchorId="63422AB6" wp14:editId="0B88F755">
            <wp:extent cx="4899804" cy="1805622"/>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8279" cy="1819800"/>
                    </a:xfrm>
                    <a:prstGeom prst="rect">
                      <a:avLst/>
                    </a:prstGeom>
                  </pic:spPr>
                </pic:pic>
              </a:graphicData>
            </a:graphic>
          </wp:inline>
        </w:drawing>
      </w:r>
    </w:p>
    <w:p w14:paraId="566CDFF4" w14:textId="2EF56C8A" w:rsidR="002308DD" w:rsidRP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sz w:val="24"/>
          <w:szCs w:val="24"/>
        </w:rPr>
        <w:t>Кадр РРР состоит из шести полей:</w:t>
      </w:r>
    </w:p>
    <w:p w14:paraId="6F34B61F" w14:textId="05756100" w:rsidR="002308DD" w:rsidRP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color w:val="7030A0"/>
          <w:sz w:val="24"/>
          <w:szCs w:val="24"/>
        </w:rPr>
        <w:t>- флаг</w:t>
      </w:r>
      <w:r w:rsidRPr="002308DD">
        <w:rPr>
          <w:rFonts w:ascii="Times New Roman" w:hAnsi="Times New Roman" w:cs="Times New Roman"/>
          <w:sz w:val="24"/>
          <w:szCs w:val="24"/>
        </w:rPr>
        <w:t xml:space="preserve"> - одиночный байт, указывающий начало или конец кадра, состоит из двоичной последовательности 01111110;</w:t>
      </w:r>
    </w:p>
    <w:p w14:paraId="0FC44C3A" w14:textId="5A2C7B7D" w:rsidR="002308DD" w:rsidRP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color w:val="7030A0"/>
          <w:sz w:val="24"/>
          <w:szCs w:val="24"/>
        </w:rPr>
        <w:t xml:space="preserve">- адрес </w:t>
      </w:r>
      <w:r w:rsidRPr="002308DD">
        <w:rPr>
          <w:rFonts w:ascii="Times New Roman" w:hAnsi="Times New Roman" w:cs="Times New Roman"/>
          <w:sz w:val="24"/>
          <w:szCs w:val="24"/>
        </w:rPr>
        <w:t>- один байт, содержащий двоичную последовательность 11111111</w:t>
      </w:r>
      <w:r w:rsidRPr="002308DD">
        <w:rPr>
          <w:rFonts w:ascii="Times New Roman" w:hAnsi="Times New Roman" w:cs="Times New Roman"/>
          <w:sz w:val="24"/>
          <w:szCs w:val="24"/>
        </w:rPr>
        <w:t xml:space="preserve"> </w:t>
      </w:r>
      <w:r w:rsidRPr="002308DD">
        <w:rPr>
          <w:rFonts w:ascii="Times New Roman" w:hAnsi="Times New Roman" w:cs="Times New Roman"/>
          <w:sz w:val="24"/>
          <w:szCs w:val="24"/>
        </w:rPr>
        <w:t>(стандартный широковещательный адрес);</w:t>
      </w:r>
    </w:p>
    <w:p w14:paraId="0B700D9A" w14:textId="3E034AB9" w:rsidR="002308DD" w:rsidRP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color w:val="7030A0"/>
          <w:sz w:val="24"/>
          <w:szCs w:val="24"/>
        </w:rPr>
        <w:t>- управление</w:t>
      </w:r>
      <w:r w:rsidRPr="002308DD">
        <w:rPr>
          <w:rFonts w:ascii="Times New Roman" w:hAnsi="Times New Roman" w:cs="Times New Roman"/>
          <w:sz w:val="24"/>
          <w:szCs w:val="24"/>
        </w:rPr>
        <w:t xml:space="preserve"> - один байт, содержащий двоичную последовательность 00000011, которая требует передачи пользовательских данных в неупорядоченном кадре, что обеспечивает услугу связи без установления соединения;</w:t>
      </w:r>
    </w:p>
    <w:p w14:paraId="306FC76E" w14:textId="50205E33" w:rsidR="002308DD" w:rsidRP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color w:val="7030A0"/>
          <w:sz w:val="24"/>
          <w:szCs w:val="24"/>
        </w:rPr>
        <w:t xml:space="preserve">- протокол </w:t>
      </w:r>
      <w:r w:rsidRPr="002308DD">
        <w:rPr>
          <w:rFonts w:ascii="Times New Roman" w:hAnsi="Times New Roman" w:cs="Times New Roman"/>
          <w:sz w:val="24"/>
          <w:szCs w:val="24"/>
        </w:rPr>
        <w:t>- два байта, которые идентифицируют протокол, инкапсулированный в информационном поле кадра;</w:t>
      </w:r>
    </w:p>
    <w:p w14:paraId="551FD5A7" w14:textId="04CA9FA6" w:rsidR="002308DD" w:rsidRPr="002308DD" w:rsidRDefault="002308DD" w:rsidP="002308DD">
      <w:pPr>
        <w:spacing w:after="0" w:line="240" w:lineRule="auto"/>
        <w:rPr>
          <w:rFonts w:ascii="Times New Roman" w:hAnsi="Times New Roman" w:cs="Times New Roman"/>
          <w:sz w:val="24"/>
          <w:szCs w:val="24"/>
        </w:rPr>
      </w:pPr>
      <w:r w:rsidRPr="002308DD">
        <w:rPr>
          <w:rFonts w:ascii="Times New Roman" w:hAnsi="Times New Roman" w:cs="Times New Roman"/>
          <w:color w:val="7030A0"/>
          <w:sz w:val="24"/>
          <w:szCs w:val="24"/>
        </w:rPr>
        <w:t>-данные</w:t>
      </w:r>
      <w:r w:rsidRPr="002308DD">
        <w:rPr>
          <w:rFonts w:ascii="Times New Roman" w:hAnsi="Times New Roman" w:cs="Times New Roman"/>
          <w:sz w:val="24"/>
          <w:szCs w:val="24"/>
        </w:rPr>
        <w:t xml:space="preserve"> - ноль или более байтов, которые содержат дейтаграмму для протокола, указанного в поле протокола;</w:t>
      </w:r>
    </w:p>
    <w:p w14:paraId="7F0FFB2F" w14:textId="3EF184B4" w:rsidR="003931ED" w:rsidRDefault="002308DD" w:rsidP="003931ED">
      <w:pPr>
        <w:spacing w:after="0" w:line="240" w:lineRule="auto"/>
        <w:rPr>
          <w:rFonts w:ascii="Times New Roman" w:hAnsi="Times New Roman" w:cs="Times New Roman"/>
          <w:b/>
          <w:bCs/>
          <w:color w:val="FF0000"/>
          <w:sz w:val="24"/>
          <w:szCs w:val="24"/>
        </w:rPr>
      </w:pPr>
      <w:r w:rsidRPr="002308DD">
        <w:rPr>
          <w:rFonts w:ascii="Times New Roman" w:hAnsi="Times New Roman" w:cs="Times New Roman"/>
          <w:color w:val="7030A0"/>
          <w:sz w:val="24"/>
          <w:szCs w:val="24"/>
        </w:rPr>
        <w:t>- последовательность проверки кадра (FCS)</w:t>
      </w:r>
      <w:r w:rsidRPr="002308DD">
        <w:rPr>
          <w:rFonts w:ascii="Times New Roman" w:hAnsi="Times New Roman" w:cs="Times New Roman"/>
          <w:sz w:val="24"/>
          <w:szCs w:val="24"/>
        </w:rPr>
        <w:t xml:space="preserve"> - обычно 16 бит (2 байта).</w:t>
      </w:r>
      <w:r w:rsidRPr="002308DD">
        <w:rPr>
          <w:rFonts w:ascii="Times New Roman" w:hAnsi="Times New Roman" w:cs="Times New Roman"/>
          <w:sz w:val="24"/>
          <w:szCs w:val="24"/>
        </w:rPr>
        <w:cr/>
      </w:r>
      <w:r w:rsidR="003931ED" w:rsidRPr="002308DD">
        <w:rPr>
          <w:rFonts w:ascii="Times New Roman" w:hAnsi="Times New Roman" w:cs="Times New Roman"/>
          <w:b/>
          <w:bCs/>
          <w:color w:val="FF0000"/>
          <w:sz w:val="24"/>
          <w:szCs w:val="24"/>
        </w:rPr>
        <w:t>10. Описание этапов установления соединения РРР.</w:t>
      </w:r>
    </w:p>
    <w:p w14:paraId="571F0117" w14:textId="77777777" w:rsidR="00AE09C4" w:rsidRPr="00AE09C4" w:rsidRDefault="00AE09C4" w:rsidP="00AE09C4">
      <w:pPr>
        <w:spacing w:after="0" w:line="240" w:lineRule="auto"/>
        <w:rPr>
          <w:rFonts w:ascii="Times New Roman" w:hAnsi="Times New Roman" w:cs="Times New Roman"/>
          <w:sz w:val="24"/>
          <w:szCs w:val="24"/>
        </w:rPr>
      </w:pPr>
      <w:r w:rsidRPr="00AE09C4">
        <w:rPr>
          <w:rFonts w:ascii="Times New Roman" w:hAnsi="Times New Roman" w:cs="Times New Roman"/>
          <w:sz w:val="24"/>
          <w:szCs w:val="24"/>
        </w:rPr>
        <w:t>Существует три этапа установления соединения РРР.</w:t>
      </w:r>
    </w:p>
    <w:p w14:paraId="09D1753D" w14:textId="5ED98E0D" w:rsidR="00AE09C4" w:rsidRPr="00AE09C4" w:rsidRDefault="00AE09C4" w:rsidP="00AE09C4">
      <w:pPr>
        <w:spacing w:after="0" w:line="240" w:lineRule="auto"/>
        <w:rPr>
          <w:rFonts w:ascii="Times New Roman" w:hAnsi="Times New Roman" w:cs="Times New Roman"/>
          <w:sz w:val="24"/>
          <w:szCs w:val="24"/>
        </w:rPr>
      </w:pPr>
      <w:r w:rsidRPr="00AE09C4">
        <w:rPr>
          <w:rFonts w:ascii="Times New Roman" w:hAnsi="Times New Roman" w:cs="Times New Roman"/>
          <w:color w:val="7030A0"/>
          <w:sz w:val="24"/>
          <w:szCs w:val="24"/>
        </w:rPr>
        <w:t>Этап 1.</w:t>
      </w:r>
      <w:r w:rsidRPr="00AE09C4">
        <w:rPr>
          <w:rFonts w:ascii="Times New Roman" w:hAnsi="Times New Roman" w:cs="Times New Roman"/>
          <w:sz w:val="24"/>
          <w:szCs w:val="24"/>
        </w:rPr>
        <w:t xml:space="preserve"> Установление соединения и согласование конфигурации. Прежде чем РРР обменивается дейтаграммами сетевого уровня, такими как IP, LCP должен сначала открыть соединение и согласовать параметры конфигурации. Эта фаза завершается, когда принимающий маршрутизатор отправляет кадр подтверждения конфигурации обратно в маршрутизатор, инициирующий соединение.</w:t>
      </w:r>
    </w:p>
    <w:p w14:paraId="6C84C124" w14:textId="77777777" w:rsidR="00AE09C4" w:rsidRDefault="00AE09C4" w:rsidP="00AE09C4">
      <w:pPr>
        <w:spacing w:after="0" w:line="240" w:lineRule="auto"/>
        <w:rPr>
          <w:rFonts w:ascii="Times New Roman" w:hAnsi="Times New Roman" w:cs="Times New Roman"/>
          <w:sz w:val="24"/>
          <w:szCs w:val="24"/>
        </w:rPr>
      </w:pPr>
      <w:r w:rsidRPr="00AE09C4">
        <w:rPr>
          <w:rFonts w:ascii="Times New Roman" w:hAnsi="Times New Roman" w:cs="Times New Roman"/>
          <w:color w:val="7030A0"/>
          <w:sz w:val="24"/>
          <w:szCs w:val="24"/>
        </w:rPr>
        <w:t>Этап 2.</w:t>
      </w:r>
      <w:r w:rsidRPr="00AE09C4">
        <w:rPr>
          <w:rFonts w:ascii="Times New Roman" w:hAnsi="Times New Roman" w:cs="Times New Roman"/>
          <w:sz w:val="24"/>
          <w:szCs w:val="24"/>
        </w:rPr>
        <w:t xml:space="preserve"> Определение качества канала (необязательно). LCP проверяет канал, чтобы определить, является ли качество канала достаточным для запуска</w:t>
      </w:r>
      <w:r w:rsidR="003931ED" w:rsidRPr="003931ED">
        <w:rPr>
          <w:rFonts w:ascii="Times New Roman" w:hAnsi="Times New Roman" w:cs="Times New Roman"/>
          <w:sz w:val="24"/>
          <w:szCs w:val="24"/>
        </w:rPr>
        <w:t xml:space="preserve">. </w:t>
      </w:r>
      <w:r w:rsidRPr="00AE09C4">
        <w:rPr>
          <w:rFonts w:ascii="Times New Roman" w:hAnsi="Times New Roman" w:cs="Times New Roman"/>
          <w:sz w:val="24"/>
          <w:szCs w:val="24"/>
        </w:rPr>
        <w:t>протоколов сетевого уровня. LCP может задержать передачу информации протокола сетевого уровня до завершения этой фазы.</w:t>
      </w:r>
    </w:p>
    <w:p w14:paraId="6736E372" w14:textId="3AC636D2" w:rsidR="00F93D31" w:rsidRDefault="00AE09C4" w:rsidP="00F93D31">
      <w:pPr>
        <w:spacing w:after="0" w:line="240" w:lineRule="auto"/>
      </w:pPr>
      <w:r w:rsidRPr="00AE09C4">
        <w:rPr>
          <w:rFonts w:ascii="Times New Roman" w:hAnsi="Times New Roman" w:cs="Times New Roman"/>
          <w:color w:val="7030A0"/>
          <w:sz w:val="24"/>
          <w:szCs w:val="24"/>
        </w:rPr>
        <w:t>Этап 3.</w:t>
      </w:r>
      <w:r w:rsidRPr="00AE09C4">
        <w:rPr>
          <w:rFonts w:ascii="Times New Roman" w:hAnsi="Times New Roman" w:cs="Times New Roman"/>
          <w:sz w:val="24"/>
          <w:szCs w:val="24"/>
        </w:rPr>
        <w:t xml:space="preserve"> Согласование конфигурации протокола сетевого уровня. После того, как LCP завершил фазу определения качества соединения, соответствующий NCP может отдельно настроить протоколы сетевого уровня, а также в любое время активировать и отключить их. Если LCP закрывает канал, он информирует протоколы сетевого уровня, чтобы они могли предпринять соответствующие действия.</w:t>
      </w:r>
      <w:r w:rsidR="0038243A" w:rsidRPr="0038243A">
        <w:rPr>
          <w:rFonts w:ascii="Times New Roman" w:hAnsi="Times New Roman" w:cs="Times New Roman"/>
          <w:sz w:val="24"/>
          <w:szCs w:val="24"/>
        </w:rPr>
        <w:t xml:space="preserve"> </w:t>
      </w:r>
      <w:r w:rsidRPr="00AE09C4">
        <w:rPr>
          <w:rFonts w:ascii="Times New Roman" w:hAnsi="Times New Roman" w:cs="Times New Roman"/>
          <w:sz w:val="24"/>
          <w:szCs w:val="24"/>
        </w:rPr>
        <w:t xml:space="preserve">Канал остается сконфигурированным для связи до тех пор, пока кадры LCP или NCP не закроют канал, или пока не произойдет какое-либо внешнее событие, например, истечение таймера бездействия или </w:t>
      </w:r>
      <w:r w:rsidRPr="00AE09C4">
        <w:rPr>
          <w:rFonts w:ascii="Times New Roman" w:hAnsi="Times New Roman" w:cs="Times New Roman"/>
          <w:sz w:val="24"/>
          <w:szCs w:val="24"/>
        </w:rPr>
        <w:lastRenderedPageBreak/>
        <w:t>вмешательство администратора.</w:t>
      </w:r>
      <w:r w:rsidRPr="00AE09C4">
        <w:rPr>
          <w:rFonts w:ascii="Times New Roman" w:hAnsi="Times New Roman" w:cs="Times New Roman"/>
          <w:sz w:val="24"/>
          <w:szCs w:val="24"/>
        </w:rPr>
        <w:cr/>
      </w:r>
      <w:r w:rsidR="0038243A" w:rsidRPr="0038243A">
        <w:rPr>
          <w:rFonts w:ascii="Times New Roman" w:hAnsi="Times New Roman" w:cs="Times New Roman"/>
          <w:sz w:val="24"/>
          <w:szCs w:val="24"/>
        </w:rPr>
        <w:t xml:space="preserve">Работа LCP включает в себя установление соединения, обслуживание канала и закрытие соединения (рисунок 6.13). </w:t>
      </w:r>
    </w:p>
    <w:p w14:paraId="71948A6B" w14:textId="7B314F24" w:rsidR="0038243A" w:rsidRDefault="0038243A" w:rsidP="0038243A">
      <w:pPr>
        <w:spacing w:after="0" w:line="240" w:lineRule="auto"/>
        <w:rPr>
          <w:rFonts w:ascii="Times New Roman" w:hAnsi="Times New Roman" w:cs="Times New Roman"/>
          <w:sz w:val="24"/>
          <w:szCs w:val="24"/>
        </w:rPr>
      </w:pPr>
      <w:r w:rsidRPr="0038243A">
        <w:rPr>
          <w:rFonts w:ascii="Times New Roman" w:hAnsi="Times New Roman" w:cs="Times New Roman"/>
          <w:sz w:val="24"/>
          <w:szCs w:val="24"/>
        </w:rPr>
        <w:drawing>
          <wp:inline distT="0" distB="0" distL="0" distR="0" wp14:anchorId="0717A80C" wp14:editId="67C8945C">
            <wp:extent cx="3403159" cy="4804029"/>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8755" cy="4868393"/>
                    </a:xfrm>
                    <a:prstGeom prst="rect">
                      <a:avLst/>
                    </a:prstGeom>
                  </pic:spPr>
                </pic:pic>
              </a:graphicData>
            </a:graphic>
          </wp:inline>
        </w:drawing>
      </w:r>
    </w:p>
    <w:p w14:paraId="6E256420" w14:textId="2EC729A4" w:rsidR="00F93D31" w:rsidRDefault="00F93D31" w:rsidP="0038243A">
      <w:pPr>
        <w:spacing w:after="0" w:line="240" w:lineRule="auto"/>
        <w:rPr>
          <w:rFonts w:ascii="Times New Roman" w:hAnsi="Times New Roman" w:cs="Times New Roman"/>
          <w:b/>
          <w:bCs/>
          <w:color w:val="FF0000"/>
          <w:sz w:val="24"/>
          <w:szCs w:val="24"/>
        </w:rPr>
      </w:pPr>
      <w:r w:rsidRPr="00F93D31">
        <w:rPr>
          <w:rFonts w:ascii="Times New Roman" w:hAnsi="Times New Roman" w:cs="Times New Roman"/>
          <w:b/>
          <w:bCs/>
          <w:color w:val="FF0000"/>
          <w:sz w:val="24"/>
          <w:szCs w:val="24"/>
        </w:rPr>
        <w:drawing>
          <wp:inline distT="0" distB="0" distL="0" distR="0" wp14:anchorId="299536EC" wp14:editId="5F2086DA">
            <wp:extent cx="5069536" cy="3808674"/>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7166" cy="3851971"/>
                    </a:xfrm>
                    <a:prstGeom prst="rect">
                      <a:avLst/>
                    </a:prstGeom>
                  </pic:spPr>
                </pic:pic>
              </a:graphicData>
            </a:graphic>
          </wp:inline>
        </w:drawing>
      </w:r>
    </w:p>
    <w:p w14:paraId="408836F8" w14:textId="7533B62B" w:rsidR="0038243A" w:rsidRDefault="0038243A" w:rsidP="0038243A">
      <w:pPr>
        <w:spacing w:after="0" w:line="240" w:lineRule="auto"/>
        <w:rPr>
          <w:rFonts w:ascii="Times New Roman" w:hAnsi="Times New Roman" w:cs="Times New Roman"/>
          <w:b/>
          <w:bCs/>
          <w:color w:val="FF0000"/>
          <w:sz w:val="24"/>
          <w:szCs w:val="24"/>
        </w:rPr>
      </w:pPr>
      <w:r w:rsidRPr="0038243A">
        <w:rPr>
          <w:rFonts w:ascii="Times New Roman" w:hAnsi="Times New Roman" w:cs="Times New Roman"/>
          <w:b/>
          <w:bCs/>
          <w:color w:val="FF0000"/>
          <w:sz w:val="24"/>
          <w:szCs w:val="24"/>
        </w:rPr>
        <w:lastRenderedPageBreak/>
        <w:t>11. Отличия типов аутентификации протокола РРР, особенности их конфигурации.</w:t>
      </w:r>
    </w:p>
    <w:p w14:paraId="5BE0876E" w14:textId="7A06CB13" w:rsidR="00214CD4" w:rsidRDefault="00214CD4" w:rsidP="0038243A">
      <w:pPr>
        <w:spacing w:after="0" w:line="240" w:lineRule="auto"/>
        <w:rPr>
          <w:rFonts w:ascii="Times New Roman" w:hAnsi="Times New Roman" w:cs="Times New Roman"/>
          <w:b/>
          <w:bCs/>
          <w:color w:val="FF0000"/>
          <w:sz w:val="24"/>
          <w:szCs w:val="24"/>
        </w:rPr>
      </w:pPr>
      <w:r w:rsidRPr="00214CD4">
        <w:rPr>
          <w:rFonts w:ascii="Times New Roman" w:hAnsi="Times New Roman" w:cs="Times New Roman"/>
          <w:b/>
          <w:bCs/>
          <w:color w:val="FF0000"/>
          <w:sz w:val="24"/>
          <w:szCs w:val="24"/>
        </w:rPr>
        <w:drawing>
          <wp:inline distT="0" distB="0" distL="0" distR="0" wp14:anchorId="2F712FF8" wp14:editId="11796AE7">
            <wp:extent cx="4905955" cy="282295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520" cy="2828460"/>
                    </a:xfrm>
                    <a:prstGeom prst="rect">
                      <a:avLst/>
                    </a:prstGeom>
                  </pic:spPr>
                </pic:pic>
              </a:graphicData>
            </a:graphic>
          </wp:inline>
        </w:drawing>
      </w:r>
    </w:p>
    <w:p w14:paraId="54BC058C" w14:textId="1A73F00D" w:rsidR="00214CD4" w:rsidRDefault="00214CD4" w:rsidP="00214CD4">
      <w:pPr>
        <w:spacing w:after="0" w:line="240" w:lineRule="auto"/>
        <w:rPr>
          <w:rFonts w:ascii="Times New Roman" w:hAnsi="Times New Roman" w:cs="Times New Roman"/>
          <w:sz w:val="24"/>
          <w:szCs w:val="24"/>
        </w:rPr>
      </w:pPr>
      <w:r w:rsidRPr="00214CD4">
        <w:rPr>
          <w:rFonts w:ascii="Times New Roman" w:hAnsi="Times New Roman" w:cs="Times New Roman"/>
          <w:sz w:val="24"/>
          <w:szCs w:val="24"/>
        </w:rPr>
        <w:drawing>
          <wp:inline distT="0" distB="0" distL="0" distR="0" wp14:anchorId="672D3B3D" wp14:editId="1970E0FC">
            <wp:extent cx="4357315" cy="313186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6950" cy="3138789"/>
                    </a:xfrm>
                    <a:prstGeom prst="rect">
                      <a:avLst/>
                    </a:prstGeom>
                  </pic:spPr>
                </pic:pic>
              </a:graphicData>
            </a:graphic>
          </wp:inline>
        </w:drawing>
      </w:r>
    </w:p>
    <w:p w14:paraId="6CCCE7A7" w14:textId="1D1CAA91" w:rsidR="00214CD4" w:rsidRDefault="00214CD4" w:rsidP="00214CD4">
      <w:pPr>
        <w:spacing w:after="0" w:line="240" w:lineRule="auto"/>
        <w:rPr>
          <w:rFonts w:ascii="Times New Roman" w:hAnsi="Times New Roman" w:cs="Times New Roman"/>
          <w:sz w:val="24"/>
          <w:szCs w:val="24"/>
        </w:rPr>
      </w:pPr>
      <w:r w:rsidRPr="00214CD4">
        <w:rPr>
          <w:rFonts w:ascii="Times New Roman" w:hAnsi="Times New Roman" w:cs="Times New Roman"/>
          <w:sz w:val="24"/>
          <w:szCs w:val="24"/>
        </w:rPr>
        <w:drawing>
          <wp:inline distT="0" distB="0" distL="0" distR="0" wp14:anchorId="61B47CA9" wp14:editId="5C751CE6">
            <wp:extent cx="4716702" cy="3013544"/>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9829" cy="3041098"/>
                    </a:xfrm>
                    <a:prstGeom prst="rect">
                      <a:avLst/>
                    </a:prstGeom>
                  </pic:spPr>
                </pic:pic>
              </a:graphicData>
            </a:graphic>
          </wp:inline>
        </w:drawing>
      </w:r>
    </w:p>
    <w:p w14:paraId="4EE4A41B" w14:textId="2DCF6D8E" w:rsidR="00214CD4" w:rsidRPr="00214CD4" w:rsidRDefault="00214CD4" w:rsidP="00214CD4">
      <w:pPr>
        <w:spacing w:after="0" w:line="240" w:lineRule="auto"/>
        <w:ind w:firstLine="708"/>
        <w:rPr>
          <w:rFonts w:ascii="Times New Roman" w:hAnsi="Times New Roman" w:cs="Times New Roman"/>
          <w:sz w:val="24"/>
          <w:szCs w:val="24"/>
        </w:rPr>
      </w:pPr>
      <w:r w:rsidRPr="00214CD4">
        <w:rPr>
          <w:rFonts w:ascii="Times New Roman" w:hAnsi="Times New Roman" w:cs="Times New Roman"/>
          <w:sz w:val="24"/>
          <w:szCs w:val="24"/>
        </w:rPr>
        <w:lastRenderedPageBreak/>
        <w:t>Когда РРР завершает фазу установления соединения, удаленный узел повторно отправляет сообщение с именем пользователя и паролем и ожидает подтверждение.</w:t>
      </w:r>
    </w:p>
    <w:p w14:paraId="34788BA2" w14:textId="77777777" w:rsidR="00214CD4" w:rsidRPr="00214CD4" w:rsidRDefault="00214CD4" w:rsidP="00214CD4">
      <w:pPr>
        <w:spacing w:after="0" w:line="240" w:lineRule="auto"/>
        <w:rPr>
          <w:rFonts w:ascii="Times New Roman" w:hAnsi="Times New Roman" w:cs="Times New Roman"/>
          <w:sz w:val="24"/>
          <w:szCs w:val="24"/>
        </w:rPr>
      </w:pPr>
      <w:r w:rsidRPr="00214CD4">
        <w:rPr>
          <w:rFonts w:ascii="Times New Roman" w:hAnsi="Times New Roman" w:cs="Times New Roman"/>
          <w:sz w:val="24"/>
          <w:szCs w:val="24"/>
        </w:rPr>
        <w:t xml:space="preserve">Необходимо отметить, что после завершения аутентификации РАР не </w:t>
      </w:r>
    </w:p>
    <w:p w14:paraId="5040C54D" w14:textId="33DD3C00" w:rsidR="00214CD4" w:rsidRPr="00214CD4" w:rsidRDefault="00214CD4" w:rsidP="00214CD4">
      <w:pPr>
        <w:spacing w:after="0" w:line="240" w:lineRule="auto"/>
        <w:rPr>
          <w:rFonts w:ascii="Times New Roman" w:hAnsi="Times New Roman" w:cs="Times New Roman"/>
          <w:sz w:val="24"/>
          <w:szCs w:val="24"/>
        </w:rPr>
      </w:pPr>
      <w:r w:rsidRPr="00214CD4">
        <w:rPr>
          <w:rFonts w:ascii="Times New Roman" w:hAnsi="Times New Roman" w:cs="Times New Roman"/>
          <w:sz w:val="24"/>
          <w:szCs w:val="24"/>
        </w:rPr>
        <w:t>требуется повторного подтверждения подлинности, что может привести к атакам. В отличие от аутентификации РАР в процессе аутентификации CHAP проводит периодические проверки подтверждения подлинности</w:t>
      </w:r>
      <w:r>
        <w:rPr>
          <w:rFonts w:ascii="Times New Roman" w:hAnsi="Times New Roman" w:cs="Times New Roman"/>
          <w:sz w:val="24"/>
          <w:szCs w:val="24"/>
        </w:rPr>
        <w:t xml:space="preserve">. </w:t>
      </w:r>
      <w:r w:rsidRPr="00214CD4">
        <w:rPr>
          <w:rFonts w:ascii="Times New Roman" w:hAnsi="Times New Roman" w:cs="Times New Roman"/>
          <w:sz w:val="24"/>
          <w:szCs w:val="24"/>
        </w:rPr>
        <w:t xml:space="preserve">При аутентификации CHAP после завершения этапа установления соединения РРР маршрутизатор отправляет сообщение вызова на удаленный узел, который должен отправить значение, рассчитанное с использованием однонаправленной хеш-функции по алгоритму MD5 на основе пароля и сообщения вызова. Локальный маршрутизатор проверяет ответ по собственному расчету </w:t>
      </w:r>
    </w:p>
    <w:p w14:paraId="6FC84880" w14:textId="4A86FBBF" w:rsidR="00214CD4" w:rsidRPr="00214CD4" w:rsidRDefault="00214CD4" w:rsidP="00214CD4">
      <w:pPr>
        <w:spacing w:after="0" w:line="240" w:lineRule="auto"/>
        <w:rPr>
          <w:rFonts w:ascii="Times New Roman" w:hAnsi="Times New Roman" w:cs="Times New Roman"/>
          <w:sz w:val="24"/>
          <w:szCs w:val="24"/>
        </w:rPr>
      </w:pPr>
      <w:r w:rsidRPr="00214CD4">
        <w:rPr>
          <w:rFonts w:ascii="Times New Roman" w:hAnsi="Times New Roman" w:cs="Times New Roman"/>
          <w:sz w:val="24"/>
          <w:szCs w:val="24"/>
        </w:rPr>
        <w:t>значения хеш-функции. Если значения совпадают, инициирующий узел подтверждает аутентификацию. Если значение не совпадает, инициирующий узел немедленно прерывает соединение.</w:t>
      </w:r>
    </w:p>
    <w:p w14:paraId="59DC6D26" w14:textId="5DA1112D" w:rsidR="00C84DDF" w:rsidRPr="00C84DDF" w:rsidRDefault="0038243A" w:rsidP="00C84DDF">
      <w:pPr>
        <w:spacing w:after="0" w:line="240" w:lineRule="auto"/>
        <w:rPr>
          <w:rFonts w:ascii="Times New Roman" w:hAnsi="Times New Roman" w:cs="Times New Roman"/>
          <w:sz w:val="24"/>
          <w:szCs w:val="24"/>
        </w:rPr>
      </w:pPr>
      <w:r w:rsidRPr="005438F7">
        <w:rPr>
          <w:rFonts w:ascii="Times New Roman" w:hAnsi="Times New Roman" w:cs="Times New Roman"/>
          <w:b/>
          <w:bCs/>
          <w:color w:val="FF0000"/>
          <w:sz w:val="24"/>
          <w:szCs w:val="24"/>
        </w:rPr>
        <w:t>12. Особенности сопряжения сетей с технологией LTE с глобальной сетью.</w:t>
      </w:r>
      <w:r w:rsidRPr="005438F7">
        <w:rPr>
          <w:rFonts w:ascii="Times New Roman" w:hAnsi="Times New Roman" w:cs="Times New Roman"/>
          <w:b/>
          <w:bCs/>
          <w:color w:val="FF0000"/>
          <w:sz w:val="24"/>
          <w:szCs w:val="24"/>
        </w:rPr>
        <w:cr/>
      </w:r>
      <w:r w:rsidR="00C84DDF">
        <w:rPr>
          <w:rFonts w:ascii="Times New Roman" w:hAnsi="Times New Roman" w:cs="Times New Roman"/>
          <w:b/>
          <w:bCs/>
          <w:color w:val="FF0000"/>
          <w:sz w:val="24"/>
          <w:szCs w:val="24"/>
        </w:rPr>
        <w:tab/>
      </w:r>
      <w:r w:rsidR="00C84DDF" w:rsidRPr="00C84DDF">
        <w:rPr>
          <w:rFonts w:ascii="Times New Roman" w:hAnsi="Times New Roman" w:cs="Times New Roman"/>
          <w:sz w:val="24"/>
          <w:szCs w:val="24"/>
        </w:rPr>
        <w:t>Технология LTE является самой перспективной технологией широкополосной мобильной связи с точки зрения производительности. Для операторов мобильной связи увеличение производительности заключается в возможности увеличения емкости сети и пропускной способности в совокупности с большими скоростями передачи трафика и меньшими задержками передачи пакетов. Это позволяет быстро развивающимся беспроводным средствам телекоммуникаций поддерживать мультимедийные приложения и обеспечивать максимальное расширение использования в сети протокола 1P.</w:t>
      </w:r>
    </w:p>
    <w:p w14:paraId="17E4AA5D" w14:textId="61D191F4" w:rsidR="00C84DDF" w:rsidRPr="00C84DDF" w:rsidRDefault="00C84DDF" w:rsidP="00C84DDF">
      <w:pPr>
        <w:spacing w:after="0" w:line="240" w:lineRule="auto"/>
        <w:rPr>
          <w:rFonts w:ascii="Times New Roman" w:hAnsi="Times New Roman" w:cs="Times New Roman"/>
          <w:sz w:val="24"/>
          <w:szCs w:val="24"/>
        </w:rPr>
      </w:pPr>
      <w:r w:rsidRPr="00C84DDF">
        <w:rPr>
          <w:rFonts w:ascii="Times New Roman" w:hAnsi="Times New Roman" w:cs="Times New Roman"/>
          <w:sz w:val="24"/>
          <w:szCs w:val="24"/>
        </w:rPr>
        <w:t>Переход на IP-платформу позволяет оператору связи без проблем наращивать пропускную способность и предоставлять новые сервисы. В то же время вследствие масштабируемости и гибкости сети, операторы мобильной связи сталкиваются с экономическими проблемами, так как их магистральные сети</w:t>
      </w:r>
      <w:r w:rsidRPr="00C84DDF">
        <w:rPr>
          <w:rFonts w:ascii="Times New Roman" w:hAnsi="Times New Roman" w:cs="Times New Roman"/>
          <w:sz w:val="24"/>
          <w:szCs w:val="24"/>
        </w:rPr>
        <w:t xml:space="preserve"> </w:t>
      </w:r>
      <w:r w:rsidRPr="00C84DDF">
        <w:rPr>
          <w:rFonts w:ascii="Times New Roman" w:hAnsi="Times New Roman" w:cs="Times New Roman"/>
          <w:sz w:val="24"/>
          <w:szCs w:val="24"/>
        </w:rPr>
        <w:t xml:space="preserve">испытывают сложности, связанные с сокращением расходов. Поэтому, в настоящее время многие операторы связи переводят свои опорные сети на сети, построенные на основе технологии </w:t>
      </w:r>
      <w:proofErr w:type="spellStart"/>
      <w:r w:rsidRPr="00C84DDF">
        <w:rPr>
          <w:rFonts w:ascii="Times New Roman" w:hAnsi="Times New Roman" w:cs="Times New Roman"/>
          <w:sz w:val="24"/>
          <w:szCs w:val="24"/>
        </w:rPr>
        <w:t>Ethernet</w:t>
      </w:r>
      <w:proofErr w:type="spellEnd"/>
      <w:r w:rsidRPr="00C84DDF">
        <w:rPr>
          <w:rFonts w:ascii="Times New Roman" w:hAnsi="Times New Roman" w:cs="Times New Roman"/>
          <w:sz w:val="24"/>
          <w:szCs w:val="24"/>
        </w:rPr>
        <w:t>, позволяющей обеспечить качество и продолжительность связи сетей 4G и Интернета. В иерархии мобильной связи можно выделить опорную сеть (</w:t>
      </w:r>
      <w:proofErr w:type="spellStart"/>
      <w:r w:rsidRPr="00C84DDF">
        <w:rPr>
          <w:rFonts w:ascii="Times New Roman" w:hAnsi="Times New Roman" w:cs="Times New Roman"/>
          <w:sz w:val="24"/>
          <w:szCs w:val="24"/>
        </w:rPr>
        <w:t>backhaul</w:t>
      </w:r>
      <w:proofErr w:type="spellEnd"/>
      <w:r w:rsidRPr="00C84DDF">
        <w:rPr>
          <w:rFonts w:ascii="Times New Roman" w:hAnsi="Times New Roman" w:cs="Times New Roman"/>
          <w:sz w:val="24"/>
          <w:szCs w:val="24"/>
        </w:rPr>
        <w:t xml:space="preserve">), выполняющую роль в предоставлении мобильных услуг и относящуюся к той части иерархической сети, которая является связующим звеном между глобальной сетью и любой базовой сетью. </w:t>
      </w:r>
    </w:p>
    <w:p w14:paraId="3A685E98" w14:textId="77777777" w:rsidR="00C84DDF" w:rsidRPr="00C84DDF" w:rsidRDefault="00C84DDF" w:rsidP="00C84DDF">
      <w:pPr>
        <w:spacing w:after="0" w:line="240" w:lineRule="auto"/>
        <w:rPr>
          <w:rFonts w:ascii="Times New Roman" w:hAnsi="Times New Roman" w:cs="Times New Roman"/>
          <w:sz w:val="24"/>
          <w:szCs w:val="24"/>
        </w:rPr>
      </w:pPr>
      <w:proofErr w:type="spellStart"/>
      <w:r w:rsidRPr="00C84DDF">
        <w:rPr>
          <w:rFonts w:ascii="Times New Roman" w:hAnsi="Times New Roman" w:cs="Times New Roman"/>
          <w:sz w:val="24"/>
          <w:szCs w:val="24"/>
        </w:rPr>
        <w:t>Backhaul</w:t>
      </w:r>
      <w:proofErr w:type="spellEnd"/>
      <w:r w:rsidRPr="00C84DDF">
        <w:rPr>
          <w:rFonts w:ascii="Times New Roman" w:hAnsi="Times New Roman" w:cs="Times New Roman"/>
          <w:sz w:val="24"/>
          <w:szCs w:val="24"/>
        </w:rPr>
        <w:t xml:space="preserve"> принимает на себя основную нагрузку по организации связи между </w:t>
      </w:r>
    </w:p>
    <w:p w14:paraId="67E94DC8" w14:textId="03C7BD0C" w:rsidR="00C84DDF" w:rsidRPr="00C84DDF" w:rsidRDefault="00C84DDF" w:rsidP="00C84DDF">
      <w:pPr>
        <w:spacing w:after="0" w:line="240" w:lineRule="auto"/>
        <w:rPr>
          <w:rFonts w:ascii="Times New Roman" w:hAnsi="Times New Roman" w:cs="Times New Roman"/>
          <w:sz w:val="24"/>
          <w:szCs w:val="24"/>
        </w:rPr>
      </w:pPr>
      <w:r w:rsidRPr="00C84DDF">
        <w:rPr>
          <w:rFonts w:ascii="Times New Roman" w:hAnsi="Times New Roman" w:cs="Times New Roman"/>
          <w:sz w:val="24"/>
          <w:szCs w:val="24"/>
        </w:rPr>
        <w:t>элементами сети мобильного доступа и магистральной сетью оператора. Это</w:t>
      </w:r>
      <w:r w:rsidR="00A17789" w:rsidRPr="00A17789">
        <w:rPr>
          <w:rFonts w:ascii="Times New Roman" w:hAnsi="Times New Roman" w:cs="Times New Roman"/>
          <w:sz w:val="24"/>
          <w:szCs w:val="24"/>
        </w:rPr>
        <w:t xml:space="preserve"> </w:t>
      </w:r>
      <w:r w:rsidRPr="00C84DDF">
        <w:rPr>
          <w:rFonts w:ascii="Times New Roman" w:hAnsi="Times New Roman" w:cs="Times New Roman"/>
          <w:sz w:val="24"/>
          <w:szCs w:val="24"/>
        </w:rPr>
        <w:t>означает, что ее роль заключается в транспортировке данных от мобильного абонента к сетевому оборудованию оператора мобильной связи и через него к другим операторам. То есть, опорная сеть является связующим компонентом между магистральной сетью и сетями передачи данных.</w:t>
      </w:r>
      <w:r w:rsidR="00A17789" w:rsidRPr="00A17789">
        <w:rPr>
          <w:rFonts w:ascii="Times New Roman" w:hAnsi="Times New Roman" w:cs="Times New Roman"/>
          <w:sz w:val="24"/>
          <w:szCs w:val="24"/>
        </w:rPr>
        <w:t xml:space="preserve"> </w:t>
      </w:r>
      <w:r w:rsidRPr="00C84DDF">
        <w:rPr>
          <w:rFonts w:ascii="Times New Roman" w:hAnsi="Times New Roman" w:cs="Times New Roman"/>
          <w:sz w:val="24"/>
          <w:szCs w:val="24"/>
        </w:rPr>
        <w:t xml:space="preserve">На рисунке 6.1 опорная сеть для передачи данных к абонентам </w:t>
      </w:r>
      <w:proofErr w:type="spellStart"/>
      <w:r w:rsidRPr="00C84DDF">
        <w:rPr>
          <w:rFonts w:ascii="Times New Roman" w:hAnsi="Times New Roman" w:cs="Times New Roman"/>
          <w:sz w:val="24"/>
          <w:szCs w:val="24"/>
        </w:rPr>
        <w:t>мобиль</w:t>
      </w:r>
      <w:proofErr w:type="spellEnd"/>
      <w:r w:rsidRPr="00C84DDF">
        <w:rPr>
          <w:rFonts w:ascii="Times New Roman" w:hAnsi="Times New Roman" w:cs="Times New Roman"/>
          <w:sz w:val="24"/>
          <w:szCs w:val="24"/>
        </w:rPr>
        <w:t>­</w:t>
      </w:r>
    </w:p>
    <w:p w14:paraId="7C59DE86" w14:textId="77777777" w:rsidR="00C84DDF" w:rsidRPr="00C84DDF" w:rsidRDefault="00C84DDF" w:rsidP="00C84DDF">
      <w:pPr>
        <w:spacing w:after="0" w:line="240" w:lineRule="auto"/>
        <w:rPr>
          <w:rFonts w:ascii="Times New Roman" w:hAnsi="Times New Roman" w:cs="Times New Roman"/>
          <w:sz w:val="24"/>
          <w:szCs w:val="24"/>
        </w:rPr>
      </w:pPr>
      <w:r w:rsidRPr="00C84DDF">
        <w:rPr>
          <w:rFonts w:ascii="Times New Roman" w:hAnsi="Times New Roman" w:cs="Times New Roman"/>
          <w:sz w:val="24"/>
          <w:szCs w:val="24"/>
        </w:rPr>
        <w:t>ной связи представлена базовой станцией мобильной связи (</w:t>
      </w:r>
      <w:proofErr w:type="spellStart"/>
      <w:r w:rsidRPr="00C84DDF">
        <w:rPr>
          <w:rFonts w:ascii="Times New Roman" w:hAnsi="Times New Roman" w:cs="Times New Roman"/>
          <w:sz w:val="24"/>
          <w:szCs w:val="24"/>
        </w:rPr>
        <w:t>Cell</w:t>
      </w:r>
      <w:proofErr w:type="spellEnd"/>
      <w:r w:rsidRPr="00C84DDF">
        <w:rPr>
          <w:rFonts w:ascii="Times New Roman" w:hAnsi="Times New Roman" w:cs="Times New Roman"/>
          <w:sz w:val="24"/>
          <w:szCs w:val="24"/>
        </w:rPr>
        <w:t xml:space="preserve"> </w:t>
      </w:r>
      <w:proofErr w:type="spellStart"/>
      <w:r w:rsidRPr="00C84DDF">
        <w:rPr>
          <w:rFonts w:ascii="Times New Roman" w:hAnsi="Times New Roman" w:cs="Times New Roman"/>
          <w:sz w:val="24"/>
          <w:szCs w:val="24"/>
        </w:rPr>
        <w:t>Tower</w:t>
      </w:r>
      <w:proofErr w:type="spellEnd"/>
      <w:r w:rsidRPr="00C84DDF">
        <w:rPr>
          <w:rFonts w:ascii="Times New Roman" w:hAnsi="Times New Roman" w:cs="Times New Roman"/>
          <w:sz w:val="24"/>
          <w:szCs w:val="24"/>
        </w:rPr>
        <w:t>) и сер­</w:t>
      </w:r>
    </w:p>
    <w:p w14:paraId="1EBAB7F6" w14:textId="77777777" w:rsidR="00C84DDF" w:rsidRPr="00C84DDF" w:rsidRDefault="00C84DDF" w:rsidP="00C84DDF">
      <w:pPr>
        <w:spacing w:after="0" w:line="240" w:lineRule="auto"/>
        <w:rPr>
          <w:rFonts w:ascii="Times New Roman" w:hAnsi="Times New Roman" w:cs="Times New Roman"/>
          <w:sz w:val="24"/>
          <w:szCs w:val="24"/>
        </w:rPr>
      </w:pPr>
      <w:proofErr w:type="spellStart"/>
      <w:r w:rsidRPr="00C84DDF">
        <w:rPr>
          <w:rFonts w:ascii="Times New Roman" w:hAnsi="Times New Roman" w:cs="Times New Roman"/>
          <w:sz w:val="24"/>
          <w:szCs w:val="24"/>
        </w:rPr>
        <w:t>вером</w:t>
      </w:r>
      <w:proofErr w:type="spellEnd"/>
      <w:r w:rsidRPr="00C84DDF">
        <w:rPr>
          <w:rFonts w:ascii="Times New Roman" w:hAnsi="Times New Roman" w:cs="Times New Roman"/>
          <w:sz w:val="24"/>
          <w:szCs w:val="24"/>
        </w:rPr>
        <w:t>, принимающем вызовы абонентов (</w:t>
      </w:r>
      <w:proofErr w:type="spellStart"/>
      <w:r w:rsidRPr="00C84DDF">
        <w:rPr>
          <w:rFonts w:ascii="Times New Roman" w:hAnsi="Times New Roman" w:cs="Times New Roman"/>
          <w:sz w:val="24"/>
          <w:szCs w:val="24"/>
        </w:rPr>
        <w:t>Central</w:t>
      </w:r>
      <w:proofErr w:type="spellEnd"/>
      <w:r w:rsidRPr="00C84DDF">
        <w:rPr>
          <w:rFonts w:ascii="Times New Roman" w:hAnsi="Times New Roman" w:cs="Times New Roman"/>
          <w:sz w:val="24"/>
          <w:szCs w:val="24"/>
        </w:rPr>
        <w:t xml:space="preserve"> </w:t>
      </w:r>
      <w:proofErr w:type="spellStart"/>
      <w:r w:rsidRPr="00C84DDF">
        <w:rPr>
          <w:rFonts w:ascii="Times New Roman" w:hAnsi="Times New Roman" w:cs="Times New Roman"/>
          <w:sz w:val="24"/>
          <w:szCs w:val="24"/>
        </w:rPr>
        <w:t>Office</w:t>
      </w:r>
      <w:proofErr w:type="spellEnd"/>
      <w:r w:rsidRPr="00C84DDF">
        <w:rPr>
          <w:rFonts w:ascii="Times New Roman" w:hAnsi="Times New Roman" w:cs="Times New Roman"/>
          <w:sz w:val="24"/>
          <w:szCs w:val="24"/>
        </w:rPr>
        <w:t xml:space="preserve"> </w:t>
      </w:r>
      <w:proofErr w:type="spellStart"/>
      <w:r w:rsidRPr="00C84DDF">
        <w:rPr>
          <w:rFonts w:ascii="Times New Roman" w:hAnsi="Times New Roman" w:cs="Times New Roman"/>
          <w:sz w:val="24"/>
          <w:szCs w:val="24"/>
        </w:rPr>
        <w:t>Server</w:t>
      </w:r>
      <w:proofErr w:type="spellEnd"/>
      <w:r w:rsidRPr="00C84DDF">
        <w:rPr>
          <w:rFonts w:ascii="Times New Roman" w:hAnsi="Times New Roman" w:cs="Times New Roman"/>
          <w:sz w:val="24"/>
          <w:szCs w:val="24"/>
        </w:rPr>
        <w:t xml:space="preserve">), которые </w:t>
      </w:r>
      <w:proofErr w:type="spellStart"/>
      <w:r w:rsidRPr="00C84DDF">
        <w:rPr>
          <w:rFonts w:ascii="Times New Roman" w:hAnsi="Times New Roman" w:cs="Times New Roman"/>
          <w:sz w:val="24"/>
          <w:szCs w:val="24"/>
        </w:rPr>
        <w:t>соеди</w:t>
      </w:r>
      <w:proofErr w:type="spellEnd"/>
      <w:r w:rsidRPr="00C84DDF">
        <w:rPr>
          <w:rFonts w:ascii="Times New Roman" w:hAnsi="Times New Roman" w:cs="Times New Roman"/>
          <w:sz w:val="24"/>
          <w:szCs w:val="24"/>
        </w:rPr>
        <w:t>­</w:t>
      </w:r>
    </w:p>
    <w:p w14:paraId="7C3026D0" w14:textId="77777777" w:rsidR="00C84DDF" w:rsidRPr="00C84DDF" w:rsidRDefault="00C84DDF" w:rsidP="00C84DDF">
      <w:pPr>
        <w:spacing w:after="0" w:line="240" w:lineRule="auto"/>
        <w:rPr>
          <w:rFonts w:ascii="Times New Roman" w:hAnsi="Times New Roman" w:cs="Times New Roman"/>
          <w:sz w:val="24"/>
          <w:szCs w:val="24"/>
        </w:rPr>
      </w:pPr>
      <w:proofErr w:type="spellStart"/>
      <w:r w:rsidRPr="00C84DDF">
        <w:rPr>
          <w:rFonts w:ascii="Times New Roman" w:hAnsi="Times New Roman" w:cs="Times New Roman"/>
          <w:sz w:val="24"/>
          <w:szCs w:val="24"/>
        </w:rPr>
        <w:t>няются</w:t>
      </w:r>
      <w:proofErr w:type="spellEnd"/>
      <w:r w:rsidRPr="00C84DDF">
        <w:rPr>
          <w:rFonts w:ascii="Times New Roman" w:hAnsi="Times New Roman" w:cs="Times New Roman"/>
          <w:sz w:val="24"/>
          <w:szCs w:val="24"/>
        </w:rPr>
        <w:t xml:space="preserve"> коаксиальным кабелем. Далее сервер подключается к маршрутизатору </w:t>
      </w:r>
    </w:p>
    <w:p w14:paraId="5E4E0095" w14:textId="77777777" w:rsidR="00C84DDF" w:rsidRPr="00C84DDF" w:rsidRDefault="00C84DDF" w:rsidP="00C84DDF">
      <w:pPr>
        <w:spacing w:after="0" w:line="240" w:lineRule="auto"/>
        <w:rPr>
          <w:rFonts w:ascii="Times New Roman" w:hAnsi="Times New Roman" w:cs="Times New Roman"/>
          <w:sz w:val="24"/>
          <w:szCs w:val="24"/>
        </w:rPr>
      </w:pPr>
      <w:proofErr w:type="spellStart"/>
      <w:r w:rsidRPr="00C84DDF">
        <w:rPr>
          <w:rFonts w:ascii="Times New Roman" w:hAnsi="Times New Roman" w:cs="Times New Roman"/>
          <w:sz w:val="24"/>
          <w:szCs w:val="24"/>
        </w:rPr>
        <w:t>Routerl</w:t>
      </w:r>
      <w:proofErr w:type="spellEnd"/>
      <w:r w:rsidRPr="00C84DDF">
        <w:rPr>
          <w:rFonts w:ascii="Times New Roman" w:hAnsi="Times New Roman" w:cs="Times New Roman"/>
          <w:sz w:val="24"/>
          <w:szCs w:val="24"/>
        </w:rPr>
        <w:t xml:space="preserve"> 1 с использованием интерфейса </w:t>
      </w:r>
      <w:proofErr w:type="spellStart"/>
      <w:r w:rsidRPr="00C84DDF">
        <w:rPr>
          <w:rFonts w:ascii="Times New Roman" w:hAnsi="Times New Roman" w:cs="Times New Roman"/>
          <w:sz w:val="24"/>
          <w:szCs w:val="24"/>
        </w:rPr>
        <w:t>FastEthernet</w:t>
      </w:r>
      <w:proofErr w:type="spellEnd"/>
      <w:r w:rsidRPr="00C84DDF">
        <w:rPr>
          <w:rFonts w:ascii="Times New Roman" w:hAnsi="Times New Roman" w:cs="Times New Roman"/>
          <w:sz w:val="24"/>
          <w:szCs w:val="24"/>
        </w:rPr>
        <w:t xml:space="preserve">. Между маршрутизаторами </w:t>
      </w:r>
    </w:p>
    <w:p w14:paraId="3E6F77E4" w14:textId="71793A41" w:rsidR="003931ED" w:rsidRPr="00C84DDF" w:rsidRDefault="00C84DDF" w:rsidP="00C84DDF">
      <w:pPr>
        <w:spacing w:after="0" w:line="240" w:lineRule="auto"/>
        <w:rPr>
          <w:rFonts w:ascii="Times New Roman" w:hAnsi="Times New Roman" w:cs="Times New Roman"/>
          <w:sz w:val="24"/>
          <w:szCs w:val="24"/>
        </w:rPr>
      </w:pPr>
      <w:r w:rsidRPr="00C84DDF">
        <w:rPr>
          <w:rFonts w:ascii="Times New Roman" w:hAnsi="Times New Roman" w:cs="Times New Roman"/>
          <w:sz w:val="24"/>
          <w:szCs w:val="24"/>
        </w:rPr>
        <w:t xml:space="preserve">Router7, </w:t>
      </w:r>
      <w:proofErr w:type="spellStart"/>
      <w:r w:rsidRPr="00C84DDF">
        <w:rPr>
          <w:rFonts w:ascii="Times New Roman" w:hAnsi="Times New Roman" w:cs="Times New Roman"/>
          <w:sz w:val="24"/>
          <w:szCs w:val="24"/>
        </w:rPr>
        <w:t>Routerl</w:t>
      </w:r>
      <w:proofErr w:type="spellEnd"/>
      <w:r w:rsidRPr="00C84DDF">
        <w:rPr>
          <w:rFonts w:ascii="Times New Roman" w:hAnsi="Times New Roman" w:cs="Times New Roman"/>
          <w:sz w:val="24"/>
          <w:szCs w:val="24"/>
        </w:rPr>
        <w:t xml:space="preserve"> 1, Routerl2 настроена маршрутизация RIP.</w:t>
      </w:r>
      <w:bookmarkStart w:id="0" w:name="_GoBack"/>
      <w:bookmarkEnd w:id="0"/>
    </w:p>
    <w:sectPr w:rsidR="003931ED" w:rsidRPr="00C84DD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BA67F3"/>
    <w:multiLevelType w:val="hybridMultilevel"/>
    <w:tmpl w:val="6CBA8D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1ED"/>
    <w:rsid w:val="001759E2"/>
    <w:rsid w:val="00214CD4"/>
    <w:rsid w:val="002308DD"/>
    <w:rsid w:val="0023577E"/>
    <w:rsid w:val="0038243A"/>
    <w:rsid w:val="003931ED"/>
    <w:rsid w:val="003C6CA9"/>
    <w:rsid w:val="004129B0"/>
    <w:rsid w:val="005438F7"/>
    <w:rsid w:val="005B30F0"/>
    <w:rsid w:val="0060257B"/>
    <w:rsid w:val="0069484F"/>
    <w:rsid w:val="00715CF8"/>
    <w:rsid w:val="008C5804"/>
    <w:rsid w:val="008D6D6B"/>
    <w:rsid w:val="00960DE2"/>
    <w:rsid w:val="00A17789"/>
    <w:rsid w:val="00AC5988"/>
    <w:rsid w:val="00AD29A2"/>
    <w:rsid w:val="00AE09C4"/>
    <w:rsid w:val="00B3700B"/>
    <w:rsid w:val="00C84DDF"/>
    <w:rsid w:val="00E96A4B"/>
    <w:rsid w:val="00F34A15"/>
    <w:rsid w:val="00F93D31"/>
    <w:rsid w:val="00FC01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8DB9E"/>
  <w15:chartTrackingRefBased/>
  <w15:docId w15:val="{AC058B9B-B098-4AEB-B2C5-475C7CC9F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29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10</Pages>
  <Words>3243</Words>
  <Characters>18489</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16</cp:revision>
  <dcterms:created xsi:type="dcterms:W3CDTF">2022-04-09T12:03:00Z</dcterms:created>
  <dcterms:modified xsi:type="dcterms:W3CDTF">2022-04-09T18:08:00Z</dcterms:modified>
</cp:coreProperties>
</file>