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202" w:rsidRPr="00045202" w:rsidRDefault="00045202" w:rsidP="00E04997">
      <w:pPr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52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Персональная продажа (определение целевой аудитории. представление товара. завершение продажи)</w:t>
      </w:r>
      <w:bookmarkStart w:id="0" w:name="_GoBack"/>
      <w:bookmarkEnd w:id="0"/>
    </w:p>
    <w:p w:rsidR="00E04997" w:rsidRPr="00E04997" w:rsidRDefault="00E04997" w:rsidP="00E049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Персональная продажа, прямая продажа или л</w:t>
      </w:r>
      <w:r w:rsidRPr="00E04997">
        <w:rPr>
          <w:rFonts w:ascii="Times New Roman" w:hAnsi="Times New Roman" w:cs="Times New Roman"/>
          <w:sz w:val="24"/>
          <w:szCs w:val="24"/>
        </w:rPr>
        <w:t>ичная продажа как одна из составных частей комплекса коммуникаций призвана обеспечить формирование благоприятных представлений о товаре и побудить потенциальных покупателей к его приобретению. Она осуществляется путем непосредственного контакта представителя продавца и целевых аудиторий. Представителей продавца обычно называют торговыми агентами, торговыми консультантами, инженерами по сбыту, агентами по услугам, маркетинговыми агентами, коммивояжерами. Однако определяющая роль в этом перечне представителей продавца принадлежит коммивояжерам и торговым агентам.</w:t>
      </w:r>
    </w:p>
    <w:p w:rsidR="00E04997" w:rsidRPr="00E04997" w:rsidRDefault="00E04997" w:rsidP="00E049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04997">
        <w:rPr>
          <w:rFonts w:ascii="Times New Roman" w:hAnsi="Times New Roman" w:cs="Times New Roman"/>
          <w:sz w:val="24"/>
          <w:szCs w:val="24"/>
        </w:rPr>
        <w:t xml:space="preserve">Коммивояжер </w:t>
      </w:r>
      <w:proofErr w:type="gramStart"/>
      <w:r w:rsidRPr="00E0499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E04997">
        <w:rPr>
          <w:rFonts w:ascii="Times New Roman" w:hAnsi="Times New Roman" w:cs="Times New Roman"/>
          <w:sz w:val="24"/>
          <w:szCs w:val="24"/>
        </w:rPr>
        <w:t xml:space="preserve"> представитель фирмы, предлагающий покупателям товары по имеющимся у него образцам или их описанию.</w:t>
      </w:r>
    </w:p>
    <w:p w:rsidR="00E04997" w:rsidRPr="00E04997" w:rsidRDefault="00E04997" w:rsidP="00E049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04997">
        <w:rPr>
          <w:rFonts w:ascii="Times New Roman" w:hAnsi="Times New Roman" w:cs="Times New Roman"/>
          <w:sz w:val="24"/>
          <w:szCs w:val="24"/>
        </w:rPr>
        <w:t>Торговый агент - представитель фирмы, действующий от ее имени и обеспечивающий выполнение одной или нескольких функций продвижения товара.</w:t>
      </w:r>
    </w:p>
    <w:p w:rsidR="00E04997" w:rsidRDefault="00E04997" w:rsidP="00E049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04997">
        <w:rPr>
          <w:rFonts w:ascii="Times New Roman" w:hAnsi="Times New Roman" w:cs="Times New Roman"/>
          <w:sz w:val="24"/>
          <w:szCs w:val="24"/>
        </w:rPr>
        <w:t xml:space="preserve">Благодаря квалифицированной работе торговых агентов и коммивояжеров </w:t>
      </w:r>
      <w:r>
        <w:rPr>
          <w:rFonts w:ascii="Times New Roman" w:hAnsi="Times New Roman" w:cs="Times New Roman"/>
          <w:sz w:val="24"/>
          <w:szCs w:val="24"/>
        </w:rPr>
        <w:t>персональная</w:t>
      </w:r>
      <w:r w:rsidRPr="00E04997">
        <w:rPr>
          <w:rFonts w:ascii="Times New Roman" w:hAnsi="Times New Roman" w:cs="Times New Roman"/>
          <w:sz w:val="24"/>
          <w:szCs w:val="24"/>
        </w:rPr>
        <w:t xml:space="preserve"> продажа может быть наиболее эффективной формой продвижения товара. Для этого необходимо правильно определить компетенцию этих работников с учетом рынка и целевой аудитории, с которой необходимо иметь личные контакты. Далее следует разработать программу практической реализации мероприятий личной продажи. При этом обычно личную продажу рассматривают как непрерывный процесс, включающий семь основных этапов (рис. 1).</w:t>
      </w:r>
    </w:p>
    <w:p w:rsidR="00E04997" w:rsidRDefault="00E04997" w:rsidP="00E049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049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4F2DF9" wp14:editId="11A74FA0">
            <wp:extent cx="3708400" cy="1577706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038" cy="1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7" w:rsidRPr="00E04997" w:rsidRDefault="00E04997" w:rsidP="00E0499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04997">
        <w:rPr>
          <w:rFonts w:ascii="Times New Roman" w:hAnsi="Times New Roman" w:cs="Times New Roman"/>
          <w:sz w:val="24"/>
          <w:szCs w:val="24"/>
          <w:u w:val="single"/>
        </w:rPr>
        <w:t>Определение целевой аудитории</w:t>
      </w:r>
    </w:p>
    <w:p w:rsidR="00E04997" w:rsidRPr="00E04997" w:rsidRDefault="00E04997" w:rsidP="0004520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04997">
        <w:rPr>
          <w:rFonts w:ascii="Times New Roman" w:hAnsi="Times New Roman" w:cs="Times New Roman"/>
          <w:sz w:val="24"/>
          <w:szCs w:val="24"/>
        </w:rPr>
        <w:t>На первом этапе выявляются целевые аудитории, с которыми целесообразно установить непосредственный контакт. При выборе аудиторий учитываются возможности целевых аудиторий принимать окончательные решения о совершении покупок и их покупательные способности.</w:t>
      </w:r>
    </w:p>
    <w:p w:rsidR="00E04997" w:rsidRPr="00E04997" w:rsidRDefault="00E04997" w:rsidP="00E0499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04997">
        <w:rPr>
          <w:rFonts w:ascii="Times New Roman" w:hAnsi="Times New Roman" w:cs="Times New Roman"/>
          <w:sz w:val="24"/>
          <w:szCs w:val="24"/>
          <w:u w:val="single"/>
        </w:rPr>
        <w:t>Подготовка к контакту с целевой аудиторией</w:t>
      </w:r>
    </w:p>
    <w:p w:rsidR="00E04997" w:rsidRPr="00E04997" w:rsidRDefault="00E04997" w:rsidP="0004520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04997">
        <w:rPr>
          <w:rFonts w:ascii="Times New Roman" w:hAnsi="Times New Roman" w:cs="Times New Roman"/>
          <w:sz w:val="24"/>
          <w:szCs w:val="24"/>
        </w:rPr>
        <w:t>Определив целевую аудиторию, следует подготовиться к встрече с ней. Эта подготовка включает сбор всесторонней информации о потенциальных покупателях, в частности, такой, как роль отдельных покупателей в принятии окончательного решения о покупке, основные мотивы совершения покупок и др. На основе этой информации следует сформулировать обоснованное обращение к потенциальным покупателям и установить с ними наиболее приемлемый контакт. До такого контакта коммивояжеру или торговому агенту необходимо определить результат, который должен быть достигнут благодаря предполагаемому контакту.</w:t>
      </w:r>
    </w:p>
    <w:p w:rsidR="00E04997" w:rsidRPr="00E04997" w:rsidRDefault="00E04997" w:rsidP="00E0499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04997">
        <w:rPr>
          <w:rFonts w:ascii="Times New Roman" w:hAnsi="Times New Roman" w:cs="Times New Roman"/>
          <w:sz w:val="24"/>
          <w:szCs w:val="24"/>
          <w:u w:val="single"/>
        </w:rPr>
        <w:t>Завоевание расположения целевой аудитории</w:t>
      </w:r>
    </w:p>
    <w:p w:rsidR="00E04997" w:rsidRPr="00E04997" w:rsidRDefault="00E04997" w:rsidP="0004520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04997">
        <w:rPr>
          <w:rFonts w:ascii="Times New Roman" w:hAnsi="Times New Roman" w:cs="Times New Roman"/>
          <w:sz w:val="24"/>
          <w:szCs w:val="24"/>
        </w:rPr>
        <w:t>Окончательным результатом должно быть принятие потенциальными покупателями решения о совершении покупок. Чтобы такое решение было принято, необходимо:</w:t>
      </w:r>
    </w:p>
    <w:p w:rsidR="00E04997" w:rsidRPr="00E04997" w:rsidRDefault="00E04997" w:rsidP="00E049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4997">
        <w:rPr>
          <w:rFonts w:ascii="Times New Roman" w:hAnsi="Times New Roman" w:cs="Times New Roman"/>
          <w:sz w:val="24"/>
          <w:szCs w:val="24"/>
        </w:rPr>
        <w:t>• вызвать определенный интерес и внимание целевой аудитории к предлагаемому товару;</w:t>
      </w:r>
    </w:p>
    <w:p w:rsidR="00E04997" w:rsidRPr="00E04997" w:rsidRDefault="00E04997" w:rsidP="00E049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4997">
        <w:rPr>
          <w:rFonts w:ascii="Times New Roman" w:hAnsi="Times New Roman" w:cs="Times New Roman"/>
          <w:sz w:val="24"/>
          <w:szCs w:val="24"/>
        </w:rPr>
        <w:t>• создать уверенность в том, что приобретение товара принесет определенную пользу или выгоду;</w:t>
      </w:r>
    </w:p>
    <w:p w:rsidR="00E04997" w:rsidRPr="00E04997" w:rsidRDefault="00E04997" w:rsidP="00E049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4997">
        <w:rPr>
          <w:rFonts w:ascii="Times New Roman" w:hAnsi="Times New Roman" w:cs="Times New Roman"/>
          <w:sz w:val="24"/>
          <w:szCs w:val="24"/>
        </w:rPr>
        <w:t>• побудить потенциальных покупателей к активным действиям по совершению покупки.</w:t>
      </w:r>
    </w:p>
    <w:p w:rsidR="00E04997" w:rsidRPr="00E04997" w:rsidRDefault="00E04997" w:rsidP="00E049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202" w:rsidRDefault="00E04997" w:rsidP="0004520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04997">
        <w:rPr>
          <w:rFonts w:ascii="Times New Roman" w:hAnsi="Times New Roman" w:cs="Times New Roman"/>
          <w:sz w:val="24"/>
          <w:szCs w:val="24"/>
        </w:rPr>
        <w:t>Все перечисленное может быть обеспечено благодаря правильно поставленной работе коммивояжера или торгового агента. Эти работники должны производить должное впечатление на потенциальных покупателей. Оно определяется, во-первых, внешним видом коммивояжера или торгового агента (в том числе наличием визитки, престижного автомобиля и др.), во-вторых, тем, насколько профессионально, вежливо и внимательно они ведут себя во время беседы с потенциальными покупателями, насколько могут заинтересовать и правильно построить беседу. Иными словами, каждый менеджер или торговый агент должен завоевать соответствующее расположение к нему целевой аудитории, наладить с ней личный контакт</w:t>
      </w:r>
    </w:p>
    <w:p w:rsidR="00045202" w:rsidRPr="00045202" w:rsidRDefault="00045202" w:rsidP="0004520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45202">
        <w:rPr>
          <w:rFonts w:ascii="Times New Roman" w:hAnsi="Times New Roman" w:cs="Times New Roman"/>
          <w:sz w:val="24"/>
          <w:szCs w:val="24"/>
          <w:u w:val="single"/>
        </w:rPr>
        <w:t>Представление товара</w:t>
      </w:r>
    </w:p>
    <w:p w:rsidR="00045202" w:rsidRPr="00045202" w:rsidRDefault="00045202" w:rsidP="0004520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45202">
        <w:rPr>
          <w:rFonts w:ascii="Times New Roman" w:hAnsi="Times New Roman" w:cs="Times New Roman"/>
          <w:sz w:val="24"/>
          <w:szCs w:val="24"/>
        </w:rPr>
        <w:t>Следующим этапом является представление или презентация товара с использованием механического либо целевого подхода. В первом случае называются заранее заученные характеристики и достоинства предлагаемого товара, во втором — проводится предварительная беседа, в результате которой выясняются характеристики товара, интересующие покупателя, после этого представляется товар.</w:t>
      </w:r>
    </w:p>
    <w:p w:rsidR="00045202" w:rsidRPr="00045202" w:rsidRDefault="00045202" w:rsidP="0004520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45202">
        <w:rPr>
          <w:rFonts w:ascii="Times New Roman" w:hAnsi="Times New Roman" w:cs="Times New Roman"/>
          <w:sz w:val="24"/>
          <w:szCs w:val="24"/>
          <w:u w:val="single"/>
        </w:rPr>
        <w:t>Преодоление возможных сомнений и возражений</w:t>
      </w:r>
    </w:p>
    <w:p w:rsidR="00045202" w:rsidRPr="00045202" w:rsidRDefault="00045202" w:rsidP="0004520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45202">
        <w:rPr>
          <w:rFonts w:ascii="Times New Roman" w:hAnsi="Times New Roman" w:cs="Times New Roman"/>
          <w:sz w:val="24"/>
          <w:szCs w:val="24"/>
        </w:rPr>
        <w:t>У потенциальных покупателей могут возникнуть различные сомнения в целесообразности приобретения представленного товара. Наличие таких сомнений является положительным фактором, так как оно свидетельствует о том, что товар заинтересовал покупателей. Возможные возражения и сомнения необходимо учесть, во-первых, при контактах с другими потенциальными покупателями, во-вторых, их надо довести до изготовителя товара. Коммивояжеру или торговому агенту следует выслушать все возможные замечания и сомнения потенциальных покупателей и по возможности сразу же рассеять их. Если это невозможно сделать в данный момент, следует оговорить с потенциальными покупателями наиболее приемлемые для них время и форму контакта.</w:t>
      </w:r>
    </w:p>
    <w:p w:rsidR="00045202" w:rsidRPr="00045202" w:rsidRDefault="00045202" w:rsidP="0004520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45202">
        <w:rPr>
          <w:rFonts w:ascii="Times New Roman" w:hAnsi="Times New Roman" w:cs="Times New Roman"/>
          <w:sz w:val="24"/>
          <w:szCs w:val="24"/>
          <w:u w:val="single"/>
        </w:rPr>
        <w:t>Завершение продажи</w:t>
      </w:r>
    </w:p>
    <w:p w:rsidR="00045202" w:rsidRPr="00045202" w:rsidRDefault="00045202" w:rsidP="0004520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45202">
        <w:rPr>
          <w:rFonts w:ascii="Times New Roman" w:hAnsi="Times New Roman" w:cs="Times New Roman"/>
          <w:sz w:val="24"/>
          <w:szCs w:val="24"/>
        </w:rPr>
        <w:t>Сняв все возражения и сомнения потенциальных покупателей, коммивояжер или торговый агент должен побудить их к совершению покупки. На этом этапе коммивояжер или торговый агент может предложить потенциальным покупателям приобрести предлагаемый товар или ожидать, пока соответствующие выводы о покупке не сделают потенциальные покупатели, обсуждая с ними отдельные детали покупки так, как если бы она уже состоялась.</w:t>
      </w:r>
    </w:p>
    <w:p w:rsidR="00045202" w:rsidRPr="00045202" w:rsidRDefault="00045202" w:rsidP="0004520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45202">
        <w:rPr>
          <w:rFonts w:ascii="Times New Roman" w:hAnsi="Times New Roman" w:cs="Times New Roman"/>
          <w:sz w:val="24"/>
          <w:szCs w:val="24"/>
          <w:u w:val="single"/>
        </w:rPr>
        <w:t>Послепродажные контакты с покупателем</w:t>
      </w:r>
    </w:p>
    <w:p w:rsidR="00045202" w:rsidRPr="00045202" w:rsidRDefault="00045202" w:rsidP="0004520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45202">
        <w:rPr>
          <w:rFonts w:ascii="Times New Roman" w:hAnsi="Times New Roman" w:cs="Times New Roman"/>
          <w:sz w:val="24"/>
          <w:szCs w:val="24"/>
        </w:rPr>
        <w:t>Если покупка состоялась, то коммивояжеру или торговому агенту необходимо обеспечить своевременную доставку приобретенного товара, выяснив при этом, насколько покупатель доволен совершенной покупкой. Если есть какие-то жалобы, необходимо быстро и вежливо на них отреагировать. Поступая так и поддерживая постоянные контакты с покупателями, можно рассчитывать на совершение повторных покупок.</w:t>
      </w:r>
    </w:p>
    <w:p w:rsidR="00045202" w:rsidRPr="00045202" w:rsidRDefault="00045202" w:rsidP="0004520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045202" w:rsidRPr="0004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97"/>
    <w:rsid w:val="00045202"/>
    <w:rsid w:val="00E04997"/>
    <w:rsid w:val="00F3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7C72"/>
  <w15:chartTrackingRefBased/>
  <w15:docId w15:val="{0BE9A9FF-CD5A-40D0-AA00-BBB1072E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0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2022-10-17T08:39:00Z</dcterms:created>
  <dcterms:modified xsi:type="dcterms:W3CDTF">2022-10-17T08:57:00Z</dcterms:modified>
</cp:coreProperties>
</file>