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FE318" w14:textId="77777777" w:rsidR="00170D8D" w:rsidRDefault="00170D8D" w:rsidP="00170D8D">
      <w:pPr>
        <w:pStyle w:val="DTITLE1"/>
        <w:ind w:firstLine="0"/>
        <w:jc w:val="center"/>
      </w:pPr>
      <w:bookmarkStart w:id="0" w:name="_Hlk127818933"/>
      <w:bookmarkStart w:id="1" w:name="_Toc106325491"/>
      <w:bookmarkStart w:id="2" w:name="_Toc124170803"/>
      <w:bookmarkEnd w:id="0"/>
      <w:r w:rsidRPr="00B84C14">
        <w:t>СОДЕРЖАНИЕ</w:t>
      </w:r>
      <w:bookmarkEnd w:id="1"/>
      <w:bookmarkEnd w:id="2"/>
    </w:p>
    <w:p w14:paraId="2B9805CF" w14:textId="77777777" w:rsidR="00170D8D" w:rsidRPr="004012F5" w:rsidRDefault="00170D8D" w:rsidP="00170D8D">
      <w:pPr>
        <w:pStyle w:val="DBASE"/>
      </w:pPr>
    </w:p>
    <w:p w14:paraId="022393DF" w14:textId="5D17533F" w:rsidR="00170D8D" w:rsidRPr="002B26C2" w:rsidRDefault="00170D8D" w:rsidP="00170D8D">
      <w:pPr>
        <w:pStyle w:val="DLIST"/>
        <w:ind w:left="397" w:hanging="397"/>
      </w:pPr>
      <w:r w:rsidRPr="00FE4C03">
        <w:t>Перечень условных обозначений, символов и терминов</w:t>
      </w:r>
      <w:r w:rsidRPr="004D1F53">
        <w:tab/>
      </w:r>
      <w:r w:rsidR="009D1373">
        <w:t>3</w:t>
      </w:r>
    </w:p>
    <w:p w14:paraId="29EC71EF" w14:textId="01F68EA8" w:rsidR="00170D8D" w:rsidRPr="004D1F53" w:rsidRDefault="00170D8D" w:rsidP="00170D8D">
      <w:pPr>
        <w:pStyle w:val="DLIST"/>
        <w:ind w:left="397" w:hanging="397"/>
      </w:pPr>
      <w:r w:rsidRPr="004D1F53">
        <w:t>Введение</w:t>
      </w:r>
      <w:r w:rsidRPr="004D1F53">
        <w:tab/>
      </w:r>
      <w:r w:rsidR="009D1373">
        <w:t>4</w:t>
      </w:r>
    </w:p>
    <w:p w14:paraId="6EDB9FD6" w14:textId="690916AE" w:rsidR="00170D8D" w:rsidRDefault="00170D8D" w:rsidP="00170D8D">
      <w:pPr>
        <w:pStyle w:val="DLIST"/>
        <w:ind w:left="397" w:hanging="397"/>
      </w:pPr>
      <w:r w:rsidRPr="004D1F53">
        <w:t xml:space="preserve">1 </w:t>
      </w:r>
      <w:r w:rsidR="009D1373">
        <w:t xml:space="preserve">Требования по информационной безопасности </w:t>
      </w:r>
      <w:r w:rsidR="009D1373">
        <w:rPr>
          <w:lang w:val="en-US"/>
        </w:rPr>
        <w:t>IPTV</w:t>
      </w:r>
      <w:r w:rsidRPr="004D1F53">
        <w:tab/>
      </w:r>
      <w:r w:rsidR="009D1373">
        <w:t>5</w:t>
      </w:r>
    </w:p>
    <w:p w14:paraId="639B8B03" w14:textId="5FD3A416" w:rsidR="00B84C14" w:rsidRPr="004D1F53" w:rsidRDefault="00B84C14" w:rsidP="00B84C14">
      <w:pPr>
        <w:pStyle w:val="DLIST"/>
        <w:ind w:left="397" w:hanging="113"/>
      </w:pPr>
      <w:r w:rsidRPr="004D1F53">
        <w:t xml:space="preserve">1.1 </w:t>
      </w:r>
      <w:r>
        <w:t>Общие требования безопасности</w:t>
      </w:r>
      <w:r w:rsidRPr="004D1F53">
        <w:tab/>
      </w:r>
      <w:r>
        <w:t>5</w:t>
      </w:r>
    </w:p>
    <w:p w14:paraId="6130DC69" w14:textId="2D984D2E" w:rsidR="00B84C14" w:rsidRPr="004D1F53" w:rsidRDefault="00B84C14" w:rsidP="00B84C14">
      <w:pPr>
        <w:pStyle w:val="DLIST"/>
        <w:ind w:left="397" w:hanging="113"/>
      </w:pPr>
      <w:r w:rsidRPr="004D1F53">
        <w:t xml:space="preserve">1.2 </w:t>
      </w:r>
      <w:r>
        <w:t>Требования безопасности контента</w:t>
      </w:r>
      <w:r w:rsidRPr="004D1F53">
        <w:tab/>
      </w:r>
      <w:r>
        <w:t>5</w:t>
      </w:r>
    </w:p>
    <w:p w14:paraId="2A849EAF" w14:textId="7B3FACFA" w:rsidR="00B84C14" w:rsidRPr="004D1F53" w:rsidRDefault="00B84C14" w:rsidP="00B84C14">
      <w:pPr>
        <w:pStyle w:val="DLIST"/>
        <w:ind w:left="681" w:hanging="397"/>
      </w:pPr>
      <w:r w:rsidRPr="004D1F53">
        <w:t xml:space="preserve">1.3 </w:t>
      </w:r>
      <w:r>
        <w:t>Требования безопасности услуг</w:t>
      </w:r>
      <w:r w:rsidRPr="004D1F53">
        <w:tab/>
      </w:r>
      <w:r>
        <w:t>7</w:t>
      </w:r>
    </w:p>
    <w:p w14:paraId="3CC860B0" w14:textId="0DBA397E" w:rsidR="00B84C14" w:rsidRDefault="00B84C14" w:rsidP="00B84C14">
      <w:pPr>
        <w:pStyle w:val="DLIST"/>
        <w:ind w:left="397" w:hanging="113"/>
      </w:pPr>
      <w:r w:rsidRPr="004D1F53">
        <w:t xml:space="preserve">1.4 </w:t>
      </w:r>
      <w:r>
        <w:t>Требования к безопасности сети</w:t>
      </w:r>
      <w:r w:rsidRPr="004D1F53">
        <w:tab/>
      </w:r>
      <w:r>
        <w:t>9</w:t>
      </w:r>
    </w:p>
    <w:p w14:paraId="05AD22D2" w14:textId="423C47FA" w:rsidR="00B84C14" w:rsidRPr="004D1F53" w:rsidRDefault="00B84C14" w:rsidP="00B84C14">
      <w:pPr>
        <w:pStyle w:val="DLIST"/>
        <w:ind w:left="681" w:hanging="397"/>
      </w:pPr>
      <w:r w:rsidRPr="004D1F53">
        <w:t>1.</w:t>
      </w:r>
      <w:r>
        <w:t>5</w:t>
      </w:r>
      <w:r w:rsidRPr="004D1F53">
        <w:t xml:space="preserve"> </w:t>
      </w:r>
      <w:r>
        <w:t xml:space="preserve">Требования безопасности </w:t>
      </w:r>
      <w:r>
        <w:t>оконечного устройства</w:t>
      </w:r>
      <w:r w:rsidRPr="004D1F53">
        <w:tab/>
      </w:r>
      <w:r>
        <w:t>9</w:t>
      </w:r>
    </w:p>
    <w:p w14:paraId="5E1D7C66" w14:textId="65AC1278" w:rsidR="00B84C14" w:rsidRDefault="00B84C14" w:rsidP="00B84C14">
      <w:pPr>
        <w:pStyle w:val="DLIST"/>
        <w:ind w:left="397" w:hanging="113"/>
      </w:pPr>
      <w:r w:rsidRPr="004D1F53">
        <w:t>1.</w:t>
      </w:r>
      <w:r>
        <w:t>6</w:t>
      </w:r>
      <w:r w:rsidRPr="004D1F53">
        <w:t xml:space="preserve"> </w:t>
      </w:r>
      <w:r>
        <w:t xml:space="preserve">Требования к безопасности </w:t>
      </w:r>
      <w:r>
        <w:t>абонентов</w:t>
      </w:r>
      <w:r w:rsidRPr="004D1F53">
        <w:tab/>
      </w:r>
      <w:r>
        <w:t>10</w:t>
      </w:r>
    </w:p>
    <w:p w14:paraId="4EA29962" w14:textId="7E47D25B" w:rsidR="00170D8D" w:rsidRPr="00B84C14" w:rsidRDefault="00170D8D" w:rsidP="005912CF">
      <w:pPr>
        <w:pStyle w:val="DLIST"/>
        <w:ind w:left="227" w:hanging="227"/>
      </w:pPr>
      <w:r w:rsidRPr="004D1F53">
        <w:t xml:space="preserve">2 </w:t>
      </w:r>
      <w:r w:rsidR="00B84C14">
        <w:t xml:space="preserve">Архитектура информационной безопасности </w:t>
      </w:r>
      <w:r w:rsidR="00B84C14">
        <w:rPr>
          <w:lang w:val="en-US"/>
        </w:rPr>
        <w:t>IPTV</w:t>
      </w:r>
      <w:r w:rsidRPr="004D1F53">
        <w:tab/>
      </w:r>
      <w:r w:rsidR="00B84C14" w:rsidRPr="00B84C14">
        <w:t>12</w:t>
      </w:r>
    </w:p>
    <w:p w14:paraId="4EE33478" w14:textId="4F9C2626" w:rsidR="00170D8D" w:rsidRPr="00B84C14" w:rsidRDefault="00170D8D" w:rsidP="0074681B">
      <w:pPr>
        <w:pStyle w:val="DLIST"/>
        <w:ind w:left="227" w:hanging="227"/>
      </w:pPr>
      <w:r w:rsidRPr="004D1F53">
        <w:t xml:space="preserve">3 </w:t>
      </w:r>
      <w:r w:rsidR="00B84C14">
        <w:t xml:space="preserve">Механизмы информационной безопасности </w:t>
      </w:r>
      <w:r w:rsidR="00B84C14">
        <w:rPr>
          <w:lang w:val="en-US"/>
        </w:rPr>
        <w:t>IPTV</w:t>
      </w:r>
      <w:r w:rsidRPr="004D1F53">
        <w:tab/>
      </w:r>
      <w:r w:rsidR="00B84C14" w:rsidRPr="00B84C14">
        <w:t>15</w:t>
      </w:r>
    </w:p>
    <w:p w14:paraId="7D2C377E" w14:textId="4B52562A" w:rsidR="00170D8D" w:rsidRPr="00B84C14" w:rsidRDefault="00170D8D" w:rsidP="00170D8D">
      <w:pPr>
        <w:pStyle w:val="DLIST"/>
        <w:ind w:left="397" w:hanging="397"/>
      </w:pPr>
      <w:r w:rsidRPr="004D1F53">
        <w:t xml:space="preserve">4 </w:t>
      </w:r>
      <w:r w:rsidR="00B84C14">
        <w:t xml:space="preserve">Защита безопасности контента и абонентов </w:t>
      </w:r>
      <w:r w:rsidR="00B84C14">
        <w:rPr>
          <w:lang w:val="en-US"/>
        </w:rPr>
        <w:t>IPTV</w:t>
      </w:r>
      <w:r w:rsidRPr="004D1F53">
        <w:tab/>
      </w:r>
      <w:r w:rsidR="00B84C14" w:rsidRPr="00B84C14">
        <w:t>16</w:t>
      </w:r>
    </w:p>
    <w:p w14:paraId="66C16007" w14:textId="32A56F0A" w:rsidR="00170D8D" w:rsidRPr="00B84C14" w:rsidRDefault="0074681B" w:rsidP="00170D8D">
      <w:pPr>
        <w:pStyle w:val="DLIST"/>
        <w:ind w:left="340" w:hanging="340"/>
      </w:pPr>
      <w:r>
        <w:t>5</w:t>
      </w:r>
      <w:r w:rsidR="00170D8D">
        <w:t xml:space="preserve"> </w:t>
      </w:r>
      <w:r w:rsidR="00B84C14">
        <w:t xml:space="preserve">Управление информационной защитой и копированием контента </w:t>
      </w:r>
      <w:r w:rsidR="00B84C14">
        <w:rPr>
          <w:lang w:val="en-US"/>
        </w:rPr>
        <w:t>DVB</w:t>
      </w:r>
      <w:r w:rsidR="00170D8D">
        <w:tab/>
      </w:r>
      <w:r w:rsidR="00B84C14" w:rsidRPr="00B84C14">
        <w:t>17</w:t>
      </w:r>
    </w:p>
    <w:p w14:paraId="2F438B8E" w14:textId="3ADE50F8" w:rsidR="00170D8D" w:rsidRPr="00B84C14" w:rsidRDefault="00170D8D" w:rsidP="00170D8D">
      <w:pPr>
        <w:pStyle w:val="DLIST"/>
        <w:ind w:left="397" w:hanging="397"/>
      </w:pPr>
      <w:r>
        <w:t>Заключение</w:t>
      </w:r>
      <w:r>
        <w:tab/>
      </w:r>
      <w:r w:rsidR="00B84C14" w:rsidRPr="00B84C14">
        <w:t>19</w:t>
      </w:r>
    </w:p>
    <w:p w14:paraId="4D4DA346" w14:textId="5674A6B7" w:rsidR="00170D8D" w:rsidRPr="00DF3F3D" w:rsidRDefault="00170D8D" w:rsidP="00170D8D">
      <w:pPr>
        <w:pStyle w:val="DLIST"/>
        <w:ind w:left="397" w:hanging="397"/>
      </w:pPr>
      <w:r>
        <w:t>Список использованных источников</w:t>
      </w:r>
      <w:r>
        <w:tab/>
      </w:r>
      <w:r w:rsidR="00B84C14">
        <w:rPr>
          <w:lang w:val="en-US"/>
        </w:rPr>
        <w:t>20</w:t>
      </w:r>
    </w:p>
    <w:p w14:paraId="51316D6F" w14:textId="77777777" w:rsidR="00170D8D" w:rsidRPr="004012F5" w:rsidRDefault="00170D8D" w:rsidP="00170D8D">
      <w:pPr>
        <w:pStyle w:val="DLIST"/>
        <w:ind w:left="908" w:hanging="624"/>
      </w:pPr>
      <w:r>
        <w:rPr>
          <w:rStyle w:val="DBASEChar"/>
          <w:rFonts w:eastAsiaTheme="minorEastAsia"/>
        </w:rPr>
        <w:br w:type="page"/>
      </w:r>
    </w:p>
    <w:p w14:paraId="70401AB5" w14:textId="77777777" w:rsidR="00170D8D" w:rsidRDefault="00170D8D" w:rsidP="00170D8D">
      <w:pPr>
        <w:pStyle w:val="DBASE"/>
        <w:ind w:firstLine="0"/>
        <w:jc w:val="center"/>
        <w:rPr>
          <w:b/>
        </w:rPr>
      </w:pPr>
      <w:bookmarkStart w:id="3" w:name="_Toc104786618"/>
      <w:bookmarkStart w:id="4" w:name="_Toc105828687"/>
      <w:r w:rsidRPr="006F4A75">
        <w:rPr>
          <w:b/>
        </w:rPr>
        <w:lastRenderedPageBreak/>
        <w:t>ПЕРЕЧЕНЬ У</w:t>
      </w:r>
      <w:r w:rsidRPr="00FE4C03">
        <w:rPr>
          <w:b/>
        </w:rPr>
        <w:t>СЛОВНЫХ ОБОЗНАЧЕНИЙ, СИМВОЛОВ И ТЕРМИНОВ</w:t>
      </w:r>
      <w:bookmarkStart w:id="5" w:name="_GoBack"/>
      <w:bookmarkEnd w:id="5"/>
    </w:p>
    <w:p w14:paraId="664D745C" w14:textId="77777777" w:rsidR="00170D8D" w:rsidRPr="00FE4C03" w:rsidRDefault="00170D8D" w:rsidP="00170D8D">
      <w:pPr>
        <w:pStyle w:val="DBASE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511"/>
      </w:tblGrid>
      <w:tr w:rsidR="001D042F" w14:paraId="21E7BD4B" w14:textId="77777777" w:rsidTr="00CC31E9">
        <w:trPr>
          <w:trHeight w:val="454"/>
        </w:trPr>
        <w:tc>
          <w:tcPr>
            <w:tcW w:w="1843" w:type="dxa"/>
          </w:tcPr>
          <w:p w14:paraId="4475C8C2" w14:textId="7633A36D" w:rsidR="001D042F" w:rsidRPr="00CC31E9" w:rsidRDefault="00CC31E9" w:rsidP="001D042F">
            <w:pPr>
              <w:pStyle w:val="DBASE"/>
              <w:ind w:firstLine="0"/>
            </w:pPr>
            <w:r w:rsidRPr="00CC31E9">
              <w:rPr>
                <w:szCs w:val="28"/>
              </w:rPr>
              <w:t>CPCM</w:t>
            </w:r>
          </w:p>
        </w:tc>
        <w:tc>
          <w:tcPr>
            <w:tcW w:w="7511" w:type="dxa"/>
          </w:tcPr>
          <w:p w14:paraId="75A3A46C" w14:textId="2FDAB17F" w:rsidR="001D042F" w:rsidRPr="00680D41" w:rsidRDefault="00CC31E9" w:rsidP="00CC31E9">
            <w:pPr>
              <w:pStyle w:val="DBASE"/>
              <w:ind w:firstLine="0"/>
            </w:pPr>
            <w:r>
              <w:rPr>
                <w:szCs w:val="28"/>
              </w:rPr>
              <w:t>С</w:t>
            </w:r>
            <w:r w:rsidRPr="00643F1C">
              <w:rPr>
                <w:szCs w:val="28"/>
              </w:rPr>
              <w:t>истем</w:t>
            </w:r>
            <w:r>
              <w:rPr>
                <w:szCs w:val="28"/>
              </w:rPr>
              <w:t>а</w:t>
            </w:r>
            <w:r w:rsidRPr="00643F1C">
              <w:rPr>
                <w:szCs w:val="28"/>
              </w:rPr>
              <w:t xml:space="preserve"> для защиты контента и управления копированием</w:t>
            </w:r>
          </w:p>
        </w:tc>
      </w:tr>
      <w:tr w:rsidR="006F4A75" w14:paraId="19339AC6" w14:textId="77777777" w:rsidTr="00CC31E9">
        <w:trPr>
          <w:trHeight w:val="454"/>
        </w:trPr>
        <w:tc>
          <w:tcPr>
            <w:tcW w:w="1843" w:type="dxa"/>
          </w:tcPr>
          <w:p w14:paraId="238C4C89" w14:textId="3283258D" w:rsidR="006F4A75" w:rsidRPr="00CC31E9" w:rsidRDefault="006F4A75" w:rsidP="006F4A75">
            <w:pPr>
              <w:pStyle w:val="DBASE"/>
              <w:ind w:firstLine="0"/>
              <w:rPr>
                <w:szCs w:val="28"/>
              </w:rPr>
            </w:pPr>
            <w:r w:rsidRPr="00CC31E9">
              <w:rPr>
                <w:lang w:val="en-US"/>
              </w:rPr>
              <w:t>DNG</w:t>
            </w:r>
          </w:p>
        </w:tc>
        <w:tc>
          <w:tcPr>
            <w:tcW w:w="7511" w:type="dxa"/>
          </w:tcPr>
          <w:p w14:paraId="5860EB66" w14:textId="6C4459A0" w:rsidR="006F4A75" w:rsidRDefault="006F4A75" w:rsidP="006F4A75">
            <w:pPr>
              <w:pStyle w:val="DBASE"/>
              <w:ind w:firstLine="0"/>
              <w:rPr>
                <w:szCs w:val="28"/>
              </w:rPr>
            </w:pPr>
            <w:r>
              <w:t>О</w:t>
            </w:r>
            <w:r w:rsidRPr="006F4A75">
              <w:t xml:space="preserve">ткрытый формат для </w:t>
            </w:r>
            <w:proofErr w:type="spellStart"/>
            <w:r w:rsidRPr="006F4A75">
              <w:t>Raw</w:t>
            </w:r>
            <w:proofErr w:type="spellEnd"/>
            <w:r w:rsidRPr="006F4A75">
              <w:t>-файлов изображений, используемый в цифровой фотографии.</w:t>
            </w:r>
          </w:p>
        </w:tc>
      </w:tr>
      <w:tr w:rsidR="006F4A75" w14:paraId="109AC01D" w14:textId="77777777" w:rsidTr="00CC31E9">
        <w:trPr>
          <w:trHeight w:val="454"/>
        </w:trPr>
        <w:tc>
          <w:tcPr>
            <w:tcW w:w="1843" w:type="dxa"/>
          </w:tcPr>
          <w:p w14:paraId="5756BCC1" w14:textId="7D433495" w:rsidR="006F4A75" w:rsidRPr="00CC31E9" w:rsidRDefault="006F4A75" w:rsidP="006F4A75">
            <w:pPr>
              <w:pStyle w:val="DBASE"/>
              <w:ind w:firstLine="0"/>
            </w:pPr>
            <w:r w:rsidRPr="00CC31E9">
              <w:rPr>
                <w:lang w:val="en-US"/>
              </w:rPr>
              <w:t>DVB</w:t>
            </w:r>
          </w:p>
        </w:tc>
        <w:tc>
          <w:tcPr>
            <w:tcW w:w="7511" w:type="dxa"/>
          </w:tcPr>
          <w:p w14:paraId="35942D4D" w14:textId="513A9FF5" w:rsidR="006F4A75" w:rsidRDefault="006F4A75" w:rsidP="006F4A75">
            <w:pPr>
              <w:pStyle w:val="DBASE"/>
              <w:ind w:firstLine="0"/>
            </w:pPr>
            <w:r>
              <w:t>Стандарт цифрового телевидения</w:t>
            </w:r>
          </w:p>
        </w:tc>
      </w:tr>
      <w:tr w:rsidR="006F4A75" w14:paraId="48AB74D5" w14:textId="77777777" w:rsidTr="00CC31E9">
        <w:trPr>
          <w:trHeight w:val="454"/>
        </w:trPr>
        <w:tc>
          <w:tcPr>
            <w:tcW w:w="1843" w:type="dxa"/>
          </w:tcPr>
          <w:p w14:paraId="0DCAC609" w14:textId="20E2205A" w:rsidR="006F4A75" w:rsidRPr="00CC31E9" w:rsidRDefault="006F4A75" w:rsidP="006F4A75">
            <w:pPr>
              <w:pStyle w:val="DBASE"/>
              <w:ind w:firstLine="0"/>
              <w:rPr>
                <w:lang w:val="en-US"/>
              </w:rPr>
            </w:pPr>
            <w:r w:rsidRPr="00CC31E9">
              <w:rPr>
                <w:lang w:val="en-US"/>
              </w:rPr>
              <w:t>HTTP</w:t>
            </w:r>
          </w:p>
        </w:tc>
        <w:tc>
          <w:tcPr>
            <w:tcW w:w="7511" w:type="dxa"/>
          </w:tcPr>
          <w:p w14:paraId="371C02FD" w14:textId="1DFFE142" w:rsidR="006F4A75" w:rsidRDefault="006F4A75" w:rsidP="006F4A75">
            <w:pPr>
              <w:pStyle w:val="DBASE"/>
              <w:ind w:firstLine="0"/>
            </w:pPr>
            <w:r>
              <w:t>Протокол передачи гипертекста</w:t>
            </w:r>
          </w:p>
        </w:tc>
      </w:tr>
      <w:tr w:rsidR="006F4A75" w14:paraId="2A06CD63" w14:textId="77777777" w:rsidTr="00CC31E9">
        <w:trPr>
          <w:trHeight w:val="454"/>
        </w:trPr>
        <w:tc>
          <w:tcPr>
            <w:tcW w:w="1843" w:type="dxa"/>
          </w:tcPr>
          <w:p w14:paraId="57CE03E1" w14:textId="5BBE8E44" w:rsidR="006F4A75" w:rsidRPr="00CC31E9" w:rsidRDefault="006F4A75" w:rsidP="006F4A75">
            <w:pPr>
              <w:pStyle w:val="DBASE"/>
              <w:ind w:firstLine="0"/>
              <w:rPr>
                <w:lang w:val="en-US"/>
              </w:rPr>
            </w:pPr>
            <w:r w:rsidRPr="00CC31E9">
              <w:rPr>
                <w:lang w:val="en-US"/>
              </w:rPr>
              <w:t>IP</w:t>
            </w:r>
          </w:p>
        </w:tc>
        <w:tc>
          <w:tcPr>
            <w:tcW w:w="7511" w:type="dxa"/>
          </w:tcPr>
          <w:p w14:paraId="1577A522" w14:textId="0546951C" w:rsidR="006F4A75" w:rsidRDefault="006F4A75" w:rsidP="006F4A75">
            <w:pPr>
              <w:pStyle w:val="DBASE"/>
              <w:ind w:firstLine="0"/>
            </w:pPr>
            <w:r>
              <w:t>П</w:t>
            </w:r>
            <w:r w:rsidRPr="00874FAF">
              <w:t>ротокол сетевого уровня стека TCP/IP</w:t>
            </w:r>
          </w:p>
        </w:tc>
      </w:tr>
      <w:tr w:rsidR="006F4A75" w14:paraId="4F061FC6" w14:textId="77777777" w:rsidTr="00CC31E9">
        <w:trPr>
          <w:trHeight w:val="454"/>
        </w:trPr>
        <w:tc>
          <w:tcPr>
            <w:tcW w:w="1843" w:type="dxa"/>
          </w:tcPr>
          <w:p w14:paraId="0044C117" w14:textId="124E5928" w:rsidR="006F4A75" w:rsidRPr="00CC31E9" w:rsidRDefault="006F4A75" w:rsidP="006F4A75">
            <w:pPr>
              <w:pStyle w:val="DBASE"/>
              <w:ind w:firstLine="0"/>
              <w:rPr>
                <w:lang w:val="en-US"/>
              </w:rPr>
            </w:pPr>
            <w:r w:rsidRPr="00CC31E9">
              <w:rPr>
                <w:lang w:val="en-US"/>
              </w:rPr>
              <w:t>IPTV</w:t>
            </w:r>
          </w:p>
        </w:tc>
        <w:tc>
          <w:tcPr>
            <w:tcW w:w="7511" w:type="dxa"/>
          </w:tcPr>
          <w:p w14:paraId="68B05051" w14:textId="01768255" w:rsidR="006F4A75" w:rsidRPr="00921E64" w:rsidRDefault="006F4A75" w:rsidP="006F4A75">
            <w:pPr>
              <w:pStyle w:val="DBASE"/>
              <w:ind w:firstLine="0"/>
            </w:pPr>
            <w:r>
              <w:t>Т</w:t>
            </w:r>
            <w:r w:rsidRPr="00874FAF">
              <w:t xml:space="preserve">ехнология цифрового телевидения в сетях передачи данных по протоколу </w:t>
            </w:r>
            <w:r>
              <w:t>интернета</w:t>
            </w:r>
          </w:p>
        </w:tc>
      </w:tr>
      <w:tr w:rsidR="006F4A75" w14:paraId="1351FE4D" w14:textId="77777777" w:rsidTr="00CC31E9">
        <w:trPr>
          <w:trHeight w:val="454"/>
        </w:trPr>
        <w:tc>
          <w:tcPr>
            <w:tcW w:w="1843" w:type="dxa"/>
          </w:tcPr>
          <w:p w14:paraId="5B0A1AC4" w14:textId="1FD4C1F8" w:rsidR="006F4A75" w:rsidRPr="00CC31E9" w:rsidRDefault="006F4A75" w:rsidP="006F4A75">
            <w:pPr>
              <w:pStyle w:val="DBASE"/>
              <w:ind w:firstLine="0"/>
              <w:rPr>
                <w:lang w:val="en-US"/>
              </w:rPr>
            </w:pPr>
            <w:r w:rsidRPr="00CC31E9">
              <w:rPr>
                <w:lang w:val="en-US"/>
              </w:rPr>
              <w:t>SCP</w:t>
            </w:r>
          </w:p>
        </w:tc>
        <w:tc>
          <w:tcPr>
            <w:tcW w:w="7511" w:type="dxa"/>
          </w:tcPr>
          <w:p w14:paraId="2DB1A69F" w14:textId="4022031D" w:rsidR="006F4A75" w:rsidRDefault="006F4A75" w:rsidP="006F4A75">
            <w:pPr>
              <w:pStyle w:val="DBASE"/>
              <w:ind w:firstLine="0"/>
            </w:pPr>
            <w:r>
              <w:t>Функции защиты контента и услуг</w:t>
            </w:r>
          </w:p>
        </w:tc>
      </w:tr>
      <w:tr w:rsidR="006F4A75" w14:paraId="3DE05B8B" w14:textId="77777777" w:rsidTr="00CC31E9">
        <w:trPr>
          <w:trHeight w:val="454"/>
        </w:trPr>
        <w:tc>
          <w:tcPr>
            <w:tcW w:w="1843" w:type="dxa"/>
          </w:tcPr>
          <w:p w14:paraId="78EAE7A4" w14:textId="08CC8A15" w:rsidR="006F4A75" w:rsidRPr="00CC31E9" w:rsidRDefault="006F4A75" w:rsidP="006F4A75">
            <w:pPr>
              <w:pStyle w:val="DBASE"/>
              <w:ind w:firstLine="0"/>
              <w:rPr>
                <w:lang w:val="en-US"/>
              </w:rPr>
            </w:pPr>
            <w:r w:rsidRPr="00CC31E9">
              <w:rPr>
                <w:lang w:val="en-US"/>
              </w:rPr>
              <w:t>Smart TV</w:t>
            </w:r>
          </w:p>
        </w:tc>
        <w:tc>
          <w:tcPr>
            <w:tcW w:w="7511" w:type="dxa"/>
          </w:tcPr>
          <w:p w14:paraId="66C565D4" w14:textId="29DA02C0" w:rsidR="006F4A75" w:rsidRDefault="006F4A75" w:rsidP="006F4A75">
            <w:pPr>
              <w:pStyle w:val="DBASE"/>
              <w:ind w:firstLine="0"/>
            </w:pPr>
            <w:r>
              <w:t>Т</w:t>
            </w:r>
            <w:r w:rsidRPr="00874FAF">
              <w:t>ехнология, позволяющая за счет подключения телевизора к интернету расширить его возможности</w:t>
            </w:r>
          </w:p>
        </w:tc>
      </w:tr>
      <w:tr w:rsidR="006F4A75" w14:paraId="10AFA947" w14:textId="77777777" w:rsidTr="00CC31E9">
        <w:trPr>
          <w:trHeight w:val="454"/>
        </w:trPr>
        <w:tc>
          <w:tcPr>
            <w:tcW w:w="1843" w:type="dxa"/>
          </w:tcPr>
          <w:p w14:paraId="7F452FCE" w14:textId="18A17CFB" w:rsidR="006F4A75" w:rsidRPr="00CC31E9" w:rsidRDefault="006F4A75" w:rsidP="006F4A75">
            <w:pPr>
              <w:pStyle w:val="DBASE"/>
              <w:ind w:firstLine="0"/>
              <w:rPr>
                <w:lang w:val="en-US"/>
              </w:rPr>
            </w:pPr>
            <w:r w:rsidRPr="00CC31E9">
              <w:rPr>
                <w:lang w:val="en-US"/>
              </w:rPr>
              <w:t>STB</w:t>
            </w:r>
          </w:p>
        </w:tc>
        <w:tc>
          <w:tcPr>
            <w:tcW w:w="7511" w:type="dxa"/>
          </w:tcPr>
          <w:p w14:paraId="1C47FC88" w14:textId="064466C7" w:rsidR="006F4A75" w:rsidRDefault="006F4A75" w:rsidP="006F4A75">
            <w:pPr>
              <w:pStyle w:val="DBASE"/>
              <w:ind w:firstLine="0"/>
            </w:pPr>
            <w:r>
              <w:t>Ресивер цифрового телевидения</w:t>
            </w:r>
          </w:p>
        </w:tc>
      </w:tr>
      <w:tr w:rsidR="006F4A75" w14:paraId="707D21D4" w14:textId="77777777" w:rsidTr="00CC31E9">
        <w:trPr>
          <w:trHeight w:val="454"/>
        </w:trPr>
        <w:tc>
          <w:tcPr>
            <w:tcW w:w="1843" w:type="dxa"/>
          </w:tcPr>
          <w:p w14:paraId="66705E46" w14:textId="778B6B03" w:rsidR="006F4A75" w:rsidRPr="00CC31E9" w:rsidRDefault="006F4A75" w:rsidP="006F4A75">
            <w:pPr>
              <w:pStyle w:val="DBASE"/>
              <w:ind w:firstLine="0"/>
              <w:rPr>
                <w:lang w:val="en-US"/>
              </w:rPr>
            </w:pPr>
            <w:r w:rsidRPr="00CC31E9">
              <w:rPr>
                <w:lang w:val="en-US"/>
              </w:rPr>
              <w:t>TD</w:t>
            </w:r>
          </w:p>
        </w:tc>
        <w:tc>
          <w:tcPr>
            <w:tcW w:w="7511" w:type="dxa"/>
          </w:tcPr>
          <w:p w14:paraId="7FDD867B" w14:textId="3A954255" w:rsidR="006F4A75" w:rsidRDefault="006F4A75" w:rsidP="006F4A75">
            <w:pPr>
              <w:pStyle w:val="DBASE"/>
              <w:ind w:firstLine="0"/>
            </w:pPr>
            <w:r>
              <w:t>Конечное устройство</w:t>
            </w:r>
          </w:p>
        </w:tc>
      </w:tr>
      <w:tr w:rsidR="006F4A75" w14:paraId="025E6495" w14:textId="77777777" w:rsidTr="00CC31E9">
        <w:trPr>
          <w:trHeight w:val="454"/>
        </w:trPr>
        <w:tc>
          <w:tcPr>
            <w:tcW w:w="1843" w:type="dxa"/>
          </w:tcPr>
          <w:p w14:paraId="63C838FE" w14:textId="547243C0" w:rsidR="006F4A75" w:rsidRPr="00CC31E9" w:rsidRDefault="006F4A75" w:rsidP="006F4A75">
            <w:pPr>
              <w:pStyle w:val="DBASE"/>
              <w:ind w:firstLine="0"/>
              <w:rPr>
                <w:lang w:val="en-US"/>
              </w:rPr>
            </w:pPr>
            <w:r w:rsidRPr="00CC31E9">
              <w:rPr>
                <w:lang w:val="en-US"/>
              </w:rPr>
              <w:t>UDP</w:t>
            </w:r>
          </w:p>
        </w:tc>
        <w:tc>
          <w:tcPr>
            <w:tcW w:w="7511" w:type="dxa"/>
          </w:tcPr>
          <w:p w14:paraId="133F66FB" w14:textId="1A87E1C7" w:rsidR="006F4A75" w:rsidRDefault="006F4A75" w:rsidP="006F4A75">
            <w:pPr>
              <w:pStyle w:val="DBASE"/>
              <w:ind w:firstLine="0"/>
            </w:pPr>
            <w:r>
              <w:t>П</w:t>
            </w:r>
            <w:r w:rsidRPr="00874FAF">
              <w:t xml:space="preserve">ротокол пользовательских </w:t>
            </w:r>
            <w:proofErr w:type="spellStart"/>
            <w:r w:rsidRPr="00874FAF">
              <w:t>датаграмм</w:t>
            </w:r>
            <w:proofErr w:type="spellEnd"/>
          </w:p>
        </w:tc>
      </w:tr>
      <w:tr w:rsidR="006F4A75" w14:paraId="4588460D" w14:textId="77777777" w:rsidTr="00CC31E9">
        <w:trPr>
          <w:trHeight w:val="454"/>
        </w:trPr>
        <w:tc>
          <w:tcPr>
            <w:tcW w:w="1843" w:type="dxa"/>
          </w:tcPr>
          <w:p w14:paraId="5255BC0A" w14:textId="380BC606" w:rsidR="006F4A75" w:rsidRPr="00CC31E9" w:rsidRDefault="006F4A75" w:rsidP="006F4A75">
            <w:pPr>
              <w:pStyle w:val="DBASE"/>
              <w:ind w:firstLine="0"/>
            </w:pPr>
            <w:r w:rsidRPr="00CC31E9">
              <w:rPr>
                <w:lang w:val="en-US"/>
              </w:rPr>
              <w:t>USB</w:t>
            </w:r>
          </w:p>
        </w:tc>
        <w:tc>
          <w:tcPr>
            <w:tcW w:w="7511" w:type="dxa"/>
          </w:tcPr>
          <w:p w14:paraId="3E1BA4A6" w14:textId="36B8B18B" w:rsidR="006F4A75" w:rsidRPr="00CC31E9" w:rsidRDefault="006F4A75" w:rsidP="006F4A75">
            <w:pPr>
              <w:pStyle w:val="DBASE"/>
              <w:ind w:firstLine="0"/>
            </w:pPr>
            <w:r>
              <w:t>П</w:t>
            </w:r>
            <w:r w:rsidRPr="00CC31E9">
              <w:t>оследовательный интерфейс для подключения периферийных устройств к вычислительной технике</w:t>
            </w:r>
          </w:p>
        </w:tc>
      </w:tr>
      <w:tr w:rsidR="006F4A75" w:rsidRPr="00FE4C03" w14:paraId="7A5D41A7" w14:textId="77777777" w:rsidTr="00CC31E9">
        <w:trPr>
          <w:trHeight w:val="454"/>
        </w:trPr>
        <w:tc>
          <w:tcPr>
            <w:tcW w:w="1843" w:type="dxa"/>
          </w:tcPr>
          <w:p w14:paraId="19B2308B" w14:textId="0A0733EA" w:rsidR="006F4A75" w:rsidRPr="00CC31E9" w:rsidRDefault="006F4A75" w:rsidP="006F4A75">
            <w:pPr>
              <w:pStyle w:val="DBASE"/>
              <w:ind w:firstLine="0"/>
              <w:rPr>
                <w:lang w:val="en-US"/>
              </w:rPr>
            </w:pPr>
            <w:proofErr w:type="spellStart"/>
            <w:r w:rsidRPr="00CC31E9">
              <w:rPr>
                <w:lang w:val="en-US"/>
              </w:rPr>
              <w:t>VoD</w:t>
            </w:r>
            <w:proofErr w:type="spellEnd"/>
          </w:p>
        </w:tc>
        <w:tc>
          <w:tcPr>
            <w:tcW w:w="7511" w:type="dxa"/>
          </w:tcPr>
          <w:p w14:paraId="63FCF559" w14:textId="609D7ABE" w:rsidR="006F4A75" w:rsidRPr="00CC31E9" w:rsidRDefault="006F4A75" w:rsidP="006F4A75">
            <w:pPr>
              <w:pStyle w:val="DBASE"/>
              <w:ind w:firstLine="0"/>
              <w:rPr>
                <w:lang w:val="en-US"/>
              </w:rPr>
            </w:pPr>
            <w:proofErr w:type="spellStart"/>
            <w:r w:rsidRPr="006F4A75">
              <w:rPr>
                <w:lang w:val="en-US"/>
              </w:rPr>
              <w:t>Видео</w:t>
            </w:r>
            <w:proofErr w:type="spellEnd"/>
            <w:r w:rsidRPr="006F4A75">
              <w:rPr>
                <w:lang w:val="en-US"/>
              </w:rPr>
              <w:t xml:space="preserve"> </w:t>
            </w:r>
            <w:proofErr w:type="spellStart"/>
            <w:r w:rsidRPr="006F4A75">
              <w:rPr>
                <w:lang w:val="en-US"/>
              </w:rPr>
              <w:t>по</w:t>
            </w:r>
            <w:proofErr w:type="spellEnd"/>
            <w:r w:rsidRPr="006F4A75">
              <w:rPr>
                <w:lang w:val="en-US"/>
              </w:rPr>
              <w:t xml:space="preserve"> </w:t>
            </w:r>
            <w:proofErr w:type="spellStart"/>
            <w:r w:rsidRPr="006F4A75">
              <w:rPr>
                <w:lang w:val="en-US"/>
              </w:rPr>
              <w:t>запросу</w:t>
            </w:r>
            <w:proofErr w:type="spellEnd"/>
          </w:p>
        </w:tc>
      </w:tr>
    </w:tbl>
    <w:p w14:paraId="66AC9A34" w14:textId="77777777" w:rsidR="00170D8D" w:rsidRPr="00FE4C03" w:rsidRDefault="00170D8D" w:rsidP="00170D8D">
      <w:pPr>
        <w:pStyle w:val="DBASE"/>
      </w:pPr>
      <w:r w:rsidRPr="00FE4C03">
        <w:br w:type="page"/>
      </w:r>
    </w:p>
    <w:p w14:paraId="06A4A485" w14:textId="77777777" w:rsidR="00170D8D" w:rsidRPr="00075445" w:rsidRDefault="00170D8D" w:rsidP="00170D8D">
      <w:pPr>
        <w:pStyle w:val="DTITLE1"/>
        <w:ind w:firstLine="0"/>
        <w:jc w:val="center"/>
      </w:pPr>
      <w:bookmarkStart w:id="6" w:name="_Toc106325493"/>
      <w:bookmarkStart w:id="7" w:name="_Toc124170804"/>
      <w:r w:rsidRPr="00B1243C">
        <w:lastRenderedPageBreak/>
        <w:t>ВВЕДЕНИЕ</w:t>
      </w:r>
      <w:bookmarkEnd w:id="3"/>
      <w:bookmarkEnd w:id="4"/>
      <w:bookmarkEnd w:id="6"/>
      <w:bookmarkEnd w:id="7"/>
    </w:p>
    <w:p w14:paraId="75483DCE" w14:textId="6DA9DC17" w:rsidR="00170D8D" w:rsidRDefault="00170D8D" w:rsidP="00170D8D">
      <w:pPr>
        <w:pStyle w:val="DBASE"/>
      </w:pPr>
    </w:p>
    <w:p w14:paraId="4C106A05" w14:textId="572C2C9C" w:rsidR="007E522A" w:rsidRDefault="00B3632C" w:rsidP="007E522A">
      <w:pPr>
        <w:pStyle w:val="DBASE"/>
      </w:pPr>
      <w:r w:rsidRPr="00B3632C">
        <w:t>В современном мире</w:t>
      </w:r>
      <w:r w:rsidR="007E522A">
        <w:t xml:space="preserve"> </w:t>
      </w:r>
      <w:r w:rsidR="00E40352">
        <w:t xml:space="preserve">значительную популярность </w:t>
      </w:r>
      <w:r w:rsidR="00E40352" w:rsidRPr="00E40352">
        <w:t>приобретают информационные технологии, мобильная связь, телевидение.</w:t>
      </w:r>
      <w:r w:rsidR="00E40352">
        <w:t xml:space="preserve"> </w:t>
      </w:r>
      <w:r w:rsidR="00E40352" w:rsidRPr="00E40352">
        <w:t>Появление интернет-технологий и информационного века сделало подачу новостей мгновенной и эффективной</w:t>
      </w:r>
      <w:bookmarkStart w:id="8" w:name="_Toc124170805"/>
      <w:r w:rsidR="007E522A">
        <w:t>, а телевидение стало более функциональным и качественным.</w:t>
      </w:r>
      <w:r w:rsidR="00623CE9">
        <w:t xml:space="preserve"> Не стоит забывать, что, как и все современные технологии интернет-телевидение должно обеспечивать информационную безопасность.</w:t>
      </w:r>
    </w:p>
    <w:p w14:paraId="06D52961" w14:textId="2714D44B" w:rsidR="007E522A" w:rsidRDefault="007E522A" w:rsidP="007E522A">
      <w:pPr>
        <w:pStyle w:val="DBASE"/>
      </w:pPr>
      <w:r w:rsidRPr="007E522A">
        <w:t>IPTV — это технология передачи телевизионного сигнала по каналам Интернет-связи, применяемая операторами цифрового телевидения и провайдерами Интернет-услуг для доставки телевизионных каналов посредством широкополосного доступа в Интернет. IPTV также называют IP Телевидение, Интерактивное Телевидение или Интернет Телевидение.</w:t>
      </w:r>
      <w:r w:rsidR="006444E6">
        <w:t xml:space="preserve"> Э</w:t>
      </w:r>
      <w:r w:rsidR="006444E6" w:rsidRPr="006444E6">
        <w:t>то</w:t>
      </w:r>
      <w:r w:rsidR="006444E6">
        <w:t xml:space="preserve"> отличный</w:t>
      </w:r>
      <w:r w:rsidR="006444E6" w:rsidRPr="006444E6">
        <w:t xml:space="preserve"> способ передавать телевизионные программы по каналам Интернета. На данный момент наиболее актуальны варианты доставки видео потоков по протоколам UDP или HTTP.</w:t>
      </w:r>
    </w:p>
    <w:p w14:paraId="60205AA6" w14:textId="40320BD4" w:rsidR="00627353" w:rsidRDefault="00627353" w:rsidP="00356CD3">
      <w:pPr>
        <w:pStyle w:val="DBASE"/>
      </w:pPr>
      <w:r>
        <w:t xml:space="preserve">Основным преимуществом IPTV перед обычным цифровым телевидением является возможность просмотра множества </w:t>
      </w:r>
      <w:r w:rsidR="00CC31E9">
        <w:t>телевизионных</w:t>
      </w:r>
      <w:r>
        <w:t xml:space="preserve"> каналов в высоком разрешении не только на компьютерах, но и на других бытовых устройствах с экраном: планшетах, смартфонах, телевизорах со </w:t>
      </w:r>
      <w:proofErr w:type="spellStart"/>
      <w:r>
        <w:t>Smart</w:t>
      </w:r>
      <w:proofErr w:type="spellEnd"/>
      <w:r>
        <w:t xml:space="preserve"> TV или STB-приставках.</w:t>
      </w:r>
      <w:r w:rsidR="00356CD3">
        <w:t xml:space="preserve"> </w:t>
      </w:r>
      <w:r>
        <w:t>Отличительной особенностью IPTV являются дополнительные интерактивные возможности, такие как выбор языка озвучки трансляции, доступ к эфирной информации (телепередача, обзоры, отзывы), а также возможности платных сервисов с высоким качеством изображения по сравнению с другими вариантами доставки видео-контента или интеграцией дополнительных услуг.</w:t>
      </w:r>
    </w:p>
    <w:p w14:paraId="33CA5470" w14:textId="1782AC93" w:rsidR="00627353" w:rsidRDefault="00627353" w:rsidP="00627353">
      <w:pPr>
        <w:pStyle w:val="DBASE"/>
      </w:pPr>
      <w:r>
        <w:t xml:space="preserve">Целью данной работы является </w:t>
      </w:r>
      <w:bookmarkStart w:id="9" w:name="_Hlk128243759"/>
      <w:r>
        <w:t>исследование требований</w:t>
      </w:r>
      <w:r w:rsidR="005F7535">
        <w:t xml:space="preserve">, механизмов и понятий </w:t>
      </w:r>
      <w:r>
        <w:t xml:space="preserve">информационной безопасности </w:t>
      </w:r>
      <w:r>
        <w:rPr>
          <w:lang w:val="en-US"/>
        </w:rPr>
        <w:t>IPTV</w:t>
      </w:r>
      <w:r>
        <w:t>.</w:t>
      </w:r>
    </w:p>
    <w:bookmarkEnd w:id="9"/>
    <w:p w14:paraId="7416245A" w14:textId="7ACFA860" w:rsidR="00627353" w:rsidRDefault="00627353" w:rsidP="00627353">
      <w:pPr>
        <w:pStyle w:val="DBASE"/>
      </w:pPr>
      <w:r>
        <w:t xml:space="preserve">Задачи работы: </w:t>
      </w:r>
    </w:p>
    <w:p w14:paraId="3969791E" w14:textId="041D19C9" w:rsidR="00627353" w:rsidRDefault="00627353" w:rsidP="00627353">
      <w:pPr>
        <w:pStyle w:val="DBASE"/>
      </w:pPr>
      <w:r w:rsidRPr="00627353">
        <w:t>–</w:t>
      </w:r>
      <w:r w:rsidR="00994FA2">
        <w:rPr>
          <w:lang w:val="en-US"/>
        </w:rPr>
        <w:t> </w:t>
      </w:r>
      <w:r>
        <w:t xml:space="preserve">изучение </w:t>
      </w:r>
      <w:r w:rsidR="00994FA2">
        <w:t xml:space="preserve">требований по информационной безопасности, предоставляемых к </w:t>
      </w:r>
      <w:r w:rsidR="00994FA2">
        <w:rPr>
          <w:lang w:val="en-US"/>
        </w:rPr>
        <w:t>IPTV</w:t>
      </w:r>
      <w:r>
        <w:t>;</w:t>
      </w:r>
    </w:p>
    <w:p w14:paraId="7A773BD9" w14:textId="77777777" w:rsidR="00994FA2" w:rsidRPr="00994FA2" w:rsidRDefault="00627353" w:rsidP="00627353">
      <w:pPr>
        <w:pStyle w:val="DBASE"/>
      </w:pPr>
      <w:r w:rsidRPr="00627353">
        <w:t>–</w:t>
      </w:r>
      <w:r w:rsidR="00994FA2">
        <w:t xml:space="preserve"> изучение архитектуры и механизмов информационной безопасности </w:t>
      </w:r>
      <w:r w:rsidR="00994FA2">
        <w:rPr>
          <w:lang w:val="en-US"/>
        </w:rPr>
        <w:t>IPTV</w:t>
      </w:r>
      <w:r w:rsidR="00994FA2" w:rsidRPr="00994FA2">
        <w:t>;</w:t>
      </w:r>
    </w:p>
    <w:p w14:paraId="170CED25" w14:textId="4F9A366D" w:rsidR="00627353" w:rsidRDefault="00994FA2" w:rsidP="00627353">
      <w:pPr>
        <w:pStyle w:val="DBASE"/>
      </w:pPr>
      <w:r w:rsidRPr="00994FA2">
        <w:t>–</w:t>
      </w:r>
      <w:r>
        <w:rPr>
          <w:lang w:val="en-US"/>
        </w:rPr>
        <w:t> </w:t>
      </w:r>
      <w:r>
        <w:t xml:space="preserve">изучение основных понятий защиты информационной безопасности контента и абонентов </w:t>
      </w:r>
      <w:r>
        <w:rPr>
          <w:lang w:val="en-US"/>
        </w:rPr>
        <w:t>IPTV</w:t>
      </w:r>
      <w:r w:rsidRPr="00994FA2">
        <w:t>;</w:t>
      </w:r>
    </w:p>
    <w:p w14:paraId="6A26CF3C" w14:textId="20AF9EF2" w:rsidR="00994FA2" w:rsidRPr="00994FA2" w:rsidRDefault="00994FA2" w:rsidP="00627353">
      <w:pPr>
        <w:pStyle w:val="DBASE"/>
      </w:pPr>
      <w:r w:rsidRPr="00994FA2">
        <w:t>–</w:t>
      </w:r>
      <w:r>
        <w:rPr>
          <w:lang w:val="en-US"/>
        </w:rPr>
        <w:t> </w:t>
      </w:r>
      <w:r>
        <w:t xml:space="preserve">изучение управления информационной защитой и копированием контента </w:t>
      </w:r>
      <w:r>
        <w:rPr>
          <w:lang w:val="en-US"/>
        </w:rPr>
        <w:t>DVB</w:t>
      </w:r>
      <w:r w:rsidRPr="00994FA2">
        <w:t>.</w:t>
      </w:r>
    </w:p>
    <w:p w14:paraId="343C1B73" w14:textId="68076F1A" w:rsidR="00627353" w:rsidRDefault="00627353">
      <w:pPr>
        <w:rPr>
          <w:rFonts w:ascii="Times New Roman" w:eastAsia="Times New Roman" w:hAnsi="Times New Roman"/>
          <w:sz w:val="28"/>
          <w:lang w:eastAsia="ru-RU"/>
        </w:rPr>
      </w:pPr>
      <w:r>
        <w:br w:type="page"/>
      </w:r>
    </w:p>
    <w:p w14:paraId="3CD9280A" w14:textId="61EBBCAD" w:rsidR="000125BB" w:rsidRPr="005F7535" w:rsidRDefault="005F7535" w:rsidP="000125BB">
      <w:pPr>
        <w:pStyle w:val="DTITLE1"/>
      </w:pPr>
      <w:bookmarkStart w:id="10" w:name="_Toc124170823"/>
      <w:bookmarkStart w:id="11" w:name="_Hlk123926071"/>
      <w:bookmarkEnd w:id="8"/>
      <w:r>
        <w:lastRenderedPageBreak/>
        <w:t>1</w:t>
      </w:r>
      <w:r w:rsidR="00207646">
        <w:t> </w:t>
      </w:r>
      <w:bookmarkEnd w:id="10"/>
      <w:r w:rsidR="000125BB">
        <w:t xml:space="preserve">ТРЕБОВАНИЯ ПО ИНФОРМАЦИОННОЙ БЕЗОПАСНОСТИ </w:t>
      </w:r>
    </w:p>
    <w:p w14:paraId="21DF59A6" w14:textId="75FB4538" w:rsidR="000125BB" w:rsidRPr="000125BB" w:rsidRDefault="000125BB" w:rsidP="000125BB">
      <w:pPr>
        <w:pStyle w:val="DTITLE1"/>
        <w:ind w:left="227" w:right="-57"/>
      </w:pPr>
      <w:r>
        <w:rPr>
          <w:lang w:val="en-US"/>
        </w:rPr>
        <w:t>IPTV</w:t>
      </w:r>
    </w:p>
    <w:p w14:paraId="00EFD801" w14:textId="77777777" w:rsidR="00207646" w:rsidRPr="0089048D" w:rsidRDefault="00207646" w:rsidP="00207646">
      <w:pPr>
        <w:pStyle w:val="DBASE"/>
      </w:pPr>
    </w:p>
    <w:p w14:paraId="0C3E5630" w14:textId="69EE16D2" w:rsidR="00207646" w:rsidRPr="000125BB" w:rsidRDefault="005F7535" w:rsidP="000125BB">
      <w:pPr>
        <w:pStyle w:val="DTITLE2"/>
      </w:pPr>
      <w:bookmarkStart w:id="12" w:name="_Toc124170826"/>
      <w:r>
        <w:t>1</w:t>
      </w:r>
      <w:r w:rsidR="00207646">
        <w:t xml:space="preserve">.1 </w:t>
      </w:r>
      <w:bookmarkEnd w:id="12"/>
      <w:r w:rsidR="000125BB">
        <w:t>Общие требования безопасности</w:t>
      </w:r>
    </w:p>
    <w:bookmarkEnd w:id="11"/>
    <w:p w14:paraId="576DACE5" w14:textId="7AC12457" w:rsidR="00085031" w:rsidRDefault="00085031" w:rsidP="00207646">
      <w:pPr>
        <w:pStyle w:val="DBASE"/>
      </w:pPr>
    </w:p>
    <w:p w14:paraId="5E9C0574" w14:textId="7E59BE0B" w:rsidR="000125BB" w:rsidRDefault="000125BB" w:rsidP="00207646">
      <w:pPr>
        <w:pStyle w:val="DBASE"/>
      </w:pPr>
      <w:r>
        <w:t xml:space="preserve">К общим требованиям безопасности, предъявляемым к </w:t>
      </w:r>
      <w:r>
        <w:rPr>
          <w:lang w:val="en-US"/>
        </w:rPr>
        <w:t>IPTV</w:t>
      </w:r>
      <w:r w:rsidRPr="00921E64">
        <w:t>,</w:t>
      </w:r>
      <w:r w:rsidRPr="000125BB">
        <w:t xml:space="preserve"> </w:t>
      </w:r>
      <w:r>
        <w:t>относится</w:t>
      </w:r>
      <w:r w:rsidRPr="000125BB">
        <w:t>:</w:t>
      </w:r>
    </w:p>
    <w:p w14:paraId="57111BE7" w14:textId="2ED35838" w:rsidR="000125BB" w:rsidRPr="000125BB" w:rsidRDefault="000125BB" w:rsidP="000125BB">
      <w:pPr>
        <w:pStyle w:val="DBASE"/>
      </w:pPr>
      <w:r w:rsidRPr="000125BB">
        <w:t>–</w:t>
      </w:r>
      <w:r w:rsidR="00E52B57">
        <w:t> </w:t>
      </w:r>
      <w:r w:rsidR="00E52B57" w:rsidRPr="000125BB">
        <w:t>при внедрении безопасности архитектура</w:t>
      </w:r>
      <w:r w:rsidRPr="000125BB">
        <w:t xml:space="preserve"> </w:t>
      </w:r>
      <w:r w:rsidRPr="000125BB">
        <w:rPr>
          <w:lang w:val="en-US"/>
        </w:rPr>
        <w:t>IPTV</w:t>
      </w:r>
      <w:r w:rsidRPr="000125BB">
        <w:t xml:space="preserve"> </w:t>
      </w:r>
      <w:r w:rsidR="00E52B57">
        <w:t xml:space="preserve">должна </w:t>
      </w:r>
      <w:r w:rsidR="00E52B57" w:rsidRPr="000125BB">
        <w:t>учитыва</w:t>
      </w:r>
      <w:r w:rsidR="00E52B57">
        <w:t>ть</w:t>
      </w:r>
      <w:r w:rsidR="00E52B57" w:rsidRPr="000125BB">
        <w:t xml:space="preserve"> ее</w:t>
      </w:r>
      <w:r w:rsidRPr="000125BB">
        <w:t xml:space="preserve"> </w:t>
      </w:r>
    </w:p>
    <w:p w14:paraId="6A2C58F0" w14:textId="0CB02222" w:rsidR="000125BB" w:rsidRDefault="000125BB" w:rsidP="00E52B57">
      <w:pPr>
        <w:pStyle w:val="DBASE"/>
        <w:ind w:firstLine="0"/>
      </w:pPr>
      <w:r w:rsidRPr="000125BB">
        <w:t>влияние/воздействие на показатели работы, качество обслуживания, удобство использования</w:t>
      </w:r>
      <w:r w:rsidR="00E52B57">
        <w:t xml:space="preserve">, </w:t>
      </w:r>
      <w:r w:rsidRPr="000125BB">
        <w:t>масштабируемость и ограничение по стоимости.</w:t>
      </w:r>
    </w:p>
    <w:p w14:paraId="5C1A1AF6" w14:textId="016FE66B" w:rsidR="00E52B57" w:rsidRPr="000125BB" w:rsidRDefault="00E52B57" w:rsidP="00E52B57">
      <w:pPr>
        <w:pStyle w:val="DBASE"/>
      </w:pPr>
      <w:r>
        <w:t>– архитектура IPTV может дополнительно поддерживать защиту контента конечных пользователей в режиме совместного использования контента</w:t>
      </w:r>
      <w:r w:rsidR="00C2419F" w:rsidRPr="00C2419F">
        <w:t xml:space="preserve"> [1</w:t>
      </w:r>
      <w:r w:rsidR="00C2419F" w:rsidRPr="009F17FA">
        <w:t>]</w:t>
      </w:r>
      <w:r>
        <w:t>.</w:t>
      </w:r>
    </w:p>
    <w:p w14:paraId="6FFAA96D" w14:textId="77777777" w:rsidR="00085031" w:rsidRDefault="00085031" w:rsidP="00207646">
      <w:pPr>
        <w:pStyle w:val="DBASE"/>
      </w:pPr>
    </w:p>
    <w:p w14:paraId="15CBB368" w14:textId="7058B08A" w:rsidR="00E52B57" w:rsidRPr="000125BB" w:rsidRDefault="005F7535" w:rsidP="00E52B57">
      <w:pPr>
        <w:pStyle w:val="DTITLE2"/>
      </w:pPr>
      <w:bookmarkStart w:id="13" w:name="_Hlk127645363"/>
      <w:r>
        <w:t>1</w:t>
      </w:r>
      <w:r w:rsidR="00E52B57">
        <w:t>.2 Требования безопасности контента</w:t>
      </w:r>
    </w:p>
    <w:bookmarkEnd w:id="13"/>
    <w:p w14:paraId="53909835" w14:textId="740E6A8E" w:rsidR="008F794C" w:rsidRDefault="008F794C" w:rsidP="00207646">
      <w:pPr>
        <w:spacing w:line="360" w:lineRule="atLeast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81AC6F0" w14:textId="7817F408" w:rsidR="00E52B57" w:rsidRPr="00E52B57" w:rsidRDefault="00E52B57" w:rsidP="00207646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Требования, которые по отдельности или все вместе относятся к контенту или защите контента, предъявляемые к архитектуре</w:t>
      </w:r>
      <w:r w:rsidRPr="00E52B57">
        <w:rPr>
          <w:rFonts w:ascii="Times New Roman" w:hAnsi="Times New Roman"/>
          <w:sz w:val="28"/>
          <w:szCs w:val="28"/>
        </w:rPr>
        <w:t>:</w:t>
      </w:r>
    </w:p>
    <w:p w14:paraId="65368246" w14:textId="0E4B845E" w:rsidR="005557A4" w:rsidRPr="005557A4" w:rsidRDefault="00E52B57" w:rsidP="005557A4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E52B57">
        <w:rPr>
          <w:rFonts w:ascii="Times New Roman" w:hAnsi="Times New Roman"/>
          <w:sz w:val="28"/>
          <w:szCs w:val="28"/>
        </w:rPr>
        <w:t>–</w:t>
      </w:r>
      <w:r w:rsidR="005557A4">
        <w:rPr>
          <w:lang w:val="en-US"/>
        </w:rPr>
        <w:t> </w:t>
      </w:r>
      <w:r w:rsidRPr="00E52B57">
        <w:rPr>
          <w:rFonts w:ascii="Times New Roman" w:hAnsi="Times New Roman"/>
          <w:sz w:val="28"/>
          <w:szCs w:val="28"/>
        </w:rPr>
        <w:t xml:space="preserve">архитектура </w:t>
      </w:r>
      <w:r w:rsidRPr="00E52B57">
        <w:rPr>
          <w:rFonts w:ascii="Times New Roman" w:hAnsi="Times New Roman"/>
          <w:sz w:val="28"/>
          <w:szCs w:val="28"/>
          <w:lang w:val="en-US"/>
        </w:rPr>
        <w:t>IPTV</w:t>
      </w:r>
      <w:r w:rsidRPr="00E52B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должна </w:t>
      </w:r>
      <w:r w:rsidRPr="00E52B57">
        <w:rPr>
          <w:rFonts w:ascii="Times New Roman" w:hAnsi="Times New Roman"/>
          <w:sz w:val="28"/>
          <w:szCs w:val="28"/>
        </w:rPr>
        <w:t>поддержива</w:t>
      </w:r>
      <w:r>
        <w:rPr>
          <w:rFonts w:ascii="Times New Roman" w:hAnsi="Times New Roman"/>
          <w:sz w:val="28"/>
          <w:szCs w:val="28"/>
        </w:rPr>
        <w:t>ть</w:t>
      </w:r>
      <w:r w:rsidRPr="00E52B57">
        <w:rPr>
          <w:rFonts w:ascii="Times New Roman" w:hAnsi="Times New Roman"/>
          <w:sz w:val="28"/>
          <w:szCs w:val="28"/>
        </w:rPr>
        <w:t xml:space="preserve"> </w:t>
      </w:r>
      <w:r w:rsidR="005557A4" w:rsidRPr="005557A4">
        <w:rPr>
          <w:rFonts w:ascii="Times New Roman" w:hAnsi="Times New Roman"/>
          <w:sz w:val="28"/>
          <w:szCs w:val="28"/>
        </w:rPr>
        <w:t>1)</w:t>
      </w:r>
      <w:r w:rsidR="005557A4">
        <w:rPr>
          <w:rFonts w:ascii="Times New Roman" w:hAnsi="Times New Roman"/>
          <w:sz w:val="28"/>
          <w:szCs w:val="28"/>
          <w:lang w:val="en-US"/>
        </w:rPr>
        <w:t> </w:t>
      </w:r>
      <w:r w:rsidRPr="00E52B57">
        <w:rPr>
          <w:rFonts w:ascii="Times New Roman" w:hAnsi="Times New Roman"/>
          <w:sz w:val="28"/>
          <w:szCs w:val="28"/>
        </w:rPr>
        <w:t>защиту контента</w:t>
      </w:r>
      <w:r w:rsidR="005557A4" w:rsidRPr="005557A4">
        <w:rPr>
          <w:rFonts w:ascii="Times New Roman" w:hAnsi="Times New Roman"/>
          <w:sz w:val="28"/>
          <w:szCs w:val="28"/>
        </w:rPr>
        <w:t>, 2)</w:t>
      </w:r>
      <w:r w:rsidR="005557A4">
        <w:rPr>
          <w:rFonts w:ascii="Times New Roman" w:hAnsi="Times New Roman"/>
          <w:sz w:val="28"/>
          <w:szCs w:val="28"/>
          <w:lang w:val="en-US"/>
        </w:rPr>
        <w:t> </w:t>
      </w:r>
      <w:r w:rsidR="005557A4" w:rsidRPr="005557A4">
        <w:rPr>
          <w:rFonts w:ascii="Times New Roman" w:hAnsi="Times New Roman"/>
          <w:sz w:val="28"/>
          <w:szCs w:val="28"/>
        </w:rPr>
        <w:t>обеспечение соответствия контента с защитой и метаданными управления контентом, 3)</w:t>
      </w:r>
      <w:r w:rsidR="005557A4">
        <w:rPr>
          <w:rFonts w:ascii="Times New Roman" w:hAnsi="Times New Roman"/>
          <w:sz w:val="28"/>
          <w:szCs w:val="28"/>
          <w:lang w:val="en-US"/>
        </w:rPr>
        <w:t> </w:t>
      </w:r>
      <w:r w:rsidR="005557A4" w:rsidRPr="005557A4">
        <w:rPr>
          <w:rFonts w:ascii="Times New Roman" w:hAnsi="Times New Roman"/>
          <w:sz w:val="28"/>
          <w:szCs w:val="28"/>
        </w:rPr>
        <w:t>безопасную доставку защиты контента и метаданных управления контентом, включая метаданные прав использования, 4)</w:t>
      </w:r>
      <w:r w:rsidR="005557A4">
        <w:rPr>
          <w:rFonts w:ascii="Times New Roman" w:hAnsi="Times New Roman"/>
          <w:sz w:val="28"/>
          <w:szCs w:val="28"/>
          <w:lang w:val="en-US"/>
        </w:rPr>
        <w:t> </w:t>
      </w:r>
      <w:r w:rsidR="005557A4" w:rsidRPr="005557A4">
        <w:rPr>
          <w:rFonts w:ascii="Times New Roman" w:hAnsi="Times New Roman"/>
          <w:sz w:val="28"/>
          <w:szCs w:val="28"/>
        </w:rPr>
        <w:t>метаданные прав использования контента, которые обеспечивают различие между правами использования, включая рендеринг(просмотр), хранение, перераспределение, а также их комбинации, 5)</w:t>
      </w:r>
      <w:r w:rsidR="005557A4">
        <w:rPr>
          <w:rFonts w:ascii="Times New Roman" w:hAnsi="Times New Roman"/>
          <w:sz w:val="28"/>
          <w:szCs w:val="28"/>
          <w:lang w:val="en-US"/>
        </w:rPr>
        <w:t> </w:t>
      </w:r>
      <w:r w:rsidR="005557A4" w:rsidRPr="005557A4">
        <w:rPr>
          <w:rFonts w:ascii="Times New Roman" w:hAnsi="Times New Roman"/>
          <w:sz w:val="28"/>
          <w:szCs w:val="28"/>
        </w:rPr>
        <w:t>защиту контента распространяемого для очень большого числа абонентов одновременно (масштабируемость), 6)</w:t>
      </w:r>
      <w:r w:rsidR="005557A4">
        <w:rPr>
          <w:rFonts w:ascii="Times New Roman" w:hAnsi="Times New Roman"/>
          <w:sz w:val="28"/>
          <w:szCs w:val="28"/>
          <w:lang w:val="en-US"/>
        </w:rPr>
        <w:t> </w:t>
      </w:r>
      <w:r w:rsidR="005557A4" w:rsidRPr="005557A4">
        <w:rPr>
          <w:rFonts w:ascii="Times New Roman" w:hAnsi="Times New Roman"/>
          <w:sz w:val="28"/>
          <w:szCs w:val="28"/>
        </w:rPr>
        <w:t>защиту потокового контента многоадресной и/или одноадресной передачи, 7)</w:t>
      </w:r>
      <w:r w:rsidR="005557A4">
        <w:rPr>
          <w:rFonts w:ascii="Times New Roman" w:hAnsi="Times New Roman"/>
          <w:sz w:val="28"/>
          <w:szCs w:val="28"/>
          <w:lang w:val="en-US"/>
        </w:rPr>
        <w:t> </w:t>
      </w:r>
      <w:r w:rsidR="005557A4" w:rsidRPr="005557A4">
        <w:rPr>
          <w:rFonts w:ascii="Times New Roman" w:hAnsi="Times New Roman"/>
          <w:sz w:val="28"/>
          <w:szCs w:val="28"/>
        </w:rPr>
        <w:t>защищенность хранимого контента в соответствии с предоставленным правом использования;</w:t>
      </w:r>
    </w:p>
    <w:p w14:paraId="4E6ED9A9" w14:textId="5A19588D" w:rsidR="005557A4" w:rsidRDefault="00E52B57" w:rsidP="005557A4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557A4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="005557A4">
        <w:rPr>
          <w:rFonts w:ascii="Times New Roman" w:hAnsi="Times New Roman"/>
          <w:sz w:val="28"/>
          <w:szCs w:val="28"/>
        </w:rPr>
        <w:t>е</w:t>
      </w:r>
      <w:r w:rsidR="005557A4" w:rsidRPr="005557A4">
        <w:rPr>
          <w:rFonts w:ascii="Times New Roman" w:hAnsi="Times New Roman"/>
          <w:sz w:val="28"/>
          <w:szCs w:val="28"/>
        </w:rPr>
        <w:t xml:space="preserve">сли используется отслеживание контента, то требуется, чтобы архитектура </w:t>
      </w:r>
      <w:r w:rsidR="005557A4" w:rsidRPr="005557A4">
        <w:rPr>
          <w:rFonts w:ascii="Times New Roman" w:hAnsi="Times New Roman"/>
          <w:sz w:val="28"/>
          <w:szCs w:val="28"/>
          <w:lang w:val="en-US"/>
        </w:rPr>
        <w:t>IPTV</w:t>
      </w:r>
      <w:r w:rsidR="005557A4" w:rsidRPr="005557A4">
        <w:rPr>
          <w:rFonts w:ascii="Times New Roman" w:hAnsi="Times New Roman"/>
          <w:sz w:val="28"/>
          <w:szCs w:val="28"/>
        </w:rPr>
        <w:t xml:space="preserve"> поддерживала отслеживание контента в автономном (не в режиме реального времени) режиме;</w:t>
      </w:r>
    </w:p>
    <w:p w14:paraId="4C2326FE" w14:textId="66D052B3" w:rsidR="005557A4" w:rsidRDefault="005557A4" w:rsidP="005557A4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557A4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з</w:t>
      </w:r>
      <w:r w:rsidRPr="005557A4">
        <w:rPr>
          <w:rFonts w:ascii="Times New Roman" w:hAnsi="Times New Roman"/>
          <w:sz w:val="28"/>
          <w:szCs w:val="28"/>
        </w:rPr>
        <w:t>апрещается, чтобы архитектура IPTV препятствовала обеспечению передачи информации отслеживания контента;</w:t>
      </w:r>
    </w:p>
    <w:p w14:paraId="61018447" w14:textId="0E82212B" w:rsidR="005557A4" w:rsidRDefault="005557A4" w:rsidP="00B74529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557A4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з</w:t>
      </w:r>
      <w:r w:rsidRPr="005557A4">
        <w:rPr>
          <w:rFonts w:ascii="Times New Roman" w:hAnsi="Times New Roman"/>
          <w:sz w:val="28"/>
          <w:szCs w:val="28"/>
        </w:rPr>
        <w:t xml:space="preserve">апрещается, чтобы архитектура </w:t>
      </w:r>
      <w:r w:rsidRPr="005557A4">
        <w:rPr>
          <w:rFonts w:ascii="Times New Roman" w:hAnsi="Times New Roman"/>
          <w:sz w:val="28"/>
          <w:szCs w:val="28"/>
          <w:lang w:val="en-US"/>
        </w:rPr>
        <w:t>IPTV</w:t>
      </w:r>
      <w:r w:rsidRPr="005557A4">
        <w:rPr>
          <w:rFonts w:ascii="Times New Roman" w:hAnsi="Times New Roman"/>
          <w:sz w:val="28"/>
          <w:szCs w:val="28"/>
        </w:rPr>
        <w:t xml:space="preserve"> препятствовала поддержке применения технологии отслеживания контента на выходе конечного устройства</w:t>
      </w:r>
      <w:r w:rsidR="00B74529">
        <w:rPr>
          <w:rFonts w:ascii="Times New Roman" w:hAnsi="Times New Roman"/>
          <w:sz w:val="28"/>
          <w:szCs w:val="28"/>
        </w:rPr>
        <w:t xml:space="preserve"> (</w:t>
      </w:r>
      <w:r w:rsidR="00B74529">
        <w:rPr>
          <w:rFonts w:ascii="Times New Roman" w:hAnsi="Times New Roman"/>
          <w:sz w:val="28"/>
          <w:szCs w:val="28"/>
          <w:lang w:val="en-US"/>
        </w:rPr>
        <w:t>TD</w:t>
      </w:r>
      <w:r w:rsidR="00B74529" w:rsidRPr="00B74529">
        <w:rPr>
          <w:rFonts w:ascii="Times New Roman" w:hAnsi="Times New Roman"/>
          <w:sz w:val="28"/>
          <w:szCs w:val="28"/>
        </w:rPr>
        <w:t>)</w:t>
      </w:r>
      <w:r w:rsidRPr="005557A4">
        <w:rPr>
          <w:rFonts w:ascii="Times New Roman" w:hAnsi="Times New Roman"/>
          <w:sz w:val="28"/>
          <w:szCs w:val="28"/>
        </w:rPr>
        <w:t xml:space="preserve"> в целях однозначной идентификации сеанса связи (например, канал, время/дата), </w:t>
      </w:r>
      <w:r w:rsidRPr="005557A4">
        <w:rPr>
          <w:rFonts w:ascii="Times New Roman" w:hAnsi="Times New Roman"/>
          <w:sz w:val="28"/>
          <w:szCs w:val="28"/>
          <w:lang w:val="en-US"/>
        </w:rPr>
        <w:t>TD</w:t>
      </w:r>
      <w:r w:rsidRPr="005557A4">
        <w:rPr>
          <w:rFonts w:ascii="Times New Roman" w:hAnsi="Times New Roman"/>
          <w:sz w:val="28"/>
          <w:szCs w:val="28"/>
        </w:rPr>
        <w:t xml:space="preserve"> и/или оператора сети</w:t>
      </w:r>
      <w:r w:rsidR="00B74529" w:rsidRPr="00B74529">
        <w:rPr>
          <w:rFonts w:ascii="Times New Roman" w:hAnsi="Times New Roman"/>
          <w:sz w:val="28"/>
          <w:szCs w:val="28"/>
        </w:rPr>
        <w:t>;</w:t>
      </w:r>
    </w:p>
    <w:p w14:paraId="313F2BD7" w14:textId="543BAEF7" w:rsidR="00B74529" w:rsidRDefault="00B74529" w:rsidP="00B74529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452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з</w:t>
      </w:r>
      <w:r w:rsidRPr="00B74529">
        <w:rPr>
          <w:rFonts w:ascii="Times New Roman" w:hAnsi="Times New Roman"/>
          <w:sz w:val="28"/>
          <w:szCs w:val="28"/>
        </w:rPr>
        <w:t xml:space="preserve">апрещается, чтобы архитектура </w:t>
      </w:r>
      <w:r w:rsidRPr="00B74529">
        <w:rPr>
          <w:rFonts w:ascii="Times New Roman" w:hAnsi="Times New Roman"/>
          <w:sz w:val="28"/>
          <w:szCs w:val="28"/>
          <w:lang w:val="en-US"/>
        </w:rPr>
        <w:t>IPTV</w:t>
      </w:r>
      <w:r w:rsidRPr="00B74529">
        <w:rPr>
          <w:rFonts w:ascii="Times New Roman" w:hAnsi="Times New Roman"/>
          <w:sz w:val="28"/>
          <w:szCs w:val="28"/>
        </w:rPr>
        <w:t xml:space="preserve"> препятствовала восстановлению информации отслеживания контента из контента;</w:t>
      </w:r>
    </w:p>
    <w:p w14:paraId="10B421E2" w14:textId="543658E1" w:rsidR="00B74529" w:rsidRDefault="00B74529" w:rsidP="00B74529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4529">
        <w:rPr>
          <w:rFonts w:ascii="Times New Roman" w:hAnsi="Times New Roman"/>
          <w:sz w:val="28"/>
          <w:szCs w:val="28"/>
        </w:rPr>
        <w:lastRenderedPageBreak/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з</w:t>
      </w:r>
      <w:r w:rsidRPr="00B74529">
        <w:rPr>
          <w:rFonts w:ascii="Times New Roman" w:hAnsi="Times New Roman"/>
          <w:sz w:val="28"/>
          <w:szCs w:val="28"/>
        </w:rPr>
        <w:t xml:space="preserve">апрещается, чтобы архитектура </w:t>
      </w:r>
      <w:r w:rsidRPr="00B74529">
        <w:rPr>
          <w:rFonts w:ascii="Times New Roman" w:hAnsi="Times New Roman"/>
          <w:sz w:val="28"/>
          <w:szCs w:val="28"/>
          <w:lang w:val="en-US"/>
        </w:rPr>
        <w:t>IPTV</w:t>
      </w:r>
      <w:r w:rsidRPr="00B74529">
        <w:rPr>
          <w:rFonts w:ascii="Times New Roman" w:hAnsi="Times New Roman"/>
          <w:sz w:val="28"/>
          <w:szCs w:val="28"/>
        </w:rPr>
        <w:t xml:space="preserve"> препятствовала обеспечению функциональной совместимости систем защиты услуг и контента, когда контент </w:t>
      </w:r>
      <w:r w:rsidRPr="00B74529">
        <w:rPr>
          <w:rFonts w:ascii="Times New Roman" w:hAnsi="Times New Roman"/>
          <w:sz w:val="28"/>
          <w:szCs w:val="28"/>
          <w:lang w:val="en-US"/>
        </w:rPr>
        <w:t>IPTV</w:t>
      </w:r>
      <w:r w:rsidRPr="00B74529">
        <w:rPr>
          <w:rFonts w:ascii="Times New Roman" w:hAnsi="Times New Roman"/>
          <w:sz w:val="28"/>
          <w:szCs w:val="28"/>
        </w:rPr>
        <w:t xml:space="preserve"> разрешено использовать только санкционированному пользователю (пользователям) или устройству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B74529">
        <w:rPr>
          <w:rFonts w:ascii="Times New Roman" w:hAnsi="Times New Roman"/>
          <w:sz w:val="28"/>
          <w:szCs w:val="28"/>
        </w:rPr>
        <w:t>(устройствам), даже после его (их) перехода в другую систему безопасности;</w:t>
      </w:r>
    </w:p>
    <w:p w14:paraId="1D4A6BF8" w14:textId="77777777" w:rsidR="00B74529" w:rsidRDefault="00B74529" w:rsidP="00B74529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452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з</w:t>
      </w:r>
      <w:r w:rsidRPr="00B74529">
        <w:rPr>
          <w:rFonts w:ascii="Times New Roman" w:hAnsi="Times New Roman"/>
          <w:sz w:val="28"/>
          <w:szCs w:val="28"/>
        </w:rPr>
        <w:t xml:space="preserve">апрещается, чтобы архитектура </w:t>
      </w:r>
      <w:r w:rsidRPr="00B74529">
        <w:rPr>
          <w:rFonts w:ascii="Times New Roman" w:hAnsi="Times New Roman"/>
          <w:sz w:val="28"/>
          <w:szCs w:val="28"/>
          <w:lang w:val="en-US"/>
        </w:rPr>
        <w:t>IPTV</w:t>
      </w:r>
      <w:r w:rsidRPr="00B74529">
        <w:rPr>
          <w:rFonts w:ascii="Times New Roman" w:hAnsi="Times New Roman"/>
          <w:sz w:val="28"/>
          <w:szCs w:val="28"/>
        </w:rPr>
        <w:t xml:space="preserve"> препятствовала обеспечению функциональной совместимости систем защиты услуг и контента, с целью сохранения идентификационной информации таким образом, чтобы контент </w:t>
      </w:r>
      <w:r w:rsidRPr="00B74529">
        <w:rPr>
          <w:rFonts w:ascii="Times New Roman" w:hAnsi="Times New Roman"/>
          <w:sz w:val="28"/>
          <w:szCs w:val="28"/>
          <w:lang w:val="en-US"/>
        </w:rPr>
        <w:t>IPTV</w:t>
      </w:r>
      <w:r w:rsidRPr="00B74529">
        <w:rPr>
          <w:rFonts w:ascii="Times New Roman" w:hAnsi="Times New Roman"/>
          <w:sz w:val="28"/>
          <w:szCs w:val="28"/>
        </w:rPr>
        <w:t xml:space="preserve"> мог быть последовательно определен, независимо от того, какая схема идентификации используется и в какую систему безопасности передается контент;</w:t>
      </w:r>
    </w:p>
    <w:p w14:paraId="7B0FAADD" w14:textId="2E38E74F" w:rsidR="00E52B57" w:rsidRPr="00B74529" w:rsidRDefault="00B74529" w:rsidP="00207646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452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з</w:t>
      </w:r>
      <w:r w:rsidRPr="00B74529">
        <w:rPr>
          <w:rFonts w:ascii="Times New Roman" w:hAnsi="Times New Roman"/>
          <w:sz w:val="28"/>
          <w:szCs w:val="28"/>
        </w:rPr>
        <w:t>апрещается, чтобы архитектура IPTV препятствовала обеспечению функциональной совместимости систем защиты услуг и контента, с тем чтобы не допустить снижения уровня безопасности при передаче контента в другую систему безопасности;</w:t>
      </w:r>
    </w:p>
    <w:p w14:paraId="05C8A325" w14:textId="5B769FED" w:rsidR="00B74529" w:rsidRPr="00B74529" w:rsidRDefault="00B74529" w:rsidP="00207646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 з</w:t>
      </w:r>
      <w:r w:rsidRPr="00B74529">
        <w:rPr>
          <w:rFonts w:ascii="Times New Roman" w:hAnsi="Times New Roman"/>
          <w:sz w:val="28"/>
          <w:szCs w:val="28"/>
        </w:rPr>
        <w:t>апрещается, чтобы архитектура IPTV препятствовала обеспечению функциональной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74529">
        <w:rPr>
          <w:rFonts w:ascii="Times New Roman" w:hAnsi="Times New Roman"/>
          <w:sz w:val="28"/>
          <w:szCs w:val="28"/>
        </w:rPr>
        <w:t>совместимости систем защиты услуг и контента, при котором права предоставляются только доверенным устройствам;</w:t>
      </w:r>
    </w:p>
    <w:p w14:paraId="4409BF92" w14:textId="75B2A2F5" w:rsidR="00B74529" w:rsidRPr="00BB2A52" w:rsidRDefault="00B74529" w:rsidP="00B74529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452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з</w:t>
      </w:r>
      <w:r w:rsidRPr="00B74529">
        <w:rPr>
          <w:rFonts w:ascii="Times New Roman" w:hAnsi="Times New Roman"/>
          <w:sz w:val="28"/>
          <w:szCs w:val="28"/>
        </w:rPr>
        <w:t xml:space="preserve">апрещается, чтобы архитектура </w:t>
      </w:r>
      <w:r w:rsidRPr="00B74529">
        <w:rPr>
          <w:rFonts w:ascii="Times New Roman" w:hAnsi="Times New Roman"/>
          <w:sz w:val="28"/>
          <w:szCs w:val="28"/>
          <w:lang w:val="en-US"/>
        </w:rPr>
        <w:t>IPTV</w:t>
      </w:r>
      <w:r w:rsidRPr="00B74529">
        <w:rPr>
          <w:rFonts w:ascii="Times New Roman" w:hAnsi="Times New Roman"/>
          <w:sz w:val="28"/>
          <w:szCs w:val="28"/>
        </w:rPr>
        <w:t xml:space="preserve"> препятствовала обеспечению функциональной совместимости систем защиты услуг и контента таким образом, чтобы обеспечивалась безопасная среда обмена функционально совместимыми данными систем защиты услуг и контента (например, </w:t>
      </w:r>
      <w:r w:rsidR="00BB2A52" w:rsidRPr="00B74529">
        <w:rPr>
          <w:rFonts w:ascii="Times New Roman" w:hAnsi="Times New Roman"/>
          <w:sz w:val="28"/>
          <w:szCs w:val="28"/>
        </w:rPr>
        <w:t>информация аутентификации, метаданные информация о ключах и</w:t>
      </w:r>
      <w:r w:rsidRPr="00B74529">
        <w:rPr>
          <w:rFonts w:ascii="Times New Roman" w:hAnsi="Times New Roman"/>
          <w:sz w:val="28"/>
          <w:szCs w:val="28"/>
        </w:rPr>
        <w:t xml:space="preserve"> т. д.)</w:t>
      </w:r>
      <w:r w:rsidR="00BB2A52" w:rsidRPr="00BB2A52">
        <w:rPr>
          <w:rFonts w:ascii="Times New Roman" w:hAnsi="Times New Roman"/>
          <w:sz w:val="28"/>
          <w:szCs w:val="28"/>
        </w:rPr>
        <w:t>;</w:t>
      </w:r>
    </w:p>
    <w:p w14:paraId="45813B53" w14:textId="069EBE59" w:rsidR="00BB2A52" w:rsidRPr="00BB2A52" w:rsidRDefault="00BB2A52" w:rsidP="00BB2A52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 з</w:t>
      </w:r>
      <w:r w:rsidRPr="00BB2A52">
        <w:rPr>
          <w:rFonts w:ascii="Times New Roman" w:hAnsi="Times New Roman"/>
          <w:sz w:val="28"/>
          <w:szCs w:val="28"/>
        </w:rPr>
        <w:t>апрещается, чтобы архитектура IPTV препятствовала обеспечению функциональной совместимости систем защиты услуг и контента, так чтобы указанная функциональная совместимость не зависела от особенностей программного или аппаратного обеспечения;</w:t>
      </w:r>
    </w:p>
    <w:p w14:paraId="5B69788D" w14:textId="479B4971" w:rsidR="00B74529" w:rsidRDefault="00BB2A52" w:rsidP="00BB2A52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B2A52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з</w:t>
      </w:r>
      <w:r w:rsidRPr="00BB2A52">
        <w:rPr>
          <w:rFonts w:ascii="Times New Roman" w:hAnsi="Times New Roman"/>
          <w:sz w:val="28"/>
          <w:szCs w:val="28"/>
        </w:rPr>
        <w:t xml:space="preserve">апрещается, чтобы архитектура </w:t>
      </w:r>
      <w:r w:rsidRPr="00BB2A52">
        <w:rPr>
          <w:rFonts w:ascii="Times New Roman" w:hAnsi="Times New Roman"/>
          <w:sz w:val="28"/>
          <w:szCs w:val="28"/>
          <w:lang w:val="en-US"/>
        </w:rPr>
        <w:t>IPTV</w:t>
      </w:r>
      <w:r w:rsidRPr="00BB2A52">
        <w:rPr>
          <w:rFonts w:ascii="Times New Roman" w:hAnsi="Times New Roman"/>
          <w:sz w:val="28"/>
          <w:szCs w:val="28"/>
        </w:rPr>
        <w:t xml:space="preserve"> требовала открытого указания механизма защиты услуг и контента, используемого в функционально совместимых системах </w:t>
      </w:r>
      <w:r w:rsidRPr="00BB2A52">
        <w:rPr>
          <w:rFonts w:ascii="Times New Roman" w:hAnsi="Times New Roman"/>
          <w:sz w:val="28"/>
          <w:szCs w:val="28"/>
          <w:lang w:val="en-US"/>
        </w:rPr>
        <w:t>SCP</w:t>
      </w:r>
      <w:r w:rsidRPr="00BB2A52">
        <w:rPr>
          <w:rFonts w:ascii="Times New Roman" w:hAnsi="Times New Roman"/>
          <w:sz w:val="28"/>
          <w:szCs w:val="28"/>
        </w:rPr>
        <w:t xml:space="preserve"> на любой из двух сторон;</w:t>
      </w:r>
    </w:p>
    <w:p w14:paraId="0184D55E" w14:textId="1206BBAE" w:rsidR="00BB2A52" w:rsidRDefault="00BB2A52" w:rsidP="00BB2A52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B2A52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з</w:t>
      </w:r>
      <w:r w:rsidRPr="00BB2A52">
        <w:rPr>
          <w:rFonts w:ascii="Times New Roman" w:hAnsi="Times New Roman"/>
          <w:sz w:val="28"/>
          <w:szCs w:val="28"/>
        </w:rPr>
        <w:t xml:space="preserve">апрещается, чтобы архитектура </w:t>
      </w:r>
      <w:r w:rsidRPr="00BB2A52">
        <w:rPr>
          <w:rFonts w:ascii="Times New Roman" w:hAnsi="Times New Roman"/>
          <w:sz w:val="28"/>
          <w:szCs w:val="28"/>
          <w:lang w:val="en-US"/>
        </w:rPr>
        <w:t>IPTV</w:t>
      </w:r>
      <w:r w:rsidRPr="00BB2A52">
        <w:rPr>
          <w:rFonts w:ascii="Times New Roman" w:hAnsi="Times New Roman"/>
          <w:sz w:val="28"/>
          <w:szCs w:val="28"/>
        </w:rPr>
        <w:t xml:space="preserve"> препятствовала обеспечению гибкой и расширяемой функциональной совместимости систем защиты услуг и контента для поддержки различных бизнес-моделей;</w:t>
      </w:r>
    </w:p>
    <w:p w14:paraId="275AB47D" w14:textId="0D84F05E" w:rsidR="00BB2A52" w:rsidRPr="00BB2A52" w:rsidRDefault="00BB2A52" w:rsidP="00BB2A52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B2A52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з</w:t>
      </w:r>
      <w:r w:rsidRPr="00BB2A52">
        <w:rPr>
          <w:rFonts w:ascii="Times New Roman" w:hAnsi="Times New Roman"/>
          <w:sz w:val="28"/>
          <w:szCs w:val="28"/>
        </w:rPr>
        <w:t xml:space="preserve">апрещается, чтобы архитектура </w:t>
      </w:r>
      <w:r w:rsidRPr="00BB2A52">
        <w:rPr>
          <w:rFonts w:ascii="Times New Roman" w:hAnsi="Times New Roman"/>
          <w:sz w:val="28"/>
          <w:szCs w:val="28"/>
          <w:lang w:val="en-US"/>
        </w:rPr>
        <w:t>IPTV</w:t>
      </w:r>
      <w:r w:rsidRPr="00BB2A52">
        <w:rPr>
          <w:rFonts w:ascii="Times New Roman" w:hAnsi="Times New Roman"/>
          <w:sz w:val="28"/>
          <w:szCs w:val="28"/>
        </w:rPr>
        <w:t xml:space="preserve"> препятствовала обеспечению функциональной совместимости систем защиты услуг и контента в рамках различных систем безопасности, использующих разные механизмы безопасности, в целях поддержки услуг со сдвигом во времени (абонент может сохранить контент и получить его позже) и услуг со сменой места (абонент </w:t>
      </w:r>
      <w:r w:rsidRPr="00BB2A52">
        <w:rPr>
          <w:rFonts w:ascii="Times New Roman" w:hAnsi="Times New Roman"/>
          <w:sz w:val="28"/>
          <w:szCs w:val="28"/>
        </w:rPr>
        <w:lastRenderedPageBreak/>
        <w:t>может просматривать контент в любом  месте), даже с разными механизмами безопасности;</w:t>
      </w:r>
    </w:p>
    <w:p w14:paraId="4E1985CF" w14:textId="3C40B9C8" w:rsidR="00BB2A52" w:rsidRDefault="00BB2A52" w:rsidP="00BB2A52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 з</w:t>
      </w:r>
      <w:r w:rsidRPr="00BB2A52">
        <w:rPr>
          <w:rFonts w:ascii="Times New Roman" w:hAnsi="Times New Roman"/>
          <w:sz w:val="28"/>
          <w:szCs w:val="28"/>
        </w:rPr>
        <w:t>апрещается, чтобы архитектура IPTV препятствовала обеспечению функциональной совместимости систем защиты услуг и контента с целью обеспечения прозрачности для пользователей;</w:t>
      </w:r>
    </w:p>
    <w:p w14:paraId="1A241390" w14:textId="15F2E966" w:rsidR="00BB2A52" w:rsidRDefault="00BB2A52" w:rsidP="00BB2A52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B2A52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з</w:t>
      </w:r>
      <w:r w:rsidRPr="00BB2A52">
        <w:rPr>
          <w:rFonts w:ascii="Times New Roman" w:hAnsi="Times New Roman"/>
          <w:sz w:val="28"/>
          <w:szCs w:val="28"/>
        </w:rPr>
        <w:t xml:space="preserve">апрещается, чтобы архитектура </w:t>
      </w:r>
      <w:r w:rsidRPr="00BB2A52">
        <w:rPr>
          <w:rFonts w:ascii="Times New Roman" w:hAnsi="Times New Roman"/>
          <w:sz w:val="28"/>
          <w:szCs w:val="28"/>
          <w:lang w:val="en-US"/>
        </w:rPr>
        <w:t>IPTV</w:t>
      </w:r>
      <w:r w:rsidRPr="00BB2A52">
        <w:rPr>
          <w:rFonts w:ascii="Times New Roman" w:hAnsi="Times New Roman"/>
          <w:sz w:val="28"/>
          <w:szCs w:val="28"/>
        </w:rPr>
        <w:t xml:space="preserve"> препятствовала обеспечению нескольких механизмов защиты контента и услуг независимо от конкретных аппаратных или программных требований.</w:t>
      </w:r>
    </w:p>
    <w:p w14:paraId="0F246F48" w14:textId="31776AB1" w:rsidR="00A923CD" w:rsidRPr="00E52B57" w:rsidRDefault="00BB2A52" w:rsidP="00A923CD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B2A52">
        <w:rPr>
          <w:rFonts w:ascii="Times New Roman" w:hAnsi="Times New Roman"/>
          <w:sz w:val="28"/>
          <w:szCs w:val="28"/>
        </w:rPr>
        <w:t>Требования к алгоритмам скремблирования</w:t>
      </w:r>
      <w:r w:rsidR="00A923CD">
        <w:rPr>
          <w:rFonts w:ascii="Times New Roman" w:hAnsi="Times New Roman"/>
          <w:sz w:val="28"/>
          <w:szCs w:val="28"/>
        </w:rPr>
        <w:t>, которые по отдельности или все вместе относятся к контенту или защите контента</w:t>
      </w:r>
      <w:r w:rsidR="00A923CD" w:rsidRPr="00E52B57">
        <w:rPr>
          <w:rFonts w:ascii="Times New Roman" w:hAnsi="Times New Roman"/>
          <w:sz w:val="28"/>
          <w:szCs w:val="28"/>
        </w:rPr>
        <w:t>:</w:t>
      </w:r>
    </w:p>
    <w:p w14:paraId="145A3E98" w14:textId="6C12D91E" w:rsidR="00BB2A52" w:rsidRDefault="00A923CD" w:rsidP="00A923CD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 </w:t>
      </w:r>
      <w:r w:rsidRPr="00A923CD">
        <w:rPr>
          <w:rFonts w:ascii="Times New Roman" w:hAnsi="Times New Roman"/>
          <w:sz w:val="28"/>
          <w:szCs w:val="28"/>
        </w:rPr>
        <w:t xml:space="preserve">алгоритмы скремблирования потоков вещательной передачи </w:t>
      </w:r>
      <w:r>
        <w:rPr>
          <w:rFonts w:ascii="Times New Roman" w:hAnsi="Times New Roman"/>
          <w:sz w:val="28"/>
          <w:szCs w:val="28"/>
        </w:rPr>
        <w:t xml:space="preserve">должны </w:t>
      </w:r>
      <w:r w:rsidRPr="00A923CD">
        <w:rPr>
          <w:rFonts w:ascii="Times New Roman" w:hAnsi="Times New Roman"/>
          <w:sz w:val="28"/>
          <w:szCs w:val="28"/>
        </w:rPr>
        <w:t>обеспечива</w:t>
      </w:r>
      <w:r>
        <w:rPr>
          <w:rFonts w:ascii="Times New Roman" w:hAnsi="Times New Roman"/>
          <w:sz w:val="28"/>
          <w:szCs w:val="28"/>
        </w:rPr>
        <w:t xml:space="preserve">ть </w:t>
      </w:r>
      <w:r w:rsidRPr="00A923CD">
        <w:rPr>
          <w:rFonts w:ascii="Times New Roman" w:hAnsi="Times New Roman"/>
          <w:sz w:val="28"/>
          <w:szCs w:val="28"/>
        </w:rPr>
        <w:t>периодическое обновление необходимых криптографических ключей;</w:t>
      </w:r>
    </w:p>
    <w:p w14:paraId="61681591" w14:textId="737187ED" w:rsidR="00BB2A52" w:rsidRDefault="00A923CD" w:rsidP="00BB2A52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923C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A923CD">
        <w:rPr>
          <w:rFonts w:ascii="Times New Roman" w:hAnsi="Times New Roman"/>
          <w:sz w:val="28"/>
          <w:szCs w:val="28"/>
        </w:rPr>
        <w:t xml:space="preserve">алгоритмы скремблирования </w:t>
      </w:r>
      <w:r w:rsidRPr="00A923CD">
        <w:rPr>
          <w:rFonts w:ascii="Times New Roman" w:hAnsi="Times New Roman"/>
          <w:sz w:val="28"/>
          <w:szCs w:val="28"/>
          <w:lang w:val="en-US"/>
        </w:rPr>
        <w:t>IPTV</w:t>
      </w:r>
      <w:r w:rsidRPr="00A923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должны</w:t>
      </w:r>
      <w:r w:rsidRPr="00A923CD">
        <w:rPr>
          <w:rFonts w:ascii="Times New Roman" w:hAnsi="Times New Roman"/>
          <w:sz w:val="28"/>
          <w:szCs w:val="28"/>
        </w:rPr>
        <w:t xml:space="preserve"> создава</w:t>
      </w:r>
      <w:r>
        <w:rPr>
          <w:rFonts w:ascii="Times New Roman" w:hAnsi="Times New Roman"/>
          <w:sz w:val="28"/>
          <w:szCs w:val="28"/>
        </w:rPr>
        <w:t>ться</w:t>
      </w:r>
      <w:r w:rsidRPr="00A923CD">
        <w:rPr>
          <w:rFonts w:ascii="Times New Roman" w:hAnsi="Times New Roman"/>
          <w:sz w:val="28"/>
          <w:szCs w:val="28"/>
        </w:rPr>
        <w:t xml:space="preserve"> с использованием общедоступных и стандартизованных алгоритмов шифрования. </w:t>
      </w:r>
    </w:p>
    <w:p w14:paraId="6578778C" w14:textId="598F17CA" w:rsidR="00A923CD" w:rsidRDefault="00A923CD" w:rsidP="00BB2A52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2699CB08" w14:textId="715B0D6C" w:rsidR="00A923CD" w:rsidRPr="000125BB" w:rsidRDefault="005F7535" w:rsidP="00A923CD">
      <w:pPr>
        <w:pStyle w:val="DTITLE2"/>
      </w:pPr>
      <w:bookmarkStart w:id="14" w:name="_Hlk127648032"/>
      <w:r>
        <w:t>1</w:t>
      </w:r>
      <w:r w:rsidR="00A923CD">
        <w:t>.3 Требования безопасности услуг</w:t>
      </w:r>
    </w:p>
    <w:bookmarkEnd w:id="14"/>
    <w:p w14:paraId="619089BB" w14:textId="0100B39D" w:rsidR="00A923CD" w:rsidRDefault="00A923CD" w:rsidP="00BB2A52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12F73800" w14:textId="65DA96DC" w:rsidR="00A923CD" w:rsidRDefault="00F8555A" w:rsidP="00BB2A52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архитектуре, которые по отдельности или все вместе касаются услуг и защиты услуг</w:t>
      </w:r>
      <w:r w:rsidRPr="00F8555A">
        <w:rPr>
          <w:rFonts w:ascii="Times New Roman" w:hAnsi="Times New Roman"/>
          <w:sz w:val="28"/>
          <w:szCs w:val="28"/>
        </w:rPr>
        <w:t>:</w:t>
      </w:r>
    </w:p>
    <w:p w14:paraId="0DDA5216" w14:textId="55823CA0" w:rsidR="00F8555A" w:rsidRDefault="00F8555A" w:rsidP="00BB2A52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8555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F8555A">
        <w:rPr>
          <w:rFonts w:ascii="Times New Roman" w:hAnsi="Times New Roman"/>
          <w:sz w:val="28"/>
          <w:szCs w:val="28"/>
        </w:rPr>
        <w:t xml:space="preserve">архитектура </w:t>
      </w:r>
      <w:r w:rsidRPr="00F8555A">
        <w:rPr>
          <w:rFonts w:ascii="Times New Roman" w:hAnsi="Times New Roman"/>
          <w:sz w:val="28"/>
          <w:szCs w:val="28"/>
          <w:lang w:val="en-US"/>
        </w:rPr>
        <w:t>IPTV</w:t>
      </w:r>
      <w:r w:rsidRPr="00F855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должна </w:t>
      </w:r>
      <w:r w:rsidRPr="00F8555A">
        <w:rPr>
          <w:rFonts w:ascii="Times New Roman" w:hAnsi="Times New Roman"/>
          <w:sz w:val="28"/>
          <w:szCs w:val="28"/>
        </w:rPr>
        <w:t>обеспечива</w:t>
      </w:r>
      <w:r>
        <w:rPr>
          <w:rFonts w:ascii="Times New Roman" w:hAnsi="Times New Roman"/>
          <w:sz w:val="28"/>
          <w:szCs w:val="28"/>
        </w:rPr>
        <w:t>ть</w:t>
      </w:r>
      <w:r w:rsidRPr="00F8555A">
        <w:rPr>
          <w:rFonts w:ascii="Times New Roman" w:hAnsi="Times New Roman"/>
          <w:sz w:val="28"/>
          <w:szCs w:val="28"/>
        </w:rPr>
        <w:t xml:space="preserve"> возможность защиты</w:t>
      </w:r>
      <w:r>
        <w:rPr>
          <w:rFonts w:ascii="Times New Roman" w:hAnsi="Times New Roman"/>
          <w:sz w:val="28"/>
          <w:szCs w:val="28"/>
        </w:rPr>
        <w:t xml:space="preserve"> услуг</w:t>
      </w:r>
      <w:r w:rsidRPr="00F8555A">
        <w:rPr>
          <w:rFonts w:ascii="Times New Roman" w:hAnsi="Times New Roman"/>
          <w:sz w:val="28"/>
          <w:szCs w:val="28"/>
        </w:rPr>
        <w:t>;</w:t>
      </w:r>
    </w:p>
    <w:p w14:paraId="005CAA88" w14:textId="753D5D23" w:rsidR="00F8555A" w:rsidRDefault="00F8555A" w:rsidP="00F8555A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8555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з</w:t>
      </w:r>
      <w:r w:rsidRPr="00F8555A">
        <w:rPr>
          <w:rFonts w:ascii="Times New Roman" w:hAnsi="Times New Roman"/>
          <w:sz w:val="28"/>
          <w:szCs w:val="28"/>
        </w:rPr>
        <w:t>апрещается,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555A">
        <w:rPr>
          <w:rFonts w:ascii="Times New Roman" w:hAnsi="Times New Roman"/>
          <w:sz w:val="28"/>
          <w:szCs w:val="28"/>
        </w:rPr>
        <w:t xml:space="preserve">чтобы архитектура </w:t>
      </w:r>
      <w:r w:rsidRPr="00F8555A">
        <w:rPr>
          <w:rFonts w:ascii="Times New Roman" w:hAnsi="Times New Roman"/>
          <w:sz w:val="28"/>
          <w:szCs w:val="28"/>
          <w:lang w:val="en-US"/>
        </w:rPr>
        <w:t>IPTV</w:t>
      </w:r>
      <w:r w:rsidRPr="00F8555A">
        <w:rPr>
          <w:rFonts w:ascii="Times New Roman" w:hAnsi="Times New Roman"/>
          <w:sz w:val="28"/>
          <w:szCs w:val="28"/>
        </w:rPr>
        <w:t xml:space="preserve"> препятствовала обеспечению обновления </w:t>
      </w:r>
      <w:r w:rsidRPr="00F8555A">
        <w:rPr>
          <w:rFonts w:ascii="Times New Roman" w:hAnsi="Times New Roman"/>
          <w:sz w:val="28"/>
          <w:szCs w:val="28"/>
          <w:lang w:val="en-US"/>
        </w:rPr>
        <w:t>SCP</w:t>
      </w:r>
      <w:r w:rsidRPr="00F8555A">
        <w:rPr>
          <w:rFonts w:ascii="Times New Roman" w:hAnsi="Times New Roman"/>
          <w:sz w:val="28"/>
          <w:szCs w:val="28"/>
        </w:rPr>
        <w:t xml:space="preserve"> или возобновления действия </w:t>
      </w:r>
      <w:r w:rsidRPr="00F8555A">
        <w:rPr>
          <w:rFonts w:ascii="Times New Roman" w:hAnsi="Times New Roman"/>
          <w:sz w:val="28"/>
          <w:szCs w:val="28"/>
          <w:lang w:val="en-US"/>
        </w:rPr>
        <w:t>SCP</w:t>
      </w:r>
      <w:r w:rsidRPr="00F8555A">
        <w:rPr>
          <w:rFonts w:ascii="Times New Roman" w:hAnsi="Times New Roman"/>
          <w:sz w:val="28"/>
          <w:szCs w:val="28"/>
        </w:rPr>
        <w:t xml:space="preserve"> в оконечном устройстве, осуществляемого со стороны сервера;</w:t>
      </w:r>
    </w:p>
    <w:p w14:paraId="4E2B0E36" w14:textId="44C4FF7B" w:rsidR="00F8555A" w:rsidRDefault="00F8555A" w:rsidP="00F8555A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8555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F8555A">
        <w:rPr>
          <w:rFonts w:ascii="Times New Roman" w:hAnsi="Times New Roman"/>
          <w:sz w:val="28"/>
          <w:szCs w:val="28"/>
        </w:rPr>
        <w:t xml:space="preserve">архитектура </w:t>
      </w:r>
      <w:r w:rsidRPr="00F8555A">
        <w:rPr>
          <w:rFonts w:ascii="Times New Roman" w:hAnsi="Times New Roman"/>
          <w:sz w:val="28"/>
          <w:szCs w:val="28"/>
          <w:lang w:val="en-US"/>
        </w:rPr>
        <w:t>IPTV</w:t>
      </w:r>
      <w:r w:rsidRPr="00F855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должна </w:t>
      </w:r>
      <w:r w:rsidRPr="00F8555A">
        <w:rPr>
          <w:rFonts w:ascii="Times New Roman" w:hAnsi="Times New Roman"/>
          <w:sz w:val="28"/>
          <w:szCs w:val="28"/>
        </w:rPr>
        <w:t>обеспечива</w:t>
      </w:r>
      <w:r>
        <w:rPr>
          <w:rFonts w:ascii="Times New Roman" w:hAnsi="Times New Roman"/>
          <w:sz w:val="28"/>
          <w:szCs w:val="28"/>
        </w:rPr>
        <w:t>ть</w:t>
      </w:r>
      <w:r w:rsidRPr="00F8555A">
        <w:rPr>
          <w:rFonts w:ascii="Times New Roman" w:hAnsi="Times New Roman"/>
          <w:sz w:val="28"/>
          <w:szCs w:val="28"/>
        </w:rPr>
        <w:t xml:space="preserve"> возможность санкционирования и аутентификации конечного пользователя (абонента);</w:t>
      </w:r>
    </w:p>
    <w:p w14:paraId="7DA06D4D" w14:textId="77777777" w:rsidR="00F8555A" w:rsidRPr="00F8555A" w:rsidRDefault="00F8555A" w:rsidP="00F8555A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8555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F8555A">
        <w:rPr>
          <w:rFonts w:ascii="Times New Roman" w:hAnsi="Times New Roman"/>
          <w:sz w:val="28"/>
          <w:szCs w:val="28"/>
        </w:rPr>
        <w:t xml:space="preserve">архитектура </w:t>
      </w:r>
      <w:r w:rsidRPr="00F8555A">
        <w:rPr>
          <w:rFonts w:ascii="Times New Roman" w:hAnsi="Times New Roman"/>
          <w:sz w:val="28"/>
          <w:szCs w:val="28"/>
          <w:lang w:val="en-US"/>
        </w:rPr>
        <w:t>IPTV</w:t>
      </w:r>
      <w:r w:rsidRPr="00F855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должна</w:t>
      </w:r>
      <w:r w:rsidRPr="00F8555A">
        <w:rPr>
          <w:rFonts w:ascii="Times New Roman" w:hAnsi="Times New Roman"/>
          <w:sz w:val="28"/>
          <w:szCs w:val="28"/>
        </w:rPr>
        <w:t xml:space="preserve"> поддержива</w:t>
      </w:r>
      <w:r>
        <w:rPr>
          <w:rFonts w:ascii="Times New Roman" w:hAnsi="Times New Roman"/>
          <w:sz w:val="28"/>
          <w:szCs w:val="28"/>
        </w:rPr>
        <w:t>ть</w:t>
      </w:r>
      <w:r w:rsidRPr="00F8555A">
        <w:rPr>
          <w:rFonts w:ascii="Times New Roman" w:hAnsi="Times New Roman"/>
          <w:sz w:val="28"/>
          <w:szCs w:val="28"/>
        </w:rPr>
        <w:t xml:space="preserve"> механизм для передачи оконечному устройству указания использовать определенный алгоритм скремблирования, основанный на стандартной схеме;</w:t>
      </w:r>
    </w:p>
    <w:p w14:paraId="5489E42E" w14:textId="2D3165F7" w:rsidR="00F8555A" w:rsidRDefault="00F8555A" w:rsidP="00F8555A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8555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F8555A">
        <w:rPr>
          <w:rFonts w:ascii="Times New Roman" w:hAnsi="Times New Roman"/>
          <w:sz w:val="28"/>
          <w:szCs w:val="28"/>
        </w:rPr>
        <w:t xml:space="preserve">архитектура </w:t>
      </w:r>
      <w:r w:rsidRPr="00F8555A">
        <w:rPr>
          <w:rFonts w:ascii="Times New Roman" w:hAnsi="Times New Roman"/>
          <w:sz w:val="28"/>
          <w:szCs w:val="28"/>
          <w:lang w:val="en-US"/>
        </w:rPr>
        <w:t>IPTV</w:t>
      </w:r>
      <w:r w:rsidRPr="00F855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должна иметь</w:t>
      </w:r>
      <w:r w:rsidRPr="00F8555A">
        <w:rPr>
          <w:rFonts w:ascii="Times New Roman" w:hAnsi="Times New Roman"/>
          <w:sz w:val="28"/>
          <w:szCs w:val="28"/>
        </w:rPr>
        <w:t xml:space="preserve"> возможность использовать стандартные системы управления ключом</w:t>
      </w:r>
      <w:r>
        <w:rPr>
          <w:rFonts w:ascii="Times New Roman" w:hAnsi="Times New Roman"/>
          <w:sz w:val="28"/>
          <w:szCs w:val="28"/>
        </w:rPr>
        <w:t xml:space="preserve">, </w:t>
      </w:r>
      <w:r w:rsidRPr="00F8555A">
        <w:rPr>
          <w:rFonts w:ascii="Times New Roman" w:hAnsi="Times New Roman"/>
          <w:sz w:val="28"/>
          <w:szCs w:val="28"/>
        </w:rPr>
        <w:t>как требуется для обеспечения совместимости;</w:t>
      </w:r>
    </w:p>
    <w:p w14:paraId="5B217BE9" w14:textId="1384B9A9" w:rsidR="00F8555A" w:rsidRPr="00507AE3" w:rsidRDefault="00F8555A" w:rsidP="00507AE3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8555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F8555A">
        <w:rPr>
          <w:rFonts w:ascii="Times New Roman" w:hAnsi="Times New Roman"/>
          <w:sz w:val="28"/>
          <w:szCs w:val="28"/>
        </w:rPr>
        <w:t xml:space="preserve">архитектура </w:t>
      </w:r>
      <w:r w:rsidRPr="00F8555A">
        <w:rPr>
          <w:rFonts w:ascii="Times New Roman" w:hAnsi="Times New Roman"/>
          <w:sz w:val="28"/>
          <w:szCs w:val="28"/>
          <w:lang w:val="en-US"/>
        </w:rPr>
        <w:t>IPTV</w:t>
      </w:r>
      <w:r w:rsidRPr="00F8555A">
        <w:rPr>
          <w:rFonts w:ascii="Times New Roman" w:hAnsi="Times New Roman"/>
          <w:sz w:val="28"/>
          <w:szCs w:val="28"/>
        </w:rPr>
        <w:t xml:space="preserve"> </w:t>
      </w:r>
      <w:r w:rsidR="00507AE3">
        <w:rPr>
          <w:rFonts w:ascii="Times New Roman" w:hAnsi="Times New Roman"/>
          <w:sz w:val="28"/>
          <w:szCs w:val="28"/>
        </w:rPr>
        <w:t xml:space="preserve">должна </w:t>
      </w:r>
      <w:r w:rsidRPr="00F8555A">
        <w:rPr>
          <w:rFonts w:ascii="Times New Roman" w:hAnsi="Times New Roman"/>
          <w:sz w:val="28"/>
          <w:szCs w:val="28"/>
        </w:rPr>
        <w:t>обеспечива</w:t>
      </w:r>
      <w:r w:rsidR="00507AE3">
        <w:rPr>
          <w:rFonts w:ascii="Times New Roman" w:hAnsi="Times New Roman"/>
          <w:sz w:val="28"/>
          <w:szCs w:val="28"/>
        </w:rPr>
        <w:t>ть</w:t>
      </w:r>
      <w:r w:rsidRPr="00F8555A">
        <w:rPr>
          <w:rFonts w:ascii="Times New Roman" w:hAnsi="Times New Roman"/>
          <w:sz w:val="28"/>
          <w:szCs w:val="28"/>
        </w:rPr>
        <w:t xml:space="preserve"> возможность обновления и запроса систем </w:t>
      </w:r>
      <w:r w:rsidRPr="00F8555A">
        <w:rPr>
          <w:rFonts w:ascii="Times New Roman" w:hAnsi="Times New Roman"/>
          <w:sz w:val="28"/>
          <w:szCs w:val="28"/>
          <w:lang w:val="en-US"/>
        </w:rPr>
        <w:t>SCP</w:t>
      </w:r>
      <w:r w:rsidRPr="00F8555A">
        <w:rPr>
          <w:rFonts w:ascii="Times New Roman" w:hAnsi="Times New Roman"/>
          <w:sz w:val="28"/>
          <w:szCs w:val="28"/>
        </w:rPr>
        <w:t xml:space="preserve"> относительно алгоритмов скремблирования для </w:t>
      </w:r>
      <w:r w:rsidRPr="00F8555A">
        <w:rPr>
          <w:rFonts w:ascii="Times New Roman" w:hAnsi="Times New Roman"/>
          <w:sz w:val="28"/>
          <w:szCs w:val="28"/>
          <w:lang w:val="en-US"/>
        </w:rPr>
        <w:t>IPTV</w:t>
      </w:r>
      <w:r w:rsidRPr="00F8555A">
        <w:rPr>
          <w:rFonts w:ascii="Times New Roman" w:hAnsi="Times New Roman"/>
          <w:sz w:val="28"/>
          <w:szCs w:val="28"/>
        </w:rPr>
        <w:t xml:space="preserve"> и любого другого алгоритма скремблирования, выбираемого</w:t>
      </w:r>
      <w:r w:rsidR="00507AE3">
        <w:rPr>
          <w:rFonts w:ascii="Times New Roman" w:hAnsi="Times New Roman"/>
          <w:sz w:val="28"/>
          <w:szCs w:val="28"/>
        </w:rPr>
        <w:t xml:space="preserve"> </w:t>
      </w:r>
      <w:r w:rsidRPr="00F8555A">
        <w:rPr>
          <w:rFonts w:ascii="Times New Roman" w:hAnsi="Times New Roman"/>
          <w:sz w:val="28"/>
          <w:szCs w:val="28"/>
        </w:rPr>
        <w:t xml:space="preserve">оператором, на стороне сервера с помощью </w:t>
      </w:r>
      <w:r w:rsidRPr="00507AE3">
        <w:rPr>
          <w:rFonts w:ascii="Times New Roman" w:hAnsi="Times New Roman"/>
          <w:sz w:val="28"/>
          <w:szCs w:val="28"/>
        </w:rPr>
        <w:t xml:space="preserve">интерфейсов </w:t>
      </w:r>
      <w:r w:rsidRPr="00F8555A">
        <w:rPr>
          <w:rFonts w:ascii="Times New Roman" w:hAnsi="Times New Roman"/>
          <w:sz w:val="28"/>
          <w:szCs w:val="28"/>
          <w:lang w:val="en-US"/>
        </w:rPr>
        <w:t>SCP</w:t>
      </w:r>
      <w:r w:rsidRPr="00507AE3">
        <w:rPr>
          <w:rFonts w:ascii="Times New Roman" w:hAnsi="Times New Roman"/>
          <w:sz w:val="28"/>
          <w:szCs w:val="28"/>
        </w:rPr>
        <w:t>.</w:t>
      </w:r>
    </w:p>
    <w:p w14:paraId="0F23F698" w14:textId="112AD67C" w:rsidR="00F8555A" w:rsidRDefault="00507AE3" w:rsidP="00507AE3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 </w:t>
      </w:r>
      <w:r w:rsidRPr="00507AE3">
        <w:rPr>
          <w:rFonts w:ascii="Times New Roman" w:hAnsi="Times New Roman"/>
          <w:sz w:val="28"/>
          <w:szCs w:val="28"/>
        </w:rPr>
        <w:t xml:space="preserve">архитектура IPTV </w:t>
      </w:r>
      <w:r>
        <w:rPr>
          <w:rFonts w:ascii="Times New Roman" w:hAnsi="Times New Roman"/>
          <w:sz w:val="28"/>
          <w:szCs w:val="28"/>
        </w:rPr>
        <w:t xml:space="preserve">должна </w:t>
      </w:r>
      <w:r w:rsidRPr="00507AE3">
        <w:rPr>
          <w:rFonts w:ascii="Times New Roman" w:hAnsi="Times New Roman"/>
          <w:sz w:val="28"/>
          <w:szCs w:val="28"/>
        </w:rPr>
        <w:t>поддержива</w:t>
      </w:r>
      <w:r>
        <w:rPr>
          <w:rFonts w:ascii="Times New Roman" w:hAnsi="Times New Roman"/>
          <w:sz w:val="28"/>
          <w:szCs w:val="28"/>
        </w:rPr>
        <w:t>ть</w:t>
      </w:r>
      <w:r w:rsidRPr="00507AE3">
        <w:rPr>
          <w:rFonts w:ascii="Times New Roman" w:hAnsi="Times New Roman"/>
          <w:sz w:val="28"/>
          <w:szCs w:val="28"/>
        </w:rPr>
        <w:t xml:space="preserve"> механизмы SCP, не зависящие от конкретных форматов контента;</w:t>
      </w:r>
    </w:p>
    <w:p w14:paraId="337316A2" w14:textId="099BA317" w:rsidR="00507AE3" w:rsidRDefault="00507AE3" w:rsidP="00507AE3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07AE3">
        <w:rPr>
          <w:rFonts w:ascii="Times New Roman" w:hAnsi="Times New Roman"/>
          <w:sz w:val="28"/>
          <w:szCs w:val="28"/>
        </w:rPr>
        <w:lastRenderedPageBreak/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507AE3">
        <w:rPr>
          <w:rFonts w:ascii="Times New Roman" w:hAnsi="Times New Roman"/>
          <w:sz w:val="28"/>
          <w:szCs w:val="28"/>
        </w:rPr>
        <w:t xml:space="preserve">архитектура </w:t>
      </w:r>
      <w:r w:rsidRPr="00507AE3">
        <w:rPr>
          <w:rFonts w:ascii="Times New Roman" w:hAnsi="Times New Roman"/>
          <w:sz w:val="28"/>
          <w:szCs w:val="28"/>
          <w:lang w:val="en-US"/>
        </w:rPr>
        <w:t>IPTV</w:t>
      </w:r>
      <w:r w:rsidRPr="00507A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должна </w:t>
      </w:r>
      <w:r w:rsidRPr="00507AE3">
        <w:rPr>
          <w:rFonts w:ascii="Times New Roman" w:hAnsi="Times New Roman"/>
          <w:sz w:val="28"/>
          <w:szCs w:val="28"/>
        </w:rPr>
        <w:t>поддержива</w:t>
      </w:r>
      <w:r>
        <w:rPr>
          <w:rFonts w:ascii="Times New Roman" w:hAnsi="Times New Roman"/>
          <w:sz w:val="28"/>
          <w:szCs w:val="28"/>
        </w:rPr>
        <w:t>ть</w:t>
      </w:r>
      <w:r w:rsidRPr="00507AE3">
        <w:rPr>
          <w:rFonts w:ascii="Times New Roman" w:hAnsi="Times New Roman"/>
          <w:sz w:val="28"/>
          <w:szCs w:val="28"/>
        </w:rPr>
        <w:t xml:space="preserve"> механизм защиты целостности и аутентификации источника данных для важных метаданных;</w:t>
      </w:r>
    </w:p>
    <w:p w14:paraId="32CC551D" w14:textId="3426F5EB" w:rsidR="00507AE3" w:rsidRDefault="00507AE3" w:rsidP="00507AE3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07AE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507AE3">
        <w:rPr>
          <w:rFonts w:ascii="Times New Roman" w:hAnsi="Times New Roman"/>
          <w:sz w:val="28"/>
          <w:szCs w:val="28"/>
        </w:rPr>
        <w:t xml:space="preserve">архитектура </w:t>
      </w:r>
      <w:r w:rsidRPr="00507AE3">
        <w:rPr>
          <w:rFonts w:ascii="Times New Roman" w:hAnsi="Times New Roman"/>
          <w:sz w:val="28"/>
          <w:szCs w:val="28"/>
          <w:lang w:val="en-US"/>
        </w:rPr>
        <w:t>IPTV</w:t>
      </w:r>
      <w:r w:rsidRPr="00507A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должна </w:t>
      </w:r>
      <w:r w:rsidRPr="00507AE3">
        <w:rPr>
          <w:rFonts w:ascii="Times New Roman" w:hAnsi="Times New Roman"/>
          <w:sz w:val="28"/>
          <w:szCs w:val="28"/>
        </w:rPr>
        <w:t>поддержива</w:t>
      </w:r>
      <w:r>
        <w:rPr>
          <w:rFonts w:ascii="Times New Roman" w:hAnsi="Times New Roman"/>
          <w:sz w:val="28"/>
          <w:szCs w:val="28"/>
        </w:rPr>
        <w:t>ть</w:t>
      </w:r>
      <w:r w:rsidRPr="00507AE3">
        <w:rPr>
          <w:rFonts w:ascii="Times New Roman" w:hAnsi="Times New Roman"/>
          <w:sz w:val="28"/>
          <w:szCs w:val="28"/>
        </w:rPr>
        <w:t xml:space="preserve"> механизм безопасности доставки прав и информации управления доступом оконечных устройств к контенту;</w:t>
      </w:r>
    </w:p>
    <w:p w14:paraId="55B5041F" w14:textId="215DC771" w:rsidR="00507AE3" w:rsidRDefault="00507AE3" w:rsidP="00507AE3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07AE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507AE3">
        <w:rPr>
          <w:rFonts w:ascii="Times New Roman" w:hAnsi="Times New Roman"/>
          <w:sz w:val="28"/>
          <w:szCs w:val="28"/>
        </w:rPr>
        <w:t xml:space="preserve">архитектура </w:t>
      </w:r>
      <w:r w:rsidRPr="00507AE3">
        <w:rPr>
          <w:rFonts w:ascii="Times New Roman" w:hAnsi="Times New Roman"/>
          <w:sz w:val="28"/>
          <w:szCs w:val="28"/>
          <w:lang w:val="en-US"/>
        </w:rPr>
        <w:t>IPTV</w:t>
      </w:r>
      <w:r w:rsidRPr="00507A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должна </w:t>
      </w:r>
      <w:r w:rsidRPr="00507AE3">
        <w:rPr>
          <w:rFonts w:ascii="Times New Roman" w:hAnsi="Times New Roman"/>
          <w:sz w:val="28"/>
          <w:szCs w:val="28"/>
        </w:rPr>
        <w:t>обеспечива</w:t>
      </w:r>
      <w:r>
        <w:rPr>
          <w:rFonts w:ascii="Times New Roman" w:hAnsi="Times New Roman"/>
          <w:sz w:val="28"/>
          <w:szCs w:val="28"/>
        </w:rPr>
        <w:t>ть</w:t>
      </w:r>
      <w:r w:rsidRPr="00507AE3">
        <w:rPr>
          <w:rFonts w:ascii="Times New Roman" w:hAnsi="Times New Roman"/>
          <w:sz w:val="28"/>
          <w:szCs w:val="28"/>
        </w:rPr>
        <w:t xml:space="preserve"> контроль использования контента, например, воспроизведения;</w:t>
      </w:r>
    </w:p>
    <w:p w14:paraId="25B905A8" w14:textId="789E1ACF" w:rsidR="00507AE3" w:rsidRDefault="00507AE3" w:rsidP="00507AE3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07AE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507AE3">
        <w:rPr>
          <w:rFonts w:ascii="Times New Roman" w:hAnsi="Times New Roman"/>
          <w:sz w:val="28"/>
          <w:szCs w:val="28"/>
        </w:rPr>
        <w:t xml:space="preserve">архитектура </w:t>
      </w:r>
      <w:r w:rsidRPr="00507AE3">
        <w:rPr>
          <w:rFonts w:ascii="Times New Roman" w:hAnsi="Times New Roman"/>
          <w:sz w:val="28"/>
          <w:szCs w:val="28"/>
          <w:lang w:val="en-US"/>
        </w:rPr>
        <w:t>IPTV</w:t>
      </w:r>
      <w:r w:rsidRPr="00507AE3">
        <w:rPr>
          <w:rFonts w:ascii="Times New Roman" w:hAnsi="Times New Roman"/>
          <w:sz w:val="28"/>
          <w:szCs w:val="28"/>
        </w:rPr>
        <w:t xml:space="preserve"> поддерживала различные режимы воспроизведения, например, ограничение на количество воспроизведений, ограничение по времени воспроизведения, ограничение ускоренной перемотки вперед или назад;</w:t>
      </w:r>
    </w:p>
    <w:p w14:paraId="64776C76" w14:textId="1CE36857" w:rsidR="00507AE3" w:rsidRDefault="00507AE3" w:rsidP="00507AE3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07AE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507AE3">
        <w:rPr>
          <w:rFonts w:ascii="Times New Roman" w:hAnsi="Times New Roman"/>
          <w:sz w:val="28"/>
          <w:szCs w:val="28"/>
        </w:rPr>
        <w:t xml:space="preserve">архитектура </w:t>
      </w:r>
      <w:r w:rsidRPr="00507AE3">
        <w:rPr>
          <w:rFonts w:ascii="Times New Roman" w:hAnsi="Times New Roman"/>
          <w:sz w:val="28"/>
          <w:szCs w:val="28"/>
          <w:lang w:val="en-US"/>
        </w:rPr>
        <w:t>IPTV</w:t>
      </w:r>
      <w:r w:rsidRPr="00507A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должна</w:t>
      </w:r>
      <w:r w:rsidRPr="00507AE3">
        <w:rPr>
          <w:rFonts w:ascii="Times New Roman" w:hAnsi="Times New Roman"/>
          <w:sz w:val="28"/>
          <w:szCs w:val="28"/>
        </w:rPr>
        <w:t xml:space="preserve"> поддержива</w:t>
      </w:r>
      <w:r>
        <w:rPr>
          <w:rFonts w:ascii="Times New Roman" w:hAnsi="Times New Roman"/>
          <w:sz w:val="28"/>
          <w:szCs w:val="28"/>
        </w:rPr>
        <w:t>ть</w:t>
      </w:r>
      <w:r w:rsidRPr="00507AE3">
        <w:rPr>
          <w:rFonts w:ascii="Times New Roman" w:hAnsi="Times New Roman"/>
          <w:sz w:val="28"/>
          <w:szCs w:val="28"/>
        </w:rPr>
        <w:t xml:space="preserve"> механизм сохранения конфиденциальности сообщений сигнализации между сервером </w:t>
      </w:r>
      <w:r w:rsidRPr="00507AE3">
        <w:rPr>
          <w:rFonts w:ascii="Times New Roman" w:hAnsi="Times New Roman"/>
          <w:sz w:val="28"/>
          <w:szCs w:val="28"/>
          <w:lang w:val="en-US"/>
        </w:rPr>
        <w:t>SCP</w:t>
      </w:r>
      <w:r w:rsidRPr="00507AE3">
        <w:rPr>
          <w:rFonts w:ascii="Times New Roman" w:hAnsi="Times New Roman"/>
          <w:sz w:val="28"/>
          <w:szCs w:val="28"/>
        </w:rPr>
        <w:t xml:space="preserve"> и клиентом </w:t>
      </w:r>
      <w:r w:rsidRPr="00507AE3">
        <w:rPr>
          <w:rFonts w:ascii="Times New Roman" w:hAnsi="Times New Roman"/>
          <w:sz w:val="28"/>
          <w:szCs w:val="28"/>
          <w:lang w:val="en-US"/>
        </w:rPr>
        <w:t>SCP</w:t>
      </w:r>
      <w:r w:rsidRPr="00507AE3">
        <w:rPr>
          <w:rFonts w:ascii="Times New Roman" w:hAnsi="Times New Roman"/>
          <w:sz w:val="28"/>
          <w:szCs w:val="28"/>
        </w:rPr>
        <w:t>;</w:t>
      </w:r>
    </w:p>
    <w:p w14:paraId="5B26A5E6" w14:textId="730BAAA8" w:rsidR="00507AE3" w:rsidRPr="00356CD3" w:rsidRDefault="00507AE3" w:rsidP="00356CD3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56C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="00356CD3" w:rsidRPr="00356CD3">
        <w:rPr>
          <w:rFonts w:ascii="Times New Roman" w:hAnsi="Times New Roman"/>
          <w:sz w:val="28"/>
          <w:szCs w:val="28"/>
        </w:rPr>
        <w:t xml:space="preserve">архитектура </w:t>
      </w:r>
      <w:r w:rsidR="00356CD3" w:rsidRPr="00356CD3">
        <w:rPr>
          <w:rFonts w:ascii="Times New Roman" w:hAnsi="Times New Roman"/>
          <w:sz w:val="28"/>
          <w:szCs w:val="28"/>
          <w:lang w:val="en-US"/>
        </w:rPr>
        <w:t>IPTV</w:t>
      </w:r>
      <w:r w:rsidR="00356CD3" w:rsidRPr="00356CD3">
        <w:rPr>
          <w:rFonts w:ascii="Times New Roman" w:hAnsi="Times New Roman"/>
          <w:sz w:val="28"/>
          <w:szCs w:val="28"/>
        </w:rPr>
        <w:t xml:space="preserve"> </w:t>
      </w:r>
      <w:r w:rsidR="00356CD3">
        <w:rPr>
          <w:rFonts w:ascii="Times New Roman" w:hAnsi="Times New Roman"/>
          <w:sz w:val="28"/>
          <w:szCs w:val="28"/>
        </w:rPr>
        <w:t xml:space="preserve">должна </w:t>
      </w:r>
      <w:r w:rsidR="00356CD3" w:rsidRPr="00356CD3">
        <w:rPr>
          <w:rFonts w:ascii="Times New Roman" w:hAnsi="Times New Roman"/>
          <w:sz w:val="28"/>
          <w:szCs w:val="28"/>
        </w:rPr>
        <w:t>поддержива</w:t>
      </w:r>
      <w:r w:rsidR="00356CD3">
        <w:rPr>
          <w:rFonts w:ascii="Times New Roman" w:hAnsi="Times New Roman"/>
          <w:sz w:val="28"/>
          <w:szCs w:val="28"/>
        </w:rPr>
        <w:t>ть</w:t>
      </w:r>
      <w:r w:rsidR="00356CD3" w:rsidRPr="00356CD3">
        <w:rPr>
          <w:rFonts w:ascii="Times New Roman" w:hAnsi="Times New Roman"/>
          <w:sz w:val="28"/>
          <w:szCs w:val="28"/>
        </w:rPr>
        <w:t xml:space="preserve"> механизм сохранения достоверности</w:t>
      </w:r>
      <w:r w:rsidR="00356CD3">
        <w:rPr>
          <w:rFonts w:ascii="Times New Roman" w:hAnsi="Times New Roman"/>
          <w:sz w:val="28"/>
          <w:szCs w:val="28"/>
        </w:rPr>
        <w:t xml:space="preserve"> и целостности </w:t>
      </w:r>
      <w:r w:rsidR="00356CD3" w:rsidRPr="00356CD3">
        <w:rPr>
          <w:rFonts w:ascii="Times New Roman" w:hAnsi="Times New Roman"/>
          <w:sz w:val="28"/>
          <w:szCs w:val="28"/>
        </w:rPr>
        <w:t xml:space="preserve">сообщений сигнализации между сервером </w:t>
      </w:r>
      <w:r w:rsidR="00356CD3" w:rsidRPr="00356CD3">
        <w:rPr>
          <w:rFonts w:ascii="Times New Roman" w:hAnsi="Times New Roman"/>
          <w:sz w:val="28"/>
          <w:szCs w:val="28"/>
          <w:lang w:val="en-US"/>
        </w:rPr>
        <w:t>SCP</w:t>
      </w:r>
      <w:r w:rsidR="00356CD3" w:rsidRPr="00356CD3">
        <w:rPr>
          <w:rFonts w:ascii="Times New Roman" w:hAnsi="Times New Roman"/>
          <w:sz w:val="28"/>
          <w:szCs w:val="28"/>
        </w:rPr>
        <w:t xml:space="preserve"> и клиентом </w:t>
      </w:r>
      <w:r w:rsidR="00356CD3" w:rsidRPr="00356CD3">
        <w:rPr>
          <w:rFonts w:ascii="Times New Roman" w:hAnsi="Times New Roman"/>
          <w:sz w:val="28"/>
          <w:szCs w:val="28"/>
          <w:lang w:val="en-US"/>
        </w:rPr>
        <w:t>SCP</w:t>
      </w:r>
      <w:r w:rsidR="00356CD3" w:rsidRPr="00356CD3">
        <w:rPr>
          <w:rFonts w:ascii="Times New Roman" w:hAnsi="Times New Roman"/>
          <w:sz w:val="28"/>
          <w:szCs w:val="28"/>
        </w:rPr>
        <w:t>;</w:t>
      </w:r>
    </w:p>
    <w:p w14:paraId="26691660" w14:textId="7FAF9A32" w:rsidR="00507AE3" w:rsidRDefault="00356CD3" w:rsidP="00356CD3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56C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356CD3">
        <w:rPr>
          <w:rFonts w:ascii="Times New Roman" w:hAnsi="Times New Roman"/>
          <w:sz w:val="28"/>
          <w:szCs w:val="28"/>
        </w:rPr>
        <w:t xml:space="preserve">архитектура </w:t>
      </w:r>
      <w:r w:rsidRPr="00356CD3">
        <w:rPr>
          <w:rFonts w:ascii="Times New Roman" w:hAnsi="Times New Roman"/>
          <w:sz w:val="28"/>
          <w:szCs w:val="28"/>
          <w:lang w:val="en-US"/>
        </w:rPr>
        <w:t>IPTV</w:t>
      </w:r>
      <w:r w:rsidRPr="00356CD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должна </w:t>
      </w:r>
      <w:r w:rsidRPr="00356CD3">
        <w:rPr>
          <w:rFonts w:ascii="Times New Roman" w:hAnsi="Times New Roman"/>
          <w:sz w:val="28"/>
          <w:szCs w:val="28"/>
        </w:rPr>
        <w:t>поддержива</w:t>
      </w:r>
      <w:r>
        <w:rPr>
          <w:rFonts w:ascii="Times New Roman" w:hAnsi="Times New Roman"/>
          <w:sz w:val="28"/>
          <w:szCs w:val="28"/>
        </w:rPr>
        <w:t>ть</w:t>
      </w:r>
      <w:r w:rsidRPr="00356CD3">
        <w:rPr>
          <w:rFonts w:ascii="Times New Roman" w:hAnsi="Times New Roman"/>
          <w:sz w:val="28"/>
          <w:szCs w:val="28"/>
        </w:rPr>
        <w:t xml:space="preserve"> механизм безопасного получения </w:t>
      </w:r>
      <w:r>
        <w:rPr>
          <w:rFonts w:ascii="Times New Roman" w:hAnsi="Times New Roman"/>
          <w:sz w:val="28"/>
          <w:szCs w:val="28"/>
        </w:rPr>
        <w:t>и обновления</w:t>
      </w:r>
      <w:r w:rsidRPr="00356CD3">
        <w:rPr>
          <w:rFonts w:ascii="Times New Roman" w:hAnsi="Times New Roman"/>
          <w:sz w:val="28"/>
          <w:szCs w:val="28"/>
        </w:rPr>
        <w:t xml:space="preserve"> параметров </w:t>
      </w:r>
      <w:r w:rsidRPr="00356CD3">
        <w:rPr>
          <w:rFonts w:ascii="Times New Roman" w:hAnsi="Times New Roman"/>
          <w:sz w:val="28"/>
          <w:szCs w:val="28"/>
          <w:lang w:val="en-US"/>
        </w:rPr>
        <w:t>SCP</w:t>
      </w:r>
      <w:r w:rsidRPr="00356CD3">
        <w:rPr>
          <w:rFonts w:ascii="Times New Roman" w:hAnsi="Times New Roman"/>
          <w:sz w:val="28"/>
          <w:szCs w:val="28"/>
        </w:rPr>
        <w:t>;</w:t>
      </w:r>
    </w:p>
    <w:p w14:paraId="45A8AD95" w14:textId="6C94C0F8" w:rsidR="00356CD3" w:rsidRDefault="00356CD3" w:rsidP="00356CD3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56C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з</w:t>
      </w:r>
      <w:r w:rsidRPr="00356CD3">
        <w:rPr>
          <w:rFonts w:ascii="Times New Roman" w:hAnsi="Times New Roman"/>
          <w:sz w:val="28"/>
          <w:szCs w:val="28"/>
        </w:rPr>
        <w:t xml:space="preserve">апрещается, чтобы архитектура </w:t>
      </w:r>
      <w:r w:rsidRPr="00356CD3">
        <w:rPr>
          <w:rFonts w:ascii="Times New Roman" w:hAnsi="Times New Roman"/>
          <w:sz w:val="28"/>
          <w:szCs w:val="28"/>
          <w:lang w:val="en-US"/>
        </w:rPr>
        <w:t>IPTV</w:t>
      </w:r>
      <w:r w:rsidRPr="00356CD3">
        <w:rPr>
          <w:rFonts w:ascii="Times New Roman" w:hAnsi="Times New Roman"/>
          <w:sz w:val="28"/>
          <w:szCs w:val="28"/>
        </w:rPr>
        <w:t xml:space="preserve"> препятствовала обеспечению возможности включения и выключения функции отслеживания контента в программируемой форме;</w:t>
      </w:r>
    </w:p>
    <w:p w14:paraId="21BBDE3C" w14:textId="7C85C1C3" w:rsidR="00356CD3" w:rsidRDefault="00356CD3" w:rsidP="00356CD3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56C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п</w:t>
      </w:r>
      <w:r w:rsidRPr="00356CD3">
        <w:rPr>
          <w:rFonts w:ascii="Times New Roman" w:hAnsi="Times New Roman"/>
          <w:sz w:val="28"/>
          <w:szCs w:val="28"/>
        </w:rPr>
        <w:t>ри использовании систем управления ключами, требуется, чтобы такие системы проектировались с учетом масштабируемости, надежности и совместимости;</w:t>
      </w:r>
    </w:p>
    <w:p w14:paraId="3267537F" w14:textId="306725E6" w:rsidR="00356CD3" w:rsidRPr="00623CE9" w:rsidRDefault="00623CE9" w:rsidP="00623CE9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oftHyphen/>
        <w:t> з</w:t>
      </w:r>
      <w:r w:rsidRPr="00623CE9">
        <w:rPr>
          <w:rFonts w:ascii="Times New Roman" w:hAnsi="Times New Roman"/>
          <w:sz w:val="28"/>
          <w:szCs w:val="28"/>
        </w:rPr>
        <w:t xml:space="preserve">апрещается, чтобы архитектура IPTV препятствовала обеспечению возможности установки и </w:t>
      </w:r>
      <w:proofErr w:type="spellStart"/>
      <w:r w:rsidRPr="00623CE9">
        <w:rPr>
          <w:rFonts w:ascii="Times New Roman" w:hAnsi="Times New Roman"/>
          <w:sz w:val="28"/>
          <w:szCs w:val="28"/>
        </w:rPr>
        <w:t>эксплуатаци</w:t>
      </w:r>
      <w:proofErr w:type="spellEnd"/>
      <w:r w:rsidRPr="00623CE9">
        <w:rPr>
          <w:rFonts w:ascii="Times New Roman" w:hAnsi="Times New Roman"/>
          <w:sz w:val="28"/>
          <w:szCs w:val="28"/>
        </w:rPr>
        <w:t xml:space="preserve"> решений по защите </w:t>
      </w:r>
      <w:proofErr w:type="spellStart"/>
      <w:r w:rsidRPr="00623CE9">
        <w:rPr>
          <w:rFonts w:ascii="Times New Roman" w:hAnsi="Times New Roman"/>
          <w:sz w:val="28"/>
          <w:szCs w:val="28"/>
        </w:rPr>
        <w:t>мультисервисных</w:t>
      </w:r>
      <w:proofErr w:type="spellEnd"/>
      <w:r w:rsidRPr="00623CE9">
        <w:rPr>
          <w:rFonts w:ascii="Times New Roman" w:hAnsi="Times New Roman"/>
          <w:sz w:val="28"/>
          <w:szCs w:val="28"/>
        </w:rPr>
        <w:t xml:space="preserve"> услуг без замены аппаратного обеспечения, за исключением съемных устройств, таких как USB-ключи защиты и SIM-карты;</w:t>
      </w:r>
    </w:p>
    <w:p w14:paraId="4577BBE8" w14:textId="2CBDAEDA" w:rsidR="00B74529" w:rsidRDefault="00623CE9" w:rsidP="00623CE9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23CE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з</w:t>
      </w:r>
      <w:r w:rsidRPr="00623CE9">
        <w:rPr>
          <w:rFonts w:ascii="Times New Roman" w:hAnsi="Times New Roman"/>
          <w:sz w:val="28"/>
          <w:szCs w:val="28"/>
        </w:rPr>
        <w:t>апрещается, чтобы архитектура IPTV препятствовала поддержке механизма идентификации для доступных решений защиты услуг, которые способны удовлетворить требования, определенные для соответствующей защиты контента;</w:t>
      </w:r>
    </w:p>
    <w:p w14:paraId="29F19413" w14:textId="77777777" w:rsidR="00623CE9" w:rsidRDefault="00623CE9" w:rsidP="00623CE9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23CE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з</w:t>
      </w:r>
      <w:r w:rsidRPr="00623CE9">
        <w:rPr>
          <w:rFonts w:ascii="Times New Roman" w:hAnsi="Times New Roman"/>
          <w:sz w:val="28"/>
          <w:szCs w:val="28"/>
        </w:rPr>
        <w:t xml:space="preserve">апрещается, чтобы архитектура </w:t>
      </w:r>
      <w:r w:rsidRPr="00623CE9">
        <w:rPr>
          <w:rFonts w:ascii="Times New Roman" w:hAnsi="Times New Roman"/>
          <w:sz w:val="28"/>
          <w:szCs w:val="28"/>
          <w:lang w:val="en-US"/>
        </w:rPr>
        <w:t>IPTV</w:t>
      </w:r>
      <w:r w:rsidRPr="00623CE9">
        <w:rPr>
          <w:rFonts w:ascii="Times New Roman" w:hAnsi="Times New Roman"/>
          <w:sz w:val="28"/>
          <w:szCs w:val="28"/>
        </w:rPr>
        <w:t xml:space="preserve"> препятствовала поддержке механизма системы </w:t>
      </w:r>
      <w:r w:rsidRPr="00623CE9">
        <w:rPr>
          <w:rFonts w:ascii="Times New Roman" w:hAnsi="Times New Roman"/>
          <w:sz w:val="28"/>
          <w:szCs w:val="28"/>
          <w:lang w:val="en-US"/>
        </w:rPr>
        <w:t>SCP</w:t>
      </w:r>
      <w:r w:rsidRPr="00623CE9">
        <w:rPr>
          <w:rFonts w:ascii="Times New Roman" w:hAnsi="Times New Roman"/>
          <w:sz w:val="28"/>
          <w:szCs w:val="28"/>
        </w:rPr>
        <w:t xml:space="preserve"> обнаружения механизма таким образом, чтобы она могла поддерживать метод обнаружения и адаптироваться к нему, когда определенный контент требует определенной системы защиты услуг;</w:t>
      </w:r>
    </w:p>
    <w:p w14:paraId="4EE34355" w14:textId="0B1E8EF3" w:rsidR="00623CE9" w:rsidRDefault="00623CE9" w:rsidP="00623CE9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23CE9">
        <w:rPr>
          <w:rFonts w:ascii="Times New Roman" w:hAnsi="Times New Roman"/>
          <w:sz w:val="28"/>
          <w:szCs w:val="28"/>
        </w:rPr>
        <w:lastRenderedPageBreak/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з</w:t>
      </w:r>
      <w:r w:rsidRPr="00623CE9">
        <w:rPr>
          <w:rFonts w:ascii="Times New Roman" w:hAnsi="Times New Roman"/>
          <w:sz w:val="28"/>
          <w:szCs w:val="28"/>
        </w:rPr>
        <w:t>апрещается, чтобы архитектура IPTV препятствовала поддержке механизма выбора системы SCP из имеющихся систем SCP без замены аппаратных средств, за исключением съемных устройств;</w:t>
      </w:r>
    </w:p>
    <w:p w14:paraId="56723569" w14:textId="6046DD9A" w:rsidR="00623CE9" w:rsidRDefault="00623CE9" w:rsidP="00623CE9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23CE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з</w:t>
      </w:r>
      <w:r w:rsidRPr="00623CE9">
        <w:rPr>
          <w:rFonts w:ascii="Times New Roman" w:hAnsi="Times New Roman"/>
          <w:sz w:val="28"/>
          <w:szCs w:val="28"/>
        </w:rPr>
        <w:t xml:space="preserve">апрещается, чтобы архитектура </w:t>
      </w:r>
      <w:r w:rsidRPr="00623CE9">
        <w:rPr>
          <w:rFonts w:ascii="Times New Roman" w:hAnsi="Times New Roman"/>
          <w:sz w:val="28"/>
          <w:szCs w:val="28"/>
          <w:lang w:val="en-US"/>
        </w:rPr>
        <w:t>IPTV</w:t>
      </w:r>
      <w:r w:rsidRPr="00623CE9">
        <w:rPr>
          <w:rFonts w:ascii="Times New Roman" w:hAnsi="Times New Roman"/>
          <w:sz w:val="28"/>
          <w:szCs w:val="28"/>
        </w:rPr>
        <w:t xml:space="preserve"> препятствовала </w:t>
      </w:r>
      <w:r w:rsidR="00A1731E" w:rsidRPr="00623CE9">
        <w:rPr>
          <w:rFonts w:ascii="Times New Roman" w:hAnsi="Times New Roman"/>
          <w:sz w:val="28"/>
          <w:szCs w:val="28"/>
        </w:rPr>
        <w:t>обеспечению безопасности</w:t>
      </w:r>
      <w:r w:rsidRPr="00623CE9">
        <w:rPr>
          <w:rFonts w:ascii="Times New Roman" w:hAnsi="Times New Roman"/>
          <w:sz w:val="28"/>
          <w:szCs w:val="28"/>
        </w:rPr>
        <w:t xml:space="preserve"> загрузки для системы </w:t>
      </w:r>
      <w:r w:rsidRPr="00623CE9">
        <w:rPr>
          <w:rFonts w:ascii="Times New Roman" w:hAnsi="Times New Roman"/>
          <w:sz w:val="28"/>
          <w:szCs w:val="28"/>
          <w:lang w:val="en-US"/>
        </w:rPr>
        <w:t>SCP</w:t>
      </w:r>
      <w:r w:rsidRPr="00623CE9">
        <w:rPr>
          <w:rFonts w:ascii="Times New Roman" w:hAnsi="Times New Roman"/>
          <w:sz w:val="28"/>
          <w:szCs w:val="28"/>
        </w:rPr>
        <w:t xml:space="preserve">. Загружаемая система </w:t>
      </w:r>
      <w:r w:rsidRPr="00623CE9">
        <w:rPr>
          <w:rFonts w:ascii="Times New Roman" w:hAnsi="Times New Roman"/>
          <w:sz w:val="28"/>
          <w:szCs w:val="28"/>
          <w:lang w:val="en-US"/>
        </w:rPr>
        <w:t>SCP</w:t>
      </w:r>
      <w:r w:rsidRPr="00623CE9">
        <w:rPr>
          <w:rFonts w:ascii="Times New Roman" w:hAnsi="Times New Roman"/>
          <w:sz w:val="28"/>
          <w:szCs w:val="28"/>
        </w:rPr>
        <w:t xml:space="preserve"> может дополнительно зависеть от конкретных </w:t>
      </w:r>
      <w:r w:rsidRPr="00A1731E">
        <w:rPr>
          <w:rFonts w:ascii="Times New Roman" w:hAnsi="Times New Roman"/>
          <w:sz w:val="28"/>
          <w:szCs w:val="28"/>
        </w:rPr>
        <w:t>требований защиты услуг</w:t>
      </w:r>
      <w:r w:rsidR="00A1731E" w:rsidRPr="00A1731E">
        <w:rPr>
          <w:rFonts w:ascii="Times New Roman" w:hAnsi="Times New Roman"/>
          <w:sz w:val="28"/>
          <w:szCs w:val="28"/>
        </w:rPr>
        <w:t>;</w:t>
      </w:r>
    </w:p>
    <w:p w14:paraId="6C236653" w14:textId="77777777" w:rsidR="00A1731E" w:rsidRDefault="00A1731E" w:rsidP="00A1731E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1731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е</w:t>
      </w:r>
      <w:r w:rsidRPr="00A1731E">
        <w:rPr>
          <w:rFonts w:ascii="Times New Roman" w:hAnsi="Times New Roman"/>
          <w:sz w:val="28"/>
          <w:szCs w:val="28"/>
        </w:rPr>
        <w:t xml:space="preserve">сли используется загружаемая система </w:t>
      </w:r>
      <w:r w:rsidRPr="00A1731E">
        <w:rPr>
          <w:rFonts w:ascii="Times New Roman" w:hAnsi="Times New Roman"/>
          <w:sz w:val="28"/>
          <w:szCs w:val="28"/>
          <w:lang w:val="en-US"/>
        </w:rPr>
        <w:t>SCP</w:t>
      </w:r>
      <w:r w:rsidRPr="00A1731E">
        <w:rPr>
          <w:rFonts w:ascii="Times New Roman" w:hAnsi="Times New Roman"/>
          <w:sz w:val="28"/>
          <w:szCs w:val="28"/>
        </w:rPr>
        <w:t xml:space="preserve">, то требуется, чтобы архитектура </w:t>
      </w:r>
      <w:r w:rsidRPr="00A1731E">
        <w:rPr>
          <w:rFonts w:ascii="Times New Roman" w:hAnsi="Times New Roman"/>
          <w:sz w:val="28"/>
          <w:szCs w:val="28"/>
          <w:lang w:val="en-US"/>
        </w:rPr>
        <w:t>IPTV</w:t>
      </w:r>
      <w:r w:rsidRPr="00A1731E">
        <w:rPr>
          <w:rFonts w:ascii="Times New Roman" w:hAnsi="Times New Roman"/>
          <w:sz w:val="28"/>
          <w:szCs w:val="28"/>
        </w:rPr>
        <w:t xml:space="preserve"> обеспечивала для загруженной системы </w:t>
      </w:r>
      <w:r w:rsidRPr="00A1731E">
        <w:rPr>
          <w:rFonts w:ascii="Times New Roman" w:hAnsi="Times New Roman"/>
          <w:sz w:val="28"/>
          <w:szCs w:val="28"/>
          <w:lang w:val="en-US"/>
        </w:rPr>
        <w:t>SCP</w:t>
      </w:r>
      <w:r w:rsidRPr="00A1731E">
        <w:rPr>
          <w:rFonts w:ascii="Times New Roman" w:hAnsi="Times New Roman"/>
          <w:sz w:val="28"/>
          <w:szCs w:val="28"/>
        </w:rPr>
        <w:t xml:space="preserve"> защиту целостности и аутентификацию исходных данных;</w:t>
      </w:r>
    </w:p>
    <w:p w14:paraId="355B8F23" w14:textId="77777777" w:rsidR="00A1731E" w:rsidRDefault="00A1731E" w:rsidP="00A1731E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1731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п</w:t>
      </w:r>
      <w:r w:rsidRPr="00A1731E">
        <w:rPr>
          <w:rFonts w:ascii="Times New Roman" w:hAnsi="Times New Roman"/>
          <w:sz w:val="28"/>
          <w:szCs w:val="28"/>
        </w:rPr>
        <w:t xml:space="preserve">ри обеспечении безопасности загрузки программы приложения для </w:t>
      </w:r>
      <w:r w:rsidRPr="00A1731E">
        <w:rPr>
          <w:rFonts w:ascii="Times New Roman" w:hAnsi="Times New Roman"/>
          <w:sz w:val="28"/>
          <w:szCs w:val="28"/>
          <w:lang w:val="en-US"/>
        </w:rPr>
        <w:t>TD</w:t>
      </w:r>
      <w:r w:rsidRPr="00A1731E">
        <w:rPr>
          <w:rFonts w:ascii="Times New Roman" w:hAnsi="Times New Roman"/>
          <w:sz w:val="28"/>
          <w:szCs w:val="28"/>
        </w:rPr>
        <w:t xml:space="preserve">, требуется, чтобы архитектура </w:t>
      </w:r>
      <w:r w:rsidRPr="00A1731E">
        <w:rPr>
          <w:rFonts w:ascii="Times New Roman" w:hAnsi="Times New Roman"/>
          <w:sz w:val="28"/>
          <w:szCs w:val="28"/>
          <w:lang w:val="en-US"/>
        </w:rPr>
        <w:t>IPTV</w:t>
      </w:r>
      <w:r w:rsidRPr="00A1731E">
        <w:rPr>
          <w:rFonts w:ascii="Times New Roman" w:hAnsi="Times New Roman"/>
          <w:sz w:val="28"/>
          <w:szCs w:val="28"/>
        </w:rPr>
        <w:t xml:space="preserve"> обеспечивала защиту целостности и аутентификацию исходных данных для загруженных приложений;</w:t>
      </w:r>
    </w:p>
    <w:p w14:paraId="3838D728" w14:textId="77A2EFB2" w:rsidR="00A1731E" w:rsidRPr="00921E64" w:rsidRDefault="00A1731E" w:rsidP="00207646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3EC91D03" w14:textId="3626BE18" w:rsidR="00A1731E" w:rsidRPr="000125BB" w:rsidRDefault="005F7535" w:rsidP="00A1731E">
      <w:pPr>
        <w:pStyle w:val="DTITLE2"/>
      </w:pPr>
      <w:r>
        <w:t>1</w:t>
      </w:r>
      <w:r w:rsidR="00A1731E">
        <w:t>.</w:t>
      </w:r>
      <w:r w:rsidR="00A1731E" w:rsidRPr="00A1731E">
        <w:t>4</w:t>
      </w:r>
      <w:r w:rsidR="00A1731E">
        <w:t xml:space="preserve"> Требования к безопасности сети</w:t>
      </w:r>
    </w:p>
    <w:p w14:paraId="40D27B85" w14:textId="65D980E5" w:rsidR="00A1731E" w:rsidRPr="00A1731E" w:rsidRDefault="00A1731E" w:rsidP="00207646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6432BA64" w14:textId="3D029673" w:rsidR="00A1731E" w:rsidRDefault="005F7535" w:rsidP="00207646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архитектуре, которые по отдельности или все вместе касаются сетей и их защиты</w:t>
      </w:r>
      <w:r w:rsidRPr="005F7535">
        <w:rPr>
          <w:rFonts w:ascii="Times New Roman" w:hAnsi="Times New Roman"/>
          <w:sz w:val="28"/>
          <w:szCs w:val="28"/>
        </w:rPr>
        <w:t>:</w:t>
      </w:r>
    </w:p>
    <w:p w14:paraId="275292B8" w14:textId="5A477FFE" w:rsidR="005F7535" w:rsidRDefault="005F7535" w:rsidP="00207646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F7535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5F7535">
        <w:rPr>
          <w:rFonts w:ascii="Times New Roman" w:hAnsi="Times New Roman"/>
          <w:sz w:val="28"/>
          <w:szCs w:val="28"/>
        </w:rPr>
        <w:t xml:space="preserve">архитектура </w:t>
      </w:r>
      <w:r w:rsidRPr="005F7535">
        <w:rPr>
          <w:rFonts w:ascii="Times New Roman" w:hAnsi="Times New Roman"/>
          <w:sz w:val="28"/>
          <w:szCs w:val="28"/>
          <w:lang w:val="en-US"/>
        </w:rPr>
        <w:t>IPTV</w:t>
      </w:r>
      <w:r w:rsidRPr="005F75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должна </w:t>
      </w:r>
      <w:r w:rsidRPr="005F7535">
        <w:rPr>
          <w:rFonts w:ascii="Times New Roman" w:hAnsi="Times New Roman"/>
          <w:sz w:val="28"/>
          <w:szCs w:val="28"/>
        </w:rPr>
        <w:t>поддержива</w:t>
      </w:r>
      <w:r>
        <w:rPr>
          <w:rFonts w:ascii="Times New Roman" w:hAnsi="Times New Roman"/>
          <w:sz w:val="28"/>
          <w:szCs w:val="28"/>
        </w:rPr>
        <w:t>ть</w:t>
      </w:r>
      <w:r w:rsidRPr="005F7535">
        <w:rPr>
          <w:rFonts w:ascii="Times New Roman" w:hAnsi="Times New Roman"/>
          <w:sz w:val="28"/>
          <w:szCs w:val="28"/>
        </w:rPr>
        <w:t xml:space="preserve"> возможность смягчения </w:t>
      </w:r>
      <w:r w:rsidRPr="005F7535">
        <w:rPr>
          <w:rFonts w:ascii="Times New Roman" w:hAnsi="Times New Roman"/>
          <w:sz w:val="28"/>
          <w:szCs w:val="28"/>
          <w:lang w:val="en-US"/>
        </w:rPr>
        <w:t>DoS</w:t>
      </w:r>
      <w:r w:rsidRPr="005F7535">
        <w:rPr>
          <w:rFonts w:ascii="Times New Roman" w:hAnsi="Times New Roman"/>
          <w:sz w:val="28"/>
          <w:szCs w:val="28"/>
        </w:rPr>
        <w:t xml:space="preserve"> атаки;</w:t>
      </w:r>
    </w:p>
    <w:p w14:paraId="04061F40" w14:textId="132FA033" w:rsidR="005F7535" w:rsidRDefault="005F7535" w:rsidP="005F7535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F7535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5F7535">
        <w:rPr>
          <w:rFonts w:ascii="Times New Roman" w:hAnsi="Times New Roman"/>
          <w:sz w:val="28"/>
          <w:szCs w:val="28"/>
        </w:rPr>
        <w:t xml:space="preserve">архитектура </w:t>
      </w:r>
      <w:r w:rsidRPr="005F7535">
        <w:rPr>
          <w:rFonts w:ascii="Times New Roman" w:hAnsi="Times New Roman"/>
          <w:sz w:val="28"/>
          <w:szCs w:val="28"/>
          <w:lang w:val="en-US"/>
        </w:rPr>
        <w:t>IPTV</w:t>
      </w:r>
      <w:r w:rsidRPr="005F75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должна</w:t>
      </w:r>
      <w:r w:rsidRPr="005F7535">
        <w:rPr>
          <w:rFonts w:ascii="Times New Roman" w:hAnsi="Times New Roman"/>
          <w:sz w:val="28"/>
          <w:szCs w:val="28"/>
        </w:rPr>
        <w:t xml:space="preserve"> поддержива</w:t>
      </w:r>
      <w:r>
        <w:rPr>
          <w:rFonts w:ascii="Times New Roman" w:hAnsi="Times New Roman"/>
          <w:sz w:val="28"/>
          <w:szCs w:val="28"/>
        </w:rPr>
        <w:t>ть</w:t>
      </w:r>
      <w:r w:rsidRPr="005F7535">
        <w:rPr>
          <w:rFonts w:ascii="Times New Roman" w:hAnsi="Times New Roman"/>
          <w:sz w:val="28"/>
          <w:szCs w:val="28"/>
        </w:rPr>
        <w:t xml:space="preserve"> меры безопасности по блокировке нелегального или нежелательного трафика;</w:t>
      </w:r>
    </w:p>
    <w:p w14:paraId="25217F03" w14:textId="18097086" w:rsidR="005F7535" w:rsidRPr="005F7535" w:rsidRDefault="005F7535" w:rsidP="005F7535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F7535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5F7535">
        <w:rPr>
          <w:rFonts w:ascii="Times New Roman" w:hAnsi="Times New Roman"/>
          <w:sz w:val="28"/>
          <w:szCs w:val="28"/>
        </w:rPr>
        <w:t xml:space="preserve">архитектура </w:t>
      </w:r>
      <w:r w:rsidRPr="005F7535">
        <w:rPr>
          <w:rFonts w:ascii="Times New Roman" w:hAnsi="Times New Roman"/>
          <w:sz w:val="28"/>
          <w:szCs w:val="28"/>
          <w:lang w:val="en-US"/>
        </w:rPr>
        <w:t>IPTV</w:t>
      </w:r>
      <w:r w:rsidRPr="005F75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должна</w:t>
      </w:r>
      <w:r w:rsidRPr="005F7535">
        <w:rPr>
          <w:rFonts w:ascii="Times New Roman" w:hAnsi="Times New Roman"/>
          <w:sz w:val="28"/>
          <w:szCs w:val="28"/>
        </w:rPr>
        <w:t xml:space="preserve"> бы</w:t>
      </w:r>
      <w:r>
        <w:rPr>
          <w:rFonts w:ascii="Times New Roman" w:hAnsi="Times New Roman"/>
          <w:sz w:val="28"/>
          <w:szCs w:val="28"/>
        </w:rPr>
        <w:t>ть</w:t>
      </w:r>
      <w:r w:rsidRPr="005F7535">
        <w:rPr>
          <w:rFonts w:ascii="Times New Roman" w:hAnsi="Times New Roman"/>
          <w:sz w:val="28"/>
          <w:szCs w:val="28"/>
        </w:rPr>
        <w:t xml:space="preserve"> устойчива к атакам на функции многоадресной передачи;</w:t>
      </w:r>
    </w:p>
    <w:p w14:paraId="12E1735D" w14:textId="4199C5D2" w:rsidR="00623CE9" w:rsidRDefault="005F7535" w:rsidP="005F7535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F7535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5F7535">
        <w:rPr>
          <w:rFonts w:ascii="Times New Roman" w:hAnsi="Times New Roman"/>
          <w:sz w:val="28"/>
          <w:szCs w:val="28"/>
        </w:rPr>
        <w:t xml:space="preserve">канал связи между оконечными устройствами в пределах домашней сети </w:t>
      </w:r>
      <w:r>
        <w:rPr>
          <w:rFonts w:ascii="Times New Roman" w:hAnsi="Times New Roman"/>
          <w:sz w:val="28"/>
          <w:szCs w:val="28"/>
        </w:rPr>
        <w:t xml:space="preserve">должен </w:t>
      </w:r>
      <w:r w:rsidRPr="005F7535">
        <w:rPr>
          <w:rFonts w:ascii="Times New Roman" w:hAnsi="Times New Roman"/>
          <w:sz w:val="28"/>
          <w:szCs w:val="28"/>
        </w:rPr>
        <w:t>бы</w:t>
      </w:r>
      <w:r>
        <w:rPr>
          <w:rFonts w:ascii="Times New Roman" w:hAnsi="Times New Roman"/>
          <w:sz w:val="28"/>
          <w:szCs w:val="28"/>
        </w:rPr>
        <w:t>ть</w:t>
      </w:r>
      <w:r w:rsidRPr="005F7535">
        <w:rPr>
          <w:rFonts w:ascii="Times New Roman" w:hAnsi="Times New Roman"/>
          <w:sz w:val="28"/>
          <w:szCs w:val="28"/>
        </w:rPr>
        <w:t xml:space="preserve"> защищен для безопасности передачи оплаченного контента;</w:t>
      </w:r>
    </w:p>
    <w:p w14:paraId="4346F38A" w14:textId="4EBBF166" w:rsidR="005F7535" w:rsidRDefault="005F7535" w:rsidP="005F7535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F7535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5F7535">
        <w:rPr>
          <w:rFonts w:ascii="Times New Roman" w:hAnsi="Times New Roman"/>
          <w:sz w:val="28"/>
          <w:szCs w:val="28"/>
        </w:rPr>
        <w:t xml:space="preserve">архитектура </w:t>
      </w:r>
      <w:r w:rsidRPr="005F7535">
        <w:rPr>
          <w:rFonts w:ascii="Times New Roman" w:hAnsi="Times New Roman"/>
          <w:sz w:val="28"/>
          <w:szCs w:val="28"/>
          <w:lang w:val="en-US"/>
        </w:rPr>
        <w:t>IPTV</w:t>
      </w:r>
      <w:r w:rsidRPr="005F75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должна </w:t>
      </w:r>
      <w:r w:rsidRPr="005F7535">
        <w:rPr>
          <w:rFonts w:ascii="Times New Roman" w:hAnsi="Times New Roman"/>
          <w:sz w:val="28"/>
          <w:szCs w:val="28"/>
        </w:rPr>
        <w:t>поддержива</w:t>
      </w:r>
      <w:r>
        <w:rPr>
          <w:rFonts w:ascii="Times New Roman" w:hAnsi="Times New Roman"/>
          <w:sz w:val="28"/>
          <w:szCs w:val="28"/>
        </w:rPr>
        <w:t>ть</w:t>
      </w:r>
      <w:r w:rsidRPr="005F7535">
        <w:rPr>
          <w:rFonts w:ascii="Times New Roman" w:hAnsi="Times New Roman"/>
          <w:sz w:val="28"/>
          <w:szCs w:val="28"/>
        </w:rPr>
        <w:t xml:space="preserve"> аутентификацию </w:t>
      </w:r>
      <w:r w:rsidRPr="005F7535">
        <w:rPr>
          <w:rFonts w:ascii="Times New Roman" w:hAnsi="Times New Roman"/>
          <w:sz w:val="28"/>
          <w:szCs w:val="28"/>
          <w:lang w:val="en-US"/>
        </w:rPr>
        <w:t>DNG</w:t>
      </w:r>
      <w:r w:rsidRPr="005F7535">
        <w:rPr>
          <w:rFonts w:ascii="Times New Roman" w:hAnsi="Times New Roman"/>
          <w:sz w:val="28"/>
          <w:szCs w:val="28"/>
        </w:rPr>
        <w:t xml:space="preserve"> при помощи функции управления </w:t>
      </w:r>
      <w:r w:rsidRPr="005F7535">
        <w:rPr>
          <w:rFonts w:ascii="Times New Roman" w:hAnsi="Times New Roman"/>
          <w:sz w:val="28"/>
          <w:szCs w:val="28"/>
          <w:lang w:val="en-US"/>
        </w:rPr>
        <w:t>IPTV</w:t>
      </w:r>
      <w:r w:rsidRPr="005F7535">
        <w:rPr>
          <w:rFonts w:ascii="Times New Roman" w:hAnsi="Times New Roman"/>
          <w:sz w:val="28"/>
          <w:szCs w:val="28"/>
        </w:rPr>
        <w:t>;</w:t>
      </w:r>
    </w:p>
    <w:p w14:paraId="1B28B478" w14:textId="3A7AA740" w:rsidR="005F7535" w:rsidRPr="005F7535" w:rsidRDefault="005F7535" w:rsidP="005F7535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F7535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5F7535">
        <w:rPr>
          <w:rFonts w:ascii="Times New Roman" w:hAnsi="Times New Roman"/>
          <w:sz w:val="28"/>
          <w:szCs w:val="28"/>
        </w:rPr>
        <w:t xml:space="preserve">архитектура </w:t>
      </w:r>
      <w:r w:rsidRPr="005F7535">
        <w:rPr>
          <w:rFonts w:ascii="Times New Roman" w:hAnsi="Times New Roman"/>
          <w:sz w:val="28"/>
          <w:szCs w:val="28"/>
          <w:lang w:val="en-US"/>
        </w:rPr>
        <w:t>IPTV</w:t>
      </w:r>
      <w:r w:rsidRPr="005F75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должна </w:t>
      </w:r>
      <w:r w:rsidRPr="005F7535">
        <w:rPr>
          <w:rFonts w:ascii="Times New Roman" w:hAnsi="Times New Roman"/>
          <w:sz w:val="28"/>
          <w:szCs w:val="28"/>
        </w:rPr>
        <w:t>поддержива</w:t>
      </w:r>
      <w:r>
        <w:rPr>
          <w:rFonts w:ascii="Times New Roman" w:hAnsi="Times New Roman"/>
          <w:sz w:val="28"/>
          <w:szCs w:val="28"/>
        </w:rPr>
        <w:t>ть</w:t>
      </w:r>
      <w:r w:rsidRPr="005F7535">
        <w:rPr>
          <w:rFonts w:ascii="Times New Roman" w:hAnsi="Times New Roman"/>
          <w:sz w:val="28"/>
          <w:szCs w:val="28"/>
        </w:rPr>
        <w:t xml:space="preserve"> аутентификацию функции управления </w:t>
      </w:r>
      <w:r w:rsidRPr="005F7535">
        <w:rPr>
          <w:rFonts w:ascii="Times New Roman" w:hAnsi="Times New Roman"/>
          <w:sz w:val="28"/>
          <w:szCs w:val="28"/>
          <w:lang w:val="en-US"/>
        </w:rPr>
        <w:t>IPTV</w:t>
      </w:r>
      <w:r w:rsidRPr="005F7535">
        <w:rPr>
          <w:rFonts w:ascii="Times New Roman" w:hAnsi="Times New Roman"/>
          <w:sz w:val="28"/>
          <w:szCs w:val="28"/>
        </w:rPr>
        <w:t xml:space="preserve"> при помощи </w:t>
      </w:r>
      <w:r w:rsidRPr="005F7535">
        <w:rPr>
          <w:rFonts w:ascii="Times New Roman" w:hAnsi="Times New Roman"/>
          <w:sz w:val="28"/>
          <w:szCs w:val="28"/>
          <w:lang w:val="en-US"/>
        </w:rPr>
        <w:t>DNG</w:t>
      </w:r>
      <w:r w:rsidRPr="005F7535">
        <w:rPr>
          <w:rFonts w:ascii="Times New Roman" w:hAnsi="Times New Roman"/>
          <w:sz w:val="28"/>
          <w:szCs w:val="28"/>
        </w:rPr>
        <w:t xml:space="preserve">. </w:t>
      </w:r>
      <w:r w:rsidRPr="005F7535">
        <w:rPr>
          <w:rFonts w:ascii="Times New Roman" w:hAnsi="Times New Roman"/>
          <w:sz w:val="28"/>
          <w:szCs w:val="28"/>
        </w:rPr>
        <w:cr/>
      </w:r>
    </w:p>
    <w:p w14:paraId="0AFFEB54" w14:textId="2EDF94D1" w:rsidR="005F7535" w:rsidRPr="000125BB" w:rsidRDefault="005F7535" w:rsidP="005F7535">
      <w:pPr>
        <w:pStyle w:val="DTITLE2"/>
      </w:pPr>
      <w:r>
        <w:t>1.5 Требования к безопасности оконечного устройства</w:t>
      </w:r>
    </w:p>
    <w:p w14:paraId="1CB1428A" w14:textId="0E6F1473" w:rsidR="005F7535" w:rsidRDefault="005F7535" w:rsidP="00207646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56703D38" w14:textId="59A9A66C" w:rsidR="005F7535" w:rsidRDefault="005F7535" w:rsidP="00207646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bookmarkStart w:id="15" w:name="_Hlk127654994"/>
      <w:r w:rsidRPr="005F7535">
        <w:rPr>
          <w:rFonts w:ascii="Times New Roman" w:hAnsi="Times New Roman"/>
          <w:sz w:val="28"/>
          <w:szCs w:val="28"/>
        </w:rPr>
        <w:t xml:space="preserve">Требования к архитектуре, которые по отдельности или все вместе касаются </w:t>
      </w:r>
      <w:r>
        <w:rPr>
          <w:rFonts w:ascii="Times New Roman" w:hAnsi="Times New Roman"/>
          <w:sz w:val="28"/>
          <w:szCs w:val="28"/>
        </w:rPr>
        <w:t>оконечных устройств (</w:t>
      </w:r>
      <w:r>
        <w:rPr>
          <w:rFonts w:ascii="Times New Roman" w:hAnsi="Times New Roman"/>
          <w:sz w:val="28"/>
          <w:szCs w:val="28"/>
          <w:lang w:val="en-US"/>
        </w:rPr>
        <w:t>TD</w:t>
      </w:r>
      <w:r w:rsidRPr="005F7535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и их защиты</w:t>
      </w:r>
      <w:r w:rsidRPr="005F7535">
        <w:rPr>
          <w:rFonts w:ascii="Times New Roman" w:hAnsi="Times New Roman"/>
          <w:sz w:val="28"/>
          <w:szCs w:val="28"/>
        </w:rPr>
        <w:t>:</w:t>
      </w:r>
    </w:p>
    <w:bookmarkEnd w:id="15"/>
    <w:p w14:paraId="56D7CB5E" w14:textId="79C2199C" w:rsidR="005F7535" w:rsidRPr="0052682E" w:rsidRDefault="005F7535" w:rsidP="00207646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 </w:t>
      </w:r>
      <w:r w:rsidRPr="005F7535">
        <w:rPr>
          <w:rFonts w:ascii="Times New Roman" w:hAnsi="Times New Roman"/>
          <w:sz w:val="28"/>
          <w:szCs w:val="28"/>
        </w:rPr>
        <w:t xml:space="preserve">архитектура IPTV </w:t>
      </w:r>
      <w:r>
        <w:rPr>
          <w:rFonts w:ascii="Times New Roman" w:hAnsi="Times New Roman"/>
          <w:sz w:val="28"/>
          <w:szCs w:val="28"/>
        </w:rPr>
        <w:t xml:space="preserve">должна </w:t>
      </w:r>
      <w:r w:rsidRPr="005F7535">
        <w:rPr>
          <w:rFonts w:ascii="Times New Roman" w:hAnsi="Times New Roman"/>
          <w:sz w:val="28"/>
          <w:szCs w:val="28"/>
        </w:rPr>
        <w:t>поддержива</w:t>
      </w:r>
      <w:r>
        <w:rPr>
          <w:rFonts w:ascii="Times New Roman" w:hAnsi="Times New Roman"/>
          <w:sz w:val="28"/>
          <w:szCs w:val="28"/>
        </w:rPr>
        <w:t xml:space="preserve">ть </w:t>
      </w:r>
      <w:r w:rsidRPr="005F7535">
        <w:rPr>
          <w:rFonts w:ascii="Times New Roman" w:hAnsi="Times New Roman"/>
          <w:sz w:val="28"/>
          <w:szCs w:val="28"/>
        </w:rPr>
        <w:t>защиту</w:t>
      </w:r>
      <w:r w:rsidR="0052682E">
        <w:rPr>
          <w:rFonts w:ascii="Times New Roman" w:hAnsi="Times New Roman"/>
          <w:sz w:val="28"/>
          <w:szCs w:val="28"/>
        </w:rPr>
        <w:t>, аутентификацию и устойчивость</w:t>
      </w:r>
      <w:r w:rsidRPr="005F7535">
        <w:rPr>
          <w:rFonts w:ascii="Times New Roman" w:hAnsi="Times New Roman"/>
          <w:sz w:val="28"/>
          <w:szCs w:val="28"/>
        </w:rPr>
        <w:t xml:space="preserve"> TD</w:t>
      </w:r>
      <w:r w:rsidR="0052682E">
        <w:rPr>
          <w:rFonts w:ascii="Times New Roman" w:hAnsi="Times New Roman"/>
          <w:sz w:val="28"/>
          <w:szCs w:val="28"/>
        </w:rPr>
        <w:t xml:space="preserve"> к злонамеренным физическим манипуляциям</w:t>
      </w:r>
      <w:r w:rsidR="0052682E" w:rsidRPr="0052682E">
        <w:rPr>
          <w:rFonts w:ascii="Times New Roman" w:hAnsi="Times New Roman"/>
          <w:sz w:val="28"/>
          <w:szCs w:val="28"/>
        </w:rPr>
        <w:t>;</w:t>
      </w:r>
    </w:p>
    <w:p w14:paraId="2F270A1E" w14:textId="1F7EF840" w:rsidR="005F7535" w:rsidRDefault="0052682E" w:rsidP="0052682E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2682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52682E">
        <w:rPr>
          <w:rFonts w:ascii="Times New Roman" w:hAnsi="Times New Roman"/>
          <w:sz w:val="28"/>
          <w:szCs w:val="28"/>
        </w:rPr>
        <w:t xml:space="preserve">архитектура </w:t>
      </w:r>
      <w:r w:rsidRPr="0052682E">
        <w:rPr>
          <w:rFonts w:ascii="Times New Roman" w:hAnsi="Times New Roman"/>
          <w:sz w:val="28"/>
          <w:szCs w:val="28"/>
          <w:lang w:val="en-US"/>
        </w:rPr>
        <w:t>IPTV</w:t>
      </w:r>
      <w:r w:rsidRPr="005268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должна </w:t>
      </w:r>
      <w:r w:rsidRPr="0052682E">
        <w:rPr>
          <w:rFonts w:ascii="Times New Roman" w:hAnsi="Times New Roman"/>
          <w:sz w:val="28"/>
          <w:szCs w:val="28"/>
        </w:rPr>
        <w:t>поддержива</w:t>
      </w:r>
      <w:r>
        <w:rPr>
          <w:rFonts w:ascii="Times New Roman" w:hAnsi="Times New Roman"/>
          <w:sz w:val="28"/>
          <w:szCs w:val="28"/>
        </w:rPr>
        <w:t>ть</w:t>
      </w:r>
      <w:r w:rsidRPr="0052682E">
        <w:rPr>
          <w:rFonts w:ascii="Times New Roman" w:hAnsi="Times New Roman"/>
          <w:sz w:val="28"/>
          <w:szCs w:val="28"/>
        </w:rPr>
        <w:t xml:space="preserve"> средства обнаружения злонамеренных физических манипуляций с </w:t>
      </w:r>
      <w:r w:rsidRPr="0052682E">
        <w:rPr>
          <w:rFonts w:ascii="Times New Roman" w:hAnsi="Times New Roman"/>
          <w:sz w:val="28"/>
          <w:szCs w:val="28"/>
          <w:lang w:val="en-US"/>
        </w:rPr>
        <w:t>TD</w:t>
      </w:r>
      <w:r w:rsidRPr="0052682E">
        <w:rPr>
          <w:rFonts w:ascii="Times New Roman" w:hAnsi="Times New Roman"/>
          <w:sz w:val="28"/>
          <w:szCs w:val="28"/>
        </w:rPr>
        <w:t>;</w:t>
      </w:r>
    </w:p>
    <w:p w14:paraId="65065F80" w14:textId="64723F2E" w:rsidR="0052682E" w:rsidRDefault="0052682E" w:rsidP="0052682E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2682E">
        <w:rPr>
          <w:rFonts w:ascii="Times New Roman" w:hAnsi="Times New Roman"/>
          <w:sz w:val="28"/>
          <w:szCs w:val="28"/>
        </w:rPr>
        <w:lastRenderedPageBreak/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е</w:t>
      </w:r>
      <w:r w:rsidRPr="0052682E">
        <w:rPr>
          <w:rFonts w:ascii="Times New Roman" w:hAnsi="Times New Roman"/>
          <w:sz w:val="28"/>
          <w:szCs w:val="28"/>
        </w:rPr>
        <w:t xml:space="preserve">сли используется загружаемая </w:t>
      </w:r>
      <w:r w:rsidRPr="0052682E">
        <w:rPr>
          <w:rFonts w:ascii="Times New Roman" w:hAnsi="Times New Roman"/>
          <w:sz w:val="28"/>
          <w:szCs w:val="28"/>
          <w:lang w:val="en-US"/>
        </w:rPr>
        <w:t>SCP</w:t>
      </w:r>
      <w:r w:rsidRPr="0052682E">
        <w:rPr>
          <w:rFonts w:ascii="Times New Roman" w:hAnsi="Times New Roman"/>
          <w:sz w:val="28"/>
          <w:szCs w:val="28"/>
        </w:rPr>
        <w:t xml:space="preserve">, то требуется, чтобы архитектура </w:t>
      </w:r>
      <w:r w:rsidRPr="0052682E">
        <w:rPr>
          <w:rFonts w:ascii="Times New Roman" w:hAnsi="Times New Roman"/>
          <w:sz w:val="28"/>
          <w:szCs w:val="28"/>
          <w:lang w:val="en-US"/>
        </w:rPr>
        <w:t>IPTV</w:t>
      </w:r>
      <w:r w:rsidRPr="0052682E">
        <w:rPr>
          <w:rFonts w:ascii="Times New Roman" w:hAnsi="Times New Roman"/>
          <w:sz w:val="28"/>
          <w:szCs w:val="28"/>
        </w:rPr>
        <w:t xml:space="preserve"> обеспечивала безопасность загрузки и установки на </w:t>
      </w:r>
      <w:r w:rsidRPr="0052682E">
        <w:rPr>
          <w:rFonts w:ascii="Times New Roman" w:hAnsi="Times New Roman"/>
          <w:sz w:val="28"/>
          <w:szCs w:val="28"/>
          <w:lang w:val="en-US"/>
        </w:rPr>
        <w:t>TD</w:t>
      </w:r>
      <w:r w:rsidRPr="0052682E">
        <w:rPr>
          <w:rFonts w:ascii="Times New Roman" w:hAnsi="Times New Roman"/>
          <w:sz w:val="28"/>
          <w:szCs w:val="28"/>
        </w:rPr>
        <w:t xml:space="preserve"> рабочего кода </w:t>
      </w:r>
      <w:r w:rsidRPr="0052682E">
        <w:rPr>
          <w:rFonts w:ascii="Times New Roman" w:hAnsi="Times New Roman"/>
          <w:sz w:val="28"/>
          <w:szCs w:val="28"/>
          <w:lang w:val="en-US"/>
        </w:rPr>
        <w:t>SCP</w:t>
      </w:r>
      <w:r w:rsidRPr="0052682E">
        <w:rPr>
          <w:rFonts w:ascii="Times New Roman" w:hAnsi="Times New Roman"/>
          <w:sz w:val="28"/>
          <w:szCs w:val="28"/>
        </w:rPr>
        <w:t>;</w:t>
      </w:r>
    </w:p>
    <w:p w14:paraId="0DEEA693" w14:textId="67D7E5E0" w:rsidR="0052682E" w:rsidRDefault="0052682E" w:rsidP="0052682E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2682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52682E">
        <w:rPr>
          <w:rFonts w:ascii="Times New Roman" w:hAnsi="Times New Roman"/>
          <w:sz w:val="28"/>
          <w:szCs w:val="28"/>
        </w:rPr>
        <w:t xml:space="preserve">архитектура </w:t>
      </w:r>
      <w:r w:rsidRPr="0052682E">
        <w:rPr>
          <w:rFonts w:ascii="Times New Roman" w:hAnsi="Times New Roman"/>
          <w:sz w:val="28"/>
          <w:szCs w:val="28"/>
          <w:lang w:val="en-US"/>
        </w:rPr>
        <w:t>IPTV</w:t>
      </w:r>
      <w:r w:rsidRPr="005268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должна </w:t>
      </w:r>
      <w:r w:rsidRPr="0052682E">
        <w:rPr>
          <w:rFonts w:ascii="Times New Roman" w:hAnsi="Times New Roman"/>
          <w:sz w:val="28"/>
          <w:szCs w:val="28"/>
        </w:rPr>
        <w:t>поддержива</w:t>
      </w:r>
      <w:r>
        <w:rPr>
          <w:rFonts w:ascii="Times New Roman" w:hAnsi="Times New Roman"/>
          <w:sz w:val="28"/>
          <w:szCs w:val="28"/>
        </w:rPr>
        <w:t>ть</w:t>
      </w:r>
      <w:r w:rsidRPr="0052682E">
        <w:rPr>
          <w:rFonts w:ascii="Times New Roman" w:hAnsi="Times New Roman"/>
          <w:sz w:val="28"/>
          <w:szCs w:val="28"/>
        </w:rPr>
        <w:t xml:space="preserve"> средства безопасности выполнения в </w:t>
      </w:r>
      <w:r w:rsidRPr="0052682E">
        <w:rPr>
          <w:rFonts w:ascii="Times New Roman" w:hAnsi="Times New Roman"/>
          <w:sz w:val="28"/>
          <w:szCs w:val="28"/>
          <w:lang w:val="en-US"/>
        </w:rPr>
        <w:t>TD</w:t>
      </w:r>
      <w:r w:rsidRPr="0052682E">
        <w:rPr>
          <w:rFonts w:ascii="Times New Roman" w:hAnsi="Times New Roman"/>
          <w:sz w:val="28"/>
          <w:szCs w:val="28"/>
        </w:rPr>
        <w:t xml:space="preserve"> критичных для безопасности процессов, таких как управление ключами и последовательное представление среды передачи, для того чтобы прервать воспроизведение контента в случае неисправности системы безопасности, обнаружения злонамеренных манипуляций или других свидетельств ненадлежащего использования;</w:t>
      </w:r>
    </w:p>
    <w:p w14:paraId="609AB011" w14:textId="7E3E325B" w:rsidR="0052682E" w:rsidRPr="00921E64" w:rsidRDefault="0052682E" w:rsidP="0052682E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2682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52682E">
        <w:rPr>
          <w:rFonts w:ascii="Times New Roman" w:hAnsi="Times New Roman"/>
          <w:sz w:val="28"/>
          <w:szCs w:val="28"/>
        </w:rPr>
        <w:t xml:space="preserve">архитектура </w:t>
      </w:r>
      <w:r w:rsidRPr="0052682E">
        <w:rPr>
          <w:rFonts w:ascii="Times New Roman" w:hAnsi="Times New Roman"/>
          <w:sz w:val="28"/>
          <w:szCs w:val="28"/>
          <w:lang w:val="en-US"/>
        </w:rPr>
        <w:t>IPTV</w:t>
      </w:r>
      <w:r w:rsidRPr="0052682E">
        <w:rPr>
          <w:rFonts w:ascii="Times New Roman" w:hAnsi="Times New Roman"/>
          <w:sz w:val="28"/>
          <w:szCs w:val="28"/>
        </w:rPr>
        <w:t xml:space="preserve"> обеспечивала физическую защиту важнейших процессов обеспечения безопасности и компонентов, участвующих в процессе передачи и хранения ценного контента в </w:t>
      </w:r>
      <w:r w:rsidRPr="0052682E">
        <w:rPr>
          <w:rFonts w:ascii="Times New Roman" w:hAnsi="Times New Roman"/>
          <w:sz w:val="28"/>
          <w:szCs w:val="28"/>
          <w:lang w:val="en-US"/>
        </w:rPr>
        <w:t>TD</w:t>
      </w:r>
      <w:r w:rsidRPr="0052682E">
        <w:rPr>
          <w:rFonts w:ascii="Times New Roman" w:hAnsi="Times New Roman"/>
          <w:sz w:val="28"/>
          <w:szCs w:val="28"/>
        </w:rPr>
        <w:t xml:space="preserve"> в отсутствие логической защиты. Эти процессы включают </w:t>
      </w:r>
      <w:proofErr w:type="spellStart"/>
      <w:r w:rsidRPr="0052682E">
        <w:rPr>
          <w:rFonts w:ascii="Times New Roman" w:hAnsi="Times New Roman"/>
          <w:sz w:val="28"/>
          <w:szCs w:val="28"/>
        </w:rPr>
        <w:t>дескремблирование</w:t>
      </w:r>
      <w:proofErr w:type="spellEnd"/>
      <w:r w:rsidRPr="0052682E">
        <w:rPr>
          <w:rFonts w:ascii="Times New Roman" w:hAnsi="Times New Roman"/>
          <w:sz w:val="28"/>
          <w:szCs w:val="28"/>
        </w:rPr>
        <w:t xml:space="preserve"> и </w:t>
      </w:r>
      <w:r w:rsidRPr="00921E64">
        <w:rPr>
          <w:rFonts w:ascii="Times New Roman" w:hAnsi="Times New Roman"/>
          <w:sz w:val="28"/>
          <w:szCs w:val="28"/>
        </w:rPr>
        <w:t>последовательное представление среды;</w:t>
      </w:r>
    </w:p>
    <w:p w14:paraId="331ECA44" w14:textId="22864363" w:rsidR="0052682E" w:rsidRDefault="0052682E" w:rsidP="0052682E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2682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52682E">
        <w:rPr>
          <w:rFonts w:ascii="Times New Roman" w:hAnsi="Times New Roman"/>
          <w:sz w:val="28"/>
          <w:szCs w:val="28"/>
        </w:rPr>
        <w:t xml:space="preserve">архитектура </w:t>
      </w:r>
      <w:r w:rsidRPr="0052682E">
        <w:rPr>
          <w:rFonts w:ascii="Times New Roman" w:hAnsi="Times New Roman"/>
          <w:sz w:val="28"/>
          <w:szCs w:val="28"/>
          <w:lang w:val="en-US"/>
        </w:rPr>
        <w:t>IPTV</w:t>
      </w:r>
      <w:r w:rsidRPr="005268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должна </w:t>
      </w:r>
      <w:r w:rsidRPr="0052682E">
        <w:rPr>
          <w:rFonts w:ascii="Times New Roman" w:hAnsi="Times New Roman"/>
          <w:sz w:val="28"/>
          <w:szCs w:val="28"/>
        </w:rPr>
        <w:t>определя</w:t>
      </w:r>
      <w:r>
        <w:rPr>
          <w:rFonts w:ascii="Times New Roman" w:hAnsi="Times New Roman"/>
          <w:sz w:val="28"/>
          <w:szCs w:val="28"/>
        </w:rPr>
        <w:t>ть</w:t>
      </w:r>
      <w:r w:rsidRPr="0052682E">
        <w:rPr>
          <w:rFonts w:ascii="Times New Roman" w:hAnsi="Times New Roman"/>
          <w:sz w:val="28"/>
          <w:szCs w:val="28"/>
        </w:rPr>
        <w:t xml:space="preserve"> необходимость физической защиты важных процессов обеспечения безопасности в </w:t>
      </w:r>
      <w:r w:rsidRPr="0052682E">
        <w:rPr>
          <w:rFonts w:ascii="Times New Roman" w:hAnsi="Times New Roman"/>
          <w:sz w:val="28"/>
          <w:szCs w:val="28"/>
          <w:lang w:val="en-US"/>
        </w:rPr>
        <w:t>TD</w:t>
      </w:r>
      <w:r w:rsidRPr="0052682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2682E">
        <w:rPr>
          <w:rFonts w:ascii="Times New Roman" w:hAnsi="Times New Roman"/>
          <w:sz w:val="28"/>
          <w:szCs w:val="28"/>
        </w:rPr>
        <w:t xml:space="preserve">в том числе </w:t>
      </w:r>
      <w:proofErr w:type="spellStart"/>
      <w:r w:rsidRPr="0052682E">
        <w:rPr>
          <w:rFonts w:ascii="Times New Roman" w:hAnsi="Times New Roman"/>
          <w:sz w:val="28"/>
          <w:szCs w:val="28"/>
        </w:rPr>
        <w:t>дескремблирование</w:t>
      </w:r>
      <w:proofErr w:type="spellEnd"/>
      <w:r w:rsidRPr="0052682E">
        <w:rPr>
          <w:rFonts w:ascii="Times New Roman" w:hAnsi="Times New Roman"/>
          <w:sz w:val="28"/>
          <w:szCs w:val="28"/>
        </w:rPr>
        <w:t xml:space="preserve"> и последовательное представление среды (отслеживание контента) и критических данных, поддерживающих эти процессы, а также для всех компонентов, участвующих в обработке, передаче и хранении любого ценного контента в отсутствие логических средств защиты, таких как шифрование или метки отслеживания контента;</w:t>
      </w:r>
    </w:p>
    <w:p w14:paraId="13D3EED4" w14:textId="5C3AD32E" w:rsidR="0052682E" w:rsidRDefault="0052682E" w:rsidP="0052682E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2682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з</w:t>
      </w:r>
      <w:r w:rsidRPr="0052682E">
        <w:rPr>
          <w:rFonts w:ascii="Times New Roman" w:hAnsi="Times New Roman"/>
          <w:sz w:val="28"/>
          <w:szCs w:val="28"/>
        </w:rPr>
        <w:t xml:space="preserve">апрещается, чтобы архитектура </w:t>
      </w:r>
      <w:r w:rsidRPr="0052682E">
        <w:rPr>
          <w:rFonts w:ascii="Times New Roman" w:hAnsi="Times New Roman"/>
          <w:sz w:val="28"/>
          <w:szCs w:val="28"/>
          <w:lang w:val="en-US"/>
        </w:rPr>
        <w:t>IPTV</w:t>
      </w:r>
      <w:r w:rsidRPr="0052682E">
        <w:rPr>
          <w:rFonts w:ascii="Times New Roman" w:hAnsi="Times New Roman"/>
          <w:sz w:val="28"/>
          <w:szCs w:val="28"/>
        </w:rPr>
        <w:t xml:space="preserve"> препятствовала обеспечению обмену контентом между </w:t>
      </w:r>
      <w:r w:rsidRPr="0052682E">
        <w:rPr>
          <w:rFonts w:ascii="Times New Roman" w:hAnsi="Times New Roman"/>
          <w:sz w:val="28"/>
          <w:szCs w:val="28"/>
          <w:lang w:val="en-US"/>
        </w:rPr>
        <w:t>TD</w:t>
      </w:r>
      <w:r w:rsidRPr="0052682E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>д</w:t>
      </w:r>
      <w:r w:rsidRPr="0052682E">
        <w:rPr>
          <w:rFonts w:ascii="Times New Roman" w:hAnsi="Times New Roman"/>
          <w:sz w:val="28"/>
          <w:szCs w:val="28"/>
        </w:rPr>
        <w:t>ругими физическими или логическими устройствами при условии, что использование такого контента предусматривает такой обмен;</w:t>
      </w:r>
    </w:p>
    <w:p w14:paraId="57C46879" w14:textId="773C2C25" w:rsidR="0052682E" w:rsidRDefault="0052682E" w:rsidP="0052682E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2682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52682E">
        <w:rPr>
          <w:rFonts w:ascii="Times New Roman" w:hAnsi="Times New Roman"/>
          <w:sz w:val="28"/>
          <w:szCs w:val="28"/>
        </w:rPr>
        <w:t xml:space="preserve">архитектура </w:t>
      </w:r>
      <w:r w:rsidRPr="0052682E">
        <w:rPr>
          <w:rFonts w:ascii="Times New Roman" w:hAnsi="Times New Roman"/>
          <w:sz w:val="28"/>
          <w:szCs w:val="28"/>
          <w:lang w:val="en-US"/>
        </w:rPr>
        <w:t>IPTV</w:t>
      </w:r>
      <w:r w:rsidRPr="005268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должна</w:t>
      </w:r>
      <w:r w:rsidRPr="0052682E">
        <w:rPr>
          <w:rFonts w:ascii="Times New Roman" w:hAnsi="Times New Roman"/>
          <w:sz w:val="28"/>
          <w:szCs w:val="28"/>
        </w:rPr>
        <w:t xml:space="preserve"> поддержива</w:t>
      </w:r>
      <w:r>
        <w:rPr>
          <w:rFonts w:ascii="Times New Roman" w:hAnsi="Times New Roman"/>
          <w:sz w:val="28"/>
          <w:szCs w:val="28"/>
        </w:rPr>
        <w:t>ть</w:t>
      </w:r>
      <w:r w:rsidRPr="0052682E">
        <w:rPr>
          <w:rFonts w:ascii="Times New Roman" w:hAnsi="Times New Roman"/>
          <w:sz w:val="28"/>
          <w:szCs w:val="28"/>
        </w:rPr>
        <w:t xml:space="preserve"> механизм, позволяющий </w:t>
      </w:r>
      <w:r w:rsidRPr="0052682E">
        <w:rPr>
          <w:rFonts w:ascii="Times New Roman" w:hAnsi="Times New Roman"/>
          <w:sz w:val="28"/>
          <w:szCs w:val="28"/>
          <w:lang w:val="en-US"/>
        </w:rPr>
        <w:t>TD</w:t>
      </w:r>
      <w:r w:rsidRPr="0052682E">
        <w:rPr>
          <w:rFonts w:ascii="Times New Roman" w:hAnsi="Times New Roman"/>
          <w:sz w:val="28"/>
          <w:szCs w:val="28"/>
        </w:rPr>
        <w:t xml:space="preserve"> аутентифицировать серверы </w:t>
      </w:r>
      <w:r w:rsidRPr="0052682E">
        <w:rPr>
          <w:rFonts w:ascii="Times New Roman" w:hAnsi="Times New Roman"/>
          <w:sz w:val="28"/>
          <w:szCs w:val="28"/>
          <w:lang w:val="en-US"/>
        </w:rPr>
        <w:t>SCP</w:t>
      </w:r>
      <w:r w:rsidRPr="0052682E">
        <w:rPr>
          <w:rFonts w:ascii="Times New Roman" w:hAnsi="Times New Roman"/>
          <w:sz w:val="28"/>
          <w:szCs w:val="28"/>
        </w:rPr>
        <w:t>;</w:t>
      </w:r>
    </w:p>
    <w:p w14:paraId="4E811982" w14:textId="25E1C495" w:rsidR="005F7535" w:rsidRDefault="0052682E" w:rsidP="0052682E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2682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з</w:t>
      </w:r>
      <w:r w:rsidRPr="0052682E">
        <w:rPr>
          <w:rFonts w:ascii="Times New Roman" w:hAnsi="Times New Roman"/>
          <w:sz w:val="28"/>
          <w:szCs w:val="28"/>
        </w:rPr>
        <w:t>апрещается, чтобы архитектура IPTV препятствовала обеспечению возобновления действия SCP в TD;</w:t>
      </w:r>
    </w:p>
    <w:p w14:paraId="613F54A1" w14:textId="4F0F6DD6" w:rsidR="0052682E" w:rsidRPr="0052682E" w:rsidRDefault="0052682E" w:rsidP="0052682E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2682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52682E">
        <w:rPr>
          <w:rFonts w:ascii="Times New Roman" w:hAnsi="Times New Roman"/>
          <w:sz w:val="28"/>
          <w:szCs w:val="28"/>
        </w:rPr>
        <w:t xml:space="preserve">архитектура </w:t>
      </w:r>
      <w:r w:rsidRPr="0052682E">
        <w:rPr>
          <w:rFonts w:ascii="Times New Roman" w:hAnsi="Times New Roman"/>
          <w:sz w:val="28"/>
          <w:szCs w:val="28"/>
          <w:lang w:val="en-US"/>
        </w:rPr>
        <w:t>IPTV</w:t>
      </w:r>
      <w:r w:rsidRPr="0052682E">
        <w:rPr>
          <w:rFonts w:ascii="Times New Roman" w:hAnsi="Times New Roman"/>
          <w:sz w:val="28"/>
          <w:szCs w:val="28"/>
        </w:rPr>
        <w:t xml:space="preserve"> </w:t>
      </w:r>
      <w:r w:rsidR="007A3879">
        <w:rPr>
          <w:rFonts w:ascii="Times New Roman" w:hAnsi="Times New Roman"/>
          <w:sz w:val="28"/>
          <w:szCs w:val="28"/>
        </w:rPr>
        <w:t xml:space="preserve">должна </w:t>
      </w:r>
      <w:r w:rsidRPr="0052682E">
        <w:rPr>
          <w:rFonts w:ascii="Times New Roman" w:hAnsi="Times New Roman"/>
          <w:sz w:val="28"/>
          <w:szCs w:val="28"/>
        </w:rPr>
        <w:t>поддержива</w:t>
      </w:r>
      <w:r w:rsidR="007A3879">
        <w:rPr>
          <w:rFonts w:ascii="Times New Roman" w:hAnsi="Times New Roman"/>
          <w:sz w:val="28"/>
          <w:szCs w:val="28"/>
        </w:rPr>
        <w:t>ть</w:t>
      </w:r>
      <w:r w:rsidRPr="0052682E">
        <w:rPr>
          <w:rFonts w:ascii="Times New Roman" w:hAnsi="Times New Roman"/>
          <w:sz w:val="28"/>
          <w:szCs w:val="28"/>
        </w:rPr>
        <w:t xml:space="preserve"> цифровой или аналоговый выход, который должен быть защищен согласно требованию клиента </w:t>
      </w:r>
      <w:r w:rsidRPr="0052682E">
        <w:rPr>
          <w:rFonts w:ascii="Times New Roman" w:hAnsi="Times New Roman"/>
          <w:sz w:val="28"/>
          <w:szCs w:val="28"/>
          <w:lang w:val="en-US"/>
        </w:rPr>
        <w:t>SCP</w:t>
      </w:r>
      <w:r w:rsidRPr="0052682E">
        <w:rPr>
          <w:rFonts w:ascii="Times New Roman" w:hAnsi="Times New Roman"/>
          <w:sz w:val="28"/>
          <w:szCs w:val="28"/>
        </w:rPr>
        <w:t xml:space="preserve"> на внешнем устройстве хранения, в случае если Т</w:t>
      </w:r>
      <w:r w:rsidRPr="0052682E">
        <w:rPr>
          <w:rFonts w:ascii="Times New Roman" w:hAnsi="Times New Roman"/>
          <w:sz w:val="28"/>
          <w:szCs w:val="28"/>
          <w:lang w:val="en-US"/>
        </w:rPr>
        <w:t>D</w:t>
      </w:r>
      <w:r w:rsidRPr="0052682E">
        <w:rPr>
          <w:rFonts w:ascii="Times New Roman" w:hAnsi="Times New Roman"/>
          <w:sz w:val="28"/>
          <w:szCs w:val="28"/>
        </w:rPr>
        <w:t xml:space="preserve"> обладает цифровым или аналоговым видео/аудио выходом. </w:t>
      </w:r>
    </w:p>
    <w:p w14:paraId="0F54CB6E" w14:textId="1DF588C8" w:rsidR="005F7535" w:rsidRDefault="005F7535" w:rsidP="00207646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21C563A7" w14:textId="69C6E583" w:rsidR="007A3879" w:rsidRPr="000125BB" w:rsidRDefault="007A3879" w:rsidP="007A3879">
      <w:pPr>
        <w:pStyle w:val="DTITLE2"/>
      </w:pPr>
      <w:r>
        <w:t>1.6 Требования к безопасности абонентов</w:t>
      </w:r>
    </w:p>
    <w:p w14:paraId="2C8CB3B1" w14:textId="77777777" w:rsidR="007A3879" w:rsidRDefault="007A3879" w:rsidP="007A3879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6F8D128E" w14:textId="147E346B" w:rsidR="007A3879" w:rsidRDefault="007A3879" w:rsidP="00207646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A3879">
        <w:rPr>
          <w:rFonts w:ascii="Times New Roman" w:hAnsi="Times New Roman"/>
          <w:sz w:val="28"/>
          <w:szCs w:val="28"/>
        </w:rPr>
        <w:t xml:space="preserve">Требования к архитектуре, которые по отдельности или все вместе касаются </w:t>
      </w:r>
      <w:r>
        <w:rPr>
          <w:rFonts w:ascii="Times New Roman" w:hAnsi="Times New Roman"/>
          <w:sz w:val="28"/>
          <w:szCs w:val="28"/>
        </w:rPr>
        <w:t>абонентов и конечных пользователей или их защиты</w:t>
      </w:r>
      <w:r w:rsidRPr="007A3879">
        <w:rPr>
          <w:rFonts w:ascii="Times New Roman" w:hAnsi="Times New Roman"/>
          <w:sz w:val="28"/>
          <w:szCs w:val="28"/>
        </w:rPr>
        <w:t>:</w:t>
      </w:r>
    </w:p>
    <w:p w14:paraId="48AD9CD3" w14:textId="79174559" w:rsidR="007A3879" w:rsidRDefault="007A3879" w:rsidP="007A3879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– </w:t>
      </w:r>
      <w:r w:rsidRPr="007A3879">
        <w:rPr>
          <w:rFonts w:ascii="Times New Roman" w:hAnsi="Times New Roman"/>
          <w:sz w:val="28"/>
          <w:szCs w:val="28"/>
        </w:rPr>
        <w:t xml:space="preserve">архитектура IPTV </w:t>
      </w:r>
      <w:r>
        <w:rPr>
          <w:rFonts w:ascii="Times New Roman" w:hAnsi="Times New Roman"/>
          <w:sz w:val="28"/>
          <w:szCs w:val="28"/>
        </w:rPr>
        <w:t xml:space="preserve">должна </w:t>
      </w:r>
      <w:r w:rsidRPr="007A3879">
        <w:rPr>
          <w:rFonts w:ascii="Times New Roman" w:hAnsi="Times New Roman"/>
          <w:sz w:val="28"/>
          <w:szCs w:val="28"/>
        </w:rPr>
        <w:t>обеспечива</w:t>
      </w:r>
      <w:r>
        <w:rPr>
          <w:rFonts w:ascii="Times New Roman" w:hAnsi="Times New Roman"/>
          <w:sz w:val="28"/>
          <w:szCs w:val="28"/>
        </w:rPr>
        <w:t>ть</w:t>
      </w:r>
      <w:r w:rsidRPr="007A3879">
        <w:rPr>
          <w:rFonts w:ascii="Times New Roman" w:hAnsi="Times New Roman"/>
          <w:sz w:val="28"/>
          <w:szCs w:val="28"/>
        </w:rPr>
        <w:t xml:space="preserve"> защиту неприкосновенности частной жизни пользователя;</w:t>
      </w:r>
    </w:p>
    <w:p w14:paraId="0CCC6FEE" w14:textId="576F2BFD" w:rsidR="007A3879" w:rsidRDefault="007A3879" w:rsidP="007A3879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A387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7A3879">
        <w:rPr>
          <w:rFonts w:ascii="Times New Roman" w:hAnsi="Times New Roman"/>
          <w:sz w:val="28"/>
          <w:szCs w:val="28"/>
        </w:rPr>
        <w:t xml:space="preserve">архитектура </w:t>
      </w:r>
      <w:r w:rsidRPr="007A3879">
        <w:rPr>
          <w:rFonts w:ascii="Times New Roman" w:hAnsi="Times New Roman"/>
          <w:sz w:val="28"/>
          <w:szCs w:val="28"/>
          <w:lang w:val="en-US"/>
        </w:rPr>
        <w:t>IPTV</w:t>
      </w:r>
      <w:r w:rsidRPr="007A38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должна </w:t>
      </w:r>
      <w:r w:rsidRPr="007A3879">
        <w:rPr>
          <w:rFonts w:ascii="Times New Roman" w:hAnsi="Times New Roman"/>
          <w:sz w:val="28"/>
          <w:szCs w:val="28"/>
        </w:rPr>
        <w:t>позвол</w:t>
      </w:r>
      <w:r>
        <w:rPr>
          <w:rFonts w:ascii="Times New Roman" w:hAnsi="Times New Roman"/>
          <w:sz w:val="28"/>
          <w:szCs w:val="28"/>
        </w:rPr>
        <w:t>ить</w:t>
      </w:r>
      <w:r w:rsidRPr="007A3879">
        <w:rPr>
          <w:rFonts w:ascii="Times New Roman" w:hAnsi="Times New Roman"/>
          <w:sz w:val="28"/>
          <w:szCs w:val="28"/>
        </w:rPr>
        <w:t xml:space="preserve"> абоненту устанавливать механизм управления доступом, например, с использованием пароля, для того чтобы ограничить доступ к контенту и/или услугам;</w:t>
      </w:r>
    </w:p>
    <w:p w14:paraId="5797A6C3" w14:textId="77777777" w:rsidR="007A3879" w:rsidRPr="007A3879" w:rsidRDefault="007A3879" w:rsidP="007A3879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A387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7A3879">
        <w:rPr>
          <w:rFonts w:ascii="Times New Roman" w:hAnsi="Times New Roman"/>
          <w:sz w:val="28"/>
          <w:szCs w:val="28"/>
        </w:rPr>
        <w:t xml:space="preserve">архитектура </w:t>
      </w:r>
      <w:r w:rsidRPr="007A3879">
        <w:rPr>
          <w:rFonts w:ascii="Times New Roman" w:hAnsi="Times New Roman"/>
          <w:sz w:val="28"/>
          <w:szCs w:val="28"/>
          <w:lang w:val="en-US"/>
        </w:rPr>
        <w:t>IPTV</w:t>
      </w:r>
      <w:r w:rsidRPr="007A38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должна </w:t>
      </w:r>
      <w:r w:rsidRPr="007A3879">
        <w:rPr>
          <w:rFonts w:ascii="Times New Roman" w:hAnsi="Times New Roman"/>
          <w:sz w:val="28"/>
          <w:szCs w:val="28"/>
        </w:rPr>
        <w:t>бы</w:t>
      </w:r>
      <w:r>
        <w:rPr>
          <w:rFonts w:ascii="Times New Roman" w:hAnsi="Times New Roman"/>
          <w:sz w:val="28"/>
          <w:szCs w:val="28"/>
        </w:rPr>
        <w:t>ть</w:t>
      </w:r>
      <w:r w:rsidRPr="007A3879">
        <w:rPr>
          <w:rFonts w:ascii="Times New Roman" w:hAnsi="Times New Roman"/>
          <w:sz w:val="28"/>
          <w:szCs w:val="28"/>
        </w:rPr>
        <w:t xml:space="preserve"> способна указать причину отказа пользователю в доступе к контенту;</w:t>
      </w:r>
    </w:p>
    <w:p w14:paraId="5EF77C26" w14:textId="19865533" w:rsidR="007A3879" w:rsidRPr="007A3879" w:rsidRDefault="007A3879" w:rsidP="007A3879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A387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7A3879">
        <w:rPr>
          <w:rFonts w:ascii="Times New Roman" w:hAnsi="Times New Roman"/>
          <w:sz w:val="28"/>
          <w:szCs w:val="28"/>
        </w:rPr>
        <w:t xml:space="preserve">архитектура IPTV </w:t>
      </w:r>
      <w:r>
        <w:rPr>
          <w:rFonts w:ascii="Times New Roman" w:hAnsi="Times New Roman"/>
          <w:sz w:val="28"/>
          <w:szCs w:val="28"/>
        </w:rPr>
        <w:t xml:space="preserve">должна </w:t>
      </w:r>
      <w:r w:rsidRPr="007A3879">
        <w:rPr>
          <w:rFonts w:ascii="Times New Roman" w:hAnsi="Times New Roman"/>
          <w:sz w:val="28"/>
          <w:szCs w:val="28"/>
        </w:rPr>
        <w:t>поддержива</w:t>
      </w:r>
      <w:r>
        <w:rPr>
          <w:rFonts w:ascii="Times New Roman" w:hAnsi="Times New Roman"/>
          <w:sz w:val="28"/>
          <w:szCs w:val="28"/>
        </w:rPr>
        <w:t>ть</w:t>
      </w:r>
      <w:r w:rsidRPr="007A3879">
        <w:rPr>
          <w:rFonts w:ascii="Times New Roman" w:hAnsi="Times New Roman"/>
          <w:sz w:val="28"/>
          <w:szCs w:val="28"/>
        </w:rPr>
        <w:t xml:space="preserve"> механизм,</w:t>
      </w:r>
      <w:r>
        <w:rPr>
          <w:rFonts w:ascii="Times New Roman" w:hAnsi="Times New Roman"/>
          <w:sz w:val="28"/>
          <w:szCs w:val="28"/>
        </w:rPr>
        <w:t xml:space="preserve"> </w:t>
      </w:r>
      <w:r w:rsidRPr="007A3879">
        <w:rPr>
          <w:rFonts w:ascii="Times New Roman" w:hAnsi="Times New Roman"/>
          <w:sz w:val="28"/>
          <w:szCs w:val="28"/>
        </w:rPr>
        <w:t>позволяющий абоненту запрашивать расширения прав пользования, связанных с определенными элементами контента</w:t>
      </w:r>
      <w:r>
        <w:rPr>
          <w:rFonts w:ascii="Times New Roman" w:hAnsi="Times New Roman"/>
          <w:sz w:val="28"/>
          <w:szCs w:val="28"/>
        </w:rPr>
        <w:t>.</w:t>
      </w:r>
    </w:p>
    <w:p w14:paraId="370DC5F1" w14:textId="77777777" w:rsidR="007A3879" w:rsidRDefault="007A3879" w:rsidP="00207646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7DAAF8E2" w14:textId="77777777" w:rsidR="0052682E" w:rsidRPr="005F7535" w:rsidRDefault="0052682E" w:rsidP="00207646">
      <w:pPr>
        <w:spacing w:line="36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17E8446F" w14:textId="140D19B2" w:rsidR="00E413BF" w:rsidRDefault="00E413BF">
      <w:r>
        <w:br w:type="page"/>
      </w:r>
    </w:p>
    <w:p w14:paraId="60E4FD2E" w14:textId="54A2EB52" w:rsidR="007A3879" w:rsidRPr="005F7535" w:rsidRDefault="007A3879" w:rsidP="007A3879">
      <w:pPr>
        <w:pStyle w:val="DTITLE1"/>
      </w:pPr>
      <w:r>
        <w:lastRenderedPageBreak/>
        <w:t>2 </w:t>
      </w:r>
      <w:r w:rsidR="005F2106">
        <w:t>АРХИТЕКТУРА ИНФОРМАЦИОННОЙ</w:t>
      </w:r>
      <w:r>
        <w:t xml:space="preserve"> БЕЗОПАСНОСТИ </w:t>
      </w:r>
    </w:p>
    <w:p w14:paraId="4BD1BABB" w14:textId="77777777" w:rsidR="007A3879" w:rsidRPr="000125BB" w:rsidRDefault="007A3879" w:rsidP="007A3879">
      <w:pPr>
        <w:pStyle w:val="DTITLE1"/>
        <w:ind w:left="227" w:right="-57"/>
      </w:pPr>
      <w:r>
        <w:rPr>
          <w:lang w:val="en-US"/>
        </w:rPr>
        <w:t>IPTV</w:t>
      </w:r>
    </w:p>
    <w:p w14:paraId="47F57CC9" w14:textId="77777777" w:rsidR="007A3879" w:rsidRPr="0089048D" w:rsidRDefault="007A3879" w:rsidP="007A3879">
      <w:pPr>
        <w:pStyle w:val="DBASE"/>
      </w:pPr>
    </w:p>
    <w:p w14:paraId="1DB2DD44" w14:textId="37DD3B5D" w:rsidR="007A3879" w:rsidRDefault="005F2106" w:rsidP="007A3879">
      <w:pPr>
        <w:pStyle w:val="DBASE"/>
      </w:pPr>
      <w:r w:rsidRPr="005F2106">
        <w:t xml:space="preserve">Общая архитектура безопасности для IPTV изображена на рисунке </w:t>
      </w:r>
      <w:r>
        <w:t>2.</w:t>
      </w:r>
      <w:r w:rsidRPr="005F2106">
        <w:t>1</w:t>
      </w:r>
      <w:r w:rsidR="00441EDF">
        <w:t xml:space="preserve"> и делится на четыре области.</w:t>
      </w:r>
    </w:p>
    <w:p w14:paraId="208AB4CA" w14:textId="77777777" w:rsidR="005F2106" w:rsidRDefault="005F2106" w:rsidP="005F2106">
      <w:pPr>
        <w:pStyle w:val="DBASE"/>
      </w:pPr>
    </w:p>
    <w:p w14:paraId="04466807" w14:textId="3E4C224F" w:rsidR="005F2106" w:rsidRDefault="005F2106" w:rsidP="005F2106">
      <w:pPr>
        <w:pStyle w:val="DPIC"/>
      </w:pPr>
      <w:r w:rsidRPr="005F2106">
        <w:rPr>
          <w:noProof/>
        </w:rPr>
        <w:drawing>
          <wp:inline distT="0" distB="0" distL="0" distR="0" wp14:anchorId="09CCF350" wp14:editId="6EA64C63">
            <wp:extent cx="5676900" cy="340771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299" cy="341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8254" w14:textId="3686B315" w:rsidR="005F2106" w:rsidRDefault="005F2106" w:rsidP="005F2106">
      <w:pPr>
        <w:pStyle w:val="DPIC"/>
      </w:pPr>
      <w:r w:rsidRPr="00781E71">
        <w:t xml:space="preserve">Рисунок </w:t>
      </w:r>
      <w:r>
        <w:t>2</w:t>
      </w:r>
      <w:r w:rsidRPr="00781E71">
        <w:t>.</w:t>
      </w:r>
      <w:r>
        <w:t>1</w:t>
      </w:r>
      <w:r w:rsidRPr="00781E71">
        <w:t xml:space="preserve"> – </w:t>
      </w:r>
      <w:r w:rsidRPr="005F2106">
        <w:t>Общая архитектура безопасности для IPTV</w:t>
      </w:r>
      <w:r>
        <w:t xml:space="preserve"> </w:t>
      </w:r>
    </w:p>
    <w:p w14:paraId="1F52AF81" w14:textId="77777777" w:rsidR="005F2106" w:rsidRDefault="005F2106" w:rsidP="007A3879">
      <w:pPr>
        <w:pStyle w:val="DBASE"/>
      </w:pPr>
    </w:p>
    <w:p w14:paraId="6F208CAA" w14:textId="3D3B3687" w:rsidR="00084E90" w:rsidRDefault="00084E90" w:rsidP="00084E90">
      <w:pPr>
        <w:pStyle w:val="DBASE"/>
      </w:pPr>
      <w:r>
        <w:t>Функции поставщика контента. Предполагается, что поставщик(и) контента предоставляет(ют) доступ к контенту поставщикам сети, установившим отношение(я) с поставщиком(</w:t>
      </w:r>
      <w:proofErr w:type="spellStart"/>
      <w:r>
        <w:t>ами</w:t>
      </w:r>
      <w:proofErr w:type="spellEnd"/>
      <w:r>
        <w:t xml:space="preserve">) контента. В некоторых случаях поставщик контента может сам выступать в качестве поставщика услуг, в таком случае такие взаимоотношения считаются внутренними. </w:t>
      </w:r>
    </w:p>
    <w:p w14:paraId="703611C7" w14:textId="7401615E" w:rsidR="00084E90" w:rsidRDefault="00084E90" w:rsidP="00084E90">
      <w:pPr>
        <w:pStyle w:val="DBASE"/>
      </w:pPr>
      <w:r>
        <w:t xml:space="preserve">Функции защиты контента и услуг (SCP). Функции SCP играют ключевую роль в архитектуре общей безопасности IPTV, особенно в области поставщика услуг. В частности, к ней относятся функции защиты услуг, которые включают защиту инфраструктуры услуг, а также управление доступом к услугам и контенту. С другой стороны, функции защиты контента позволяют контролировать использование услуг и контента в соответствии с лицензионными требованиями. Конкретные функции и функциональные блоки SCP распределены в трех подструктурах: функции приложений, функции управления услугами и функции доставки контента. Поставщик услуг обязан по лицензии(ям), полученным у поставщиков контента, сделать контент доступным только при определенных условиях его использования. </w:t>
      </w:r>
      <w:r>
        <w:lastRenderedPageBreak/>
        <w:t xml:space="preserve">Основная цель защиты контента функциями SCP заключается в том, чтобы позволить поставщику услуг выполнять подобные обязательства способом, поддающимся объективно контролю. Основной целью функций SCP в аспекте защиты услуг является предотвращение несанкционированного доступа к ресурсам услуг и информации, считающейся конфиденциальной, со стороны объектов, находящихся в различных областях: обслуживание, сети, оконечные устройства и конечные пользователи. Вторая цель функций SCP в аспекте защиты услуг заключается в том, чтобы защитить инфраструктуру услуг от ущерба, причиняемого в результате умышленного и/или случайного ненадлежащего использования ресурсов. </w:t>
      </w:r>
    </w:p>
    <w:p w14:paraId="071FD0CE" w14:textId="49D8D68B" w:rsidR="00084E90" w:rsidRDefault="00084E90" w:rsidP="00084E90">
      <w:pPr>
        <w:pStyle w:val="DBASE"/>
      </w:pPr>
      <w:r>
        <w:t xml:space="preserve">Функции сети. Функции безопасности, касающиеся сетевой области, сосредоточены на аутентификации объектов и санкционировании доступа к сети(ям), по которым доставляются или будут доставляться услуги IPTV. Второй функцией является защита целостности самой сети физически, </w:t>
      </w:r>
      <w:proofErr w:type="spellStart"/>
      <w:r>
        <w:t>электронно</w:t>
      </w:r>
      <w:proofErr w:type="spellEnd"/>
      <w:r>
        <w:t xml:space="preserve"> и </w:t>
      </w:r>
      <w:proofErr w:type="spellStart"/>
      <w:r>
        <w:t>эксплуатационно</w:t>
      </w:r>
      <w:proofErr w:type="spellEnd"/>
      <w:r>
        <w:t>, например, путем выявления и пресечения в сетях доступа или магистральных сетях атак типа "отказ в обслуживании".</w:t>
      </w:r>
    </w:p>
    <w:p w14:paraId="1EAB7002" w14:textId="78733741" w:rsidR="00084E90" w:rsidRDefault="003D4A12" w:rsidP="003D4A12">
      <w:pPr>
        <w:pStyle w:val="DBASE"/>
      </w:pPr>
      <w:r>
        <w:t xml:space="preserve">Функции конечного пользователя. Аспекты безопасности, применяемые к конечному пользователю (абоненту), включают защиту целостности оконечных устройств (TD), действующих на территории абонента, а также защиту неприкосновенности частной жизни конечного пользователя. При определенных обстоятельствах DNG между TD и сетевой областью можно рассматривать в рамках области (домена) конечного пользователя и применять меры безопасности конечного пользователя. Наконец, рекомендуется, чтобы механизмы защиты целостности применялись для обеспечения целостности контента полученного TD и перераспределенного впоследствии на другие устройства в пределах или за пределами домашней сети. </w:t>
      </w:r>
    </w:p>
    <w:p w14:paraId="170C5F0B" w14:textId="6B62B572" w:rsidR="00084E90" w:rsidRDefault="003D4A12" w:rsidP="003D4A12">
      <w:pPr>
        <w:pStyle w:val="DBASE"/>
      </w:pPr>
      <w:r>
        <w:t>Рассмотрим более подробное описание ф</w:t>
      </w:r>
      <w:r w:rsidRPr="003D4A12">
        <w:t>ункци</w:t>
      </w:r>
      <w:r>
        <w:t>й</w:t>
      </w:r>
      <w:r w:rsidRPr="003D4A12">
        <w:t xml:space="preserve"> и функциональны</w:t>
      </w:r>
      <w:r>
        <w:t>х</w:t>
      </w:r>
      <w:r w:rsidRPr="003D4A12">
        <w:t xml:space="preserve"> блок</w:t>
      </w:r>
      <w:r>
        <w:t>ов</w:t>
      </w:r>
      <w:r w:rsidRPr="003D4A12">
        <w:t xml:space="preserve"> общей архитектуры</w:t>
      </w:r>
      <w:r>
        <w:t>.</w:t>
      </w:r>
    </w:p>
    <w:p w14:paraId="2D6793FE" w14:textId="62EDB4DA" w:rsidR="00084E90" w:rsidRDefault="003D4A12" w:rsidP="003D4A12">
      <w:pPr>
        <w:pStyle w:val="DBASE"/>
      </w:pPr>
      <w:r>
        <w:t>Функции доступа к сети: обеспечивают сбор и агрегирование данных управления и трафика, создаваемого в сети(</w:t>
      </w:r>
      <w:proofErr w:type="spellStart"/>
      <w:r>
        <w:t>ях</w:t>
      </w:r>
      <w:proofErr w:type="spellEnd"/>
      <w:r>
        <w:t xml:space="preserve">); позволяют выполнять функции </w:t>
      </w:r>
      <w:r w:rsidR="00CC31E9">
        <w:t>качества обслуживания</w:t>
      </w:r>
      <w:r>
        <w:t>, включая управление буфером, создание очередей и расписаний, фильтрацию пакетов, классификацию трафика, маркировку, определение политики и формирование трафика.</w:t>
      </w:r>
    </w:p>
    <w:p w14:paraId="0C379635" w14:textId="4300B98C" w:rsidR="003D4A12" w:rsidRDefault="003D4A12" w:rsidP="003D4A12">
      <w:pPr>
        <w:pStyle w:val="DBASE"/>
      </w:pPr>
      <w:r>
        <w:t xml:space="preserve">Функции приложений: разделены между стороной сервера (поставщик услуг) и стороной клиента (территория конечного пользователя); состоят из функциональных компонентов, которые подготавливают, производят, принимают и обрабатывают приложения IPTV уровня обслуживания, например линейное TV, </w:t>
      </w:r>
      <w:proofErr w:type="spellStart"/>
      <w:r>
        <w:t>VoD</w:t>
      </w:r>
      <w:proofErr w:type="spellEnd"/>
      <w:r>
        <w:t xml:space="preserve"> и относящийся к ним контент, например информацию о доступности интерактивные приложения и т. д.</w:t>
      </w:r>
    </w:p>
    <w:p w14:paraId="698B4320" w14:textId="2A15E06C" w:rsidR="003D4A12" w:rsidRDefault="003D4A12" w:rsidP="003D4A12">
      <w:pPr>
        <w:pStyle w:val="DBASE"/>
      </w:pPr>
      <w:r>
        <w:lastRenderedPageBreak/>
        <w:t>Функциональный блок аутентификации и распределения по протоколу IP: содержит функции для аутентификации подлинности функционального блока шлюза сетевой доставки, подключенного к функциям сети, а также распределение IP-адресов для функций оконечного устройства IPTV</w:t>
      </w:r>
    </w:p>
    <w:p w14:paraId="407A11DA" w14:textId="24AD1574" w:rsidR="003D4A12" w:rsidRDefault="003D4A12" w:rsidP="003D4A12">
      <w:pPr>
        <w:pStyle w:val="DBASE"/>
      </w:pPr>
      <w:r>
        <w:t>Функции защиты контента: обеспечивают механизмы, которые позволяют выполнять правила использования контента, включая агрегирование, распределение и управление правами и ключами, дополнительное создание и введение информации отслеживания контента, например меток и шифрования контента (под управлением функций защиты услуг).</w:t>
      </w:r>
    </w:p>
    <w:p w14:paraId="2977B7EB" w14:textId="31686854" w:rsidR="003D4A12" w:rsidRDefault="003D4A12" w:rsidP="003D4A12">
      <w:pPr>
        <w:pStyle w:val="DBASE"/>
      </w:pPr>
      <w:r>
        <w:t xml:space="preserve">Функции защиты контента клиента: взаимодействуя со стороной сервера, функции защиты контента служат для обеспечения выполнения правил использования контента. </w:t>
      </w:r>
    </w:p>
    <w:p w14:paraId="443312F3" w14:textId="3AD46515" w:rsidR="00441EDF" w:rsidRDefault="00441EDF" w:rsidP="00441EDF">
      <w:pPr>
        <w:pStyle w:val="DBASE"/>
      </w:pPr>
      <w:r>
        <w:t xml:space="preserve">Функции поставщиков контента: доставляют поставщикам услуг контент, права в отношении контента и метаданные ключей. </w:t>
      </w:r>
    </w:p>
    <w:p w14:paraId="0136A515" w14:textId="19279698" w:rsidR="00441EDF" w:rsidRDefault="00441EDF" w:rsidP="00441EDF">
      <w:pPr>
        <w:pStyle w:val="DBASE"/>
      </w:pPr>
      <w:r>
        <w:t>Функции сетевого шлюза доставки: обеспечивают возможность установления соединений между оконечным устройством и сетью доставки; управляют возможностью установления местных IP-соединений, получают IP-адреса (адресов), а также IP-конфигурацию оконечного устройства.</w:t>
      </w:r>
    </w:p>
    <w:p w14:paraId="78A37264" w14:textId="48EF2500" w:rsidR="00441EDF" w:rsidRDefault="00441EDF" w:rsidP="00441EDF">
      <w:pPr>
        <w:pStyle w:val="DBASE"/>
      </w:pPr>
      <w:r>
        <w:t>Функции защиты услуг: обеспечивают механизмы для аутентификации и санкционирования и управления доступом для услуг IPTV и содержащегося в них контента, в том числе управление и непосредственное введение сигнала управления и передача шифрованных данных либо самостоятельно, либо в сочетании с функциями защиты контента.</w:t>
      </w:r>
    </w:p>
    <w:p w14:paraId="150E891E" w14:textId="052E5226" w:rsidR="003D4A12" w:rsidRDefault="00441EDF" w:rsidP="00441EDF">
      <w:pPr>
        <w:pStyle w:val="DBASE"/>
      </w:pPr>
      <w:r>
        <w:t xml:space="preserve">Функции защиты услуг клиента: взаимодействуют с функциями защиты услуг на стороне сервера для управления доступом к услугам и выполнения других функций защиты. </w:t>
      </w:r>
    </w:p>
    <w:p w14:paraId="2A1866D9" w14:textId="32286C9C" w:rsidR="00441EDF" w:rsidRDefault="00441EDF" w:rsidP="00441EDF">
      <w:pPr>
        <w:pStyle w:val="DBASE"/>
      </w:pPr>
      <w:r>
        <w:t xml:space="preserve">Функции Терминала: обеспечивают клиентов защиты услуг и защиты контента для дешифрования и повышение безопасности использования услуг и контента в соответствии с метаданными прав; выполняют шифрование на уровне линии передачи и трансляцию (изменение) SCP, требуемые для дальнейшего получения контента в нисходящем потоке или для перераспределения и внутреннего (или внешнего) хранения контента, включая поддержку безопасной обработки среды передачи, местного, защищенного хранения, </w:t>
      </w:r>
      <w:proofErr w:type="spellStart"/>
      <w:r>
        <w:t>обновляемости</w:t>
      </w:r>
      <w:proofErr w:type="spellEnd"/>
      <w:r>
        <w:t xml:space="preserve"> программ обеспечения безопасности, аутентификации и проверки загруженных программ, а также защиты локально хранимых и передаваемых объектов данных, регулируемых принципами неприкосновенности частной жизни конечного пользователя. </w:t>
      </w:r>
    </w:p>
    <w:p w14:paraId="559F71FE" w14:textId="71DF3245" w:rsidR="007A3879" w:rsidRDefault="007A3879">
      <w:pPr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br w:type="page"/>
      </w:r>
    </w:p>
    <w:p w14:paraId="50EE55F0" w14:textId="79A263E1" w:rsidR="00E413BF" w:rsidRPr="00921E64" w:rsidRDefault="00E413BF" w:rsidP="00921E64">
      <w:pPr>
        <w:pStyle w:val="DTITLE1"/>
      </w:pPr>
      <w:bookmarkStart w:id="16" w:name="_Toc124170836"/>
      <w:r>
        <w:lastRenderedPageBreak/>
        <w:t>3 </w:t>
      </w:r>
      <w:bookmarkEnd w:id="16"/>
      <w:r w:rsidR="00921E64">
        <w:t xml:space="preserve">МЕХАНИЗМЫ </w:t>
      </w:r>
      <w:r w:rsidR="00A94711">
        <w:t xml:space="preserve">ИНФОРМАЦИОННОЙ </w:t>
      </w:r>
      <w:r w:rsidR="00921E64">
        <w:t xml:space="preserve">БЕЗОПАСНОСТИ </w:t>
      </w:r>
      <w:r w:rsidR="00921E64">
        <w:rPr>
          <w:lang w:val="en-US"/>
        </w:rPr>
        <w:t>IPTV</w:t>
      </w:r>
    </w:p>
    <w:p w14:paraId="5414A80A" w14:textId="3F8EE930" w:rsidR="00E413BF" w:rsidRDefault="00E413BF" w:rsidP="00921E64">
      <w:pPr>
        <w:pStyle w:val="DBASE"/>
        <w:ind w:firstLine="0"/>
      </w:pPr>
    </w:p>
    <w:p w14:paraId="0F0F8668" w14:textId="459F0272" w:rsidR="00921E64" w:rsidRDefault="00921E64" w:rsidP="00921E64">
      <w:pPr>
        <w:pStyle w:val="DBASE"/>
      </w:pPr>
      <w:r>
        <w:t>Механизмы безопасности контента включают набор функций, действующих между источниками контента и оконечными устройствами, для гарантии безопасного распределения или передачи контента в сети, а также безопасного приобретения использования, экспорта, хранения, распределения или перераспределения конечным пользователем. К таким механизмам относится шифрование контента, отслеживание и идентификация контента, создание меток и маркировка контента.</w:t>
      </w:r>
    </w:p>
    <w:p w14:paraId="002DAB95" w14:textId="299544C8" w:rsidR="00921E64" w:rsidRDefault="00921E64" w:rsidP="00921E64">
      <w:pPr>
        <w:pStyle w:val="DBASE"/>
      </w:pPr>
      <w:r>
        <w:t>Механизмы безопасности услуг включают аутентификацию и санкционирование. Также возможна реализация конкретных механизмов управления доступом, таких как системы шифрования и дешифрования.</w:t>
      </w:r>
    </w:p>
    <w:p w14:paraId="1C3AD69C" w14:textId="17F2AC26" w:rsidR="00921E64" w:rsidRDefault="00921E64" w:rsidP="00921E64">
      <w:pPr>
        <w:pStyle w:val="DBASE"/>
      </w:pPr>
      <w:r>
        <w:t>Механизмы безопасности, обеспечивающие защиту сети</w:t>
      </w:r>
      <w:r w:rsidR="00365D63">
        <w:t xml:space="preserve">. </w:t>
      </w:r>
      <w:r>
        <w:t>Как правило, механизмы обеспечения безопасности, задействованные поставщиками услуг IPTV и оконечными устройствами (TD), будут прозрачны для этих сетей, при условии, что эти механизмы безопасности действуют на том же уровне или уровне выше объектов данных нагрузки, обеспечиваемых уровнями сети.</w:t>
      </w:r>
    </w:p>
    <w:p w14:paraId="53C2E686" w14:textId="4CA97ACC" w:rsidR="00365D63" w:rsidRDefault="00B8314E" w:rsidP="00365D63">
      <w:pPr>
        <w:pStyle w:val="DBASE"/>
      </w:pPr>
      <w:r>
        <w:t xml:space="preserve"> </w:t>
      </w:r>
      <w:r w:rsidR="00365D63">
        <w:t>Механизмы безопасности оконечных устройств включают в себя широкий спектр функциональных возможностей, в частности, безопасные, устойчивые к злонамеренным манипуляциям секретные хранилища данных, аутентификацию услуг, санкционирование услуг, шифрование и дешифрование сигналов управления, дешифрование контента, декодирование метаданных прав использования контента, выполнение правил использования контента, обнаружение и введение меток, программное управление и аутентификацию контента, обмен и  межсетевое взаимодействие защиты контента, цифровой выходной порт (интерфейс) шифрования, устойчивость к злонамеренным манипуляциям на трассе передачи в среде передачи, подключаемые и возобновляемые процессоры и компоненты безопасности на основе аппаратных средств и программного обеспечения.</w:t>
      </w:r>
    </w:p>
    <w:p w14:paraId="6255400B" w14:textId="62D2298F" w:rsidR="00365D63" w:rsidRDefault="00365D63" w:rsidP="00365D63">
      <w:pPr>
        <w:pStyle w:val="DBASE"/>
      </w:pPr>
      <w:r>
        <w:t>Механизмы обеспечения безопасности абонентов или конечных пользователей, в первую очередь, связаны со сбором, хранением и передачей информации, которая может регулироваться принципами неприкосновенности частной жизни или конфиденциальности конечного пользователя. Поэтому эти механизмы могут быть распределены между точкой сбора, оконечным устройством и поставщиком услуг, которые, возможно, собирают, сохраняют и повторно используют эту информацию.</w:t>
      </w:r>
    </w:p>
    <w:p w14:paraId="511C8100" w14:textId="4D8DB0B2" w:rsidR="001139B2" w:rsidRDefault="001139B2" w:rsidP="00365D63">
      <w:pPr>
        <w:pStyle w:val="DBASE"/>
        <w:ind w:firstLine="0"/>
      </w:pPr>
    </w:p>
    <w:p w14:paraId="6834AFB8" w14:textId="48460693" w:rsidR="001139B2" w:rsidRDefault="001139B2">
      <w:pPr>
        <w:rPr>
          <w:rFonts w:ascii="Times New Roman" w:eastAsia="Times New Roman" w:hAnsi="Times New Roman"/>
          <w:sz w:val="28"/>
          <w:lang w:eastAsia="ru-RU"/>
        </w:rPr>
      </w:pPr>
      <w:r>
        <w:br w:type="page"/>
      </w:r>
    </w:p>
    <w:p w14:paraId="09A7E1E5" w14:textId="530242E3" w:rsidR="00404FE1" w:rsidRPr="00A94711" w:rsidRDefault="00404FE1" w:rsidP="00404FE1">
      <w:pPr>
        <w:pStyle w:val="DTITLE1"/>
      </w:pPr>
      <w:r>
        <w:lastRenderedPageBreak/>
        <w:t>4 </w:t>
      </w:r>
      <w:r w:rsidR="00CF4897">
        <w:t xml:space="preserve">ЗАЩИТА БЕЗОПАСНОСТИ </w:t>
      </w:r>
      <w:r w:rsidR="00A94711">
        <w:t xml:space="preserve">КОНТЕНТА И </w:t>
      </w:r>
      <w:r w:rsidR="00CF4897">
        <w:t>АБОНЕНТОВ</w:t>
      </w:r>
      <w:r w:rsidR="00A94711">
        <w:t xml:space="preserve"> </w:t>
      </w:r>
      <w:r w:rsidR="00A94711">
        <w:rPr>
          <w:lang w:val="en-US"/>
        </w:rPr>
        <w:t>IPTV</w:t>
      </w:r>
    </w:p>
    <w:p w14:paraId="41772259" w14:textId="18CCECE9" w:rsidR="001139B2" w:rsidRDefault="001139B2" w:rsidP="00680C41">
      <w:pPr>
        <w:pStyle w:val="DBASE"/>
      </w:pPr>
    </w:p>
    <w:p w14:paraId="47C11685" w14:textId="77777777" w:rsidR="00A94711" w:rsidRDefault="00A94711" w:rsidP="00CF4897">
      <w:pPr>
        <w:pStyle w:val="DBASE"/>
      </w:pPr>
      <w:r>
        <w:t xml:space="preserve">Защита контента включает в себя обеспечение того, что конечный пользователь может использовать только тот контент, который он/она уже получил в соответствии с правами, предоставленными ему владельцем прав. Защита контента включает в себя защиту контента от незаконного копирования и распространения, перехвата, злонамеренных манипуляций, несанкционированного использования и т. д. </w:t>
      </w:r>
    </w:p>
    <w:p w14:paraId="2D39C0E2" w14:textId="7C61CBDA" w:rsidR="00AB186B" w:rsidRDefault="00CF4897" w:rsidP="00A94711">
      <w:pPr>
        <w:pStyle w:val="DBASE"/>
      </w:pPr>
      <w:r>
        <w:t>При реализации услуг IPTV для главной категории пользователей важно уделять достаточное внимание безопасности и защите абонентских данных.</w:t>
      </w:r>
      <w:r w:rsidR="00A94711">
        <w:t xml:space="preserve"> </w:t>
      </w:r>
      <w:r>
        <w:t xml:space="preserve">Абонентские данные могут также включать такую информацию отслеживания, как номер канала до и после изменения канала, время </w:t>
      </w:r>
      <w:r w:rsidR="00AB186B">
        <w:t>изменения, а также информацию пользователя для службы</w:t>
      </w:r>
      <w:r>
        <w:t xml:space="preserve"> EPG, </w:t>
      </w:r>
      <w:r w:rsidR="00AB186B">
        <w:t>идентификацию пакета, время воспроизведения и т.</w:t>
      </w:r>
      <w:r>
        <w:t xml:space="preserve">д. </w:t>
      </w:r>
      <w:r w:rsidR="00AB186B">
        <w:t>Указанные данные являются по своей сути</w:t>
      </w:r>
      <w:r>
        <w:t xml:space="preserve"> </w:t>
      </w:r>
      <w:r w:rsidR="00AB186B">
        <w:t>личными и конфиденциальными</w:t>
      </w:r>
      <w:r>
        <w:t xml:space="preserve">. </w:t>
      </w:r>
      <w:r w:rsidR="00AB186B">
        <w:t>Для защиты всех этих абонентских данных от злоупотребления</w:t>
      </w:r>
      <w:r>
        <w:t xml:space="preserve"> </w:t>
      </w:r>
      <w:r w:rsidR="00AB186B">
        <w:t>требуется, чтобы поставщик услуг</w:t>
      </w:r>
      <w:r>
        <w:t xml:space="preserve"> IPTV </w:t>
      </w:r>
      <w:r w:rsidR="00AB186B">
        <w:t>учитывал вопросы защиты неприкосновенности частной</w:t>
      </w:r>
      <w:r>
        <w:t xml:space="preserve"> жизни пользователей.</w:t>
      </w:r>
      <w:r w:rsidR="00A94711">
        <w:t xml:space="preserve"> </w:t>
      </w:r>
      <w:r w:rsidR="00AB186B">
        <w:t>По рекомендации МСЭ-</w:t>
      </w:r>
      <w:r w:rsidR="00AB186B">
        <w:rPr>
          <w:lang w:val="en-US"/>
        </w:rPr>
        <w:t>T</w:t>
      </w:r>
      <w:r w:rsidR="00AB186B" w:rsidRPr="00AB186B">
        <w:t xml:space="preserve"> </w:t>
      </w:r>
      <w:r w:rsidR="00AB186B">
        <w:rPr>
          <w:lang w:val="en-US"/>
        </w:rPr>
        <w:t>X</w:t>
      </w:r>
      <w:r w:rsidR="00AB186B" w:rsidRPr="00AB186B">
        <w:t>.1191</w:t>
      </w:r>
      <w:r w:rsidR="00AB186B">
        <w:t>,</w:t>
      </w:r>
      <w:r w:rsidR="00AB186B" w:rsidRPr="00AB186B">
        <w:t xml:space="preserve"> </w:t>
      </w:r>
      <w:r w:rsidR="00AB186B">
        <w:t>услуга IPTV может дополнительно обрабатывать минимальный объем личных данных абонента, необходимый для предоставления услуг IPTV. Также до сбора информации, необходимой для доставки услуг IPTV разъяснить использование личных данных абонента и получить согласие от абонента, личные данные абонента, ставшие ненужными для продолжения предоставления услуг, следует удалить.</w:t>
      </w:r>
      <w:r w:rsidR="00AB186B" w:rsidRPr="00AB186B">
        <w:t xml:space="preserve"> </w:t>
      </w:r>
      <w:r w:rsidR="00AB186B">
        <w:t>Если личными данными абонента управляет поставщик услуг, то услуга IPTV может дополнительно хранить собранные данные в режиме строгой секретности.</w:t>
      </w:r>
    </w:p>
    <w:p w14:paraId="1AC1F7EF" w14:textId="6C15B20C" w:rsidR="00AB186B" w:rsidRDefault="00AB186B" w:rsidP="00AB186B">
      <w:pPr>
        <w:pStyle w:val="DBASE"/>
      </w:pPr>
      <w:r>
        <w:t>Для предотвращения утечки абонентских данных, поставщику IPTV услуг рекомендуется уделять особое внимание следующему</w:t>
      </w:r>
      <w:r w:rsidRPr="00AB186B">
        <w:t xml:space="preserve">: разделить персональные данные абонента на те, которые требуют контроля и те данные, которые контроля не требуют; </w:t>
      </w:r>
      <w:r>
        <w:t>обеспечить безопасное администрирование персональными данными абонента, требующими контроля</w:t>
      </w:r>
      <w:r w:rsidRPr="00AB186B">
        <w:t xml:space="preserve">; </w:t>
      </w:r>
      <w:r>
        <w:t>обеспечить, чтобы личные данные абонента, требующие контроля, не использовались для иных целей, отличных от необходимых.</w:t>
      </w:r>
    </w:p>
    <w:p w14:paraId="7DE39193" w14:textId="1E54A1BA" w:rsidR="00A94711" w:rsidRDefault="00AB186B" w:rsidP="00A94711">
      <w:pPr>
        <w:pStyle w:val="DBASE"/>
      </w:pPr>
      <w:r>
        <w:t>Поставщики услуг IPTV иногда хранят личные данные абонента в оконечном устройстве в целях повышения эффективности обслуживания.</w:t>
      </w:r>
      <w:r w:rsidRPr="00AB186B">
        <w:t xml:space="preserve"> </w:t>
      </w:r>
      <w:r>
        <w:t>В таком случае, требуется</w:t>
      </w:r>
      <w:r w:rsidRPr="00AB186B">
        <w:t xml:space="preserve">: обеспечить, чтобы никакая третья сторона не могла легко прочитать личные данные абонента, хранящиеся внутри </w:t>
      </w:r>
      <w:r w:rsidRPr="00AB186B">
        <w:rPr>
          <w:lang w:val="en-US"/>
        </w:rPr>
        <w:t>TD</w:t>
      </w:r>
      <w:r w:rsidRPr="00AB186B">
        <w:t xml:space="preserve">; </w:t>
      </w:r>
      <w:r w:rsidR="00A94711">
        <w:t xml:space="preserve">и </w:t>
      </w:r>
      <w:r>
        <w:t>обеспечить, чтобы личные данные абонента, хранящиеся в TD, могли быть полностью удалены абонентом или поставщиком услуг.</w:t>
      </w:r>
      <w:r w:rsidR="00A94711">
        <w:br w:type="page"/>
      </w:r>
    </w:p>
    <w:p w14:paraId="633A4D9D" w14:textId="77777777" w:rsidR="00A94711" w:rsidRDefault="00A94711" w:rsidP="00A94711">
      <w:pPr>
        <w:pStyle w:val="DTITLE1"/>
      </w:pPr>
      <w:r>
        <w:lastRenderedPageBreak/>
        <w:t xml:space="preserve">5 УПРАВЛЕНИЕ ИНФОРМАЦИОННОЙ ЗАЩИТОЙ И </w:t>
      </w:r>
    </w:p>
    <w:p w14:paraId="14158D49" w14:textId="11DDB9A5" w:rsidR="00A94711" w:rsidRPr="00D46C32" w:rsidRDefault="00A94711" w:rsidP="00A94711">
      <w:pPr>
        <w:pStyle w:val="DTITLE1"/>
        <w:ind w:left="113" w:firstLine="851"/>
      </w:pPr>
      <w:r>
        <w:t xml:space="preserve">КОПИРОВАНЕМ КОНТЕНТА </w:t>
      </w:r>
      <w:r>
        <w:rPr>
          <w:lang w:val="en-US"/>
        </w:rPr>
        <w:t>DVB</w:t>
      </w:r>
    </w:p>
    <w:p w14:paraId="750E22C1" w14:textId="67354548" w:rsidR="00A94711" w:rsidRPr="00D46C32" w:rsidRDefault="00A94711" w:rsidP="00A94711">
      <w:pPr>
        <w:pStyle w:val="DTITLE1"/>
        <w:ind w:left="113" w:firstLine="851"/>
      </w:pPr>
    </w:p>
    <w:p w14:paraId="01AFD2E5" w14:textId="316237F9" w:rsidR="0092411E" w:rsidRDefault="00B652D4" w:rsidP="00B652D4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652D4">
        <w:rPr>
          <w:rFonts w:ascii="Times New Roman" w:hAnsi="Times New Roman"/>
          <w:sz w:val="28"/>
          <w:szCs w:val="28"/>
        </w:rPr>
        <w:t>Контент CPCM – это контент, защищаемый и управляемый в соответствии с системой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652D4">
        <w:rPr>
          <w:rFonts w:ascii="Times New Roman" w:hAnsi="Times New Roman"/>
          <w:sz w:val="28"/>
          <w:szCs w:val="28"/>
        </w:rPr>
        <w:t>CPCM.</w:t>
      </w:r>
      <w:r>
        <w:rPr>
          <w:rFonts w:ascii="Times New Roman" w:hAnsi="Times New Roman"/>
          <w:sz w:val="28"/>
          <w:szCs w:val="28"/>
        </w:rPr>
        <w:t xml:space="preserve"> </w:t>
      </w:r>
      <w:r w:rsidR="00643F1C" w:rsidRPr="00643F1C">
        <w:rPr>
          <w:rFonts w:ascii="Times New Roman" w:hAnsi="Times New Roman"/>
          <w:sz w:val="28"/>
          <w:szCs w:val="28"/>
        </w:rPr>
        <w:t>Система DVB CPCM является системой для защиты контента и управления копированием коммерческого и бесплатно распространяемого цифрового контента, доставляемого для использования домашними устройствами и сетями. Система CPCM управляет использованием</w:t>
      </w:r>
      <w:r w:rsidR="00643F1C">
        <w:rPr>
          <w:rFonts w:ascii="Times New Roman" w:hAnsi="Times New Roman"/>
          <w:sz w:val="28"/>
          <w:szCs w:val="28"/>
        </w:rPr>
        <w:t xml:space="preserve"> </w:t>
      </w:r>
      <w:r w:rsidR="00643F1C" w:rsidRPr="00643F1C">
        <w:rPr>
          <w:rFonts w:ascii="Times New Roman" w:hAnsi="Times New Roman"/>
          <w:sz w:val="28"/>
          <w:szCs w:val="28"/>
        </w:rPr>
        <w:t>контента на всех этапах: от подачи его в систему CPCM до конечного потребления или экспорта из системы CPCM в соответствии с особыми правилами использования такого контента. Система CPCM предназначена для использования при защите всех типов контента, например аудио-, видео- и связанных с ними приложений и данных</w:t>
      </w:r>
      <w:r w:rsidR="002828EF">
        <w:rPr>
          <w:rFonts w:ascii="Times New Roman" w:hAnsi="Times New Roman"/>
          <w:sz w:val="28"/>
          <w:szCs w:val="28"/>
        </w:rPr>
        <w:t>.</w:t>
      </w:r>
    </w:p>
    <w:p w14:paraId="222FF2B4" w14:textId="277388C8" w:rsidR="00B20885" w:rsidRDefault="00643F1C" w:rsidP="00B20885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говорить об архитектуре, то в</w:t>
      </w:r>
      <w:r w:rsidRPr="00643F1C">
        <w:rPr>
          <w:rFonts w:ascii="Times New Roman" w:hAnsi="Times New Roman"/>
          <w:sz w:val="28"/>
          <w:szCs w:val="28"/>
        </w:rPr>
        <w:t xml:space="preserve"> центре системы CPCM расположена </w:t>
      </w:r>
      <w:r>
        <w:rPr>
          <w:rFonts w:ascii="Times New Roman" w:hAnsi="Times New Roman"/>
          <w:sz w:val="28"/>
          <w:szCs w:val="28"/>
        </w:rPr>
        <w:t>«</w:t>
      </w:r>
      <w:r w:rsidRPr="00643F1C">
        <w:rPr>
          <w:rFonts w:ascii="Times New Roman" w:hAnsi="Times New Roman"/>
          <w:sz w:val="28"/>
          <w:szCs w:val="28"/>
        </w:rPr>
        <w:t>санкционированная область</w:t>
      </w:r>
      <w:r>
        <w:rPr>
          <w:rFonts w:ascii="Times New Roman" w:hAnsi="Times New Roman"/>
          <w:sz w:val="28"/>
          <w:szCs w:val="28"/>
        </w:rPr>
        <w:t>»</w:t>
      </w:r>
      <w:r w:rsidRPr="00643F1C">
        <w:rPr>
          <w:rFonts w:ascii="Times New Roman" w:hAnsi="Times New Roman"/>
          <w:sz w:val="28"/>
          <w:szCs w:val="28"/>
        </w:rPr>
        <w:t xml:space="preserve"> </w:t>
      </w:r>
      <w:r w:rsidR="00B20885">
        <w:rPr>
          <w:rFonts w:ascii="Times New Roman" w:hAnsi="Times New Roman"/>
          <w:sz w:val="28"/>
          <w:szCs w:val="28"/>
        </w:rPr>
        <w:t>–</w:t>
      </w:r>
      <w:r w:rsidRPr="00643F1C">
        <w:rPr>
          <w:rFonts w:ascii="Times New Roman" w:hAnsi="Times New Roman"/>
          <w:sz w:val="28"/>
          <w:szCs w:val="28"/>
        </w:rPr>
        <w:t xml:space="preserve"> совокупность устройств, принадлежащих домохозяйству, даже если они расположены далеко от дома. Концепция AD признает, что в эпоху сетевых развлечений привязка контента к одной телевизионной приставке (TD) и присоединение к ней ТВ-дисплея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3F1C">
        <w:rPr>
          <w:rFonts w:ascii="Times New Roman" w:hAnsi="Times New Roman"/>
          <w:sz w:val="28"/>
          <w:szCs w:val="28"/>
        </w:rPr>
        <w:t xml:space="preserve">недостаточно. Система CPCM получает контент </w:t>
      </w:r>
      <w:r w:rsidR="00B20885" w:rsidRPr="00643F1C">
        <w:rPr>
          <w:rFonts w:ascii="Times New Roman" w:hAnsi="Times New Roman"/>
          <w:sz w:val="28"/>
          <w:szCs w:val="28"/>
        </w:rPr>
        <w:t>из надежных</w:t>
      </w:r>
      <w:r w:rsidRPr="00643F1C">
        <w:rPr>
          <w:rFonts w:ascii="Times New Roman" w:hAnsi="Times New Roman"/>
          <w:sz w:val="28"/>
          <w:szCs w:val="28"/>
        </w:rPr>
        <w:t xml:space="preserve"> источников, таких как система SCP IPTV, на целое TD или его часть и защищает полученный поток или файл контента, управляя тем, как он может быть просмотрен, перемещен и скопирован. Являясь </w:t>
      </w:r>
      <w:r w:rsidR="00B20885" w:rsidRPr="00643F1C">
        <w:rPr>
          <w:rFonts w:ascii="Times New Roman" w:hAnsi="Times New Roman"/>
          <w:sz w:val="28"/>
          <w:szCs w:val="28"/>
        </w:rPr>
        <w:t>основой модели управления контентом</w:t>
      </w:r>
      <w:r w:rsidRPr="00643F1C">
        <w:rPr>
          <w:rFonts w:ascii="Times New Roman" w:hAnsi="Times New Roman"/>
          <w:sz w:val="28"/>
          <w:szCs w:val="28"/>
        </w:rPr>
        <w:t xml:space="preserve"> CPCM, </w:t>
      </w:r>
      <w:r w:rsidR="00B20885" w:rsidRPr="00643F1C">
        <w:rPr>
          <w:rFonts w:ascii="Times New Roman" w:hAnsi="Times New Roman"/>
          <w:sz w:val="28"/>
          <w:szCs w:val="28"/>
        </w:rPr>
        <w:t>входящий контент поступает в систему</w:t>
      </w:r>
      <w:r w:rsidRPr="00643F1C">
        <w:rPr>
          <w:rFonts w:ascii="Times New Roman" w:hAnsi="Times New Roman"/>
          <w:sz w:val="28"/>
          <w:szCs w:val="28"/>
        </w:rPr>
        <w:t xml:space="preserve"> CPCM и становится контентом CPCM. Управление контентом CPCM и его защита осуществляется в системе CPCM; контент покидает систему CPCM, когда он потребляется пользователем или экспортируется в другую систему. </w:t>
      </w:r>
    </w:p>
    <w:p w14:paraId="165335C7" w14:textId="77777777" w:rsidR="002828EF" w:rsidRDefault="002828EF" w:rsidP="00B20885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D28E7F6" w14:textId="1F89D2EF" w:rsidR="003D6FE8" w:rsidRDefault="003D6FE8" w:rsidP="003D6FE8">
      <w:pPr>
        <w:pStyle w:val="DPIC"/>
      </w:pPr>
      <w:r w:rsidRPr="003D6FE8">
        <w:rPr>
          <w:noProof/>
          <w:szCs w:val="28"/>
        </w:rPr>
        <w:drawing>
          <wp:inline distT="0" distB="0" distL="0" distR="0" wp14:anchorId="056DCEAE" wp14:editId="374A83E5">
            <wp:extent cx="4408098" cy="30353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841" cy="308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C905" w14:textId="7CA7BF87" w:rsidR="003D6FE8" w:rsidRDefault="003D6FE8" w:rsidP="003D6FE8">
      <w:pPr>
        <w:pStyle w:val="DPIC"/>
      </w:pPr>
      <w:r w:rsidRPr="00781E71">
        <w:t xml:space="preserve">Рисунок </w:t>
      </w:r>
      <w:r>
        <w:t>5</w:t>
      </w:r>
      <w:r w:rsidRPr="00781E71">
        <w:t>.</w:t>
      </w:r>
      <w:r>
        <w:t>1</w:t>
      </w:r>
      <w:r w:rsidRPr="00781E71">
        <w:t xml:space="preserve"> – </w:t>
      </w:r>
      <w:r>
        <w:t xml:space="preserve">Потоки контента в среде СРСМ </w:t>
      </w:r>
    </w:p>
    <w:p w14:paraId="593A9AEC" w14:textId="0E59634B" w:rsidR="003D6FE8" w:rsidRPr="003D6FE8" w:rsidRDefault="003D6FE8" w:rsidP="003D6FE8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3D6FE8">
        <w:rPr>
          <w:rFonts w:ascii="Times New Roman" w:hAnsi="Times New Roman"/>
          <w:sz w:val="28"/>
          <w:szCs w:val="28"/>
        </w:rPr>
        <w:lastRenderedPageBreak/>
        <w:t xml:space="preserve">CPCM поддерживает различные виды использования контента в домашней сети, она также может управлять доступом к контенту из удаленных мест, таких как ноутбук при широкополосном соединении с интернетом. Используя систему CPCM, поставщики услуг могут сообщать производителям устройств разрешенные сценарии для каждого типа контента. Это охватывает многие методы защиты, такие как применяемые в технологиях SCP IPTV, когда контент, как правило, ограничивается от точки к точке кабелем связи между источником контента, например телевизионной приставкой и устройством воспроизведения цифрового контента. </w:t>
      </w:r>
    </w:p>
    <w:p w14:paraId="2B4DFBC4" w14:textId="753F584C" w:rsidR="003D6FE8" w:rsidRPr="003D6FE8" w:rsidRDefault="003D6FE8" w:rsidP="003D6FE8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3D6FE8">
        <w:rPr>
          <w:rFonts w:ascii="Times New Roman" w:hAnsi="Times New Roman"/>
          <w:sz w:val="28"/>
          <w:szCs w:val="28"/>
        </w:rPr>
        <w:t xml:space="preserve">Система CPCM выходит за рамки подобной локализованной защиты, предоставляя вещателям, операторам сетей и собственникам контента возможность разрешить члену семьи доступ из удаленного места, например из гостиницы во время командировки или отпуска. </w:t>
      </w:r>
    </w:p>
    <w:p w14:paraId="431CA38B" w14:textId="4FF5E683" w:rsidR="003D6FE8" w:rsidRPr="003D6FE8" w:rsidRDefault="003D6FE8" w:rsidP="003D6FE8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3D6FE8">
        <w:rPr>
          <w:rFonts w:ascii="Times New Roman" w:hAnsi="Times New Roman"/>
          <w:sz w:val="28"/>
          <w:szCs w:val="28"/>
        </w:rPr>
        <w:t xml:space="preserve">Система CPCM также может разрешить пользователям копирование контента на портативные устройства и съемные носители, например DVD. Пока устройство воспроизведения принадлежит к той же санкционированной области, устройство сможет воспроизводить содержимое, даже если оно отключено от дома и исходных услуг. Контент CPCM не требует онлайн авторизации от поставщика услуг для добавления или удаления устройств в/из санкционированной области. </w:t>
      </w:r>
    </w:p>
    <w:p w14:paraId="4D72E8A9" w14:textId="10817EC0" w:rsidR="00874C6A" w:rsidRDefault="003D6FE8" w:rsidP="003D6FE8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3D6FE8">
        <w:rPr>
          <w:rFonts w:ascii="Times New Roman" w:hAnsi="Times New Roman"/>
          <w:sz w:val="28"/>
          <w:szCs w:val="28"/>
        </w:rPr>
        <w:t>Система защиты контента CPCM не является автономным образованием, она включается/входит в общую сквозную систему распределения SCP IPTV. По сути, она сосуществует с системой SCP IPTV, а не заменяет ее. В любом TD использование системы CPCM не является обязательным, если не оно представлено, однако, в таком случае TD не будет предоставлен доступ к любому CPCM-защищенному контенту. Тем не менее, TD не нужно внедрять все CPCM объекты. Требуется внедрять только те, что полезны для данного TD в свете выполнения им функциональных потребностей. Например, простое устройство может осуществлять только функциональные возможности получения и потребления CPCM, если ему не требуются функции хранения или экспорта CPCM.</w:t>
      </w:r>
    </w:p>
    <w:p w14:paraId="52E858B3" w14:textId="77777777" w:rsidR="00874C6A" w:rsidRDefault="00874C6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750B1A5" w14:textId="77777777" w:rsidR="004379FD" w:rsidRPr="004379FD" w:rsidRDefault="004379FD" w:rsidP="004379FD">
      <w:pPr>
        <w:spacing w:line="264" w:lineRule="auto"/>
        <w:jc w:val="center"/>
        <w:outlineLvl w:val="0"/>
        <w:rPr>
          <w:rFonts w:ascii="Times New Roman" w:eastAsia="Times New Roman" w:hAnsi="Times New Roman"/>
          <w:b/>
          <w:sz w:val="28"/>
          <w:lang w:eastAsia="ru-RU"/>
        </w:rPr>
      </w:pPr>
      <w:bookmarkStart w:id="17" w:name="_Toc104786639"/>
      <w:bookmarkStart w:id="18" w:name="_Toc105828717"/>
      <w:bookmarkStart w:id="19" w:name="_Toc106325518"/>
      <w:r w:rsidRPr="004379FD">
        <w:rPr>
          <w:rFonts w:ascii="Times New Roman" w:eastAsia="Times New Roman" w:hAnsi="Times New Roman"/>
          <w:b/>
          <w:sz w:val="28"/>
          <w:lang w:eastAsia="ru-RU"/>
        </w:rPr>
        <w:lastRenderedPageBreak/>
        <w:t>ЗАКЛЮЧЕНИЕ</w:t>
      </w:r>
      <w:bookmarkEnd w:id="17"/>
      <w:bookmarkEnd w:id="18"/>
      <w:bookmarkEnd w:id="19"/>
    </w:p>
    <w:p w14:paraId="6DBBF5C2" w14:textId="77777777" w:rsidR="004379FD" w:rsidRPr="004379FD" w:rsidRDefault="004379FD" w:rsidP="004379FD">
      <w:pPr>
        <w:spacing w:line="264" w:lineRule="auto"/>
        <w:ind w:firstLine="709"/>
        <w:jc w:val="both"/>
        <w:rPr>
          <w:rFonts w:ascii="Times New Roman" w:eastAsia="Times New Roman" w:hAnsi="Times New Roman"/>
          <w:sz w:val="28"/>
          <w:lang w:eastAsia="ru-RU"/>
        </w:rPr>
      </w:pPr>
    </w:p>
    <w:p w14:paraId="5ED00631" w14:textId="00C53242" w:rsidR="004379FD" w:rsidRPr="004379FD" w:rsidRDefault="004379FD" w:rsidP="004379FD">
      <w:pPr>
        <w:spacing w:line="264" w:lineRule="auto"/>
        <w:ind w:firstLine="709"/>
        <w:jc w:val="both"/>
        <w:rPr>
          <w:rFonts w:ascii="Times New Roman" w:eastAsia="Times New Roman" w:hAnsi="Times New Roman"/>
          <w:sz w:val="28"/>
          <w:lang w:eastAsia="ru-RU"/>
        </w:rPr>
      </w:pPr>
      <w:r w:rsidRPr="004379FD">
        <w:rPr>
          <w:rFonts w:ascii="Times New Roman" w:eastAsia="Times New Roman" w:hAnsi="Times New Roman"/>
          <w:sz w:val="28"/>
          <w:lang w:eastAsia="ru-RU"/>
        </w:rPr>
        <w:t>В ходе д</w:t>
      </w:r>
      <w:r>
        <w:rPr>
          <w:rFonts w:ascii="Times New Roman" w:eastAsia="Times New Roman" w:hAnsi="Times New Roman"/>
          <w:sz w:val="28"/>
          <w:lang w:eastAsia="ru-RU"/>
        </w:rPr>
        <w:t>анной</w:t>
      </w:r>
      <w:r w:rsidRPr="004379FD">
        <w:rPr>
          <w:rFonts w:ascii="Times New Roman" w:eastAsia="Times New Roman" w:hAnsi="Times New Roman"/>
          <w:sz w:val="28"/>
          <w:lang w:eastAsia="ru-RU"/>
        </w:rPr>
        <w:t xml:space="preserve"> работы был</w:t>
      </w:r>
      <w:r w:rsidR="00C67BD5">
        <w:rPr>
          <w:rFonts w:ascii="Times New Roman" w:eastAsia="Times New Roman" w:hAnsi="Times New Roman"/>
          <w:sz w:val="28"/>
          <w:lang w:eastAsia="ru-RU"/>
        </w:rPr>
        <w:t>о</w:t>
      </w:r>
      <w:r w:rsidRPr="004379FD">
        <w:rPr>
          <w:rFonts w:ascii="Times New Roman" w:eastAsia="Times New Roman" w:hAnsi="Times New Roman"/>
          <w:sz w:val="28"/>
          <w:lang w:eastAsia="ru-RU"/>
        </w:rPr>
        <w:t xml:space="preserve"> проведен</w:t>
      </w:r>
      <w:r w:rsidR="00C67BD5">
        <w:rPr>
          <w:rFonts w:ascii="Times New Roman" w:eastAsia="Times New Roman" w:hAnsi="Times New Roman"/>
          <w:sz w:val="28"/>
          <w:lang w:eastAsia="ru-RU"/>
        </w:rPr>
        <w:t>о</w:t>
      </w:r>
      <w:r w:rsidRPr="004379FD">
        <w:rPr>
          <w:rFonts w:ascii="Times New Roman" w:eastAsia="Times New Roman" w:hAnsi="Times New Roman"/>
          <w:sz w:val="28"/>
          <w:lang w:eastAsia="ru-RU"/>
        </w:rPr>
        <w:t xml:space="preserve"> </w:t>
      </w:r>
      <w:r w:rsidR="00C67BD5" w:rsidRPr="00C67BD5">
        <w:rPr>
          <w:rFonts w:ascii="Times New Roman" w:eastAsia="Times New Roman" w:hAnsi="Times New Roman"/>
          <w:sz w:val="28"/>
          <w:lang w:eastAsia="ru-RU"/>
        </w:rPr>
        <w:t>исследование</w:t>
      </w:r>
      <w:r w:rsidR="00C67BD5">
        <w:rPr>
          <w:rFonts w:ascii="Times New Roman" w:eastAsia="Times New Roman" w:hAnsi="Times New Roman"/>
          <w:sz w:val="28"/>
          <w:lang w:eastAsia="ru-RU"/>
        </w:rPr>
        <w:t xml:space="preserve"> темы </w:t>
      </w:r>
      <w:r w:rsidR="00C67BD5" w:rsidRPr="00C67BD5">
        <w:rPr>
          <w:rFonts w:ascii="Times New Roman" w:eastAsia="Times New Roman" w:hAnsi="Times New Roman"/>
          <w:sz w:val="28"/>
          <w:lang w:eastAsia="ru-RU"/>
        </w:rPr>
        <w:t>требований, механизмов и понятий информационной безопасности IPTV.</w:t>
      </w:r>
    </w:p>
    <w:p w14:paraId="6D8A633C" w14:textId="27A4D70A" w:rsidR="004379FD" w:rsidRDefault="004379FD" w:rsidP="004379FD">
      <w:pPr>
        <w:spacing w:line="264" w:lineRule="auto"/>
        <w:ind w:firstLine="709"/>
        <w:jc w:val="both"/>
        <w:rPr>
          <w:rFonts w:ascii="Times New Roman" w:eastAsia="Times New Roman" w:hAnsi="Times New Roman"/>
          <w:sz w:val="28"/>
          <w:lang w:eastAsia="ru-RU"/>
        </w:rPr>
      </w:pPr>
      <w:r w:rsidRPr="004379FD">
        <w:rPr>
          <w:rFonts w:ascii="Times New Roman" w:eastAsia="Times New Roman" w:hAnsi="Times New Roman"/>
          <w:sz w:val="28"/>
          <w:lang w:eastAsia="ru-RU"/>
        </w:rPr>
        <w:t xml:space="preserve">В результате </w:t>
      </w:r>
      <w:r w:rsidR="00F06F9E">
        <w:rPr>
          <w:rFonts w:ascii="Times New Roman" w:eastAsia="Times New Roman" w:hAnsi="Times New Roman"/>
          <w:sz w:val="28"/>
          <w:lang w:eastAsia="ru-RU"/>
        </w:rPr>
        <w:t>исследования данной темы</w:t>
      </w:r>
      <w:r w:rsidRPr="004379FD">
        <w:rPr>
          <w:rFonts w:ascii="Times New Roman" w:eastAsia="Times New Roman" w:hAnsi="Times New Roman"/>
          <w:sz w:val="28"/>
          <w:lang w:eastAsia="ru-RU"/>
        </w:rPr>
        <w:t xml:space="preserve"> </w:t>
      </w:r>
      <w:r w:rsidR="00F06F9E">
        <w:rPr>
          <w:rFonts w:ascii="Times New Roman" w:eastAsia="Times New Roman" w:hAnsi="Times New Roman"/>
          <w:sz w:val="28"/>
          <w:lang w:eastAsia="ru-RU"/>
        </w:rPr>
        <w:t xml:space="preserve">можно прийти к выводам, что технология </w:t>
      </w:r>
      <w:r w:rsidR="00F06F9E">
        <w:rPr>
          <w:rFonts w:ascii="Times New Roman" w:eastAsia="Times New Roman" w:hAnsi="Times New Roman"/>
          <w:sz w:val="28"/>
          <w:lang w:val="en-US" w:eastAsia="ru-RU"/>
        </w:rPr>
        <w:t>IPTV</w:t>
      </w:r>
      <w:r w:rsidR="00F06F9E" w:rsidRPr="00F06F9E">
        <w:rPr>
          <w:rFonts w:ascii="Times New Roman" w:eastAsia="Times New Roman" w:hAnsi="Times New Roman"/>
          <w:sz w:val="28"/>
          <w:lang w:eastAsia="ru-RU"/>
        </w:rPr>
        <w:t xml:space="preserve"> </w:t>
      </w:r>
      <w:r w:rsidR="00F06F9E">
        <w:rPr>
          <w:rFonts w:ascii="Times New Roman" w:eastAsia="Times New Roman" w:hAnsi="Times New Roman"/>
          <w:sz w:val="28"/>
          <w:lang w:eastAsia="ru-RU"/>
        </w:rPr>
        <w:t>имеет массу преимуществ, однако можно выделить и отрицательные стороны.</w:t>
      </w:r>
    </w:p>
    <w:p w14:paraId="79DA570D" w14:textId="5AD3C5E9" w:rsidR="00F06F9E" w:rsidRDefault="00F06F9E" w:rsidP="004379FD">
      <w:pPr>
        <w:spacing w:line="264" w:lineRule="auto"/>
        <w:ind w:firstLine="709"/>
        <w:jc w:val="both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 xml:space="preserve">В первую очередь, к положительным сторонам относится поддержка функций видеозаписи эфиров, отображение ТВ-программ, установка телевещания на паузу с возможностью продолжения просмотра по прошествии определенного времени. Также такая технология работает в широкополосных соединениях по протоколу </w:t>
      </w:r>
      <w:r>
        <w:rPr>
          <w:rFonts w:ascii="Times New Roman" w:eastAsia="Times New Roman" w:hAnsi="Times New Roman"/>
          <w:sz w:val="28"/>
          <w:lang w:val="en-US" w:eastAsia="ru-RU"/>
        </w:rPr>
        <w:t>IP</w:t>
      </w:r>
      <w:r w:rsidRPr="00F06F9E">
        <w:rPr>
          <w:rFonts w:ascii="Times New Roman" w:eastAsia="Times New Roman" w:hAnsi="Times New Roman"/>
          <w:sz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lang w:eastAsia="ru-RU"/>
        </w:rPr>
        <w:t>и предоставляется вместе с доступом в сеть.</w:t>
      </w:r>
    </w:p>
    <w:p w14:paraId="095C6E5D" w14:textId="75E5EFAC" w:rsidR="00F06F9E" w:rsidRDefault="00F06F9E" w:rsidP="004379FD">
      <w:pPr>
        <w:spacing w:line="264" w:lineRule="auto"/>
        <w:ind w:firstLine="709"/>
        <w:jc w:val="both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 xml:space="preserve">Технология </w:t>
      </w:r>
      <w:r>
        <w:rPr>
          <w:rFonts w:ascii="Times New Roman" w:eastAsia="Times New Roman" w:hAnsi="Times New Roman"/>
          <w:sz w:val="28"/>
          <w:lang w:val="en-US" w:eastAsia="ru-RU"/>
        </w:rPr>
        <w:t>IPTV</w:t>
      </w:r>
      <w:r w:rsidRPr="00F06F9E">
        <w:rPr>
          <w:rFonts w:ascii="Times New Roman" w:eastAsia="Times New Roman" w:hAnsi="Times New Roman"/>
          <w:sz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lang w:eastAsia="ru-RU"/>
        </w:rPr>
        <w:t xml:space="preserve">представляет собой систему доставки контента – цифрового телевидения, тем потребителям, которые подписаны на данный сервис. К дополнительным преимуществам также можно отнести – отсутствие привязки к перечню каналов. Если сравнить </w:t>
      </w:r>
      <w:r>
        <w:rPr>
          <w:rFonts w:ascii="Times New Roman" w:eastAsia="Times New Roman" w:hAnsi="Times New Roman"/>
          <w:sz w:val="28"/>
          <w:lang w:val="en-US" w:eastAsia="ru-RU"/>
        </w:rPr>
        <w:t>IPTV</w:t>
      </w:r>
      <w:r w:rsidRPr="00F06F9E">
        <w:rPr>
          <w:rFonts w:ascii="Times New Roman" w:eastAsia="Times New Roman" w:hAnsi="Times New Roman"/>
          <w:sz w:val="28"/>
          <w:lang w:eastAsia="ru-RU"/>
        </w:rPr>
        <w:t xml:space="preserve"> </w:t>
      </w:r>
      <w:r w:rsidR="000425A4">
        <w:rPr>
          <w:rFonts w:ascii="Times New Roman" w:eastAsia="Times New Roman" w:hAnsi="Times New Roman"/>
          <w:sz w:val="28"/>
          <w:lang w:eastAsia="ru-RU"/>
        </w:rPr>
        <w:t xml:space="preserve">с традиционным аналоговым ТВ, то преимущество будет заключаться в многоканальном звуке и </w:t>
      </w:r>
      <w:r w:rsidR="000425A4">
        <w:rPr>
          <w:rFonts w:ascii="Times New Roman" w:eastAsia="Times New Roman" w:hAnsi="Times New Roman"/>
          <w:sz w:val="28"/>
          <w:lang w:val="en-US" w:eastAsia="ru-RU"/>
        </w:rPr>
        <w:t>HD</w:t>
      </w:r>
      <w:r w:rsidR="000425A4" w:rsidRPr="000425A4">
        <w:rPr>
          <w:rFonts w:ascii="Times New Roman" w:eastAsia="Times New Roman" w:hAnsi="Times New Roman"/>
          <w:sz w:val="28"/>
          <w:lang w:eastAsia="ru-RU"/>
        </w:rPr>
        <w:t>-</w:t>
      </w:r>
      <w:r w:rsidR="000425A4">
        <w:rPr>
          <w:rFonts w:ascii="Times New Roman" w:eastAsia="Times New Roman" w:hAnsi="Times New Roman"/>
          <w:sz w:val="28"/>
          <w:lang w:eastAsia="ru-RU"/>
        </w:rPr>
        <w:t>разрешении видео.</w:t>
      </w:r>
    </w:p>
    <w:p w14:paraId="1128859C" w14:textId="52DE8C82" w:rsidR="000425A4" w:rsidRPr="00C91154" w:rsidRDefault="000425A4" w:rsidP="004379FD">
      <w:pPr>
        <w:spacing w:line="264" w:lineRule="auto"/>
        <w:ind w:firstLine="709"/>
        <w:jc w:val="both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Наиболее значительным недостатком явля</w:t>
      </w:r>
      <w:r w:rsidR="00461F08">
        <w:rPr>
          <w:rFonts w:ascii="Times New Roman" w:eastAsia="Times New Roman" w:hAnsi="Times New Roman"/>
          <w:sz w:val="28"/>
          <w:lang w:eastAsia="ru-RU"/>
        </w:rPr>
        <w:t>ю</w:t>
      </w:r>
      <w:r>
        <w:rPr>
          <w:rFonts w:ascii="Times New Roman" w:eastAsia="Times New Roman" w:hAnsi="Times New Roman"/>
          <w:sz w:val="28"/>
          <w:lang w:eastAsia="ru-RU"/>
        </w:rPr>
        <w:t>тся серьезн</w:t>
      </w:r>
      <w:r w:rsidR="00461F08">
        <w:rPr>
          <w:rFonts w:ascii="Times New Roman" w:eastAsia="Times New Roman" w:hAnsi="Times New Roman"/>
          <w:sz w:val="28"/>
          <w:lang w:eastAsia="ru-RU"/>
        </w:rPr>
        <w:t xml:space="preserve">ые проблемы с вещанием, если скорость передачи данных будет недостаточно высока. </w:t>
      </w:r>
      <w:r w:rsidR="00C91154">
        <w:rPr>
          <w:rFonts w:ascii="Times New Roman" w:eastAsia="Times New Roman" w:hAnsi="Times New Roman"/>
          <w:sz w:val="28"/>
          <w:lang w:eastAsia="ru-RU"/>
        </w:rPr>
        <w:t xml:space="preserve">Для нормальной работы </w:t>
      </w:r>
      <w:r w:rsidR="00C91154">
        <w:rPr>
          <w:rFonts w:ascii="Times New Roman" w:eastAsia="Times New Roman" w:hAnsi="Times New Roman"/>
          <w:sz w:val="28"/>
          <w:lang w:val="en-US" w:eastAsia="ru-RU"/>
        </w:rPr>
        <w:t>IPTV</w:t>
      </w:r>
      <w:r w:rsidR="00C91154" w:rsidRPr="00C91154">
        <w:rPr>
          <w:rFonts w:ascii="Times New Roman" w:eastAsia="Times New Roman" w:hAnsi="Times New Roman"/>
          <w:sz w:val="28"/>
          <w:lang w:eastAsia="ru-RU"/>
        </w:rPr>
        <w:t xml:space="preserve"> </w:t>
      </w:r>
      <w:r w:rsidR="00C91154">
        <w:rPr>
          <w:rFonts w:ascii="Times New Roman" w:eastAsia="Times New Roman" w:hAnsi="Times New Roman"/>
          <w:sz w:val="28"/>
          <w:lang w:eastAsia="ru-RU"/>
        </w:rPr>
        <w:t>должна быть скорость не менее 10 Мбит/с</w:t>
      </w:r>
      <w:r w:rsidR="009D1373">
        <w:rPr>
          <w:rFonts w:ascii="Times New Roman" w:eastAsia="Times New Roman" w:hAnsi="Times New Roman"/>
          <w:sz w:val="28"/>
          <w:lang w:eastAsia="ru-RU"/>
        </w:rPr>
        <w:t>.</w:t>
      </w:r>
    </w:p>
    <w:p w14:paraId="1F2E52FD" w14:textId="77777777" w:rsidR="00C91154" w:rsidRPr="005069A1" w:rsidRDefault="00C91154" w:rsidP="00C91154">
      <w:pPr>
        <w:pStyle w:val="DBASE"/>
      </w:pPr>
      <w:r>
        <w:t>Как и для любой современной технологии должна обеспечиваться информационная безопасность. В данном случае можно выделить несколько угроз безопасности</w:t>
      </w:r>
      <w:r w:rsidRPr="005069A1">
        <w:t>:</w:t>
      </w:r>
      <w:r>
        <w:t xml:space="preserve"> угроза безопасности контента, угроза безопасности услуг, угроза безопасности сетей, угроза безопасности оконечных устройств и угроза безопасности абонента.</w:t>
      </w:r>
    </w:p>
    <w:p w14:paraId="7AD02BD4" w14:textId="4F775774" w:rsidR="00C91154" w:rsidRPr="00C91154" w:rsidRDefault="00C91154" w:rsidP="004379FD">
      <w:pPr>
        <w:spacing w:line="264" w:lineRule="auto"/>
        <w:ind w:firstLine="709"/>
        <w:jc w:val="both"/>
        <w:rPr>
          <w:rFonts w:ascii="Times New Roman" w:eastAsia="Times New Roman" w:hAnsi="Times New Roman"/>
          <w:sz w:val="28"/>
          <w:lang w:eastAsia="ru-RU"/>
        </w:rPr>
      </w:pPr>
      <w:r w:rsidRPr="004379FD">
        <w:rPr>
          <w:rFonts w:ascii="Times New Roman" w:eastAsia="Times New Roman" w:hAnsi="Times New Roman"/>
          <w:sz w:val="28"/>
          <w:lang w:eastAsia="ru-RU"/>
        </w:rPr>
        <w:t xml:space="preserve">В результате </w:t>
      </w:r>
      <w:r>
        <w:rPr>
          <w:rFonts w:ascii="Times New Roman" w:eastAsia="Times New Roman" w:hAnsi="Times New Roman"/>
          <w:sz w:val="28"/>
          <w:lang w:eastAsia="ru-RU"/>
        </w:rPr>
        <w:t>данной</w:t>
      </w:r>
      <w:r w:rsidRPr="004379FD">
        <w:rPr>
          <w:rFonts w:ascii="Times New Roman" w:eastAsia="Times New Roman" w:hAnsi="Times New Roman"/>
          <w:sz w:val="28"/>
          <w:lang w:eastAsia="ru-RU"/>
        </w:rPr>
        <w:t xml:space="preserve"> работы</w:t>
      </w:r>
      <w:r>
        <w:rPr>
          <w:rFonts w:ascii="Times New Roman" w:eastAsia="Times New Roman" w:hAnsi="Times New Roman"/>
          <w:sz w:val="28"/>
          <w:lang w:eastAsia="ru-RU"/>
        </w:rPr>
        <w:t xml:space="preserve"> было выяснено, что для</w:t>
      </w:r>
      <w:r w:rsidRPr="00C91154">
        <w:rPr>
          <w:rFonts w:ascii="Times New Roman" w:eastAsia="Times New Roman" w:hAnsi="Times New Roman"/>
          <w:sz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lang w:eastAsia="ru-RU"/>
        </w:rPr>
        <w:t xml:space="preserve">предотвращения выше представленных угроз безопасности и обеспечения информационной безопасности </w:t>
      </w:r>
      <w:r>
        <w:rPr>
          <w:rFonts w:ascii="Times New Roman" w:eastAsia="Times New Roman" w:hAnsi="Times New Roman"/>
          <w:sz w:val="28"/>
          <w:lang w:val="en-US" w:eastAsia="ru-RU"/>
        </w:rPr>
        <w:t>IPTV</w:t>
      </w:r>
      <w:r>
        <w:rPr>
          <w:rFonts w:ascii="Times New Roman" w:eastAsia="Times New Roman" w:hAnsi="Times New Roman"/>
          <w:sz w:val="28"/>
          <w:lang w:eastAsia="ru-RU"/>
        </w:rPr>
        <w:t xml:space="preserve"> в целом, необходимо выполнять требования информационной безопасности </w:t>
      </w:r>
      <w:r>
        <w:rPr>
          <w:rFonts w:ascii="Times New Roman" w:eastAsia="Times New Roman" w:hAnsi="Times New Roman"/>
          <w:sz w:val="28"/>
          <w:lang w:val="en-US" w:eastAsia="ru-RU"/>
        </w:rPr>
        <w:t>IPTV</w:t>
      </w:r>
      <w:r w:rsidRPr="00C91154">
        <w:rPr>
          <w:rFonts w:ascii="Times New Roman" w:eastAsia="Times New Roman" w:hAnsi="Times New Roman"/>
          <w:sz w:val="28"/>
          <w:lang w:eastAsia="ru-RU"/>
        </w:rPr>
        <w:t xml:space="preserve">, </w:t>
      </w:r>
      <w:r>
        <w:rPr>
          <w:rFonts w:ascii="Times New Roman" w:eastAsia="Times New Roman" w:hAnsi="Times New Roman"/>
          <w:sz w:val="28"/>
          <w:lang w:eastAsia="ru-RU"/>
        </w:rPr>
        <w:t xml:space="preserve">учитывать архитектуру и механизмы информационной безопасности </w:t>
      </w:r>
      <w:r>
        <w:rPr>
          <w:rFonts w:ascii="Times New Roman" w:eastAsia="Times New Roman" w:hAnsi="Times New Roman"/>
          <w:sz w:val="28"/>
          <w:lang w:val="en-US" w:eastAsia="ru-RU"/>
        </w:rPr>
        <w:t>IPTV</w:t>
      </w:r>
      <w:r w:rsidRPr="00C91154">
        <w:rPr>
          <w:rFonts w:ascii="Times New Roman" w:eastAsia="Times New Roman" w:hAnsi="Times New Roman"/>
          <w:sz w:val="28"/>
          <w:lang w:eastAsia="ru-RU"/>
        </w:rPr>
        <w:t xml:space="preserve">, </w:t>
      </w:r>
      <w:r>
        <w:rPr>
          <w:rFonts w:ascii="Times New Roman" w:eastAsia="Times New Roman" w:hAnsi="Times New Roman"/>
          <w:sz w:val="28"/>
          <w:lang w:eastAsia="ru-RU"/>
        </w:rPr>
        <w:t xml:space="preserve">а также применять меры защиты информационной безопасности контента и абонентов </w:t>
      </w:r>
      <w:r>
        <w:rPr>
          <w:rFonts w:ascii="Times New Roman" w:eastAsia="Times New Roman" w:hAnsi="Times New Roman"/>
          <w:sz w:val="28"/>
          <w:lang w:val="en-US" w:eastAsia="ru-RU"/>
        </w:rPr>
        <w:t>IPTV</w:t>
      </w:r>
      <w:r w:rsidRPr="00C91154">
        <w:rPr>
          <w:rFonts w:ascii="Times New Roman" w:eastAsia="Times New Roman" w:hAnsi="Times New Roman"/>
          <w:sz w:val="28"/>
          <w:lang w:eastAsia="ru-RU"/>
        </w:rPr>
        <w:t xml:space="preserve">, </w:t>
      </w:r>
      <w:r>
        <w:rPr>
          <w:rFonts w:ascii="Times New Roman" w:eastAsia="Times New Roman" w:hAnsi="Times New Roman"/>
          <w:sz w:val="28"/>
          <w:lang w:eastAsia="ru-RU"/>
        </w:rPr>
        <w:t xml:space="preserve">также </w:t>
      </w:r>
      <w:r w:rsidR="009D1373">
        <w:rPr>
          <w:rFonts w:ascii="Times New Roman" w:eastAsia="Times New Roman" w:hAnsi="Times New Roman"/>
          <w:sz w:val="28"/>
          <w:lang w:eastAsia="ru-RU"/>
        </w:rPr>
        <w:t>можно</w:t>
      </w:r>
      <w:r>
        <w:rPr>
          <w:rFonts w:ascii="Times New Roman" w:eastAsia="Times New Roman" w:hAnsi="Times New Roman"/>
          <w:sz w:val="28"/>
          <w:lang w:eastAsia="ru-RU"/>
        </w:rPr>
        <w:t xml:space="preserve"> использовать систему управления информационной защитой и копированием контента.</w:t>
      </w:r>
    </w:p>
    <w:p w14:paraId="4A2E4B38" w14:textId="56EA77D1" w:rsidR="00C91154" w:rsidRDefault="00C91154">
      <w:pPr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br w:type="page"/>
      </w:r>
    </w:p>
    <w:p w14:paraId="4E0AE4B7" w14:textId="77777777" w:rsidR="00C2419F" w:rsidRPr="00C3776C" w:rsidRDefault="00C2419F" w:rsidP="00C2419F">
      <w:pPr>
        <w:pStyle w:val="DTITLE1"/>
        <w:ind w:firstLine="0"/>
        <w:jc w:val="center"/>
      </w:pPr>
      <w:bookmarkStart w:id="20" w:name="_Toc104786640"/>
      <w:bookmarkStart w:id="21" w:name="_Toc105828718"/>
      <w:bookmarkStart w:id="22" w:name="_Toc106325519"/>
      <w:r w:rsidRPr="00C3776C">
        <w:lastRenderedPageBreak/>
        <w:t>Список использованных источников</w:t>
      </w:r>
      <w:bookmarkEnd w:id="20"/>
      <w:bookmarkEnd w:id="21"/>
      <w:bookmarkEnd w:id="22"/>
    </w:p>
    <w:p w14:paraId="12F51946" w14:textId="77777777" w:rsidR="00C2419F" w:rsidRPr="00D5557F" w:rsidRDefault="00C2419F" w:rsidP="00C2419F">
      <w:pPr>
        <w:pStyle w:val="DBASE"/>
      </w:pPr>
    </w:p>
    <w:p w14:paraId="21DC5BD9" w14:textId="0FC33402" w:rsidR="00C2419F" w:rsidRPr="00C2419F" w:rsidRDefault="00C2419F" w:rsidP="00C2419F">
      <w:pPr>
        <w:pStyle w:val="DBASE"/>
        <w:spacing w:line="288" w:lineRule="auto"/>
        <w:rPr>
          <w:lang w:val="en-US"/>
        </w:rPr>
      </w:pPr>
      <w:r w:rsidRPr="001E7AD6">
        <w:t>[</w:t>
      </w:r>
      <w:r>
        <w:t>1</w:t>
      </w:r>
      <w:r w:rsidRPr="001E7AD6">
        <w:t xml:space="preserve">] </w:t>
      </w:r>
      <w:r>
        <w:t xml:space="preserve">Международный союз электросвязи. Сектор стандартизации электросвязи МСЭ. Серия </w:t>
      </w:r>
      <w:r>
        <w:rPr>
          <w:lang w:val="en-US"/>
        </w:rPr>
        <w:t>X</w:t>
      </w:r>
      <w:r w:rsidRPr="00C2419F">
        <w:t xml:space="preserve">: </w:t>
      </w:r>
      <w:r>
        <w:t>Сети передачи данных, взаимосвязь открытых систем и безопасность. МСЭ-Т Х.1191</w:t>
      </w:r>
      <w:r w:rsidRPr="00C2419F">
        <w:t xml:space="preserve">: </w:t>
      </w:r>
      <w:r>
        <w:t xml:space="preserve">Функциональные требования и архитектура аспектов безопасности </w:t>
      </w:r>
      <w:r>
        <w:rPr>
          <w:lang w:val="en-US"/>
        </w:rPr>
        <w:t>IPTV</w:t>
      </w:r>
      <w:r>
        <w:t>.  Женева</w:t>
      </w:r>
      <w:r w:rsidRPr="00C2419F">
        <w:rPr>
          <w:lang w:val="en-US"/>
        </w:rPr>
        <w:t>, 2009. – 52</w:t>
      </w:r>
      <w:r>
        <w:t xml:space="preserve"> с</w:t>
      </w:r>
      <w:r w:rsidRPr="00C2419F">
        <w:rPr>
          <w:lang w:val="en-US"/>
        </w:rPr>
        <w:t>.</w:t>
      </w:r>
    </w:p>
    <w:p w14:paraId="7C03784B" w14:textId="77777777" w:rsidR="004379FD" w:rsidRPr="004379FD" w:rsidRDefault="004379FD" w:rsidP="004379FD">
      <w:pPr>
        <w:spacing w:after="160" w:line="259" w:lineRule="auto"/>
        <w:rPr>
          <w:rFonts w:ascii="Times New Roman" w:eastAsia="Times New Roman" w:hAnsi="Times New Roman"/>
          <w:sz w:val="28"/>
          <w:lang w:val="en-US" w:eastAsia="ru-RU"/>
        </w:rPr>
      </w:pPr>
    </w:p>
    <w:sectPr w:rsidR="004379FD" w:rsidRPr="004379FD" w:rsidSect="00356CD3">
      <w:footerReference w:type="default" r:id="rId9"/>
      <w:pgSz w:w="11906" w:h="16838"/>
      <w:pgMar w:top="1134" w:right="851" w:bottom="1531" w:left="1701" w:header="567" w:footer="964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8E609" w14:textId="77777777" w:rsidR="004C0EAE" w:rsidRDefault="004C0EAE" w:rsidP="005B64C6">
      <w:r>
        <w:separator/>
      </w:r>
    </w:p>
  </w:endnote>
  <w:endnote w:type="continuationSeparator" w:id="0">
    <w:p w14:paraId="667978D7" w14:textId="77777777" w:rsidR="004C0EAE" w:rsidRDefault="004C0EAE" w:rsidP="005B6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4264193"/>
      <w:docPartObj>
        <w:docPartGallery w:val="Page Numbers (Bottom of Page)"/>
        <w:docPartUnique/>
      </w:docPartObj>
    </w:sdtPr>
    <w:sdtEndPr/>
    <w:sdtContent>
      <w:p w14:paraId="065CA251" w14:textId="65D2429E" w:rsidR="00441EDF" w:rsidRPr="006B1EB4" w:rsidRDefault="00441EDF" w:rsidP="006B1EB4">
        <w:pPr>
          <w:pStyle w:val="DPAGENR"/>
        </w:pPr>
        <w:r w:rsidRPr="006B1EB4">
          <w:fldChar w:fldCharType="begin"/>
        </w:r>
        <w:r w:rsidRPr="006B1EB4">
          <w:instrText xml:space="preserve"> PAGE   \* MERGEFORMAT </w:instrText>
        </w:r>
        <w:r w:rsidRPr="006B1EB4">
          <w:fldChar w:fldCharType="separate"/>
        </w:r>
        <w:r w:rsidRPr="006B1EB4">
          <w:t>2</w:t>
        </w:r>
        <w:r w:rsidRPr="006B1EB4">
          <w:fldChar w:fldCharType="end"/>
        </w:r>
      </w:p>
    </w:sdtContent>
  </w:sdt>
  <w:p w14:paraId="5AFF9CE5" w14:textId="77777777" w:rsidR="00441EDF" w:rsidRDefault="00441ED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79222" w14:textId="77777777" w:rsidR="004C0EAE" w:rsidRDefault="004C0EAE" w:rsidP="005B64C6">
      <w:r>
        <w:separator/>
      </w:r>
    </w:p>
  </w:footnote>
  <w:footnote w:type="continuationSeparator" w:id="0">
    <w:p w14:paraId="27BE51FC" w14:textId="77777777" w:rsidR="004C0EAE" w:rsidRDefault="004C0EAE" w:rsidP="005B64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D"/>
    <w:rsid w:val="0000502F"/>
    <w:rsid w:val="000056B5"/>
    <w:rsid w:val="00005CC9"/>
    <w:rsid w:val="0000753E"/>
    <w:rsid w:val="00010B5D"/>
    <w:rsid w:val="000125BB"/>
    <w:rsid w:val="00016AC2"/>
    <w:rsid w:val="00022C80"/>
    <w:rsid w:val="00024057"/>
    <w:rsid w:val="000333DE"/>
    <w:rsid w:val="000425A4"/>
    <w:rsid w:val="00045489"/>
    <w:rsid w:val="0006037F"/>
    <w:rsid w:val="00063F1F"/>
    <w:rsid w:val="00075445"/>
    <w:rsid w:val="00084E90"/>
    <w:rsid w:val="00085031"/>
    <w:rsid w:val="0009144B"/>
    <w:rsid w:val="00093882"/>
    <w:rsid w:val="00095025"/>
    <w:rsid w:val="000958BD"/>
    <w:rsid w:val="000A165D"/>
    <w:rsid w:val="000A265A"/>
    <w:rsid w:val="000A4E2F"/>
    <w:rsid w:val="000D0CE7"/>
    <w:rsid w:val="000E2CCD"/>
    <w:rsid w:val="000F6DBE"/>
    <w:rsid w:val="001008A1"/>
    <w:rsid w:val="001139B2"/>
    <w:rsid w:val="00127AB4"/>
    <w:rsid w:val="00136BE6"/>
    <w:rsid w:val="00140020"/>
    <w:rsid w:val="00170D8D"/>
    <w:rsid w:val="00175254"/>
    <w:rsid w:val="00176D9C"/>
    <w:rsid w:val="00177D9B"/>
    <w:rsid w:val="00181F98"/>
    <w:rsid w:val="00191BDE"/>
    <w:rsid w:val="0019227C"/>
    <w:rsid w:val="00192B54"/>
    <w:rsid w:val="00194E2C"/>
    <w:rsid w:val="001A071A"/>
    <w:rsid w:val="001A17AD"/>
    <w:rsid w:val="001A2A34"/>
    <w:rsid w:val="001B5E0C"/>
    <w:rsid w:val="001C20C0"/>
    <w:rsid w:val="001C7186"/>
    <w:rsid w:val="001D042F"/>
    <w:rsid w:val="00203C84"/>
    <w:rsid w:val="00207646"/>
    <w:rsid w:val="002227AB"/>
    <w:rsid w:val="00222C2A"/>
    <w:rsid w:val="00224FC1"/>
    <w:rsid w:val="002362D0"/>
    <w:rsid w:val="00243ED5"/>
    <w:rsid w:val="0026309B"/>
    <w:rsid w:val="0027039A"/>
    <w:rsid w:val="00273695"/>
    <w:rsid w:val="002747BD"/>
    <w:rsid w:val="0027701E"/>
    <w:rsid w:val="00280A3E"/>
    <w:rsid w:val="002828EF"/>
    <w:rsid w:val="002A2B30"/>
    <w:rsid w:val="002A36FD"/>
    <w:rsid w:val="002B26C2"/>
    <w:rsid w:val="002C6A85"/>
    <w:rsid w:val="002D2E2C"/>
    <w:rsid w:val="002E0146"/>
    <w:rsid w:val="002E497B"/>
    <w:rsid w:val="002E7B6E"/>
    <w:rsid w:val="002F1E05"/>
    <w:rsid w:val="002F3558"/>
    <w:rsid w:val="00310AD6"/>
    <w:rsid w:val="0032311B"/>
    <w:rsid w:val="00324436"/>
    <w:rsid w:val="00326EA1"/>
    <w:rsid w:val="00327EDE"/>
    <w:rsid w:val="00340D3B"/>
    <w:rsid w:val="00354AF2"/>
    <w:rsid w:val="003565D0"/>
    <w:rsid w:val="00356CD3"/>
    <w:rsid w:val="00363502"/>
    <w:rsid w:val="00365D63"/>
    <w:rsid w:val="003836C1"/>
    <w:rsid w:val="00384706"/>
    <w:rsid w:val="00390AA2"/>
    <w:rsid w:val="003A0D74"/>
    <w:rsid w:val="003A1153"/>
    <w:rsid w:val="003A3375"/>
    <w:rsid w:val="003B230F"/>
    <w:rsid w:val="003B7B70"/>
    <w:rsid w:val="003C0BFE"/>
    <w:rsid w:val="003C1E39"/>
    <w:rsid w:val="003C206C"/>
    <w:rsid w:val="003C3C12"/>
    <w:rsid w:val="003D1ED9"/>
    <w:rsid w:val="003D4A12"/>
    <w:rsid w:val="003D6FE8"/>
    <w:rsid w:val="003E12DE"/>
    <w:rsid w:val="003E63D3"/>
    <w:rsid w:val="003F0E01"/>
    <w:rsid w:val="003F74A9"/>
    <w:rsid w:val="004012F5"/>
    <w:rsid w:val="00401C8C"/>
    <w:rsid w:val="00404FE1"/>
    <w:rsid w:val="0041344C"/>
    <w:rsid w:val="00413D93"/>
    <w:rsid w:val="004224DE"/>
    <w:rsid w:val="004379FD"/>
    <w:rsid w:val="00441EDF"/>
    <w:rsid w:val="00456ADD"/>
    <w:rsid w:val="00461B23"/>
    <w:rsid w:val="00461F08"/>
    <w:rsid w:val="00474F75"/>
    <w:rsid w:val="00476A91"/>
    <w:rsid w:val="00497F25"/>
    <w:rsid w:val="004A20C3"/>
    <w:rsid w:val="004C0EAE"/>
    <w:rsid w:val="004C363D"/>
    <w:rsid w:val="004C7A61"/>
    <w:rsid w:val="004D04A4"/>
    <w:rsid w:val="004D1F53"/>
    <w:rsid w:val="00507AE3"/>
    <w:rsid w:val="00517E6E"/>
    <w:rsid w:val="0052682E"/>
    <w:rsid w:val="00541072"/>
    <w:rsid w:val="005557A4"/>
    <w:rsid w:val="0057161B"/>
    <w:rsid w:val="00575E30"/>
    <w:rsid w:val="00590A42"/>
    <w:rsid w:val="005912CF"/>
    <w:rsid w:val="00591D43"/>
    <w:rsid w:val="005A34B5"/>
    <w:rsid w:val="005B1554"/>
    <w:rsid w:val="005B64C6"/>
    <w:rsid w:val="005C33F3"/>
    <w:rsid w:val="005E644C"/>
    <w:rsid w:val="005F2106"/>
    <w:rsid w:val="005F7535"/>
    <w:rsid w:val="006103C0"/>
    <w:rsid w:val="00611ACF"/>
    <w:rsid w:val="00623111"/>
    <w:rsid w:val="00623CE9"/>
    <w:rsid w:val="00627353"/>
    <w:rsid w:val="00637A8D"/>
    <w:rsid w:val="00642A56"/>
    <w:rsid w:val="00643F1C"/>
    <w:rsid w:val="006444E6"/>
    <w:rsid w:val="006445F7"/>
    <w:rsid w:val="00650E50"/>
    <w:rsid w:val="00657BF9"/>
    <w:rsid w:val="00657EEF"/>
    <w:rsid w:val="00662863"/>
    <w:rsid w:val="00663FAA"/>
    <w:rsid w:val="00680C41"/>
    <w:rsid w:val="00680D41"/>
    <w:rsid w:val="00697B23"/>
    <w:rsid w:val="006B1EB4"/>
    <w:rsid w:val="006B3A78"/>
    <w:rsid w:val="006D261D"/>
    <w:rsid w:val="006D2CB0"/>
    <w:rsid w:val="006D5EB2"/>
    <w:rsid w:val="006D6E46"/>
    <w:rsid w:val="006E3A3C"/>
    <w:rsid w:val="006F4A75"/>
    <w:rsid w:val="0070495A"/>
    <w:rsid w:val="00707A91"/>
    <w:rsid w:val="00732399"/>
    <w:rsid w:val="0074681B"/>
    <w:rsid w:val="007646F1"/>
    <w:rsid w:val="007702DA"/>
    <w:rsid w:val="007718FF"/>
    <w:rsid w:val="0079133F"/>
    <w:rsid w:val="007A3879"/>
    <w:rsid w:val="007B6EAD"/>
    <w:rsid w:val="007C660E"/>
    <w:rsid w:val="007C66A5"/>
    <w:rsid w:val="007D1C02"/>
    <w:rsid w:val="007E522A"/>
    <w:rsid w:val="007E64B1"/>
    <w:rsid w:val="007E71E2"/>
    <w:rsid w:val="007F38AE"/>
    <w:rsid w:val="008008F2"/>
    <w:rsid w:val="00820D0B"/>
    <w:rsid w:val="008216F5"/>
    <w:rsid w:val="00837CF4"/>
    <w:rsid w:val="008476E3"/>
    <w:rsid w:val="00852E72"/>
    <w:rsid w:val="00871DFB"/>
    <w:rsid w:val="00874C6A"/>
    <w:rsid w:val="00874D9E"/>
    <w:rsid w:val="00874FAF"/>
    <w:rsid w:val="008828B9"/>
    <w:rsid w:val="0088344B"/>
    <w:rsid w:val="00887992"/>
    <w:rsid w:val="008905F0"/>
    <w:rsid w:val="00890E3F"/>
    <w:rsid w:val="0089162E"/>
    <w:rsid w:val="00892AFC"/>
    <w:rsid w:val="008A6582"/>
    <w:rsid w:val="008C1184"/>
    <w:rsid w:val="008C4710"/>
    <w:rsid w:val="008D2BD0"/>
    <w:rsid w:val="008D6A4D"/>
    <w:rsid w:val="008E0DA4"/>
    <w:rsid w:val="008E24A2"/>
    <w:rsid w:val="008E2C49"/>
    <w:rsid w:val="008E3D7B"/>
    <w:rsid w:val="008E5617"/>
    <w:rsid w:val="008E5FDF"/>
    <w:rsid w:val="008F794C"/>
    <w:rsid w:val="00900483"/>
    <w:rsid w:val="00920FE4"/>
    <w:rsid w:val="00921E64"/>
    <w:rsid w:val="0092411E"/>
    <w:rsid w:val="00927252"/>
    <w:rsid w:val="00940F70"/>
    <w:rsid w:val="009513BE"/>
    <w:rsid w:val="009722D1"/>
    <w:rsid w:val="00973C0B"/>
    <w:rsid w:val="00985C93"/>
    <w:rsid w:val="00987831"/>
    <w:rsid w:val="00994FA2"/>
    <w:rsid w:val="00995AF8"/>
    <w:rsid w:val="009A26A5"/>
    <w:rsid w:val="009A6127"/>
    <w:rsid w:val="009B46C3"/>
    <w:rsid w:val="009C2D2E"/>
    <w:rsid w:val="009C4B15"/>
    <w:rsid w:val="009C6A0D"/>
    <w:rsid w:val="009D1373"/>
    <w:rsid w:val="009E16F2"/>
    <w:rsid w:val="009F17FA"/>
    <w:rsid w:val="009F794B"/>
    <w:rsid w:val="00A11627"/>
    <w:rsid w:val="00A1731E"/>
    <w:rsid w:val="00A17BEA"/>
    <w:rsid w:val="00A20268"/>
    <w:rsid w:val="00A213F7"/>
    <w:rsid w:val="00A342C3"/>
    <w:rsid w:val="00A35CEB"/>
    <w:rsid w:val="00A360EB"/>
    <w:rsid w:val="00A41BA4"/>
    <w:rsid w:val="00A52CE2"/>
    <w:rsid w:val="00A74276"/>
    <w:rsid w:val="00A90511"/>
    <w:rsid w:val="00A923CD"/>
    <w:rsid w:val="00A94711"/>
    <w:rsid w:val="00A95BDB"/>
    <w:rsid w:val="00A95DCD"/>
    <w:rsid w:val="00AB186B"/>
    <w:rsid w:val="00AB3456"/>
    <w:rsid w:val="00AB5238"/>
    <w:rsid w:val="00AB54EC"/>
    <w:rsid w:val="00AD3676"/>
    <w:rsid w:val="00AD572D"/>
    <w:rsid w:val="00B06A23"/>
    <w:rsid w:val="00B1243C"/>
    <w:rsid w:val="00B20885"/>
    <w:rsid w:val="00B3632C"/>
    <w:rsid w:val="00B4277D"/>
    <w:rsid w:val="00B4331A"/>
    <w:rsid w:val="00B51245"/>
    <w:rsid w:val="00B64823"/>
    <w:rsid w:val="00B652D4"/>
    <w:rsid w:val="00B74529"/>
    <w:rsid w:val="00B8314E"/>
    <w:rsid w:val="00B84C14"/>
    <w:rsid w:val="00B9546A"/>
    <w:rsid w:val="00B95A69"/>
    <w:rsid w:val="00BA44D5"/>
    <w:rsid w:val="00BA5E3F"/>
    <w:rsid w:val="00BB2908"/>
    <w:rsid w:val="00BB2A52"/>
    <w:rsid w:val="00BD4D94"/>
    <w:rsid w:val="00BD6ED4"/>
    <w:rsid w:val="00BE6973"/>
    <w:rsid w:val="00BF796D"/>
    <w:rsid w:val="00C052AB"/>
    <w:rsid w:val="00C2419F"/>
    <w:rsid w:val="00C36171"/>
    <w:rsid w:val="00C45DA2"/>
    <w:rsid w:val="00C469BA"/>
    <w:rsid w:val="00C472D8"/>
    <w:rsid w:val="00C67BD5"/>
    <w:rsid w:val="00C7244F"/>
    <w:rsid w:val="00C91154"/>
    <w:rsid w:val="00CA3CB1"/>
    <w:rsid w:val="00CB0F5F"/>
    <w:rsid w:val="00CC1131"/>
    <w:rsid w:val="00CC31E9"/>
    <w:rsid w:val="00CC3C76"/>
    <w:rsid w:val="00CF4897"/>
    <w:rsid w:val="00D11E71"/>
    <w:rsid w:val="00D1754A"/>
    <w:rsid w:val="00D2071F"/>
    <w:rsid w:val="00D44CDA"/>
    <w:rsid w:val="00D46C32"/>
    <w:rsid w:val="00D5580E"/>
    <w:rsid w:val="00D60F93"/>
    <w:rsid w:val="00D67E10"/>
    <w:rsid w:val="00D70CE4"/>
    <w:rsid w:val="00D83081"/>
    <w:rsid w:val="00D92357"/>
    <w:rsid w:val="00DA3D27"/>
    <w:rsid w:val="00DB709F"/>
    <w:rsid w:val="00DC072E"/>
    <w:rsid w:val="00DC0991"/>
    <w:rsid w:val="00DC3640"/>
    <w:rsid w:val="00DD1A18"/>
    <w:rsid w:val="00DD4123"/>
    <w:rsid w:val="00DD4B71"/>
    <w:rsid w:val="00DD6320"/>
    <w:rsid w:val="00DE0E99"/>
    <w:rsid w:val="00DF21FA"/>
    <w:rsid w:val="00DF3F3D"/>
    <w:rsid w:val="00E0243F"/>
    <w:rsid w:val="00E21396"/>
    <w:rsid w:val="00E32E64"/>
    <w:rsid w:val="00E40352"/>
    <w:rsid w:val="00E413BF"/>
    <w:rsid w:val="00E52B57"/>
    <w:rsid w:val="00E627F8"/>
    <w:rsid w:val="00E94AD4"/>
    <w:rsid w:val="00E95195"/>
    <w:rsid w:val="00EA513E"/>
    <w:rsid w:val="00EC131F"/>
    <w:rsid w:val="00EC4AB4"/>
    <w:rsid w:val="00ED2D70"/>
    <w:rsid w:val="00ED3A77"/>
    <w:rsid w:val="00EF34F8"/>
    <w:rsid w:val="00EF3904"/>
    <w:rsid w:val="00EF40A1"/>
    <w:rsid w:val="00F06F9E"/>
    <w:rsid w:val="00F11224"/>
    <w:rsid w:val="00F1640D"/>
    <w:rsid w:val="00F21B42"/>
    <w:rsid w:val="00F2397A"/>
    <w:rsid w:val="00F72886"/>
    <w:rsid w:val="00F75350"/>
    <w:rsid w:val="00F8555A"/>
    <w:rsid w:val="00F95B9C"/>
    <w:rsid w:val="00FB0F46"/>
    <w:rsid w:val="00FC0458"/>
    <w:rsid w:val="00FC1FA2"/>
    <w:rsid w:val="00FE0317"/>
    <w:rsid w:val="00FE4C03"/>
    <w:rsid w:val="00FF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ABCD"/>
  <w15:chartTrackingRefBased/>
  <w15:docId w15:val="{324ABBFA-1737-4583-A4F7-6919CDAF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53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F753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753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753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753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753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7535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753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753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753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text">
    <w:name w:val="_def_text"/>
    <w:basedOn w:val="a"/>
    <w:link w:val="deftextChar"/>
    <w:rsid w:val="00C36171"/>
    <w:pPr>
      <w:spacing w:line="360" w:lineRule="atLeast"/>
      <w:ind w:firstLine="709"/>
      <w:jc w:val="both"/>
    </w:pPr>
    <w:rPr>
      <w:rFonts w:ascii="Times New Roman" w:eastAsia="Times New Roman" w:hAnsi="Times New Roman"/>
      <w:sz w:val="28"/>
      <w:lang w:eastAsia="ru-RU"/>
    </w:rPr>
  </w:style>
  <w:style w:type="character" w:customStyle="1" w:styleId="deftextChar">
    <w:name w:val="_def_text Char"/>
    <w:basedOn w:val="a0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a"/>
    <w:rsid w:val="00C36171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rlow">
    <w:name w:val="_hdr_low"/>
    <w:basedOn w:val="a"/>
    <w:rsid w:val="00C36171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">
    <w:name w:val="_img"/>
    <w:basedOn w:val="deftext"/>
    <w:link w:val="imgChar"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a3"/>
    <w:rsid w:val="00C36171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C36171"/>
    <w:rPr>
      <w:rFonts w:ascii="Times New Roman" w:hAnsi="Times New Roman"/>
    </w:rPr>
  </w:style>
  <w:style w:type="paragraph" w:customStyle="1" w:styleId="tbldata">
    <w:name w:val="_tbl_data"/>
    <w:basedOn w:val="a4"/>
    <w:rsid w:val="00C36171"/>
    <w:rPr>
      <w:rFonts w:ascii="Times New Roman" w:eastAsia="Times New Roman" w:hAnsi="Times New Roman"/>
      <w:sz w:val="28"/>
      <w:szCs w:val="28"/>
      <w:lang w:eastAsia="ru-RU"/>
    </w:rPr>
  </w:style>
  <w:style w:type="paragraph" w:styleId="a4">
    <w:name w:val="No Spacing"/>
    <w:basedOn w:val="a"/>
    <w:uiPriority w:val="1"/>
    <w:qFormat/>
    <w:rsid w:val="005F7535"/>
    <w:rPr>
      <w:szCs w:val="32"/>
    </w:rPr>
  </w:style>
  <w:style w:type="paragraph" w:customStyle="1" w:styleId="tblhdr">
    <w:name w:val="_tbl_hdr"/>
    <w:basedOn w:val="a"/>
    <w:rsid w:val="00C36171"/>
    <w:pPr>
      <w:spacing w:line="360" w:lineRule="exact"/>
      <w:jc w:val="both"/>
    </w:pPr>
    <w:rPr>
      <w:rFonts w:ascii="Times New Roman" w:eastAsia="Times New Roman" w:hAnsi="Times New Roman"/>
      <w:lang w:eastAsia="ru-RU"/>
    </w:rPr>
  </w:style>
  <w:style w:type="paragraph" w:customStyle="1" w:styleId="DBASE">
    <w:name w:val="D.BASE"/>
    <w:link w:val="DBASEChar"/>
    <w:rsid w:val="008828B9"/>
    <w:pPr>
      <w:spacing w:line="264" w:lineRule="auto"/>
      <w:ind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5B64C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B64C6"/>
  </w:style>
  <w:style w:type="paragraph" w:styleId="a7">
    <w:name w:val="footer"/>
    <w:basedOn w:val="a"/>
    <w:link w:val="a8"/>
    <w:uiPriority w:val="99"/>
    <w:unhideWhenUsed/>
    <w:rsid w:val="005B64C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B64C6"/>
  </w:style>
  <w:style w:type="paragraph" w:customStyle="1" w:styleId="DPAGENR">
    <w:name w:val="D.PAGE_NR"/>
    <w:basedOn w:val="DBASE"/>
    <w:link w:val="DPAGENRChar"/>
    <w:rsid w:val="005B64C6"/>
    <w:pPr>
      <w:jc w:val="right"/>
    </w:pPr>
  </w:style>
  <w:style w:type="character" w:customStyle="1" w:styleId="DBASEChar">
    <w:name w:val="D.BASE Char"/>
    <w:basedOn w:val="a0"/>
    <w:link w:val="DBASE"/>
    <w:rsid w:val="008828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PAGENRChar">
    <w:name w:val="D.PAGE_NR Char"/>
    <w:basedOn w:val="DBASEChar"/>
    <w:link w:val="DPAGENR"/>
    <w:rsid w:val="005B64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ITLE1">
    <w:name w:val="D.TITLE_1"/>
    <w:basedOn w:val="DBASE"/>
    <w:rsid w:val="00874D9E"/>
    <w:pPr>
      <w:jc w:val="left"/>
      <w:outlineLvl w:val="0"/>
    </w:pPr>
    <w:rPr>
      <w:b/>
    </w:rPr>
  </w:style>
  <w:style w:type="paragraph" w:customStyle="1" w:styleId="DTITLE2">
    <w:name w:val="D.TITLE_2"/>
    <w:basedOn w:val="DTITLE1"/>
    <w:rsid w:val="00874D9E"/>
    <w:pPr>
      <w:outlineLvl w:val="1"/>
    </w:pPr>
  </w:style>
  <w:style w:type="paragraph" w:styleId="21">
    <w:name w:val="toc 2"/>
    <w:basedOn w:val="a"/>
    <w:next w:val="a"/>
    <w:autoRedefine/>
    <w:uiPriority w:val="39"/>
    <w:unhideWhenUsed/>
    <w:rsid w:val="009A6127"/>
    <w:pPr>
      <w:tabs>
        <w:tab w:val="right" w:leader="dot" w:pos="9344"/>
      </w:tabs>
      <w:spacing w:after="100"/>
      <w:ind w:left="709"/>
    </w:pPr>
    <w:rPr>
      <w:lang w:eastAsia="ru-RU"/>
    </w:rPr>
  </w:style>
  <w:style w:type="paragraph" w:styleId="11">
    <w:name w:val="toc 1"/>
    <w:basedOn w:val="a"/>
    <w:next w:val="a"/>
    <w:link w:val="12"/>
    <w:autoRedefine/>
    <w:uiPriority w:val="39"/>
    <w:unhideWhenUsed/>
    <w:rsid w:val="009A6127"/>
    <w:pPr>
      <w:tabs>
        <w:tab w:val="right" w:leader="dot" w:pos="9344"/>
      </w:tabs>
      <w:spacing w:after="100" w:line="264" w:lineRule="auto"/>
    </w:pPr>
    <w:rPr>
      <w:lang w:eastAsia="ru-RU"/>
    </w:rPr>
  </w:style>
  <w:style w:type="character" w:styleId="a9">
    <w:name w:val="Hyperlink"/>
    <w:basedOn w:val="a0"/>
    <w:uiPriority w:val="99"/>
    <w:unhideWhenUsed/>
    <w:rsid w:val="009A6127"/>
    <w:rPr>
      <w:color w:val="0563C1" w:themeColor="hyperlink"/>
      <w:u w:val="single"/>
    </w:rPr>
  </w:style>
  <w:style w:type="paragraph" w:customStyle="1" w:styleId="DPIC">
    <w:name w:val="D.PIC"/>
    <w:basedOn w:val="DBASE"/>
    <w:rsid w:val="009A6127"/>
    <w:pPr>
      <w:ind w:firstLine="0"/>
      <w:jc w:val="center"/>
    </w:pPr>
  </w:style>
  <w:style w:type="table" w:styleId="aa">
    <w:name w:val="Table Grid"/>
    <w:basedOn w:val="a1"/>
    <w:rsid w:val="009A6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TABLEN">
    <w:name w:val="D.TABLEN"/>
    <w:basedOn w:val="DBASE"/>
    <w:link w:val="DTABLENChar"/>
    <w:rsid w:val="009A6127"/>
    <w:pPr>
      <w:ind w:firstLine="0"/>
    </w:pPr>
  </w:style>
  <w:style w:type="character" w:customStyle="1" w:styleId="DTABLENChar">
    <w:name w:val="D.TABLEN Char"/>
    <w:basedOn w:val="DBASEChar"/>
    <w:link w:val="DTABLEN"/>
    <w:rsid w:val="009A612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Plain Text"/>
    <w:basedOn w:val="a"/>
    <w:link w:val="ac"/>
    <w:rsid w:val="009A612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rsid w:val="009A61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Body Text Indent 3"/>
    <w:basedOn w:val="a"/>
    <w:link w:val="32"/>
    <w:rsid w:val="009A6127"/>
    <w:pPr>
      <w:spacing w:after="120"/>
      <w:ind w:left="283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9A612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DLIST">
    <w:name w:val="D_LIST"/>
    <w:basedOn w:val="11"/>
    <w:link w:val="DLISTChar"/>
    <w:rsid w:val="004D1F53"/>
    <w:rPr>
      <w:rFonts w:ascii="Times New Roman" w:hAnsi="Times New Roman"/>
      <w:sz w:val="28"/>
    </w:rPr>
  </w:style>
  <w:style w:type="character" w:customStyle="1" w:styleId="12">
    <w:name w:val="Оглавление 1 Знак"/>
    <w:basedOn w:val="a0"/>
    <w:link w:val="11"/>
    <w:uiPriority w:val="39"/>
    <w:rsid w:val="004D1F53"/>
    <w:rPr>
      <w:rFonts w:eastAsiaTheme="minorEastAsia" w:cs="Times New Roman"/>
      <w:lang w:eastAsia="ru-RU"/>
    </w:rPr>
  </w:style>
  <w:style w:type="character" w:customStyle="1" w:styleId="DLISTChar">
    <w:name w:val="D_LIST Char"/>
    <w:basedOn w:val="12"/>
    <w:link w:val="DLIST"/>
    <w:rsid w:val="004D1F53"/>
    <w:rPr>
      <w:rFonts w:ascii="Times New Roman" w:eastAsiaTheme="minorEastAsia" w:hAnsi="Times New Roman" w:cs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F753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5F7535"/>
    <w:pPr>
      <w:outlineLvl w:val="9"/>
    </w:pPr>
  </w:style>
  <w:style w:type="paragraph" w:styleId="ae">
    <w:name w:val="Balloon Text"/>
    <w:basedOn w:val="a"/>
    <w:link w:val="af"/>
    <w:uiPriority w:val="99"/>
    <w:semiHidden/>
    <w:unhideWhenUsed/>
    <w:rsid w:val="00B3632C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B3632C"/>
    <w:rPr>
      <w:rFonts w:ascii="Segoe UI" w:hAnsi="Segoe UI" w:cs="Segoe UI"/>
      <w:sz w:val="18"/>
      <w:szCs w:val="18"/>
    </w:rPr>
  </w:style>
  <w:style w:type="character" w:styleId="af0">
    <w:name w:val="Placeholder Text"/>
    <w:basedOn w:val="a0"/>
    <w:uiPriority w:val="99"/>
    <w:semiHidden/>
    <w:rsid w:val="00181F98"/>
    <w:rPr>
      <w:color w:val="808080"/>
    </w:rPr>
  </w:style>
  <w:style w:type="paragraph" w:styleId="33">
    <w:name w:val="toc 3"/>
    <w:basedOn w:val="a"/>
    <w:next w:val="a"/>
    <w:autoRedefine/>
    <w:uiPriority w:val="39"/>
    <w:unhideWhenUsed/>
    <w:rsid w:val="00DF3F3D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semiHidden/>
    <w:rsid w:val="005F753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F753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F7535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F7535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F7535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F7535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F7535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F7535"/>
    <w:rPr>
      <w:rFonts w:asciiTheme="majorHAnsi" w:eastAsiaTheme="majorEastAsia" w:hAnsiTheme="majorHAnsi"/>
    </w:rPr>
  </w:style>
  <w:style w:type="paragraph" w:styleId="af1">
    <w:name w:val="Title"/>
    <w:basedOn w:val="a"/>
    <w:next w:val="a"/>
    <w:link w:val="af2"/>
    <w:uiPriority w:val="10"/>
    <w:qFormat/>
    <w:rsid w:val="005F753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2">
    <w:name w:val="Заголовок Знак"/>
    <w:basedOn w:val="a0"/>
    <w:link w:val="af1"/>
    <w:uiPriority w:val="10"/>
    <w:rsid w:val="005F753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3">
    <w:name w:val="Subtitle"/>
    <w:basedOn w:val="a"/>
    <w:next w:val="a"/>
    <w:link w:val="af4"/>
    <w:uiPriority w:val="11"/>
    <w:qFormat/>
    <w:rsid w:val="005F753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4">
    <w:name w:val="Подзаголовок Знак"/>
    <w:basedOn w:val="a0"/>
    <w:link w:val="af3"/>
    <w:uiPriority w:val="11"/>
    <w:rsid w:val="005F7535"/>
    <w:rPr>
      <w:rFonts w:asciiTheme="majorHAnsi" w:eastAsiaTheme="majorEastAsia" w:hAnsiTheme="majorHAnsi"/>
      <w:sz w:val="24"/>
      <w:szCs w:val="24"/>
    </w:rPr>
  </w:style>
  <w:style w:type="character" w:styleId="af5">
    <w:name w:val="Strong"/>
    <w:basedOn w:val="a0"/>
    <w:uiPriority w:val="22"/>
    <w:qFormat/>
    <w:rsid w:val="005F7535"/>
    <w:rPr>
      <w:b/>
      <w:bCs/>
    </w:rPr>
  </w:style>
  <w:style w:type="character" w:styleId="af6">
    <w:name w:val="Emphasis"/>
    <w:basedOn w:val="a0"/>
    <w:uiPriority w:val="20"/>
    <w:qFormat/>
    <w:rsid w:val="005F7535"/>
    <w:rPr>
      <w:rFonts w:asciiTheme="minorHAnsi" w:hAnsiTheme="minorHAnsi"/>
      <w:b/>
      <w:i/>
      <w:iCs/>
    </w:rPr>
  </w:style>
  <w:style w:type="paragraph" w:styleId="af7">
    <w:name w:val="List Paragraph"/>
    <w:basedOn w:val="a"/>
    <w:uiPriority w:val="34"/>
    <w:qFormat/>
    <w:rsid w:val="005F7535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5F7535"/>
    <w:rPr>
      <w:i/>
    </w:rPr>
  </w:style>
  <w:style w:type="character" w:customStyle="1" w:styleId="23">
    <w:name w:val="Цитата 2 Знак"/>
    <w:basedOn w:val="a0"/>
    <w:link w:val="22"/>
    <w:uiPriority w:val="29"/>
    <w:rsid w:val="005F7535"/>
    <w:rPr>
      <w:i/>
      <w:sz w:val="24"/>
      <w:szCs w:val="24"/>
    </w:rPr>
  </w:style>
  <w:style w:type="paragraph" w:styleId="af8">
    <w:name w:val="Intense Quote"/>
    <w:basedOn w:val="a"/>
    <w:next w:val="a"/>
    <w:link w:val="af9"/>
    <w:uiPriority w:val="30"/>
    <w:qFormat/>
    <w:rsid w:val="005F7535"/>
    <w:pPr>
      <w:ind w:left="720" w:right="720"/>
    </w:pPr>
    <w:rPr>
      <w:b/>
      <w:i/>
      <w:szCs w:val="22"/>
    </w:rPr>
  </w:style>
  <w:style w:type="character" w:customStyle="1" w:styleId="af9">
    <w:name w:val="Выделенная цитата Знак"/>
    <w:basedOn w:val="a0"/>
    <w:link w:val="af8"/>
    <w:uiPriority w:val="30"/>
    <w:rsid w:val="005F7535"/>
    <w:rPr>
      <w:b/>
      <w:i/>
      <w:sz w:val="24"/>
    </w:rPr>
  </w:style>
  <w:style w:type="character" w:styleId="afa">
    <w:name w:val="Subtle Emphasis"/>
    <w:uiPriority w:val="19"/>
    <w:qFormat/>
    <w:rsid w:val="005F7535"/>
    <w:rPr>
      <w:i/>
      <w:color w:val="5A5A5A" w:themeColor="text1" w:themeTint="A5"/>
    </w:rPr>
  </w:style>
  <w:style w:type="character" w:styleId="afb">
    <w:name w:val="Intense Emphasis"/>
    <w:basedOn w:val="a0"/>
    <w:uiPriority w:val="21"/>
    <w:qFormat/>
    <w:rsid w:val="005F7535"/>
    <w:rPr>
      <w:b/>
      <w:i/>
      <w:sz w:val="24"/>
      <w:szCs w:val="24"/>
      <w:u w:val="single"/>
    </w:rPr>
  </w:style>
  <w:style w:type="character" w:styleId="afc">
    <w:name w:val="Subtle Reference"/>
    <w:basedOn w:val="a0"/>
    <w:uiPriority w:val="31"/>
    <w:qFormat/>
    <w:rsid w:val="005F7535"/>
    <w:rPr>
      <w:sz w:val="24"/>
      <w:szCs w:val="24"/>
      <w:u w:val="single"/>
    </w:rPr>
  </w:style>
  <w:style w:type="character" w:styleId="afd">
    <w:name w:val="Intense Reference"/>
    <w:basedOn w:val="a0"/>
    <w:uiPriority w:val="32"/>
    <w:qFormat/>
    <w:rsid w:val="005F7535"/>
    <w:rPr>
      <w:b/>
      <w:sz w:val="24"/>
      <w:u w:val="single"/>
    </w:rPr>
  </w:style>
  <w:style w:type="character" w:styleId="afe">
    <w:name w:val="Book Title"/>
    <w:basedOn w:val="a0"/>
    <w:uiPriority w:val="33"/>
    <w:qFormat/>
    <w:rsid w:val="005F7535"/>
    <w:rPr>
      <w:rFonts w:asciiTheme="majorHAnsi" w:eastAsiaTheme="majorEastAsia" w:hAnsiTheme="majorHAns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31909-2639-473F-9F5A-21F21F55C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19</Pages>
  <Words>4917</Words>
  <Characters>28030</Characters>
  <Application>Microsoft Office Word</Application>
  <DocSecurity>0</DocSecurity>
  <Lines>233</Lines>
  <Paragraphs>65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cp:lastPrinted>2022-06-17T01:29:00Z</cp:lastPrinted>
  <dcterms:created xsi:type="dcterms:W3CDTF">2023-02-18T14:06:00Z</dcterms:created>
  <dcterms:modified xsi:type="dcterms:W3CDTF">2023-02-25T20:26:00Z</dcterms:modified>
</cp:coreProperties>
</file>