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8F5" w:rsidRPr="0087626E" w:rsidRDefault="007848F5" w:rsidP="007848F5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>Защита №4</w:t>
      </w:r>
    </w:p>
    <w:p w:rsidR="00661C14" w:rsidRPr="0087626E" w:rsidRDefault="007848F5" w:rsidP="007848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7626E">
        <w:rPr>
          <w:rFonts w:ascii="Times New Roman" w:hAnsi="Times New Roman" w:cs="Times New Roman"/>
          <w:i/>
          <w:iCs/>
          <w:sz w:val="24"/>
          <w:szCs w:val="24"/>
        </w:rPr>
        <w:t>СОВМЕСТНОЕ ИСПОЛЬЗОВАНИЕ ПРОТОКОЛОВ IPV4 И IPV6</w:t>
      </w:r>
    </w:p>
    <w:p w:rsidR="000D0A03" w:rsidRPr="0087626E" w:rsidRDefault="007848F5" w:rsidP="000D0A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1. Проблемы совместимости IPv6 и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I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Р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v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4-сетей.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cr/>
      </w: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t>Целью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внедрения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протокола IPv6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является преодоление ограничения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адресных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ресурсов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IPv4.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Протокол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IPv6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предлагает более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обширный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запас адресов,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что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этом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является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совместимым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протоколом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IPv4.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Это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означает,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что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устройство,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поддерживающее только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IPv6,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может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взаимодействовать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 устройством IPv4, что существенно усложняет процесс перехода к IPv6.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1D66" w:rsidRPr="0087626E" w:rsidRDefault="007848F5" w:rsidP="001D1D6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>Другим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фактором,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объясняющим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недостаточные темпы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внедрения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IPv6, является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проблема,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свойственная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многим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технологическим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изменениям,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которая заключается в том, что на начальных стадиях внедрения преимущества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технологии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проявляются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лишь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незначительной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степени.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После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достижения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критической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точки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ситуация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радикально меняется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пользу новой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технологии,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ее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внедрение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форсируется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более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естественными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факторами.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Такой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критической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точкой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можно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будет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считать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момент, когда подсоединение нового IPv6 устройства будет дешевле, чем устройства,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поддерживающего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протокол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IPv4.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Однако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настоящее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время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внедрение IPv6 означает инвестиции, которые не являются краткосрочно прибыльными.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Незначительный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уровень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внедрения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также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отрицательно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влияет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на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общую осведомленность относительно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IPv6,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на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отсутствие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необходимого уровня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квалификации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и знаний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в этой области,</w:t>
      </w:r>
      <w:r w:rsidR="000D0A03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а также на недостаточно эффективный процесс разработки и улучшения оборудования через цикл реального использования и поддержки.</w:t>
      </w:r>
      <w:r w:rsidR="001D1D66" w:rsidRPr="0087626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1D66" w:rsidRPr="0087626E" w:rsidRDefault="001D1D66" w:rsidP="000D0A03">
      <w:pPr>
        <w:spacing w:after="0"/>
        <w:ind w:firstLine="708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2. Описание методов совместного использования IPv4 и IPv6 протоколов.</w:t>
      </w:r>
    </w:p>
    <w:p w:rsidR="001D1D66" w:rsidRPr="0087626E" w:rsidRDefault="001D1D66" w:rsidP="000D0A0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>На сегодняшний день решением проблемы является совместное использование IPv4 и IPv6 протоколов. Можно выделить основные 3 метода совместного использования протоколов IPv4 и IPv6: двойной стек, туннелирование и трансляция IP-адресов.</w:t>
      </w:r>
      <w:r w:rsidR="002641C5" w:rsidRPr="0087626E">
        <w:rPr>
          <w:rFonts w:ascii="Times New Roman" w:hAnsi="Times New Roman" w:cs="Times New Roman"/>
          <w:sz w:val="24"/>
          <w:szCs w:val="24"/>
        </w:rPr>
        <w:t xml:space="preserve"> (</w:t>
      </w:r>
      <w:r w:rsidR="002641C5" w:rsidRPr="0087626E">
        <w:rPr>
          <w:rFonts w:ascii="Times New Roman" w:hAnsi="Times New Roman" w:cs="Times New Roman"/>
          <w:i/>
          <w:iCs/>
          <w:sz w:val="24"/>
          <w:szCs w:val="24"/>
        </w:rPr>
        <w:t xml:space="preserve">подробнее в </w:t>
      </w:r>
      <w:proofErr w:type="spellStart"/>
      <w:proofErr w:type="gramStart"/>
      <w:r w:rsidR="002641C5" w:rsidRPr="0087626E">
        <w:rPr>
          <w:rFonts w:ascii="Times New Roman" w:hAnsi="Times New Roman" w:cs="Times New Roman"/>
          <w:i/>
          <w:iCs/>
          <w:sz w:val="24"/>
          <w:szCs w:val="24"/>
        </w:rPr>
        <w:t>след.вопросах</w:t>
      </w:r>
      <w:proofErr w:type="spellEnd"/>
      <w:proofErr w:type="gramEnd"/>
      <w:r w:rsidR="002641C5" w:rsidRPr="0087626E">
        <w:rPr>
          <w:rFonts w:ascii="Times New Roman" w:hAnsi="Times New Roman" w:cs="Times New Roman"/>
          <w:sz w:val="24"/>
          <w:szCs w:val="24"/>
        </w:rPr>
        <w:t>)</w:t>
      </w:r>
    </w:p>
    <w:p w:rsidR="00765A43" w:rsidRPr="0087626E" w:rsidRDefault="00974A5B" w:rsidP="00974A5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3. Описание метода двойного стека, его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достоинства и недостатки, принципы настройки.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cr/>
      </w:r>
      <w:r w:rsidRPr="0087626E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87626E">
        <w:rPr>
          <w:rFonts w:ascii="Times New Roman" w:hAnsi="Times New Roman" w:cs="Times New Roman"/>
          <w:sz w:val="24"/>
          <w:szCs w:val="24"/>
        </w:rPr>
        <w:t>Самым  простым</w:t>
      </w:r>
      <w:proofErr w:type="gramEnd"/>
      <w:r w:rsidRPr="0087626E">
        <w:rPr>
          <w:rFonts w:ascii="Times New Roman" w:hAnsi="Times New Roman" w:cs="Times New Roman"/>
          <w:sz w:val="24"/>
          <w:szCs w:val="24"/>
        </w:rPr>
        <w:t xml:space="preserve">  методом обеспечения совместимости между IPv4 и IPv6 является двойной стек (</w:t>
      </w:r>
      <w:proofErr w:type="spellStart"/>
      <w:r w:rsidRPr="0087626E">
        <w:rPr>
          <w:rFonts w:ascii="Times New Roman" w:hAnsi="Times New Roman" w:cs="Times New Roman"/>
          <w:sz w:val="24"/>
          <w:szCs w:val="24"/>
        </w:rPr>
        <w:t>Dual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26E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 xml:space="preserve">).  Его суть заключается в том, что на каждом узле сети, который работает с IPv6 и которому требуется взаимодействие с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7626E">
        <w:rPr>
          <w:rFonts w:ascii="Times New Roman" w:hAnsi="Times New Roman" w:cs="Times New Roman"/>
          <w:sz w:val="24"/>
          <w:szCs w:val="24"/>
        </w:rPr>
        <w:t>Р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7626E">
        <w:rPr>
          <w:rFonts w:ascii="Times New Roman" w:hAnsi="Times New Roman" w:cs="Times New Roman"/>
          <w:sz w:val="24"/>
          <w:szCs w:val="24"/>
        </w:rPr>
        <w:t>4-сетями, устанавливается стек протокола IPv4, т.е.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назначается IPv4- адрес.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 xml:space="preserve">Таким образом, данный узел может передавать данные устройствам, работающим с разными версиями протокола IP. </w:t>
      </w:r>
    </w:p>
    <w:p w:rsidR="00765A43" w:rsidRPr="0087626E" w:rsidRDefault="00765A43" w:rsidP="0087626E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A0614" wp14:editId="73CDE2CB">
            <wp:extent cx="3410615" cy="27518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789" cy="27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5B" w:rsidRPr="0087626E" w:rsidRDefault="00974A5B" w:rsidP="00974A5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lastRenderedPageBreak/>
        <w:t>- для использования двойного стека системные администраторы должны установить соответствующие сетевые настройки на каждом узле, что требует дополнительных временных и финансовых затрат;</w:t>
      </w:r>
    </w:p>
    <w:p w:rsidR="00765A43" w:rsidRPr="0087626E" w:rsidRDefault="00D947AF" w:rsidP="00765A43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71545F" wp14:editId="4ABE8752">
            <wp:extent cx="3708399" cy="9144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8588" cy="9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34" w:rsidRPr="0087626E" w:rsidRDefault="001D1A34" w:rsidP="001D1A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69848" wp14:editId="32CD0526">
            <wp:extent cx="4800600" cy="261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623" cy="2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34" w:rsidRPr="0087626E" w:rsidRDefault="001D1A34" w:rsidP="001D1A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9CCF5" wp14:editId="785412F2">
            <wp:extent cx="4695825" cy="18333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9373" cy="18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34" w:rsidRPr="0087626E" w:rsidRDefault="001D1A34" w:rsidP="001D1A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792F34" wp14:editId="2ACD82FA">
            <wp:extent cx="4962525" cy="198501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20" cy="19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5" w:rsidRPr="0087626E" w:rsidRDefault="002641C5" w:rsidP="004C25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4. Описание механизма туннелирования, его достоинства и недостатки, принципы настройки.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cr/>
      </w:r>
      <w:r w:rsidRPr="0087626E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t>Туннелирование предназначено для организации связи между IPv6-yзлaми или IPv6-ceтями посредством существующей среды передачи данных, поддерживающей только версию протокола IPv4.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Суть этого механизма заключается в том, что между сетями, работающими с IPv4, с помощью специальных конфигураций создается туннель.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lastRenderedPageBreak/>
        <w:t>Пакеты,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попадая на один коне</w:t>
      </w:r>
      <w:r w:rsidR="004C2540" w:rsidRPr="0087626E">
        <w:rPr>
          <w:rFonts w:ascii="Times New Roman" w:hAnsi="Times New Roman" w:cs="Times New Roman"/>
          <w:sz w:val="24"/>
          <w:szCs w:val="24"/>
        </w:rPr>
        <w:t>ц</w:t>
      </w:r>
      <w:r w:rsidRPr="0087626E">
        <w:rPr>
          <w:rFonts w:ascii="Times New Roman" w:hAnsi="Times New Roman" w:cs="Times New Roman"/>
          <w:sz w:val="24"/>
          <w:szCs w:val="24"/>
        </w:rPr>
        <w:t xml:space="preserve"> этого туннеля, преобразовываются.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Это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="004C2540" w:rsidRPr="0087626E">
        <w:rPr>
          <w:rFonts w:ascii="Times New Roman" w:hAnsi="Times New Roman" w:cs="Times New Roman"/>
          <w:sz w:val="24"/>
          <w:szCs w:val="24"/>
        </w:rPr>
        <w:t xml:space="preserve">преобразование заключается в </w:t>
      </w:r>
      <w:proofErr w:type="spellStart"/>
      <w:r w:rsidR="004C2540" w:rsidRPr="0087626E">
        <w:rPr>
          <w:rFonts w:ascii="Times New Roman" w:hAnsi="Times New Roman" w:cs="Times New Roman"/>
          <w:sz w:val="24"/>
          <w:szCs w:val="24"/>
        </w:rPr>
        <w:t>инкапсулировании</w:t>
      </w:r>
      <w:proofErr w:type="spellEnd"/>
      <w:r w:rsidR="004C2540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="004C2540" w:rsidRPr="0087626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4C2540" w:rsidRPr="0087626E">
        <w:rPr>
          <w:rFonts w:ascii="Times New Roman" w:hAnsi="Times New Roman" w:cs="Times New Roman"/>
          <w:sz w:val="24"/>
          <w:szCs w:val="24"/>
        </w:rPr>
        <w:t>Р</w:t>
      </w:r>
      <w:r w:rsidR="004C2540" w:rsidRPr="0087626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C2540" w:rsidRPr="0087626E">
        <w:rPr>
          <w:rFonts w:ascii="Times New Roman" w:hAnsi="Times New Roman" w:cs="Times New Roman"/>
          <w:sz w:val="24"/>
          <w:szCs w:val="24"/>
        </w:rPr>
        <w:t>6-пакетов в пакеты стандарта IPv4. На другой стороне туннеля происходит обратный процесс, из IPv4-пакетов извлекаются пакеты стандарта IPv6, которые затем</w:t>
      </w:r>
      <w:r w:rsidR="004C2540"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="004C2540" w:rsidRPr="0087626E">
        <w:rPr>
          <w:rFonts w:ascii="Times New Roman" w:hAnsi="Times New Roman" w:cs="Times New Roman"/>
          <w:sz w:val="24"/>
          <w:szCs w:val="24"/>
        </w:rPr>
        <w:t xml:space="preserve">обрабатываются маршрутизаторами как </w:t>
      </w:r>
      <w:r w:rsidR="004C2540" w:rsidRPr="0087626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4C2540" w:rsidRPr="0087626E">
        <w:rPr>
          <w:rFonts w:ascii="Times New Roman" w:hAnsi="Times New Roman" w:cs="Times New Roman"/>
          <w:sz w:val="24"/>
          <w:szCs w:val="24"/>
        </w:rPr>
        <w:t>Р</w:t>
      </w:r>
      <w:r w:rsidR="004C2540" w:rsidRPr="0087626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C2540" w:rsidRPr="0087626E">
        <w:rPr>
          <w:rFonts w:ascii="Times New Roman" w:hAnsi="Times New Roman" w:cs="Times New Roman"/>
          <w:sz w:val="24"/>
          <w:szCs w:val="24"/>
        </w:rPr>
        <w:t>6-пакеты.</w:t>
      </w:r>
      <w:r w:rsidR="004C2540" w:rsidRPr="0087626E">
        <w:rPr>
          <w:rFonts w:ascii="Times New Roman" w:hAnsi="Times New Roman" w:cs="Times New Roman"/>
          <w:sz w:val="24"/>
          <w:szCs w:val="24"/>
        </w:rPr>
        <w:cr/>
      </w:r>
      <w:r w:rsidR="00412BEF" w:rsidRPr="0087626E">
        <w:rPr>
          <w:rFonts w:ascii="Times New Roman" w:hAnsi="Times New Roman" w:cs="Times New Roman"/>
          <w:sz w:val="24"/>
          <w:szCs w:val="24"/>
        </w:rPr>
        <w:tab/>
      </w:r>
      <w:r w:rsidR="00412BEF"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F23F2" wp14:editId="0CC0FF62">
            <wp:extent cx="4038600" cy="298709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343" cy="30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EF" w:rsidRPr="0087626E" w:rsidRDefault="00412BEF" w:rsidP="004C25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B0AC46" wp14:editId="5206E660">
            <wp:extent cx="5182323" cy="1076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EF" w:rsidRPr="0087626E" w:rsidRDefault="00412BEF" w:rsidP="004C25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14178" wp14:editId="0DEA15FB">
            <wp:extent cx="4591691" cy="1143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EF" w:rsidRPr="0087626E" w:rsidRDefault="00412BEF" w:rsidP="004C254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762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t>Пример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BEF" w:rsidRPr="0087626E" w:rsidRDefault="00412BEF" w:rsidP="004C254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7626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F53D30" wp14:editId="7D77DD61">
            <wp:extent cx="4925112" cy="134321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EF" w:rsidRPr="0087626E" w:rsidRDefault="00412BEF" w:rsidP="00412BE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5. Назначение и типы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NAT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-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PT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Пример конфигурации статического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NAT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-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PT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:rsidR="00412BEF" w:rsidRPr="0087626E" w:rsidRDefault="00412BEF" w:rsidP="00412B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t>Преобразование IP-адресов IPv6 в IPv4 называется NAT-PT</w:t>
      </w:r>
      <w:r w:rsidRPr="0087626E">
        <w:rPr>
          <w:rFonts w:ascii="Times New Roman" w:hAnsi="Times New Roman" w:cs="Times New Roman"/>
          <w:sz w:val="24"/>
          <w:szCs w:val="24"/>
        </w:rPr>
        <w:t>.</w:t>
      </w:r>
      <w:r w:rsidRPr="0087626E">
        <w:rPr>
          <w:rFonts w:ascii="Times New Roman" w:hAnsi="Times New Roman" w:cs="Times New Roman"/>
          <w:sz w:val="24"/>
          <w:szCs w:val="24"/>
        </w:rPr>
        <w:t xml:space="preserve"> Другими словами, </w:t>
      </w:r>
      <w:proofErr w:type="spellStart"/>
      <w:r w:rsidRPr="0087626E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>6</w:t>
      </w:r>
      <w:r w:rsidRPr="0087626E">
        <w:rPr>
          <w:rFonts w:ascii="Times New Roman" w:hAnsi="Times New Roman" w:cs="Times New Roman"/>
          <w:sz w:val="24"/>
          <w:szCs w:val="24"/>
        </w:rPr>
        <w:t>-пакет преобразовывается в пакет IPv4 и наоборот</w:t>
      </w:r>
      <w:r w:rsidRPr="0087626E">
        <w:rPr>
          <w:rFonts w:ascii="Times New Roman" w:hAnsi="Times New Roman" w:cs="Times New Roman"/>
          <w:sz w:val="24"/>
          <w:szCs w:val="24"/>
        </w:rPr>
        <w:t>.</w:t>
      </w:r>
    </w:p>
    <w:p w:rsidR="0054031C" w:rsidRPr="0087626E" w:rsidRDefault="00412BEF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="0054031C" w:rsidRPr="0087626E">
        <w:rPr>
          <w:rFonts w:ascii="Times New Roman" w:hAnsi="Times New Roman" w:cs="Times New Roman"/>
          <w:sz w:val="24"/>
          <w:szCs w:val="24"/>
        </w:rPr>
        <w:t>Выделяют следующие типы NAT-PT:</w:t>
      </w:r>
    </w:p>
    <w:p w:rsidR="0054031C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87626E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NAT-PT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(статический NAT-PT) - преобразование одного IPv6- адреса в определенный уникальный IPv4-a</w:t>
      </w:r>
      <w:r w:rsidRPr="0087626E">
        <w:rPr>
          <w:rFonts w:ascii="Times New Roman" w:hAnsi="Times New Roman" w:cs="Times New Roman"/>
          <w:sz w:val="24"/>
          <w:szCs w:val="24"/>
        </w:rPr>
        <w:t>д</w:t>
      </w:r>
      <w:r w:rsidRPr="0087626E">
        <w:rPr>
          <w:rFonts w:ascii="Times New Roman" w:hAnsi="Times New Roman" w:cs="Times New Roman"/>
          <w:sz w:val="24"/>
          <w:szCs w:val="24"/>
        </w:rPr>
        <w:t>pec,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то есть сопоставляется один IPv6</w:t>
      </w:r>
      <w:r w:rsidRPr="0087626E">
        <w:rPr>
          <w:rFonts w:ascii="Times New Roman" w:hAnsi="Times New Roman" w:cs="Times New Roman"/>
          <w:sz w:val="24"/>
          <w:szCs w:val="24"/>
        </w:rPr>
        <w:t>-</w:t>
      </w:r>
      <w:r w:rsidRPr="0087626E">
        <w:rPr>
          <w:rFonts w:ascii="Times New Roman" w:hAnsi="Times New Roman" w:cs="Times New Roman"/>
          <w:sz w:val="24"/>
          <w:szCs w:val="24"/>
        </w:rPr>
        <w:t>адрес с одним адресом IPv4 и наоборот;</w:t>
      </w:r>
    </w:p>
    <w:p w:rsidR="0054031C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lastRenderedPageBreak/>
        <w:t xml:space="preserve">-  </w:t>
      </w:r>
      <w:proofErr w:type="spellStart"/>
      <w:r w:rsidRPr="0087626E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NAT-PT (динамический NAT-PT) -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 xml:space="preserve">преобразование диапазона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7626E">
        <w:rPr>
          <w:rFonts w:ascii="Times New Roman" w:hAnsi="Times New Roman" w:cs="Times New Roman"/>
          <w:sz w:val="24"/>
          <w:szCs w:val="24"/>
        </w:rPr>
        <w:t>Р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7626E">
        <w:rPr>
          <w:rFonts w:ascii="Times New Roman" w:hAnsi="Times New Roman" w:cs="Times New Roman"/>
          <w:sz w:val="24"/>
          <w:szCs w:val="24"/>
        </w:rPr>
        <w:t>6-адресов в один из заданного диапазона IPv4 и наоборот;</w:t>
      </w:r>
    </w:p>
    <w:p w:rsidR="0054031C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 xml:space="preserve">-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Translation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87626E">
        <w:rPr>
          <w:rFonts w:ascii="Times New Roman" w:hAnsi="Times New Roman" w:cs="Times New Roman"/>
          <w:sz w:val="24"/>
          <w:szCs w:val="24"/>
        </w:rPr>
        <w:t>-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PT</w:t>
      </w:r>
      <w:r w:rsidRPr="0087626E">
        <w:rPr>
          <w:rFonts w:ascii="Times New Roman" w:hAnsi="Times New Roman" w:cs="Times New Roman"/>
          <w:sz w:val="24"/>
          <w:szCs w:val="24"/>
        </w:rPr>
        <w:t xml:space="preserve"> -преобразование несколько </w:t>
      </w:r>
      <w:proofErr w:type="spellStart"/>
      <w:r w:rsidRPr="0087626E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87626E">
        <w:rPr>
          <w:rFonts w:ascii="Times New Roman" w:hAnsi="Times New Roman" w:cs="Times New Roman"/>
          <w:sz w:val="24"/>
          <w:szCs w:val="24"/>
        </w:rPr>
        <w:t>6 адресов в один IPv4-адрес внешнего интерфейса и наоборот;</w:t>
      </w:r>
    </w:p>
    <w:p w:rsidR="00412BEF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>-  IPv4-mapped NAT-PT -для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преобразования IPv4</w:t>
      </w:r>
      <w:r w:rsidRPr="0087626E">
        <w:rPr>
          <w:rFonts w:ascii="Times New Roman" w:hAnsi="Times New Roman" w:cs="Times New Roman"/>
          <w:sz w:val="24"/>
          <w:szCs w:val="24"/>
        </w:rPr>
        <w:t>-ад</w:t>
      </w:r>
      <w:r w:rsidRPr="0087626E">
        <w:rPr>
          <w:rFonts w:ascii="Times New Roman" w:hAnsi="Times New Roman" w:cs="Times New Roman"/>
          <w:sz w:val="24"/>
          <w:szCs w:val="24"/>
        </w:rPr>
        <w:t>peca в IPv6 используется 96 бит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IPv6-a</w:t>
      </w:r>
      <w:r w:rsidRPr="0087626E">
        <w:rPr>
          <w:rFonts w:ascii="Times New Roman" w:hAnsi="Times New Roman" w:cs="Times New Roman"/>
          <w:sz w:val="24"/>
          <w:szCs w:val="24"/>
        </w:rPr>
        <w:t xml:space="preserve">дреса </w:t>
      </w:r>
      <w:r w:rsidRPr="0087626E">
        <w:rPr>
          <w:rFonts w:ascii="Times New Roman" w:hAnsi="Times New Roman" w:cs="Times New Roman"/>
          <w:sz w:val="24"/>
          <w:szCs w:val="24"/>
        </w:rPr>
        <w:t>и 32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бита IPv4,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преобразованные в шестнадцатеричную</w:t>
      </w:r>
      <w:r w:rsidRPr="0087626E">
        <w:rPr>
          <w:rFonts w:ascii="Times New Roman" w:hAnsi="Times New Roman" w:cs="Times New Roman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sz w:val="24"/>
          <w:szCs w:val="24"/>
        </w:rPr>
        <w:t>систему исчисления.</w:t>
      </w:r>
    </w:p>
    <w:p w:rsidR="0054031C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AF8BFF" wp14:editId="2C74278D">
            <wp:extent cx="4686300" cy="14867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678" cy="14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0C" w:rsidRPr="0087626E" w:rsidRDefault="00DC590C" w:rsidP="0054031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  <w:t>Пример</w:t>
      </w:r>
      <w:r w:rsidRPr="0087626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4031C" w:rsidRPr="0087626E" w:rsidRDefault="0054031C" w:rsidP="005403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sz w:val="24"/>
          <w:szCs w:val="24"/>
        </w:rPr>
        <w:tab/>
      </w:r>
      <w:r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EE7AC" wp14:editId="15D64336">
            <wp:extent cx="3747686" cy="145732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626" cy="14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0" w:rsidRPr="0087626E" w:rsidRDefault="00DC590C" w:rsidP="00DC590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6.  Отличительные особенности конфигурации статического и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динамического NAT-PT.</w:t>
      </w:r>
      <w:r w:rsidRPr="0087626E">
        <w:rPr>
          <w:rFonts w:ascii="Times New Roman" w:hAnsi="Times New Roman" w:cs="Times New Roman"/>
          <w:b/>
          <w:bCs/>
          <w:sz w:val="24"/>
          <w:szCs w:val="24"/>
        </w:rPr>
        <w:cr/>
      </w:r>
      <w:r w:rsidR="00A734D0" w:rsidRPr="0087626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734D0" w:rsidRPr="0087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BF2A7C" wp14:editId="28CD8175">
            <wp:extent cx="4686300" cy="14867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678" cy="14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0" w:rsidRPr="0087626E" w:rsidRDefault="00A734D0" w:rsidP="00DC590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A734D0" w:rsidRPr="0087626E" w:rsidRDefault="00A734D0" w:rsidP="00DC590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7626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9F4F6C" wp14:editId="19D09BF8">
            <wp:extent cx="4791075" cy="155988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3276" cy="15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7E" w:rsidRPr="007D287E" w:rsidRDefault="00A734D0" w:rsidP="007D28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t>7. Последовательность действий и пример конфигурации PAT NAT-PT.</w:t>
      </w:r>
      <w:r w:rsidRPr="0087626E">
        <w:rPr>
          <w:rFonts w:ascii="Times New Roman" w:hAnsi="Times New Roman" w:cs="Times New Roman"/>
          <w:b/>
          <w:bCs/>
          <w:color w:val="FF0000"/>
          <w:sz w:val="24"/>
          <w:szCs w:val="24"/>
        </w:rPr>
        <w:cr/>
      </w:r>
      <w:r w:rsidR="007D287E" w:rsidRPr="007D287E">
        <w:rPr>
          <w:rFonts w:ascii="Times New Roman" w:hAnsi="Times New Roman" w:cs="Times New Roman"/>
          <w:sz w:val="24"/>
          <w:szCs w:val="24"/>
        </w:rPr>
        <w:t>Процесс конфигурации PAT NAT-PT включает следующие этапы.</w:t>
      </w:r>
    </w:p>
    <w:p w:rsidR="007D287E" w:rsidRDefault="007D287E" w:rsidP="007D287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D287E">
        <w:rPr>
          <w:rFonts w:ascii="Times New Roman" w:hAnsi="Times New Roman" w:cs="Times New Roman"/>
          <w:sz w:val="24"/>
          <w:szCs w:val="24"/>
        </w:rPr>
        <w:t xml:space="preserve">1. Конфигурация расширенного списка контроля доступа (ACL) для разрешения трансляции только тех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D287E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7D287E">
        <w:rPr>
          <w:rFonts w:ascii="Times New Roman" w:hAnsi="Times New Roman" w:cs="Times New Roman"/>
          <w:sz w:val="24"/>
          <w:szCs w:val="24"/>
        </w:rPr>
        <w:t>6-адресов,</w:t>
      </w:r>
      <w:r w:rsidRPr="007D287E">
        <w:rPr>
          <w:rFonts w:ascii="Times New Roman" w:hAnsi="Times New Roman" w:cs="Times New Roman"/>
          <w:sz w:val="24"/>
          <w:szCs w:val="24"/>
        </w:rPr>
        <w:t xml:space="preserve"> </w:t>
      </w:r>
      <w:r w:rsidRPr="007D287E">
        <w:rPr>
          <w:rFonts w:ascii="Times New Roman" w:hAnsi="Times New Roman" w:cs="Times New Roman"/>
          <w:sz w:val="24"/>
          <w:szCs w:val="24"/>
        </w:rPr>
        <w:t>которые будут указаны,</w:t>
      </w:r>
      <w:r w:rsidRPr="007D287E">
        <w:rPr>
          <w:rFonts w:ascii="Times New Roman" w:hAnsi="Times New Roman" w:cs="Times New Roman"/>
          <w:sz w:val="24"/>
          <w:szCs w:val="24"/>
        </w:rPr>
        <w:t xml:space="preserve"> </w:t>
      </w:r>
      <w:r w:rsidRPr="007D287E">
        <w:rPr>
          <w:rFonts w:ascii="Times New Roman" w:hAnsi="Times New Roman" w:cs="Times New Roman"/>
          <w:sz w:val="24"/>
          <w:szCs w:val="24"/>
        </w:rPr>
        <w:t xml:space="preserve">с помощью команд </w:t>
      </w:r>
    </w:p>
    <w:p w:rsidR="007D287E" w:rsidRPr="007D287E" w:rsidRDefault="007D287E" w:rsidP="007D287E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ipv6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access-</w:t>
      </w:r>
      <w:proofErr w:type="gram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list 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имя</w:t>
      </w:r>
      <w:proofErr w:type="gram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_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АС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L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r w:rsidRPr="007D287E">
        <w:rPr>
          <w:rFonts w:ascii="Times New Roman" w:hAnsi="Times New Roman" w:cs="Times New Roman"/>
          <w:sz w:val="24"/>
          <w:szCs w:val="24"/>
        </w:rPr>
        <w:t>и</w:t>
      </w:r>
      <w:r w:rsidRPr="007D28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permit  IPv6-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адрес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/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префикс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any.</w:t>
      </w:r>
    </w:p>
    <w:p w:rsidR="007D287E" w:rsidRPr="007D287E" w:rsidRDefault="007D287E" w:rsidP="007D287E">
      <w:pPr>
        <w:spacing w:after="0"/>
        <w:ind w:firstLine="708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7D287E">
        <w:rPr>
          <w:rFonts w:ascii="Times New Roman" w:hAnsi="Times New Roman" w:cs="Times New Roman"/>
          <w:sz w:val="24"/>
          <w:szCs w:val="24"/>
        </w:rPr>
        <w:lastRenderedPageBreak/>
        <w:t>2. Конфигурация РАТ с указанием номера списка контроля доступа и типа и номера интерфейса, IP-</w:t>
      </w:r>
      <w:proofErr w:type="gramStart"/>
      <w:r w:rsidRPr="007D287E">
        <w:rPr>
          <w:rFonts w:ascii="Times New Roman" w:hAnsi="Times New Roman" w:cs="Times New Roman"/>
          <w:sz w:val="24"/>
          <w:szCs w:val="24"/>
        </w:rPr>
        <w:t>адрес  которого</w:t>
      </w:r>
      <w:proofErr w:type="gramEnd"/>
      <w:r w:rsidRPr="007D287E">
        <w:rPr>
          <w:rFonts w:ascii="Times New Roman" w:hAnsi="Times New Roman" w:cs="Times New Roman"/>
          <w:sz w:val="24"/>
          <w:szCs w:val="24"/>
        </w:rPr>
        <w:t xml:space="preserve"> будет использован для </w:t>
      </w:r>
      <w:proofErr w:type="spellStart"/>
      <w:r w:rsidRPr="007D287E">
        <w:rPr>
          <w:rFonts w:ascii="Times New Roman" w:hAnsi="Times New Roman" w:cs="Times New Roman"/>
          <w:sz w:val="24"/>
          <w:szCs w:val="24"/>
        </w:rPr>
        <w:t>трансляции,с</w:t>
      </w:r>
      <w:proofErr w:type="spellEnd"/>
      <w:r w:rsidRPr="007D287E">
        <w:rPr>
          <w:rFonts w:ascii="Times New Roman" w:hAnsi="Times New Roman" w:cs="Times New Roman"/>
          <w:sz w:val="24"/>
          <w:szCs w:val="24"/>
        </w:rPr>
        <w:t xml:space="preserve"> помо</w:t>
      </w:r>
      <w:r>
        <w:rPr>
          <w:rFonts w:ascii="Times New Roman" w:hAnsi="Times New Roman" w:cs="Times New Roman"/>
          <w:sz w:val="24"/>
          <w:szCs w:val="24"/>
        </w:rPr>
        <w:t>щ</w:t>
      </w:r>
      <w:r w:rsidRPr="007D287E">
        <w:rPr>
          <w:rFonts w:ascii="Times New Roman" w:hAnsi="Times New Roman" w:cs="Times New Roman"/>
          <w:sz w:val="24"/>
          <w:szCs w:val="24"/>
        </w:rPr>
        <w:t xml:space="preserve">ью команды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ipv6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nat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v6v4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source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list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номер_АС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L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interface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тип_номер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overload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.</w:t>
      </w:r>
    </w:p>
    <w:p w:rsidR="00CB0D3B" w:rsidRDefault="007D287E" w:rsidP="007D287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D287E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7D287E">
        <w:rPr>
          <w:rFonts w:ascii="Times New Roman" w:hAnsi="Times New Roman" w:cs="Times New Roman"/>
          <w:sz w:val="24"/>
          <w:szCs w:val="24"/>
        </w:rPr>
        <w:t>Определить,  на</w:t>
      </w:r>
      <w:proofErr w:type="gramEnd"/>
      <w:r w:rsidRPr="007D287E">
        <w:rPr>
          <w:rFonts w:ascii="Times New Roman" w:hAnsi="Times New Roman" w:cs="Times New Roman"/>
          <w:sz w:val="24"/>
          <w:szCs w:val="24"/>
        </w:rPr>
        <w:t xml:space="preserve">  каких  интерфейсах  маршрутизатора  будет  выполнять преобразование NAT-PT с помощью команды </w:t>
      </w:r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ipv6 </w:t>
      </w:r>
      <w:proofErr w:type="spellStart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nat</w:t>
      </w:r>
      <w:proofErr w:type="spellEnd"/>
      <w:r w:rsidRPr="007D287E">
        <w:rPr>
          <w:rFonts w:ascii="Times New Roman" w:hAnsi="Times New Roman" w:cs="Times New Roman"/>
          <w:i/>
          <w:iCs/>
          <w:sz w:val="24"/>
          <w:szCs w:val="24"/>
          <w:u w:val="single"/>
        </w:rPr>
        <w:t>.</w:t>
      </w:r>
      <w:r w:rsidRPr="007D287E">
        <w:rPr>
          <w:rFonts w:ascii="Times New Roman" w:hAnsi="Times New Roman" w:cs="Times New Roman"/>
          <w:sz w:val="24"/>
          <w:szCs w:val="24"/>
        </w:rPr>
        <w:cr/>
      </w:r>
      <w:r w:rsidR="00CB0D3B" w:rsidRPr="00CB0D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C0111" wp14:editId="58AA2BAC">
            <wp:extent cx="2510287" cy="1177192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9659" cy="11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7E" w:rsidRPr="007D287E" w:rsidRDefault="007D287E" w:rsidP="007D287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7D287E">
        <w:rPr>
          <w:rFonts w:ascii="Times New Roman" w:hAnsi="Times New Roman" w:cs="Times New Roman"/>
          <w:sz w:val="24"/>
          <w:szCs w:val="24"/>
        </w:rPr>
        <w:t>:</w:t>
      </w:r>
    </w:p>
    <w:p w:rsidR="007D287E" w:rsidRDefault="007D287E" w:rsidP="007D287E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D28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3BBF77" wp14:editId="3521507C">
            <wp:extent cx="4028536" cy="150418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8001" cy="15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3B" w:rsidRPr="00CB0D3B" w:rsidRDefault="007D287E" w:rsidP="00CB0D3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8. Назначение IPv4-</w:t>
      </w:r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mapped</w:t>
      </w:r>
      <w:proofErr w:type="spellEnd"/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NAT-PT.</w:t>
      </w:r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t>Последовательность действий и пример конфигурации IPv4-mapped NAT-PT.</w:t>
      </w:r>
      <w:r w:rsidRPr="007D287E">
        <w:rPr>
          <w:rFonts w:ascii="Times New Roman" w:hAnsi="Times New Roman" w:cs="Times New Roman"/>
          <w:b/>
          <w:bCs/>
          <w:color w:val="FF0000"/>
          <w:sz w:val="24"/>
          <w:szCs w:val="24"/>
        </w:rPr>
        <w:cr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ab/>
      </w:r>
      <w:r w:rsidR="00CB0D3B" w:rsidRPr="00CB0D3B">
        <w:rPr>
          <w:rFonts w:ascii="Times New Roman" w:hAnsi="Times New Roman" w:cs="Times New Roman"/>
          <w:sz w:val="24"/>
          <w:szCs w:val="24"/>
        </w:rPr>
        <w:t xml:space="preserve">Технология IPv4-mapped NAT-PT используется для упрощения удаленного доступа к </w:t>
      </w:r>
      <w:proofErr w:type="gramStart"/>
      <w:r w:rsidR="00CB0D3B" w:rsidRPr="00CB0D3B">
        <w:rPr>
          <w:rFonts w:ascii="Times New Roman" w:hAnsi="Times New Roman" w:cs="Times New Roman"/>
          <w:sz w:val="24"/>
          <w:szCs w:val="24"/>
        </w:rPr>
        <w:t>конфигурации  промежуточных</w:t>
      </w:r>
      <w:proofErr w:type="gramEnd"/>
      <w:r w:rsidR="00CB0D3B" w:rsidRPr="00CB0D3B">
        <w:rPr>
          <w:rFonts w:ascii="Times New Roman" w:hAnsi="Times New Roman" w:cs="Times New Roman"/>
          <w:sz w:val="24"/>
          <w:szCs w:val="24"/>
        </w:rPr>
        <w:t xml:space="preserve"> устройств с  помощью протоколов </w:t>
      </w:r>
      <w:proofErr w:type="spellStart"/>
      <w:r w:rsidR="00CB0D3B" w:rsidRPr="00CB0D3B">
        <w:rPr>
          <w:rFonts w:ascii="Times New Roman" w:hAnsi="Times New Roman" w:cs="Times New Roman"/>
          <w:sz w:val="24"/>
          <w:szCs w:val="24"/>
        </w:rPr>
        <w:t>telnet</w:t>
      </w:r>
      <w:proofErr w:type="spellEnd"/>
      <w:r w:rsidR="00CB0D3B" w:rsidRPr="00CB0D3B">
        <w:rPr>
          <w:rFonts w:ascii="Times New Roman" w:hAnsi="Times New Roman" w:cs="Times New Roman"/>
          <w:sz w:val="24"/>
          <w:szCs w:val="24"/>
        </w:rPr>
        <w:t xml:space="preserve"> или SSH или проверки соединения. Для конфигурации IPv4-mapped NAT- PT реализуются следующие действия:</w:t>
      </w:r>
    </w:p>
    <w:p w:rsidR="00CB0D3B" w:rsidRDefault="00CB0D3B" w:rsidP="00CB0D3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CB0D3B">
        <w:rPr>
          <w:rFonts w:ascii="Times New Roman" w:hAnsi="Times New Roman" w:cs="Times New Roman"/>
          <w:sz w:val="24"/>
          <w:szCs w:val="24"/>
        </w:rPr>
        <w:t>1. Конфигурация расширенного списка контроля доступа (ACL) для разрешения трансляции только тех 1Ру6-адресов, которые будут указаны,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0D3B">
        <w:rPr>
          <w:rFonts w:ascii="Times New Roman" w:hAnsi="Times New Roman" w:cs="Times New Roman"/>
          <w:sz w:val="24"/>
          <w:szCs w:val="24"/>
        </w:rPr>
        <w:t xml:space="preserve">с помощью команд </w:t>
      </w:r>
    </w:p>
    <w:p w:rsidR="00CB0D3B" w:rsidRPr="00CB0D3B" w:rsidRDefault="00CB0D3B" w:rsidP="00CB0D3B">
      <w:pPr>
        <w:spacing w:after="0"/>
        <w:ind w:firstLine="708"/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ipv6 access-list 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имя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_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АС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L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и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permit IPv6- 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адрес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/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префикс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any.</w:t>
      </w:r>
    </w:p>
    <w:p w:rsidR="00CB0D3B" w:rsidRPr="00CB0D3B" w:rsidRDefault="00CB0D3B" w:rsidP="00CB0D3B">
      <w:pPr>
        <w:spacing w:after="0"/>
        <w:ind w:firstLine="708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B0D3B">
        <w:rPr>
          <w:rFonts w:ascii="Times New Roman" w:hAnsi="Times New Roman" w:cs="Times New Roman"/>
          <w:sz w:val="24"/>
          <w:szCs w:val="24"/>
        </w:rPr>
        <w:t>2. Определить префикс,</w:t>
      </w:r>
      <w:r w:rsidRPr="00CB0D3B">
        <w:rPr>
          <w:rFonts w:ascii="Times New Roman" w:hAnsi="Times New Roman" w:cs="Times New Roman"/>
          <w:sz w:val="24"/>
          <w:szCs w:val="24"/>
        </w:rPr>
        <w:t xml:space="preserve"> </w:t>
      </w:r>
      <w:r w:rsidRPr="00CB0D3B">
        <w:rPr>
          <w:rFonts w:ascii="Times New Roman" w:hAnsi="Times New Roman" w:cs="Times New Roman"/>
          <w:sz w:val="24"/>
          <w:szCs w:val="24"/>
        </w:rPr>
        <w:t>который будет использоваться для преобразования с помощью команды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ipv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6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nat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prefix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I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Р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v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6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-адрес/префикс.</w:t>
      </w:r>
    </w:p>
    <w:p w:rsidR="00CB0D3B" w:rsidRDefault="00CB0D3B" w:rsidP="00CB0D3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CB0D3B">
        <w:rPr>
          <w:rFonts w:ascii="Times New Roman" w:hAnsi="Times New Roman" w:cs="Times New Roman"/>
          <w:sz w:val="24"/>
          <w:szCs w:val="24"/>
        </w:rPr>
        <w:t xml:space="preserve">3. Конфигурация IPv4-mapped NAT-PT на интерфейсе с помощью команды </w:t>
      </w:r>
    </w:p>
    <w:p w:rsidR="00CB0D3B" w:rsidRPr="00CB0D3B" w:rsidRDefault="00CB0D3B" w:rsidP="00CB0D3B">
      <w:pPr>
        <w:spacing w:after="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ipv6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nat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prefix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IPv6-aдpec/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пpeфикc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v4-mapped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имя_АС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L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.</w:t>
      </w:r>
    </w:p>
    <w:p w:rsidR="00CB0D3B" w:rsidRPr="00CB0D3B" w:rsidRDefault="00CB0D3B" w:rsidP="00CB0D3B">
      <w:pPr>
        <w:spacing w:after="0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B0D3B">
        <w:rPr>
          <w:rFonts w:ascii="Times New Roman" w:hAnsi="Times New Roman" w:cs="Times New Roman"/>
          <w:sz w:val="24"/>
          <w:szCs w:val="24"/>
        </w:rPr>
        <w:t xml:space="preserve">4.  </w:t>
      </w:r>
      <w:proofErr w:type="spellStart"/>
      <w:proofErr w:type="gramStart"/>
      <w:r w:rsidRPr="00CB0D3B">
        <w:rPr>
          <w:rFonts w:ascii="Times New Roman" w:hAnsi="Times New Roman" w:cs="Times New Roman"/>
          <w:sz w:val="24"/>
          <w:szCs w:val="24"/>
        </w:rPr>
        <w:t>Определить,на</w:t>
      </w:r>
      <w:proofErr w:type="spellEnd"/>
      <w:proofErr w:type="gramEnd"/>
      <w:r w:rsidRPr="00CB0D3B">
        <w:rPr>
          <w:rFonts w:ascii="Times New Roman" w:hAnsi="Times New Roman" w:cs="Times New Roman"/>
          <w:sz w:val="24"/>
          <w:szCs w:val="24"/>
        </w:rPr>
        <w:t xml:space="preserve">  каких  интерфейсах  маршрутизатора  будет  выполнять преобразование NAT-PT с помощью команды 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ipv6 </w:t>
      </w:r>
      <w:proofErr w:type="spellStart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nat</w:t>
      </w:r>
      <w:proofErr w:type="spellEnd"/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t>.</w:t>
      </w:r>
      <w:r w:rsidRPr="00CB0D3B">
        <w:rPr>
          <w:rFonts w:ascii="Times New Roman" w:hAnsi="Times New Roman" w:cs="Times New Roman"/>
          <w:i/>
          <w:iCs/>
          <w:sz w:val="24"/>
          <w:szCs w:val="24"/>
          <w:u w:val="single"/>
        </w:rPr>
        <w:cr/>
      </w:r>
      <w:r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D287E" w:rsidRPr="00CB0D3B" w:rsidRDefault="00CB0D3B" w:rsidP="00CB0D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B0D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E2BF2" wp14:editId="7D2252A3">
            <wp:extent cx="5125165" cy="1829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287E" w:rsidRPr="00CB0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F5"/>
    <w:rsid w:val="000950BE"/>
    <w:rsid w:val="000D0A03"/>
    <w:rsid w:val="001D1A34"/>
    <w:rsid w:val="001D1D66"/>
    <w:rsid w:val="002641C5"/>
    <w:rsid w:val="00412BEF"/>
    <w:rsid w:val="004C2540"/>
    <w:rsid w:val="0054031C"/>
    <w:rsid w:val="005A3EB8"/>
    <w:rsid w:val="00661C14"/>
    <w:rsid w:val="00765A43"/>
    <w:rsid w:val="007848F5"/>
    <w:rsid w:val="007D287E"/>
    <w:rsid w:val="0087626E"/>
    <w:rsid w:val="00974A5B"/>
    <w:rsid w:val="00A734D0"/>
    <w:rsid w:val="00CB0D3B"/>
    <w:rsid w:val="00D947AF"/>
    <w:rsid w:val="00DC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696F8"/>
  <w15:chartTrackingRefBased/>
  <w15:docId w15:val="{32C5E49B-CCA0-437B-8643-E8456E558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2022-03-12T14:12:00Z</dcterms:created>
  <dcterms:modified xsi:type="dcterms:W3CDTF">2022-03-12T20:00:00Z</dcterms:modified>
</cp:coreProperties>
</file>