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7A971" w14:textId="77777777" w:rsidR="00DB3F48" w:rsidRDefault="00D260B8" w:rsidP="00D260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№5</w:t>
      </w:r>
    </w:p>
    <w:p w14:paraId="428C3AC7" w14:textId="77777777" w:rsidR="00D260B8" w:rsidRPr="00D260B8" w:rsidRDefault="00D260B8" w:rsidP="00D260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60B8">
        <w:rPr>
          <w:rFonts w:ascii="Times New Roman" w:hAnsi="Times New Roman" w:cs="Times New Roman"/>
          <w:b/>
          <w:bCs/>
          <w:sz w:val="28"/>
          <w:szCs w:val="28"/>
        </w:rPr>
        <w:t>Маршрутизация в глобальных сетях</w:t>
      </w:r>
    </w:p>
    <w:p w14:paraId="18B7BF42" w14:textId="77777777" w:rsidR="00D260B8" w:rsidRDefault="00D260B8" w:rsidP="00495B07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260B8">
        <w:rPr>
          <w:rFonts w:ascii="Times New Roman" w:hAnsi="Times New Roman" w:cs="Times New Roman"/>
          <w:b/>
          <w:bCs/>
          <w:color w:val="FF0000"/>
          <w:sz w:val="28"/>
          <w:szCs w:val="28"/>
        </w:rPr>
        <w:t>1.Организация доступа к глобальной сети, типы операторов связи</w:t>
      </w:r>
    </w:p>
    <w:p w14:paraId="5E409948" w14:textId="77777777" w:rsidR="00495B07" w:rsidRDefault="00D260B8" w:rsidP="00495B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ab/>
      </w:r>
      <w:r w:rsidR="00495B07" w:rsidRPr="00495B07">
        <w:rPr>
          <w:rFonts w:ascii="Times New Roman" w:hAnsi="Times New Roman" w:cs="Times New Roman"/>
          <w:sz w:val="28"/>
          <w:szCs w:val="28"/>
        </w:rPr>
        <w:t>Глобальная сеть (WA</w:t>
      </w:r>
      <w:r w:rsidR="00495B0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95B07" w:rsidRPr="00495B07">
        <w:rPr>
          <w:rFonts w:ascii="Times New Roman" w:hAnsi="Times New Roman" w:cs="Times New Roman"/>
          <w:sz w:val="28"/>
          <w:szCs w:val="28"/>
        </w:rPr>
        <w:t>) - система связанных между собой информационных сетей, предоставляющих доступ региональным сетям и оконечным устройствам, расположенных на удаленных расстояниях. Основная функция глобальной сети заключается в обеспечение взаимосвязи информационных сетей, маршрутизации трафика между ними, поддержание оптимальной пропускной способности. Доступ к глобальной сети предоставляется операторами связи, которые выделяют каналы определенной пропускной способности по установленному тарифному плану для подключения удалённых сетей и устройств. Если для подключения к глобальной сети организации требуется канал связи, то физическое подключение (арендованная линия) арендуется у оператора связи, которое подразумевает предоставление предустановленного канала связи глобальной сети, идущего от помещения заказчика к сети оператора связи.</w:t>
      </w:r>
    </w:p>
    <w:p w14:paraId="3AF1856D" w14:textId="10350D01" w:rsidR="00495B07" w:rsidRPr="00495B07" w:rsidRDefault="00495B07" w:rsidP="00495B0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95B07">
        <w:rPr>
          <w:rFonts w:ascii="Times New Roman" w:hAnsi="Times New Roman" w:cs="Times New Roman"/>
          <w:i/>
          <w:iCs/>
          <w:sz w:val="28"/>
          <w:szCs w:val="28"/>
        </w:rPr>
        <w:t>Различают следующие типы операторов связи:</w:t>
      </w:r>
    </w:p>
    <w:p w14:paraId="474BC20F" w14:textId="6D23257E" w:rsidR="00495B07" w:rsidRPr="00495B07" w:rsidRDefault="00495B07" w:rsidP="00495B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B03862">
        <w:rPr>
          <w:rFonts w:ascii="Times New Roman" w:hAnsi="Times New Roman" w:cs="Times New Roman"/>
          <w:b/>
          <w:bCs/>
          <w:sz w:val="28"/>
          <w:szCs w:val="28"/>
        </w:rPr>
        <w:t>Tier</w:t>
      </w:r>
      <w:proofErr w:type="spellEnd"/>
      <w:r w:rsidRPr="00B03862">
        <w:rPr>
          <w:rFonts w:ascii="Times New Roman" w:hAnsi="Times New Roman" w:cs="Times New Roman"/>
          <w:b/>
          <w:bCs/>
          <w:sz w:val="28"/>
          <w:szCs w:val="28"/>
        </w:rPr>
        <w:t xml:space="preserve"> 1 ISP </w:t>
      </w:r>
      <w:r w:rsidRPr="00495B07">
        <w:rPr>
          <w:rFonts w:ascii="Times New Roman" w:hAnsi="Times New Roman" w:cs="Times New Roman"/>
          <w:sz w:val="28"/>
          <w:szCs w:val="28"/>
        </w:rPr>
        <w:t>- провайдер, который имеет доступ ко всей региональной таблице маршрутизации исключительно через пиринговые взаимоотношения, не должен оплачивать транзит трафика;</w:t>
      </w:r>
    </w:p>
    <w:p w14:paraId="534757D5" w14:textId="1059F900" w:rsidR="00495B07" w:rsidRPr="00495B07" w:rsidRDefault="00495B07" w:rsidP="00495B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B03862">
        <w:rPr>
          <w:rFonts w:ascii="Times New Roman" w:hAnsi="Times New Roman" w:cs="Times New Roman"/>
          <w:b/>
          <w:bCs/>
          <w:sz w:val="28"/>
          <w:szCs w:val="28"/>
        </w:rPr>
        <w:t>Tier</w:t>
      </w:r>
      <w:proofErr w:type="spellEnd"/>
      <w:r w:rsidRPr="00B03862">
        <w:rPr>
          <w:rFonts w:ascii="Times New Roman" w:hAnsi="Times New Roman" w:cs="Times New Roman"/>
          <w:b/>
          <w:bCs/>
          <w:sz w:val="28"/>
          <w:szCs w:val="28"/>
        </w:rPr>
        <w:t xml:space="preserve"> 2 ISP</w:t>
      </w:r>
      <w:r w:rsidRPr="00495B07">
        <w:rPr>
          <w:rFonts w:ascii="Times New Roman" w:hAnsi="Times New Roman" w:cs="Times New Roman"/>
          <w:sz w:val="28"/>
          <w:szCs w:val="28"/>
        </w:rPr>
        <w:t xml:space="preserve"> - операторы, покупающие и продающие транзитный трафик в пределах интернет-региона;</w:t>
      </w:r>
    </w:p>
    <w:p w14:paraId="3D6026C8" w14:textId="3E3A5E4B" w:rsidR="00495B07" w:rsidRPr="00495B07" w:rsidRDefault="00495B07" w:rsidP="00495B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b/>
          <w:bCs/>
          <w:sz w:val="28"/>
          <w:szCs w:val="28"/>
        </w:rPr>
        <w:t>- Tier-3 ISP</w:t>
      </w:r>
      <w:r w:rsidRPr="00495B07">
        <w:rPr>
          <w:rFonts w:ascii="Times New Roman" w:hAnsi="Times New Roman" w:cs="Times New Roman"/>
          <w:sz w:val="28"/>
          <w:szCs w:val="28"/>
        </w:rPr>
        <w:t xml:space="preserve"> - оператор, который для доступа к сети Интернет использует исключительно каналы, которые покупает у других операторов.</w:t>
      </w:r>
      <w:r w:rsidRPr="00495B07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ab/>
      </w:r>
      <w:r w:rsidRPr="00495B07">
        <w:rPr>
          <w:rFonts w:ascii="Times New Roman" w:hAnsi="Times New Roman" w:cs="Times New Roman"/>
          <w:sz w:val="28"/>
          <w:szCs w:val="28"/>
        </w:rPr>
        <w:t>Пиринговые взаимоотношения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- соглашение интернет-операторов об обмене трафиком между своими сетями,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также техническое взаимодействие, реализующее соединение сетей и обмен информацией о сетевых маршрутах по протоколу BGP.</w:t>
      </w:r>
    </w:p>
    <w:p w14:paraId="5AD64046" w14:textId="3C951459" w:rsidR="00495B07" w:rsidRPr="00495B07" w:rsidRDefault="00495B07" w:rsidP="00495B07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Транзит трафика - услуга по предоставлению широкополосного доступа в глобальную сеть для операторов связи, через оптические сети передачи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данных другого оператора на платной основе.</w:t>
      </w:r>
    </w:p>
    <w:p w14:paraId="19163E30" w14:textId="77777777" w:rsidR="00495B07" w:rsidRDefault="00495B07" w:rsidP="00C71490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95B07">
        <w:rPr>
          <w:rFonts w:ascii="Times New Roman" w:hAnsi="Times New Roman" w:cs="Times New Roman"/>
          <w:b/>
          <w:bCs/>
          <w:color w:val="FF0000"/>
          <w:sz w:val="28"/>
          <w:szCs w:val="28"/>
        </w:rPr>
        <w:t>2. Автономная систем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а</w:t>
      </w:r>
      <w:r w:rsidRPr="00495B07">
        <w:rPr>
          <w:rFonts w:ascii="Times New Roman" w:hAnsi="Times New Roman" w:cs="Times New Roman"/>
          <w:b/>
          <w:bCs/>
          <w:color w:val="FF0000"/>
          <w:sz w:val="28"/>
          <w:szCs w:val="28"/>
        </w:rPr>
        <w:t>, ее регистрация, типы регистраторов.</w:t>
      </w:r>
    </w:p>
    <w:p w14:paraId="596A3EC5" w14:textId="77777777" w:rsid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Для учета всех сетей операторов введены автономные системы.</w:t>
      </w:r>
    </w:p>
    <w:p w14:paraId="56DB086A" w14:textId="7FEB30EE" w:rsid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1490">
        <w:rPr>
          <w:rFonts w:ascii="Times New Roman" w:hAnsi="Times New Roman" w:cs="Times New Roman"/>
          <w:sz w:val="28"/>
          <w:szCs w:val="28"/>
        </w:rPr>
        <w:tab/>
      </w:r>
      <w:r w:rsidRPr="00495B07">
        <w:rPr>
          <w:rFonts w:ascii="Times New Roman" w:hAnsi="Times New Roman" w:cs="Times New Roman"/>
          <w:sz w:val="28"/>
          <w:szCs w:val="28"/>
        </w:rPr>
        <w:t>Автономная система (AS) - система сетей и сетевых устройств,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управляемых одним или несколькими операторами, имеющими единую политику маршрутизации с глобальной сетью.</w:t>
      </w:r>
    </w:p>
    <w:p w14:paraId="364D49BD" w14:textId="1C100E72" w:rsidR="00495B07" w:rsidRDefault="00495B07" w:rsidP="00C7149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 xml:space="preserve"> Номера автономных систем представляют собой 16-битные</w:t>
      </w:r>
      <w:r w:rsidR="00012156"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или 32-битные номера, которые выделяются локальным или региональным интернет-регистраторами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33794" w14:textId="77777777" w:rsidR="00C71490" w:rsidRP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490">
        <w:rPr>
          <w:rFonts w:ascii="Times New Roman" w:hAnsi="Times New Roman" w:cs="Times New Roman"/>
          <w:sz w:val="28"/>
          <w:szCs w:val="28"/>
        </w:rPr>
        <w:t>Выделяют пять основных региональных регистраторов:</w:t>
      </w:r>
    </w:p>
    <w:p w14:paraId="51EEED4B" w14:textId="447BFF76" w:rsidR="00C71490" w:rsidRP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- American Registry for Internet Numbers (ARIN) - </w:t>
      </w:r>
      <w:r w:rsidRPr="00C71490">
        <w:rPr>
          <w:rFonts w:ascii="Times New Roman" w:hAnsi="Times New Roman" w:cs="Times New Roman"/>
          <w:sz w:val="28"/>
          <w:szCs w:val="28"/>
        </w:rPr>
        <w:t>обслуживает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сети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Северной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Америки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8022FD" w14:textId="64042BB4" w:rsidR="00C71490" w:rsidRP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- RIPE Network Coordination Centre (RIPE NCC) - </w:t>
      </w:r>
      <w:r w:rsidRPr="00C71490">
        <w:rPr>
          <w:rFonts w:ascii="Times New Roman" w:hAnsi="Times New Roman" w:cs="Times New Roman"/>
          <w:sz w:val="28"/>
          <w:szCs w:val="28"/>
        </w:rPr>
        <w:t>обслуживает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сети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стран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Европы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71490">
        <w:rPr>
          <w:rFonts w:ascii="Times New Roman" w:hAnsi="Times New Roman" w:cs="Times New Roman"/>
          <w:sz w:val="28"/>
          <w:szCs w:val="28"/>
        </w:rPr>
        <w:t>Ближнего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Востока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71490">
        <w:rPr>
          <w:rFonts w:ascii="Times New Roman" w:hAnsi="Times New Roman" w:cs="Times New Roman"/>
          <w:sz w:val="28"/>
          <w:szCs w:val="28"/>
        </w:rPr>
        <w:t>Центральной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Азии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CB0C11" w14:textId="77777777" w:rsidR="00C71490" w:rsidRP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9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Asia-Pacific Network Information Centre (APNIC) - </w:t>
      </w:r>
      <w:r w:rsidRPr="00C71490">
        <w:rPr>
          <w:rFonts w:ascii="Times New Roman" w:hAnsi="Times New Roman" w:cs="Times New Roman"/>
          <w:sz w:val="28"/>
          <w:szCs w:val="28"/>
        </w:rPr>
        <w:t>обслуживает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сети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9ABEF2" w14:textId="77777777" w:rsidR="00C71490" w:rsidRP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90">
        <w:rPr>
          <w:rFonts w:ascii="Times New Roman" w:hAnsi="Times New Roman" w:cs="Times New Roman"/>
          <w:sz w:val="28"/>
          <w:szCs w:val="28"/>
        </w:rPr>
        <w:t>Азии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71490">
        <w:rPr>
          <w:rFonts w:ascii="Times New Roman" w:hAnsi="Times New Roman" w:cs="Times New Roman"/>
          <w:sz w:val="28"/>
          <w:szCs w:val="28"/>
        </w:rPr>
        <w:t>Тихоокеанского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региона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48E080" w14:textId="166A7EFD" w:rsidR="00C71490" w:rsidRP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- Latin American and Caribbean Internet Addresses Registry (LACNIC) - </w:t>
      </w:r>
      <w:r w:rsidRPr="00C71490">
        <w:rPr>
          <w:rFonts w:ascii="Times New Roman" w:hAnsi="Times New Roman" w:cs="Times New Roman"/>
          <w:sz w:val="28"/>
          <w:szCs w:val="28"/>
        </w:rPr>
        <w:t>обслуживает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сети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Латинской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Америки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71490">
        <w:rPr>
          <w:rFonts w:ascii="Times New Roman" w:hAnsi="Times New Roman" w:cs="Times New Roman"/>
          <w:sz w:val="28"/>
          <w:szCs w:val="28"/>
        </w:rPr>
        <w:t>Карибского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региона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525C1E" w14:textId="10362AE1" w:rsidR="00C71490" w:rsidRDefault="00C71490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90">
        <w:rPr>
          <w:rFonts w:ascii="Times New Roman" w:hAnsi="Times New Roman" w:cs="Times New Roman"/>
          <w:sz w:val="28"/>
          <w:szCs w:val="28"/>
          <w:lang w:val="en-US"/>
        </w:rPr>
        <w:t>- African Network Information Centre (</w:t>
      </w:r>
      <w:proofErr w:type="spellStart"/>
      <w:r w:rsidRPr="00C71490">
        <w:rPr>
          <w:rFonts w:ascii="Times New Roman" w:hAnsi="Times New Roman" w:cs="Times New Roman"/>
          <w:sz w:val="28"/>
          <w:szCs w:val="28"/>
          <w:lang w:val="en-US"/>
        </w:rPr>
        <w:t>AfriNIC</w:t>
      </w:r>
      <w:proofErr w:type="spellEnd"/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обслуживает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сет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490">
        <w:rPr>
          <w:rFonts w:ascii="Times New Roman" w:hAnsi="Times New Roman" w:cs="Times New Roman"/>
          <w:sz w:val="28"/>
          <w:szCs w:val="28"/>
        </w:rPr>
        <w:t>Африканского</w:t>
      </w:r>
      <w:r w:rsidRPr="00C714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1490">
        <w:rPr>
          <w:rFonts w:ascii="Times New Roman" w:hAnsi="Times New Roman" w:cs="Times New Roman"/>
          <w:sz w:val="28"/>
          <w:szCs w:val="28"/>
        </w:rPr>
        <w:t>континета</w:t>
      </w:r>
      <w:proofErr w:type="spellEnd"/>
      <w:r w:rsidRPr="00C714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C445ED" w14:textId="301ACDB5" w:rsidR="00495B07" w:rsidRPr="00495B07" w:rsidRDefault="00495B07" w:rsidP="00C7149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Как правило статус локальных регистраторов имеют различные</w:t>
      </w:r>
      <w:r w:rsidR="00C71490"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государственные и частные провайдеры.</w:t>
      </w:r>
    </w:p>
    <w:p w14:paraId="34BB8B1C" w14:textId="77777777" w:rsidR="00495B07" w:rsidRPr="00495B07" w:rsidRDefault="00495B07" w:rsidP="00C7149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Для регистрации автономной системы LIR или RIR необходимо предо­</w:t>
      </w:r>
    </w:p>
    <w:p w14:paraId="19D48E4F" w14:textId="77777777" w:rsidR="00495B07" w:rsidRP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ставить следующую информацию:</w:t>
      </w:r>
    </w:p>
    <w:p w14:paraId="0A643E13" w14:textId="77777777" w:rsidR="00495B07" w:rsidRP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- реквизиты организации;</w:t>
      </w:r>
    </w:p>
    <w:p w14:paraId="2C851395" w14:textId="43811045" w:rsidR="00495B07" w:rsidRP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- сведения (номера) о других автономных системах (минимум две),</w:t>
      </w:r>
      <w:r w:rsidR="00C71490">
        <w:rPr>
          <w:rFonts w:ascii="Times New Roman" w:hAnsi="Times New Roman" w:cs="Times New Roman"/>
          <w:sz w:val="28"/>
          <w:szCs w:val="28"/>
        </w:rPr>
        <w:t xml:space="preserve"> </w:t>
      </w:r>
      <w:r w:rsidRPr="00495B07">
        <w:rPr>
          <w:rFonts w:ascii="Times New Roman" w:hAnsi="Times New Roman" w:cs="Times New Roman"/>
          <w:sz w:val="28"/>
          <w:szCs w:val="28"/>
        </w:rPr>
        <w:t>которы</w:t>
      </w:r>
      <w:r w:rsidR="00C71490">
        <w:rPr>
          <w:rFonts w:ascii="Times New Roman" w:hAnsi="Times New Roman" w:cs="Times New Roman"/>
          <w:sz w:val="28"/>
          <w:szCs w:val="28"/>
        </w:rPr>
        <w:t>е</w:t>
      </w:r>
      <w:r w:rsidRPr="00495B07">
        <w:rPr>
          <w:rFonts w:ascii="Times New Roman" w:hAnsi="Times New Roman" w:cs="Times New Roman"/>
          <w:sz w:val="28"/>
          <w:szCs w:val="28"/>
        </w:rPr>
        <w:t xml:space="preserve"> готовы с взаимодействовать с регистрируемой AS, как правило это AS </w:t>
      </w:r>
    </w:p>
    <w:p w14:paraId="084D0563" w14:textId="77777777" w:rsidR="00495B07" w:rsidRP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операторов, которые предоставляют свои каналы связи;</w:t>
      </w:r>
    </w:p>
    <w:p w14:paraId="0DD45AAB" w14:textId="77777777" w:rsidR="00495B07" w:rsidRP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- запрос определенного количества публичных IP-адресов;</w:t>
      </w:r>
    </w:p>
    <w:p w14:paraId="72773A44" w14:textId="1A2FB4FE" w:rsidR="00495B07" w:rsidRPr="00495B07" w:rsidRDefault="00495B07" w:rsidP="00C714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5B07">
        <w:rPr>
          <w:rFonts w:ascii="Times New Roman" w:hAnsi="Times New Roman" w:cs="Times New Roman"/>
          <w:sz w:val="28"/>
          <w:szCs w:val="28"/>
        </w:rPr>
        <w:t>- описать технические характеристики подключаемой сети, указать оборудование, которое будет обслуживать AS.</w:t>
      </w:r>
    </w:p>
    <w:p w14:paraId="2633AEF3" w14:textId="4537920D" w:rsidR="00DF36D6" w:rsidRPr="00DF36D6" w:rsidRDefault="00C71490" w:rsidP="00DF36D6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71490">
        <w:rPr>
          <w:rFonts w:ascii="Times New Roman" w:hAnsi="Times New Roman" w:cs="Times New Roman"/>
          <w:b/>
          <w:bCs/>
          <w:color w:val="FF0000"/>
          <w:sz w:val="28"/>
          <w:szCs w:val="28"/>
        </w:rPr>
        <w:t>3. Принципы функционирования протокола BGP для внутренней и внешней маршрутизации.</w:t>
      </w:r>
    </w:p>
    <w:p w14:paraId="687F8EC5" w14:textId="7E2D9410" w:rsidR="00DF36D6" w:rsidRPr="00DF36D6" w:rsidRDefault="00DF36D6" w:rsidP="00DF36D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36D6">
        <w:rPr>
          <w:rFonts w:ascii="Times New Roman" w:hAnsi="Times New Roman" w:cs="Times New Roman"/>
          <w:sz w:val="28"/>
          <w:szCs w:val="28"/>
        </w:rPr>
        <w:t xml:space="preserve">Для маршрутизации между </w:t>
      </w:r>
      <w:r>
        <w:rPr>
          <w:rFonts w:ascii="Times New Roman" w:hAnsi="Times New Roman" w:cs="Times New Roman"/>
          <w:sz w:val="28"/>
          <w:szCs w:val="28"/>
        </w:rPr>
        <w:t>АС</w:t>
      </w:r>
      <w:r w:rsidRPr="00DF36D6">
        <w:rPr>
          <w:rFonts w:ascii="Times New Roman" w:hAnsi="Times New Roman" w:cs="Times New Roman"/>
          <w:sz w:val="28"/>
          <w:szCs w:val="28"/>
        </w:rPr>
        <w:t xml:space="preserve"> используется протокол BGP, который представляет собой протокол динамической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маршрутизации передачи карты маршрутов до всех остальных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 xml:space="preserve">маршрутизаторов в других </w:t>
      </w:r>
      <w:r>
        <w:rPr>
          <w:rFonts w:ascii="Times New Roman" w:hAnsi="Times New Roman" w:cs="Times New Roman"/>
          <w:sz w:val="28"/>
          <w:szCs w:val="28"/>
        </w:rPr>
        <w:t>АС</w:t>
      </w:r>
      <w:r w:rsidRPr="00DF36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Протокол BGP может использоваться для внутренней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F36D6">
        <w:rPr>
          <w:rFonts w:ascii="Times New Roman" w:hAnsi="Times New Roman" w:cs="Times New Roman"/>
          <w:sz w:val="28"/>
          <w:szCs w:val="28"/>
        </w:rPr>
        <w:t>IGP или IBGP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(</w:t>
      </w:r>
      <w:r w:rsidRPr="00DF36D6">
        <w:rPr>
          <w:rFonts w:ascii="Times New Roman" w:hAnsi="Times New Roman" w:cs="Times New Roman"/>
          <w:sz w:val="28"/>
          <w:szCs w:val="28"/>
          <w:lang w:val="en-US"/>
        </w:rPr>
        <w:t>Internal</w:t>
      </w:r>
      <w:r w:rsidRPr="00DF36D6"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  <w:lang w:val="en-US"/>
        </w:rPr>
        <w:t>BGP</w:t>
      </w:r>
      <w:r w:rsidRPr="00DF36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36D6">
        <w:rPr>
          <w:rFonts w:ascii="Times New Roman" w:hAnsi="Times New Roman" w:cs="Times New Roman"/>
          <w:sz w:val="28"/>
          <w:szCs w:val="28"/>
        </w:rPr>
        <w:t xml:space="preserve"> и для внешней - </w:t>
      </w:r>
      <w:r w:rsidRPr="00DF36D6">
        <w:rPr>
          <w:rFonts w:ascii="Times New Roman" w:hAnsi="Times New Roman" w:cs="Times New Roman"/>
          <w:sz w:val="28"/>
          <w:szCs w:val="28"/>
          <w:lang w:val="en-US"/>
        </w:rPr>
        <w:t>EGP</w:t>
      </w:r>
      <w:r w:rsidRPr="00DF36D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F36D6">
        <w:rPr>
          <w:rFonts w:ascii="Times New Roman" w:hAnsi="Times New Roman" w:cs="Times New Roman"/>
          <w:sz w:val="28"/>
          <w:szCs w:val="28"/>
          <w:lang w:val="en-US"/>
        </w:rPr>
        <w:t>EBGP</w:t>
      </w:r>
      <w:r w:rsidRPr="00DF36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F36D6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DF36D6">
        <w:rPr>
          <w:rFonts w:ascii="Times New Roman" w:hAnsi="Times New Roman" w:cs="Times New Roman"/>
          <w:sz w:val="28"/>
          <w:szCs w:val="28"/>
        </w:rPr>
        <w:t xml:space="preserve"> BGP). Принцип работы IBGP похож на алгоритм SPF в протоколе OSPF. Протокол EBGP основан на формирование атрибутов, включающих различные атрибуты для построения оптимального маршрута. Маршрутизатор, подключенный к глобальной сети (пограничный маршрутизатор) сообщает своим соседям, какие сети и </w:t>
      </w:r>
      <w:r w:rsidR="003E56D3">
        <w:rPr>
          <w:rFonts w:ascii="Times New Roman" w:hAnsi="Times New Roman" w:cs="Times New Roman"/>
          <w:sz w:val="28"/>
          <w:szCs w:val="28"/>
        </w:rPr>
        <w:t>АС</w:t>
      </w:r>
      <w:r w:rsidRPr="00DF36D6">
        <w:rPr>
          <w:rFonts w:ascii="Times New Roman" w:hAnsi="Times New Roman" w:cs="Times New Roman"/>
          <w:sz w:val="28"/>
          <w:szCs w:val="28"/>
        </w:rPr>
        <w:t xml:space="preserve"> достижимы через него. Обмен подобной информацией позволяет пограничным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 xml:space="preserve">маршрутизаторам занести в таблицу маршрутизации записи о сетях, находящихся </w:t>
      </w:r>
      <w:proofErr w:type="gramStart"/>
      <w:r w:rsidRPr="00DF36D6">
        <w:rPr>
          <w:rFonts w:ascii="Times New Roman" w:hAnsi="Times New Roman" w:cs="Times New Roman"/>
          <w:sz w:val="28"/>
          <w:szCs w:val="28"/>
        </w:rPr>
        <w:t>в</w:t>
      </w:r>
      <w:r w:rsidR="003E56D3"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других</w:t>
      </w:r>
      <w:proofErr w:type="gramEnd"/>
      <w:r w:rsidRPr="00DF36D6">
        <w:rPr>
          <w:rFonts w:ascii="Times New Roman" w:hAnsi="Times New Roman" w:cs="Times New Roman"/>
          <w:sz w:val="28"/>
          <w:szCs w:val="28"/>
        </w:rPr>
        <w:t xml:space="preserve"> АС. При необходимости эта информация потом распространяется внутри автономной системы с помощью протоколов внутренней маршрутизации (OSPF, EIGRP, RIP).</w:t>
      </w:r>
    </w:p>
    <w:p w14:paraId="417BD0BE" w14:textId="77777777" w:rsidR="00DF36D6" w:rsidRDefault="00DF36D6" w:rsidP="00DF36D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36D6">
        <w:rPr>
          <w:rFonts w:ascii="Times New Roman" w:hAnsi="Times New Roman" w:cs="Times New Roman"/>
          <w:sz w:val="28"/>
          <w:szCs w:val="28"/>
        </w:rPr>
        <w:t>Принципиальным отличием внешней маршрутизации от внутренней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является наличие маршрутной политики, то сеть при расчете маршрута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рассматривается не только метрики и математические расчеты, а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других атрибутов. Алгоритмы расчета метрик в дистанционно-векторных протоколах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состояния каналов являются непригодными для глобальной маршрутизации,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так как каждый узел передачи данных должен определять самостоятельно,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6D6">
        <w:rPr>
          <w:rFonts w:ascii="Times New Roman" w:hAnsi="Times New Roman" w:cs="Times New Roman"/>
          <w:sz w:val="28"/>
          <w:szCs w:val="28"/>
        </w:rPr>
        <w:t>полагаясь на расчет метрики соседним устройством.</w:t>
      </w:r>
    </w:p>
    <w:p w14:paraId="07BAE9D3" w14:textId="183F3162" w:rsidR="00C71490" w:rsidRDefault="00DF36D6" w:rsidP="00DF36D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36D6">
        <w:rPr>
          <w:rFonts w:ascii="Times New Roman" w:hAnsi="Times New Roman" w:cs="Times New Roman"/>
          <w:sz w:val="28"/>
          <w:szCs w:val="28"/>
        </w:rPr>
        <w:t>В протоколе BGP используется подход под названием «вектор пути», который в отличие от вектора расстояний, содержит адрес сети и список атрибутов пути, описывающих различные характеристики маршрута от маршрутизатора-отправителя в указанную сеть.</w:t>
      </w:r>
      <w:r w:rsidRPr="00DF36D6">
        <w:rPr>
          <w:rFonts w:ascii="Times New Roman" w:hAnsi="Times New Roman" w:cs="Times New Roman"/>
          <w:sz w:val="28"/>
          <w:szCs w:val="28"/>
        </w:rPr>
        <w:cr/>
      </w:r>
      <w:r w:rsidR="00C71490">
        <w:rPr>
          <w:rFonts w:ascii="Times New Roman" w:hAnsi="Times New Roman" w:cs="Times New Roman"/>
          <w:sz w:val="28"/>
          <w:szCs w:val="28"/>
        </w:rPr>
        <w:tab/>
      </w:r>
    </w:p>
    <w:p w14:paraId="6782F29B" w14:textId="77777777" w:rsidR="00C14204" w:rsidRPr="00C14204" w:rsidRDefault="002C0221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C0221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4. Список атрибутов BGP, расчет метрики.</w:t>
      </w:r>
      <w:r w:rsidRPr="002C0221">
        <w:rPr>
          <w:rFonts w:ascii="Times New Roman" w:hAnsi="Times New Roman" w:cs="Times New Roman"/>
          <w:b/>
          <w:bCs/>
          <w:color w:val="FF0000"/>
          <w:sz w:val="28"/>
          <w:szCs w:val="28"/>
        </w:rPr>
        <w:cr/>
      </w:r>
      <w:r w:rsidR="00C14204" w:rsidRPr="00C14204">
        <w:rPr>
          <w:rFonts w:ascii="Times New Roman" w:hAnsi="Times New Roman" w:cs="Times New Roman"/>
          <w:sz w:val="28"/>
          <w:szCs w:val="28"/>
        </w:rPr>
        <w:t>Список атрибутов пути:</w:t>
      </w:r>
    </w:p>
    <w:p w14:paraId="241B41D1" w14:textId="77777777" w:rsidR="00C14204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sz w:val="28"/>
          <w:szCs w:val="28"/>
        </w:rPr>
        <w:t>-</w:t>
      </w:r>
      <w:r w:rsidRPr="00C14204">
        <w:rPr>
          <w:rFonts w:ascii="Times New Roman" w:hAnsi="Times New Roman" w:cs="Times New Roman"/>
          <w:b/>
          <w:bCs/>
          <w:sz w:val="28"/>
          <w:szCs w:val="28"/>
        </w:rPr>
        <w:t xml:space="preserve"> ASPATH</w:t>
      </w:r>
      <w:r w:rsidRPr="00C14204">
        <w:rPr>
          <w:rFonts w:ascii="Times New Roman" w:hAnsi="Times New Roman" w:cs="Times New Roman"/>
          <w:sz w:val="28"/>
          <w:szCs w:val="28"/>
        </w:rPr>
        <w:t xml:space="preserve"> - список номеров AS, через которые должен пройти пакет на пути в указанную сеть;</w:t>
      </w:r>
    </w:p>
    <w:p w14:paraId="6AB02A78" w14:textId="7ED2C631" w:rsidR="00C14204" w:rsidRPr="00C14204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sz w:val="28"/>
          <w:szCs w:val="28"/>
        </w:rPr>
        <w:t>-</w:t>
      </w:r>
      <w:r w:rsidRPr="00C14204">
        <w:rPr>
          <w:rFonts w:ascii="Times New Roman" w:hAnsi="Times New Roman" w:cs="Times New Roman"/>
          <w:b/>
          <w:bCs/>
          <w:sz w:val="28"/>
          <w:szCs w:val="28"/>
        </w:rPr>
        <w:t xml:space="preserve"> NEXTHOP</w:t>
      </w:r>
      <w:r w:rsidRPr="00C14204">
        <w:rPr>
          <w:rFonts w:ascii="Times New Roman" w:hAnsi="Times New Roman" w:cs="Times New Roman"/>
          <w:sz w:val="28"/>
          <w:szCs w:val="28"/>
        </w:rPr>
        <w:t xml:space="preserve"> - IP-адрес следующего маршрутизатора на пути достижения сети назначения;</w:t>
      </w:r>
    </w:p>
    <w:p w14:paraId="231BC68D" w14:textId="76E75D03" w:rsidR="00C14204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sz w:val="28"/>
          <w:szCs w:val="28"/>
        </w:rPr>
        <w:t xml:space="preserve">- </w:t>
      </w:r>
      <w:r w:rsidRPr="00C14204">
        <w:rPr>
          <w:rFonts w:ascii="Times New Roman" w:hAnsi="Times New Roman" w:cs="Times New Roman"/>
          <w:b/>
          <w:bCs/>
          <w:sz w:val="28"/>
          <w:szCs w:val="28"/>
        </w:rPr>
        <w:t>ORIGIN</w:t>
      </w:r>
      <w:r w:rsidRPr="00C14204">
        <w:rPr>
          <w:rFonts w:ascii="Times New Roman" w:hAnsi="Times New Roman" w:cs="Times New Roman"/>
          <w:sz w:val="28"/>
          <w:szCs w:val="28"/>
        </w:rPr>
        <w:t xml:space="preserve"> - обязательный атрибут, указывающий источник информации о маршруте: 0 (информация о достижимости сети получена от протокола внутренней маршрутизации или введена администратором); 1 (от протокола внешней маршрутизации), 2 — INCOMPLETE (из перераспределения, например, из RIP в OSPF, а затем в BGP);</w:t>
      </w:r>
    </w:p>
    <w:p w14:paraId="040A32C4" w14:textId="573D93D3" w:rsidR="00C14204" w:rsidRPr="00C14204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b/>
          <w:bCs/>
          <w:sz w:val="28"/>
          <w:szCs w:val="28"/>
        </w:rPr>
        <w:t>- MULTI _EXIT_DISC</w:t>
      </w:r>
      <w:r w:rsidRPr="00C14204">
        <w:rPr>
          <w:rFonts w:ascii="Times New Roman" w:hAnsi="Times New Roman" w:cs="Times New Roman"/>
          <w:sz w:val="28"/>
          <w:szCs w:val="28"/>
        </w:rPr>
        <w:t xml:space="preserve"> - необязательный атрибут, представляющий собой приоритет использования объявляющего маршрутизатора для достижения через него анонсируемой сети, то есть фактически это метрика маршрута с точки зрения анонсирующего маршрут BGP-маршрутизатора. Используется не само значение, а разница значений, когда несколько маршрутизаторов одной AS объявляют о достижимости через себя одной и той же сети, предоставляя таким образом получателям несколько вариантов маршрутов в эту сеть. Пакеты в объявляемую сеть будут посылаться через маршрутизатор, заявивший меньшее значение MULTIEXITDISC.</w:t>
      </w:r>
    </w:p>
    <w:p w14:paraId="70CAB12F" w14:textId="77777777" w:rsidR="00B03862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b/>
          <w:bCs/>
          <w:sz w:val="28"/>
          <w:szCs w:val="28"/>
        </w:rPr>
        <w:t xml:space="preserve">- LOCAL PREF </w:t>
      </w:r>
      <w:r w:rsidRPr="00C14204">
        <w:rPr>
          <w:rFonts w:ascii="Times New Roman" w:hAnsi="Times New Roman" w:cs="Times New Roman"/>
          <w:sz w:val="28"/>
          <w:szCs w:val="28"/>
        </w:rPr>
        <w:t>- необязательный атрибут, устанавливающий для данной AS приоритет данного маршрута среди всех маршрутов к заявленной сети;</w:t>
      </w:r>
    </w:p>
    <w:p w14:paraId="42540A0E" w14:textId="41B8FCE5" w:rsidR="00C14204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b/>
          <w:bCs/>
          <w:sz w:val="28"/>
          <w:szCs w:val="28"/>
        </w:rPr>
        <w:t>- ATOMIC AGGREGATE и AGGREGATOR-</w:t>
      </w:r>
      <w:r w:rsidRPr="00C14204">
        <w:rPr>
          <w:rFonts w:ascii="Times New Roman" w:hAnsi="Times New Roman" w:cs="Times New Roman"/>
          <w:sz w:val="28"/>
          <w:szCs w:val="28"/>
        </w:rPr>
        <w:t xml:space="preserve"> необязательные атрибуты, связанные с операциями агрегирования нескольких маршрутов в один.</w:t>
      </w:r>
    </w:p>
    <w:p w14:paraId="4A8C9B7E" w14:textId="77777777" w:rsidR="00C14204" w:rsidRDefault="00C14204" w:rsidP="00B0386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sz w:val="28"/>
          <w:szCs w:val="28"/>
        </w:rPr>
        <w:t>Атрибут ASPATH используется для:</w:t>
      </w:r>
    </w:p>
    <w:p w14:paraId="15709C3A" w14:textId="77777777" w:rsidR="00B03862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sz w:val="28"/>
          <w:szCs w:val="28"/>
        </w:rPr>
        <w:t>- обнаружения петель, т. е. если номер одной и той же AS встречается в ASPATH дважды, значит маршрут неверно построен;</w:t>
      </w:r>
    </w:p>
    <w:p w14:paraId="1FA84AFC" w14:textId="7E9FD6A3" w:rsidR="00C14204" w:rsidRPr="00B03862" w:rsidRDefault="00B03862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sz w:val="28"/>
          <w:szCs w:val="28"/>
        </w:rPr>
        <w:t>-</w:t>
      </w:r>
      <w:r w:rsidR="00C14204" w:rsidRPr="00C14204">
        <w:rPr>
          <w:rFonts w:ascii="Times New Roman" w:hAnsi="Times New Roman" w:cs="Times New Roman"/>
          <w:sz w:val="28"/>
          <w:szCs w:val="28"/>
        </w:rPr>
        <w:t xml:space="preserve">вычисления метрики маршрута, </w:t>
      </w:r>
      <w:r w:rsidR="00C14204" w:rsidRPr="00B03862">
        <w:rPr>
          <w:rFonts w:ascii="Times New Roman" w:hAnsi="Times New Roman" w:cs="Times New Roman"/>
          <w:i/>
          <w:iCs/>
          <w:sz w:val="28"/>
          <w:szCs w:val="28"/>
        </w:rPr>
        <w:t>метрикой является число AS, через которые должен пройти пакет в сеть назначения</w:t>
      </w:r>
      <w:r w:rsidR="00C14204" w:rsidRPr="00C14204">
        <w:rPr>
          <w:rFonts w:ascii="Times New Roman" w:hAnsi="Times New Roman" w:cs="Times New Roman"/>
          <w:sz w:val="28"/>
          <w:szCs w:val="28"/>
        </w:rPr>
        <w:t>;</w:t>
      </w:r>
    </w:p>
    <w:p w14:paraId="7E5D7B84" w14:textId="77777777" w:rsidR="00B03862" w:rsidRDefault="00C14204" w:rsidP="00C142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4204">
        <w:rPr>
          <w:rFonts w:ascii="Times New Roman" w:hAnsi="Times New Roman" w:cs="Times New Roman"/>
          <w:sz w:val="28"/>
          <w:szCs w:val="28"/>
        </w:rPr>
        <w:t>-  применения маршрутной политики, если ASPATH содержит номера недоступных AS, то данный маршрут исключается из рассмотрения.</w:t>
      </w:r>
    </w:p>
    <w:p w14:paraId="0AE79460" w14:textId="39CC2FEE" w:rsidR="00C14204" w:rsidRDefault="003D1C9B" w:rsidP="00B0386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B03862" w:rsidRPr="00C14204">
        <w:rPr>
          <w:rFonts w:ascii="Times New Roman" w:hAnsi="Times New Roman" w:cs="Times New Roman"/>
          <w:sz w:val="28"/>
          <w:szCs w:val="28"/>
        </w:rPr>
        <w:t>Отличие IBGP от EBGP состоит в том, что при объявлении маршрута соседнему маршрутизатору, находящемуся в той же AS, маршрутизатор не должен добавлять в AS PATH номер своей автономной системы. Если номер AS будет добавлен, и соседний маршрутизатор анонсирует этот маршрут далее, то одна и та же AS будет указана в атрибуте AS_PATH дважды, что приведет к образованию петли.</w:t>
      </w:r>
      <w:r w:rsidR="00B03862" w:rsidRPr="00B03862">
        <w:rPr>
          <w:rFonts w:ascii="Times New Roman" w:hAnsi="Times New Roman" w:cs="Times New Roman"/>
          <w:sz w:val="28"/>
          <w:szCs w:val="28"/>
        </w:rPr>
        <w:t xml:space="preserve"> </w:t>
      </w:r>
      <w:r w:rsidR="00B03862" w:rsidRPr="00C14204">
        <w:rPr>
          <w:rFonts w:ascii="Times New Roman" w:hAnsi="Times New Roman" w:cs="Times New Roman"/>
          <w:sz w:val="28"/>
          <w:szCs w:val="28"/>
        </w:rPr>
        <w:t>Также для исключения петель используются сервера маршрутной информации (аналог выделенного маршрутизатора в OSPF), которые обслуживают группу BGP-маршрутизаторов. Принцип работы сервера маршрутной информации заключается в получении</w:t>
      </w:r>
      <w:r w:rsidR="00B03862">
        <w:rPr>
          <w:rFonts w:ascii="Times New Roman" w:hAnsi="Times New Roman" w:cs="Times New Roman"/>
          <w:sz w:val="28"/>
          <w:szCs w:val="28"/>
        </w:rPr>
        <w:t xml:space="preserve"> </w:t>
      </w:r>
      <w:r w:rsidR="00B03862" w:rsidRPr="00C14204">
        <w:rPr>
          <w:rFonts w:ascii="Times New Roman" w:hAnsi="Times New Roman" w:cs="Times New Roman"/>
          <w:sz w:val="28"/>
          <w:szCs w:val="28"/>
        </w:rPr>
        <w:t>маршрутов от одного маршрутизатора группы и их рассылка другим</w:t>
      </w:r>
      <w:r w:rsidR="00B03862" w:rsidRPr="00B03862">
        <w:rPr>
          <w:rFonts w:ascii="Times New Roman" w:hAnsi="Times New Roman" w:cs="Times New Roman"/>
          <w:sz w:val="28"/>
          <w:szCs w:val="28"/>
        </w:rPr>
        <w:t xml:space="preserve"> </w:t>
      </w:r>
      <w:r w:rsidR="00B03862" w:rsidRPr="00C14204">
        <w:rPr>
          <w:rFonts w:ascii="Times New Roman" w:hAnsi="Times New Roman" w:cs="Times New Roman"/>
          <w:sz w:val="28"/>
          <w:szCs w:val="28"/>
        </w:rPr>
        <w:t>маршрутизаторам.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E2B57B" w14:textId="6B85F531" w:rsidR="00B03862" w:rsidRDefault="00B03862" w:rsidP="00B03862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0386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5. Процесс отбора маршрутов по протоколу BGP, базы данных BGP.</w:t>
      </w:r>
    </w:p>
    <w:p w14:paraId="0D1C4A2C" w14:textId="432FCADE" w:rsidR="00B03862" w:rsidRPr="00B03862" w:rsidRDefault="00B03862" w:rsidP="00B038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68702" wp14:editId="12F621D5">
            <wp:extent cx="5811061" cy="2248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4106" w14:textId="71BF9B75" w:rsidR="00B03862" w:rsidRPr="00B03862" w:rsidRDefault="00B03862" w:rsidP="00B0386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sz w:val="28"/>
          <w:szCs w:val="28"/>
        </w:rPr>
        <w:t xml:space="preserve">Маршрутизатор использует три базы данных и две политики: политика приема маршрутов и политика анонсирования маршрутов. </w:t>
      </w:r>
    </w:p>
    <w:p w14:paraId="3ED34497" w14:textId="1BD5AF49" w:rsidR="003D1C9B" w:rsidRPr="003D1C9B" w:rsidRDefault="00B03862" w:rsidP="003D1C9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03862">
        <w:rPr>
          <w:rFonts w:ascii="Times New Roman" w:hAnsi="Times New Roman" w:cs="Times New Roman"/>
          <w:sz w:val="28"/>
          <w:szCs w:val="28"/>
        </w:rPr>
        <w:t>Для обработки маршрутов в базах данных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862">
        <w:rPr>
          <w:rFonts w:ascii="Times New Roman" w:hAnsi="Times New Roman" w:cs="Times New Roman"/>
          <w:sz w:val="28"/>
          <w:szCs w:val="28"/>
        </w:rPr>
        <w:t>имеющимися политиками маршрутизатор выполняет процедуру 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862">
        <w:rPr>
          <w:rFonts w:ascii="Times New Roman" w:hAnsi="Times New Roman" w:cs="Times New Roman"/>
          <w:sz w:val="28"/>
          <w:szCs w:val="28"/>
        </w:rPr>
        <w:t>названием процесс отбора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86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03862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B03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862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B03862">
        <w:rPr>
          <w:rFonts w:ascii="Times New Roman" w:hAnsi="Times New Roman" w:cs="Times New Roman"/>
          <w:sz w:val="28"/>
          <w:szCs w:val="28"/>
        </w:rPr>
        <w:t>), состоящий из 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862">
        <w:rPr>
          <w:rFonts w:ascii="Times New Roman" w:hAnsi="Times New Roman" w:cs="Times New Roman"/>
          <w:sz w:val="28"/>
          <w:szCs w:val="28"/>
        </w:rPr>
        <w:t>этапов:</w:t>
      </w:r>
      <w:r w:rsidRPr="00B03862">
        <w:rPr>
          <w:rFonts w:ascii="Times New Roman" w:hAnsi="Times New Roman" w:cs="Times New Roman"/>
          <w:sz w:val="28"/>
          <w:szCs w:val="28"/>
        </w:rPr>
        <w:cr/>
      </w:r>
      <w:r w:rsidR="003D1C9B">
        <w:rPr>
          <w:rFonts w:ascii="Times New Roman" w:hAnsi="Times New Roman" w:cs="Times New Roman"/>
          <w:sz w:val="28"/>
          <w:szCs w:val="28"/>
        </w:rPr>
        <w:t xml:space="preserve"> </w:t>
      </w:r>
      <w:r w:rsidR="003D1C9B">
        <w:rPr>
          <w:rFonts w:ascii="Times New Roman" w:hAnsi="Times New Roman" w:cs="Times New Roman"/>
          <w:sz w:val="28"/>
          <w:szCs w:val="28"/>
        </w:rPr>
        <w:tab/>
      </w:r>
      <w:r w:rsidR="003D1C9B" w:rsidRPr="003D1C9B">
        <w:rPr>
          <w:rFonts w:ascii="Times New Roman" w:hAnsi="Times New Roman" w:cs="Times New Roman"/>
          <w:sz w:val="28"/>
          <w:szCs w:val="28"/>
        </w:rPr>
        <w:t>1. Для полученных маршрутов из базы данных ADJ-RIBS-IN в соответствии с политикой приема вычисляется приоритет и значение атрибут LOCALPREF, в результате некоторые маршруты могут быть признаны неприемлемыми.</w:t>
      </w:r>
    </w:p>
    <w:p w14:paraId="6D41117E" w14:textId="25C625DA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3D1C9B">
        <w:rPr>
          <w:rFonts w:ascii="Times New Roman" w:hAnsi="Times New Roman" w:cs="Times New Roman"/>
          <w:sz w:val="28"/>
          <w:szCs w:val="28"/>
        </w:rPr>
        <w:t>2.  Для каждой сети из всех имеющихся (полученных и неприемлемых) вариантов выбирается маршрут с большим приоритетом, который заносятся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C9B">
        <w:rPr>
          <w:rFonts w:ascii="Times New Roman" w:hAnsi="Times New Roman" w:cs="Times New Roman"/>
          <w:sz w:val="28"/>
          <w:szCs w:val="28"/>
        </w:rPr>
        <w:t>базу LOC-RIB и таблицу маршрутизации.</w:t>
      </w:r>
    </w:p>
    <w:p w14:paraId="000EC3C7" w14:textId="43A20959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3D1C9B">
        <w:rPr>
          <w:rFonts w:ascii="Times New Roman" w:hAnsi="Times New Roman" w:cs="Times New Roman"/>
          <w:sz w:val="28"/>
          <w:szCs w:val="28"/>
        </w:rPr>
        <w:t xml:space="preserve">3. Из </w:t>
      </w:r>
      <w:proofErr w:type="spellStart"/>
      <w:r w:rsidRPr="003D1C9B">
        <w:rPr>
          <w:rFonts w:ascii="Times New Roman" w:hAnsi="Times New Roman" w:cs="Times New Roman"/>
          <w:sz w:val="28"/>
          <w:szCs w:val="28"/>
        </w:rPr>
        <w:t>LocRIB</w:t>
      </w:r>
      <w:proofErr w:type="spellEnd"/>
      <w:r w:rsidRPr="003D1C9B">
        <w:rPr>
          <w:rFonts w:ascii="Times New Roman" w:hAnsi="Times New Roman" w:cs="Times New Roman"/>
          <w:sz w:val="28"/>
          <w:szCs w:val="28"/>
        </w:rPr>
        <w:t xml:space="preserve"> выбираются маршруты, соответствующие политике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1C9B">
        <w:rPr>
          <w:rFonts w:ascii="Times New Roman" w:hAnsi="Times New Roman" w:cs="Times New Roman"/>
          <w:sz w:val="28"/>
          <w:szCs w:val="28"/>
        </w:rPr>
        <w:t xml:space="preserve">нонсирования, и результат помещается в базу </w:t>
      </w:r>
      <w:proofErr w:type="spellStart"/>
      <w:r w:rsidRPr="003D1C9B">
        <w:rPr>
          <w:rFonts w:ascii="Times New Roman" w:hAnsi="Times New Roman" w:cs="Times New Roman"/>
          <w:sz w:val="28"/>
          <w:szCs w:val="28"/>
        </w:rPr>
        <w:t>Adj-RIBsOut</w:t>
      </w:r>
      <w:proofErr w:type="spellEnd"/>
      <w:r w:rsidRPr="003D1C9B">
        <w:rPr>
          <w:rFonts w:ascii="Times New Roman" w:hAnsi="Times New Roman" w:cs="Times New Roman"/>
          <w:sz w:val="28"/>
          <w:szCs w:val="28"/>
        </w:rPr>
        <w:t>, содержимое которой рассылается соседям.</w:t>
      </w:r>
      <w:r w:rsidRPr="003D1C9B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3D1C9B">
        <w:rPr>
          <w:rFonts w:ascii="Times New Roman" w:hAnsi="Times New Roman" w:cs="Times New Roman"/>
          <w:sz w:val="28"/>
          <w:szCs w:val="28"/>
        </w:rPr>
        <w:t>Отбор маршрутов из базы ADJ-RIBS-IN может производиться по следующим критериям:</w:t>
      </w:r>
    </w:p>
    <w:p w14:paraId="51795F9E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регулярное выражение для значения ASPATH (частные случаи: номер </w:t>
      </w:r>
    </w:p>
    <w:p w14:paraId="3855FE53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конечной AS маршрута, AS соседа, от которого получен маршрут);</w:t>
      </w:r>
    </w:p>
    <w:p w14:paraId="560A9A08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адрес сети, в которую ведет маршрут;</w:t>
      </w:r>
    </w:p>
    <w:p w14:paraId="6FC4039D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адрес соседа, приславшего информацию о маршруте;</w:t>
      </w:r>
    </w:p>
    <w:p w14:paraId="4DCB8EA7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происхождение маршрута (атрибут ORIGIN).</w:t>
      </w:r>
    </w:p>
    <w:p w14:paraId="65D6AA61" w14:textId="31E15FFA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К маршруту, удовлетворяющему установленному критерию, можно применить следующие политики:</w:t>
      </w:r>
    </w:p>
    <w:p w14:paraId="77533A81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не принимать маршрут, удалить из ADJ-RIBS-IN;</w:t>
      </w:r>
    </w:p>
    <w:p w14:paraId="4EF85CF3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установить административный вес маршрута,</w:t>
      </w:r>
    </w:p>
    <w:p w14:paraId="2912BA4F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установить значение атрибута LOCAL PREF,</w:t>
      </w:r>
    </w:p>
    <w:p w14:paraId="4E822EFB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установить маршрут в качестве маршрута по умолчанию.</w:t>
      </w:r>
    </w:p>
    <w:p w14:paraId="65B6940D" w14:textId="3A4D6164" w:rsidR="003D1C9B" w:rsidRPr="003D1C9B" w:rsidRDefault="003D1C9B" w:rsidP="003D1C9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lastRenderedPageBreak/>
        <w:t>Если после выполнения первого этапа отбора в базе ADJ-RIBS-IN имеется несколько альтернативных маршрутов, ведущих в одну сеть назначения,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C9B">
        <w:rPr>
          <w:rFonts w:ascii="Times New Roman" w:hAnsi="Times New Roman" w:cs="Times New Roman"/>
          <w:sz w:val="28"/>
          <w:szCs w:val="28"/>
        </w:rPr>
        <w:t>отбор лучшего из них производится на втором этапе, исходя из следующих критериев:</w:t>
      </w:r>
    </w:p>
    <w:p w14:paraId="5FE6A6AA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наибольшее административное расстояние;</w:t>
      </w:r>
      <w:r w:rsidRPr="003D1C9B">
        <w:rPr>
          <w:rFonts w:ascii="Times New Roman" w:hAnsi="Times New Roman" w:cs="Times New Roman"/>
          <w:sz w:val="28"/>
          <w:szCs w:val="28"/>
        </w:rPr>
        <w:cr/>
        <w:t>- наибольшее значение LOCALPREF;</w:t>
      </w:r>
    </w:p>
    <w:p w14:paraId="2E94ABB7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кратчайший ASPATH (маршрут, порожденный в локальной AS, имеет </w:t>
      </w:r>
    </w:p>
    <w:p w14:paraId="188C4ACC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самый короткий путь, а значит пустое значение атрибута AS PATH);</w:t>
      </w:r>
    </w:p>
    <w:p w14:paraId="591E3A3E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наименьшее значение ORIGIN;</w:t>
      </w:r>
    </w:p>
    <w:p w14:paraId="77AD36F5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наименьшее значение MULTIEXITDISC;</w:t>
      </w:r>
    </w:p>
    <w:p w14:paraId="4B225E6C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маршрут, полученный по EBGP, против маршрута, полученного по </w:t>
      </w:r>
    </w:p>
    <w:p w14:paraId="008D342C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IBGP;</w:t>
      </w:r>
    </w:p>
    <w:p w14:paraId="441734C8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если все маршруты получены по IBGP, то выбирается маршрут через </w:t>
      </w:r>
    </w:p>
    <w:p w14:paraId="4950AA5C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ближайшего соседа;</w:t>
      </w:r>
    </w:p>
    <w:p w14:paraId="36A45839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маршрут, полученный от BGP-соседа с наименьшим идентификатором </w:t>
      </w:r>
    </w:p>
    <w:p w14:paraId="59D96383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(1Р-адресом).</w:t>
      </w:r>
    </w:p>
    <w:p w14:paraId="03CB8C82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Критерии последовательно применяются в указанном порядке, пока не </w:t>
      </w:r>
    </w:p>
    <w:p w14:paraId="32DA0AA1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останется единственный маршрут</w:t>
      </w:r>
    </w:p>
    <w:p w14:paraId="4EF36E50" w14:textId="2DA3990A" w:rsidR="003D1C9B" w:rsidRPr="003D1C9B" w:rsidRDefault="003D1C9B" w:rsidP="003D1C9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Отбор маршрутов в базу ADJ-RIBS-OUT может производиться по следующим критериям:</w:t>
      </w:r>
    </w:p>
    <w:p w14:paraId="6BDBC0E9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регулярное выражение для значения AS PATH (номер конечной AS </w:t>
      </w:r>
    </w:p>
    <w:p w14:paraId="6884A048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маршрута, AS соседа, от которого получен маршрут);</w:t>
      </w:r>
    </w:p>
    <w:p w14:paraId="4305CAE4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адрес сети, в которую ведет маршрут;</w:t>
      </w:r>
    </w:p>
    <w:p w14:paraId="50455369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адрес соседа, которому этот маршрут объявляется;</w:t>
      </w:r>
    </w:p>
    <w:p w14:paraId="0E9DC108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происхождение маршрута (атрибут ORIGIN).</w:t>
      </w:r>
    </w:p>
    <w:p w14:paraId="731250D4" w14:textId="5532B249" w:rsidR="003D1C9B" w:rsidRPr="003D1C9B" w:rsidRDefault="003D1C9B" w:rsidP="003D1C9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К маршруту, удовлетворяющему установленному критерию, можно применить следующие политики:</w:t>
      </w:r>
    </w:p>
    <w:p w14:paraId="20B3B779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не объявлять маршрут;</w:t>
      </w:r>
    </w:p>
    <w:p w14:paraId="29926A82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 xml:space="preserve">- не устанавливать значение MULTI_EXIT_DISC, установить указанное </w:t>
      </w:r>
    </w:p>
    <w:p w14:paraId="710CD6FD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значение, взять в качестве значения метрику маршрута из IGP;</w:t>
      </w:r>
    </w:p>
    <w:p w14:paraId="14A098FB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произвести агрегирование сетей;</w:t>
      </w:r>
    </w:p>
    <w:p w14:paraId="70198C67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модифицировать ASPATH;</w:t>
      </w:r>
    </w:p>
    <w:p w14:paraId="7736591A" w14:textId="77777777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 заменить маршрут на маршрут по умолчанию.</w:t>
      </w:r>
      <w:r w:rsidRPr="003D1C9B">
        <w:rPr>
          <w:rFonts w:ascii="Times New Roman" w:hAnsi="Times New Roman" w:cs="Times New Roman"/>
          <w:sz w:val="28"/>
          <w:szCs w:val="28"/>
        </w:rPr>
        <w:cr/>
      </w:r>
      <w:r w:rsidRPr="003D1C9B">
        <w:rPr>
          <w:rFonts w:ascii="Times New Roman" w:hAnsi="Times New Roman" w:cs="Times New Roman"/>
          <w:b/>
          <w:bCs/>
          <w:color w:val="FF0000"/>
          <w:sz w:val="28"/>
          <w:szCs w:val="28"/>
        </w:rPr>
        <w:t>6. Типы сообщений BGP.</w:t>
      </w:r>
      <w:r w:rsidRPr="003D1C9B">
        <w:rPr>
          <w:rFonts w:ascii="Times New Roman" w:hAnsi="Times New Roman" w:cs="Times New Roman"/>
          <w:b/>
          <w:bCs/>
          <w:color w:val="FF0000"/>
          <w:sz w:val="28"/>
          <w:szCs w:val="28"/>
        </w:rPr>
        <w:cr/>
      </w:r>
      <w:r w:rsidRPr="003D1C9B">
        <w:rPr>
          <w:rFonts w:ascii="Times New Roman" w:hAnsi="Times New Roman" w:cs="Times New Roman"/>
          <w:sz w:val="28"/>
          <w:szCs w:val="28"/>
        </w:rPr>
        <w:t>В протоколе BGP используются следующие типы сообщений:</w:t>
      </w:r>
    </w:p>
    <w:p w14:paraId="7B052C8F" w14:textId="77777777" w:rsidR="003D1C9B" w:rsidRPr="003D1C9B" w:rsidRDefault="003D1C9B" w:rsidP="00D86EC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6EC2">
        <w:rPr>
          <w:rFonts w:ascii="Times New Roman" w:hAnsi="Times New Roman" w:cs="Times New Roman"/>
          <w:b/>
          <w:bCs/>
          <w:sz w:val="28"/>
          <w:szCs w:val="28"/>
        </w:rPr>
        <w:t>- OPEN</w:t>
      </w:r>
      <w:r w:rsidRPr="003D1C9B">
        <w:rPr>
          <w:rFonts w:ascii="Times New Roman" w:hAnsi="Times New Roman" w:cs="Times New Roman"/>
          <w:sz w:val="28"/>
          <w:szCs w:val="28"/>
        </w:rPr>
        <w:t xml:space="preserve"> - посылается после установления TCP-соединения, ответом на </w:t>
      </w:r>
    </w:p>
    <w:p w14:paraId="7429747B" w14:textId="2DD24480" w:rsidR="003D1C9B" w:rsidRPr="003D1C9B" w:rsidRDefault="003D1C9B" w:rsidP="003D1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которое является сообщение KEEPALIVE, если вторая сторона согласна</w:t>
      </w:r>
      <w:r w:rsidR="00D86EC2">
        <w:rPr>
          <w:rFonts w:ascii="Times New Roman" w:hAnsi="Times New Roman" w:cs="Times New Roman"/>
          <w:sz w:val="28"/>
          <w:szCs w:val="28"/>
        </w:rPr>
        <w:t xml:space="preserve"> </w:t>
      </w:r>
      <w:r w:rsidRPr="003D1C9B">
        <w:rPr>
          <w:rFonts w:ascii="Times New Roman" w:hAnsi="Times New Roman" w:cs="Times New Roman"/>
          <w:sz w:val="28"/>
          <w:szCs w:val="28"/>
        </w:rPr>
        <w:t>стать</w:t>
      </w:r>
      <w:r w:rsidR="00D86EC2">
        <w:rPr>
          <w:rFonts w:ascii="Times New Roman" w:hAnsi="Times New Roman" w:cs="Times New Roman"/>
          <w:sz w:val="28"/>
          <w:szCs w:val="28"/>
        </w:rPr>
        <w:t xml:space="preserve"> </w:t>
      </w:r>
      <w:r w:rsidRPr="003D1C9B">
        <w:rPr>
          <w:rFonts w:ascii="Times New Roman" w:hAnsi="Times New Roman" w:cs="Times New Roman"/>
          <w:sz w:val="28"/>
          <w:szCs w:val="28"/>
        </w:rPr>
        <w:t>соседом; иначе посылается сообщение NOTIFICATION с кодом, поясняющим причину отказа;</w:t>
      </w:r>
    </w:p>
    <w:p w14:paraId="09B88661" w14:textId="266B602F" w:rsidR="003D1C9B" w:rsidRPr="003D1C9B" w:rsidRDefault="003D1C9B" w:rsidP="00D86EC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-</w:t>
      </w:r>
      <w:r w:rsidRPr="00D86EC2">
        <w:rPr>
          <w:rFonts w:ascii="Times New Roman" w:hAnsi="Times New Roman" w:cs="Times New Roman"/>
          <w:b/>
          <w:bCs/>
          <w:sz w:val="28"/>
          <w:szCs w:val="28"/>
        </w:rPr>
        <w:t xml:space="preserve"> KEEPALIVE</w:t>
      </w:r>
      <w:r w:rsidRPr="003D1C9B">
        <w:rPr>
          <w:rFonts w:ascii="Times New Roman" w:hAnsi="Times New Roman" w:cs="Times New Roman"/>
          <w:sz w:val="28"/>
          <w:szCs w:val="28"/>
        </w:rPr>
        <w:t xml:space="preserve"> - сообщение предназначено для подтверждения согласия установить соседские отношения, а также для мониторинга активности</w:t>
      </w:r>
      <w:r w:rsidR="00D86EC2">
        <w:rPr>
          <w:rFonts w:ascii="Times New Roman" w:hAnsi="Times New Roman" w:cs="Times New Roman"/>
          <w:sz w:val="28"/>
          <w:szCs w:val="28"/>
        </w:rPr>
        <w:t xml:space="preserve"> </w:t>
      </w:r>
      <w:r w:rsidRPr="003D1C9B">
        <w:rPr>
          <w:rFonts w:ascii="Times New Roman" w:hAnsi="Times New Roman" w:cs="Times New Roman"/>
          <w:sz w:val="28"/>
          <w:szCs w:val="28"/>
        </w:rPr>
        <w:lastRenderedPageBreak/>
        <w:t>открытого соединения: BGP-соседи обмениваются KEEPALIVE-сообщениями через определенные интервалы времени.</w:t>
      </w:r>
    </w:p>
    <w:p w14:paraId="0707FBE0" w14:textId="77777777" w:rsidR="003D1C9B" w:rsidRPr="003D1C9B" w:rsidRDefault="003D1C9B" w:rsidP="00D86EC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6EC2">
        <w:rPr>
          <w:rFonts w:ascii="Times New Roman" w:hAnsi="Times New Roman" w:cs="Times New Roman"/>
          <w:b/>
          <w:bCs/>
          <w:sz w:val="28"/>
          <w:szCs w:val="28"/>
        </w:rPr>
        <w:t>- UPDATE</w:t>
      </w:r>
      <w:r w:rsidRPr="003D1C9B">
        <w:rPr>
          <w:rFonts w:ascii="Times New Roman" w:hAnsi="Times New Roman" w:cs="Times New Roman"/>
          <w:sz w:val="28"/>
          <w:szCs w:val="28"/>
        </w:rPr>
        <w:t xml:space="preserve"> - сообщение предназначено для анонсирования и отзыва </w:t>
      </w:r>
    </w:p>
    <w:p w14:paraId="28492761" w14:textId="2F46AF4C" w:rsidR="00D86EC2" w:rsidRPr="00D86EC2" w:rsidRDefault="003D1C9B" w:rsidP="00D86EC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1C9B">
        <w:rPr>
          <w:rFonts w:ascii="Times New Roman" w:hAnsi="Times New Roman" w:cs="Times New Roman"/>
          <w:sz w:val="28"/>
          <w:szCs w:val="28"/>
        </w:rPr>
        <w:t>маршрутов. После установления соединения с помощью сообщений</w:t>
      </w:r>
      <w:r w:rsidR="00D86EC2">
        <w:rPr>
          <w:rFonts w:ascii="Times New Roman" w:hAnsi="Times New Roman" w:cs="Times New Roman"/>
          <w:sz w:val="28"/>
          <w:szCs w:val="28"/>
        </w:rPr>
        <w:t xml:space="preserve"> </w:t>
      </w:r>
      <w:r w:rsidRPr="003D1C9B">
        <w:rPr>
          <w:rFonts w:ascii="Times New Roman" w:hAnsi="Times New Roman" w:cs="Times New Roman"/>
          <w:sz w:val="28"/>
          <w:szCs w:val="28"/>
        </w:rPr>
        <w:t>UPDATE пересылаются все маршруты, которые маршрутизатор хочет объявить соседу,</w:t>
      </w:r>
      <w:r w:rsidR="00D86EC2" w:rsidRPr="00D86EC2">
        <w:t xml:space="preserve"> </w:t>
      </w:r>
      <w:r w:rsidR="00D86EC2" w:rsidRPr="00D86EC2">
        <w:rPr>
          <w:rFonts w:ascii="Times New Roman" w:hAnsi="Times New Roman" w:cs="Times New Roman"/>
          <w:sz w:val="28"/>
          <w:szCs w:val="28"/>
        </w:rPr>
        <w:t>после чего пересылаются только данные о добавленных или удаленных маршрутах по мере их появления;</w:t>
      </w:r>
    </w:p>
    <w:p w14:paraId="7248BB3E" w14:textId="0265F5D1" w:rsidR="00D86EC2" w:rsidRDefault="00D86EC2" w:rsidP="00FE5D0E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86EC2">
        <w:rPr>
          <w:rFonts w:ascii="Times New Roman" w:hAnsi="Times New Roman" w:cs="Times New Roman"/>
          <w:b/>
          <w:bCs/>
          <w:sz w:val="28"/>
          <w:szCs w:val="28"/>
        </w:rPr>
        <w:t>- NOTIFICATION</w:t>
      </w:r>
      <w:r w:rsidRPr="00D86EC2">
        <w:rPr>
          <w:rFonts w:ascii="Times New Roman" w:hAnsi="Times New Roman" w:cs="Times New Roman"/>
          <w:sz w:val="28"/>
          <w:szCs w:val="28"/>
        </w:rPr>
        <w:t xml:space="preserve"> - сообщение этого типа используется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6EC2">
        <w:rPr>
          <w:rFonts w:ascii="Times New Roman" w:hAnsi="Times New Roman" w:cs="Times New Roman"/>
          <w:sz w:val="28"/>
          <w:szCs w:val="28"/>
        </w:rPr>
        <w:t>информирования соседа о причине закрытия соединения.</w:t>
      </w:r>
      <w:r w:rsidRPr="00D86EC2">
        <w:rPr>
          <w:rFonts w:ascii="Times New Roman" w:hAnsi="Times New Roman" w:cs="Times New Roman"/>
          <w:sz w:val="28"/>
          <w:szCs w:val="28"/>
        </w:rPr>
        <w:cr/>
      </w:r>
      <w:r w:rsidRPr="00D86EC2">
        <w:rPr>
          <w:rFonts w:ascii="Times New Roman" w:hAnsi="Times New Roman" w:cs="Times New Roman"/>
          <w:b/>
          <w:bCs/>
          <w:color w:val="FF0000"/>
          <w:sz w:val="28"/>
          <w:szCs w:val="28"/>
        </w:rPr>
        <w:t>7. Принцип конфигурации BGP и перераспределения маршрутов из других протоколов.</w:t>
      </w:r>
      <w:r w:rsidRPr="00D86EC2">
        <w:rPr>
          <w:rFonts w:ascii="Times New Roman" w:hAnsi="Times New Roman" w:cs="Times New Roman"/>
          <w:b/>
          <w:bCs/>
          <w:color w:val="FF0000"/>
          <w:sz w:val="28"/>
          <w:szCs w:val="28"/>
        </w:rPr>
        <w:cr/>
      </w:r>
      <w:r w:rsidR="00FE5D0E" w:rsidRPr="00FE5D0E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283D08DB" wp14:editId="77198E5A">
            <wp:extent cx="5343525" cy="15843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838" cy="16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A839" w14:textId="56BCA62C" w:rsidR="00FE5D0E" w:rsidRDefault="00FE5D0E" w:rsidP="00FE5D0E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FE5D0E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F86FD4A" wp14:editId="1E7A31D6">
            <wp:extent cx="5343896" cy="23435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092" cy="23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BEA0" w14:textId="4462E3BD" w:rsidR="003E1DEF" w:rsidRDefault="003E1DEF" w:rsidP="00FE5D0E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280031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3A60590E" wp14:editId="0723FC95">
            <wp:extent cx="5343525" cy="2835910"/>
            <wp:effectExtent l="0" t="0" r="952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14" b="5073"/>
                    <a:stretch/>
                  </pic:blipFill>
                  <pic:spPr bwMode="auto">
                    <a:xfrm>
                      <a:off x="0" y="0"/>
                      <a:ext cx="5448358" cy="289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B1682" w14:textId="0ADA88F1" w:rsidR="00FE5D0E" w:rsidRDefault="00FE5D0E" w:rsidP="00FE5D0E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FE5D0E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106BE6A6" wp14:editId="46A6A053">
            <wp:extent cx="5237018" cy="227160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944" cy="24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031" w:rsidRPr="00280031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00E70556" wp14:editId="39C46505">
            <wp:extent cx="5858693" cy="1086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307B" w14:textId="110CC60A" w:rsidR="00280031" w:rsidRDefault="00280031" w:rsidP="00FE5D0E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280031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72171E43" wp14:editId="58CC7F4F">
            <wp:extent cx="5867399" cy="209908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076"/>
                    <a:stretch/>
                  </pic:blipFill>
                  <pic:spPr bwMode="auto">
                    <a:xfrm>
                      <a:off x="0" y="0"/>
                      <a:ext cx="5868219" cy="209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2648" w14:textId="184BFE75" w:rsidR="003E1DEF" w:rsidRDefault="003E1DEF" w:rsidP="00FE5D0E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3E1DEF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366D7F0F" wp14:editId="21B030E7">
            <wp:extent cx="5801535" cy="676369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7641" w14:textId="5AEB2B8E" w:rsidR="00280031" w:rsidRDefault="00280031" w:rsidP="00FE5D0E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280031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13CE6859" wp14:editId="7085DFE4">
            <wp:extent cx="5896798" cy="194337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4C3A" w14:textId="23CF8846" w:rsidR="00854F94" w:rsidRDefault="00854F94" w:rsidP="00FE5D0E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54F94">
        <w:rPr>
          <w:rFonts w:ascii="Times New Roman" w:hAnsi="Times New Roman" w:cs="Times New Roman"/>
          <w:b/>
          <w:bCs/>
          <w:color w:val="FF0000"/>
          <w:sz w:val="28"/>
          <w:szCs w:val="28"/>
        </w:rPr>
        <w:t>8. Доменное имя и домен. Распределение доменных имен.</w:t>
      </w:r>
    </w:p>
    <w:p w14:paraId="30110FCE" w14:textId="581E1A49" w:rsidR="003E1DEF" w:rsidRPr="003E1DEF" w:rsidRDefault="003E1DEF" w:rsidP="003E1D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E1DEF">
        <w:rPr>
          <w:rFonts w:ascii="Times New Roman" w:hAnsi="Times New Roman" w:cs="Times New Roman"/>
          <w:sz w:val="28"/>
          <w:szCs w:val="28"/>
        </w:rPr>
        <w:t>Принцип работы протокола DNS в глобальных сетях имеет большие отличия. Доменные имена регистрируются в определенных доменах.</w:t>
      </w:r>
    </w:p>
    <w:p w14:paraId="16D5CF3D" w14:textId="77777777" w:rsidR="003E1DEF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lastRenderedPageBreak/>
        <w:t>Доменное имя - символьное (буквенно-цифровое) обозначение, сформированное в соответствии с международными правилами адресации сети Интернет, предназначенное для поименованного обращения к инт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E1DEF">
        <w:rPr>
          <w:rFonts w:ascii="Times New Roman" w:hAnsi="Times New Roman" w:cs="Times New Roman"/>
          <w:sz w:val="28"/>
          <w:szCs w:val="28"/>
        </w:rPr>
        <w:t>рнет-р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E1DEF">
        <w:rPr>
          <w:rFonts w:ascii="Times New Roman" w:hAnsi="Times New Roman" w:cs="Times New Roman"/>
          <w:sz w:val="28"/>
          <w:szCs w:val="28"/>
        </w:rPr>
        <w:t>сурсу и связанное при его делегировании с определенным сетевым адресом.</w:t>
      </w:r>
    </w:p>
    <w:p w14:paraId="6BABA1D2" w14:textId="287CCA79" w:rsidR="00854F94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>Доменная зона (домен) - область иерархического пространства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1DEF">
        <w:rPr>
          <w:rFonts w:ascii="Times New Roman" w:hAnsi="Times New Roman" w:cs="Times New Roman"/>
          <w:sz w:val="28"/>
          <w:szCs w:val="28"/>
        </w:rPr>
        <w:t>доменных имен глобальной сети, которая обозначается уникальным доменным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1DEF">
        <w:rPr>
          <w:rFonts w:ascii="Times New Roman" w:hAnsi="Times New Roman" w:cs="Times New Roman"/>
          <w:sz w:val="28"/>
          <w:szCs w:val="28"/>
        </w:rPr>
        <w:t>именем.</w:t>
      </w:r>
    </w:p>
    <w:p w14:paraId="77DA63E7" w14:textId="450A185B" w:rsidR="003E1DEF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>Протокол DNS необходим не только для преобразования доменного имени в IP-адрес и наоборот, но и для поиска доменного имени в иерархической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1DEF">
        <w:rPr>
          <w:rFonts w:ascii="Times New Roman" w:hAnsi="Times New Roman" w:cs="Times New Roman"/>
          <w:sz w:val="28"/>
          <w:szCs w:val="28"/>
        </w:rPr>
        <w:t xml:space="preserve">распределенной системе хранения и обработки информации о доменных зонах. </w:t>
      </w:r>
    </w:p>
    <w:p w14:paraId="070017C9" w14:textId="6750053E" w:rsidR="003E1DEF" w:rsidRPr="003E1DEF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>Распределение доменных имен в доменных зонах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1DEF">
        <w:rPr>
          <w:rFonts w:ascii="Times New Roman" w:hAnsi="Times New Roman" w:cs="Times New Roman"/>
          <w:sz w:val="28"/>
          <w:szCs w:val="28"/>
        </w:rPr>
        <w:t>образует дерево имен со следующим уровнями:</w:t>
      </w:r>
    </w:p>
    <w:p w14:paraId="32323BBA" w14:textId="4F9FC79D" w:rsidR="003E1DEF" w:rsidRPr="003E1DEF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>- нулевой уровень или корневой домен, обычно обозначается точкой, которая обычно не указывается, регистратором корневого домена является организация и ICANN;</w:t>
      </w:r>
    </w:p>
    <w:p w14:paraId="346F8474" w14:textId="77777777" w:rsidR="00010BCC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 xml:space="preserve">- первый уровень или национальные (региональные домены) или 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Top­Level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 xml:space="preserve"> (TLD), принадлежат государственным организациям или крупным корпорациям, так например, администратором национальной доменной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1DEF">
        <w:rPr>
          <w:rFonts w:ascii="Times New Roman" w:hAnsi="Times New Roman" w:cs="Times New Roman"/>
          <w:sz w:val="28"/>
          <w:szCs w:val="28"/>
        </w:rPr>
        <w:t>зоны .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 xml:space="preserve"> является О</w:t>
      </w:r>
      <w:r>
        <w:rPr>
          <w:rFonts w:ascii="Times New Roman" w:hAnsi="Times New Roman" w:cs="Times New Roman"/>
          <w:sz w:val="28"/>
          <w:szCs w:val="28"/>
        </w:rPr>
        <w:t>АЦ</w:t>
      </w:r>
      <w:r w:rsidRPr="003E1DEF">
        <w:rPr>
          <w:rFonts w:ascii="Times New Roman" w:hAnsi="Times New Roman" w:cs="Times New Roman"/>
          <w:sz w:val="28"/>
          <w:szCs w:val="28"/>
        </w:rPr>
        <w:t xml:space="preserve"> при П</w:t>
      </w:r>
      <w:r w:rsidR="00010BCC">
        <w:rPr>
          <w:rFonts w:ascii="Times New Roman" w:hAnsi="Times New Roman" w:cs="Times New Roman"/>
          <w:sz w:val="28"/>
          <w:szCs w:val="28"/>
        </w:rPr>
        <w:t>резиденте РБ</w:t>
      </w:r>
      <w:r w:rsidRPr="003E1DEF">
        <w:rPr>
          <w:rFonts w:ascii="Times New Roman" w:hAnsi="Times New Roman" w:cs="Times New Roman"/>
          <w:sz w:val="28"/>
          <w:szCs w:val="28"/>
        </w:rPr>
        <w:t>, а доменами .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E1DEF">
        <w:rPr>
          <w:rFonts w:ascii="Times New Roman" w:hAnsi="Times New Roman" w:cs="Times New Roman"/>
          <w:sz w:val="28"/>
          <w:szCs w:val="28"/>
        </w:rPr>
        <w:t>и .со</w:t>
      </w:r>
      <w:proofErr w:type="gramEnd"/>
      <w:r w:rsidR="00010BCC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43896D86" w14:textId="6E5E5854" w:rsidR="003E1DEF" w:rsidRPr="003E1DEF" w:rsidRDefault="003E1DEF" w:rsidP="00010BC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 xml:space="preserve">- компания 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VeriSign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>;</w:t>
      </w:r>
    </w:p>
    <w:p w14:paraId="5B6C1391" w14:textId="21AD10DB" w:rsidR="003E1DEF" w:rsidRPr="003E1DEF" w:rsidRDefault="003E1DEF" w:rsidP="00010BC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 xml:space="preserve">- второй уровень или 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Second-Level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 xml:space="preserve"> (SLD), отражают </w:t>
      </w:r>
      <w:r w:rsidR="004A6231" w:rsidRPr="003E1DEF">
        <w:rPr>
          <w:rFonts w:ascii="Times New Roman" w:hAnsi="Times New Roman" w:cs="Times New Roman"/>
          <w:sz w:val="28"/>
          <w:szCs w:val="28"/>
        </w:rPr>
        <w:t>название</w:t>
      </w:r>
      <w:r w:rsidR="004A6231">
        <w:rPr>
          <w:rFonts w:ascii="Times New Roman" w:hAnsi="Times New Roman" w:cs="Times New Roman"/>
          <w:sz w:val="28"/>
          <w:szCs w:val="28"/>
        </w:rPr>
        <w:t xml:space="preserve"> </w:t>
      </w:r>
      <w:r w:rsidR="004A6231" w:rsidRPr="003E1DEF">
        <w:rPr>
          <w:rFonts w:ascii="Times New Roman" w:hAnsi="Times New Roman" w:cs="Times New Roman"/>
          <w:sz w:val="28"/>
          <w:szCs w:val="28"/>
        </w:rPr>
        <w:t>организации,</w:t>
      </w:r>
      <w:r w:rsidRPr="003E1DEF">
        <w:rPr>
          <w:rFonts w:ascii="Times New Roman" w:hAnsi="Times New Roman" w:cs="Times New Roman"/>
          <w:sz w:val="28"/>
          <w:szCs w:val="28"/>
        </w:rPr>
        <w:t xml:space="preserve"> владеющей веб-ресурсом или его тематику, регистраторами в РБ являются</w:t>
      </w:r>
      <w:r w:rsidR="00010BCC" w:rsidRPr="00010BCC">
        <w:rPr>
          <w:rFonts w:ascii="Times New Roman" w:hAnsi="Times New Roman" w:cs="Times New Roman"/>
          <w:sz w:val="28"/>
          <w:szCs w:val="28"/>
        </w:rPr>
        <w:t xml:space="preserve"> </w:t>
      </w:r>
      <w:r w:rsidRPr="003E1DEF">
        <w:rPr>
          <w:rFonts w:ascii="Times New Roman" w:hAnsi="Times New Roman" w:cs="Times New Roman"/>
          <w:sz w:val="28"/>
          <w:szCs w:val="28"/>
        </w:rPr>
        <w:t>becloud.by, hoster.by, www.domain.by и др.;</w:t>
      </w:r>
    </w:p>
    <w:p w14:paraId="0C33EA03" w14:textId="55C30065" w:rsidR="003E1DEF" w:rsidRPr="003E1DEF" w:rsidRDefault="003E1DEF" w:rsidP="003E1DE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 xml:space="preserve">-третий уровень или </w:t>
      </w:r>
      <w:proofErr w:type="spellStart"/>
      <w:r w:rsidRPr="003E1DEF">
        <w:rPr>
          <w:rFonts w:ascii="Times New Roman" w:hAnsi="Times New Roman" w:cs="Times New Roman"/>
          <w:sz w:val="28"/>
          <w:szCs w:val="28"/>
        </w:rPr>
        <w:t>поддомены</w:t>
      </w:r>
      <w:proofErr w:type="spellEnd"/>
      <w:r w:rsidRPr="003E1DEF">
        <w:rPr>
          <w:rFonts w:ascii="Times New Roman" w:hAnsi="Times New Roman" w:cs="Times New Roman"/>
          <w:sz w:val="28"/>
          <w:szCs w:val="28"/>
        </w:rPr>
        <w:t>, представляют собой расширение доменного имени, необходимы для функционального расширения веб</w:t>
      </w:r>
      <w:r w:rsidR="00010BCC" w:rsidRPr="00010BCC">
        <w:rPr>
          <w:rFonts w:ascii="Times New Roman" w:hAnsi="Times New Roman" w:cs="Times New Roman"/>
          <w:sz w:val="28"/>
          <w:szCs w:val="28"/>
        </w:rPr>
        <w:t>-</w:t>
      </w:r>
      <w:r w:rsidRPr="003E1DEF">
        <w:rPr>
          <w:rFonts w:ascii="Times New Roman" w:hAnsi="Times New Roman" w:cs="Times New Roman"/>
          <w:sz w:val="28"/>
          <w:szCs w:val="28"/>
        </w:rPr>
        <w:t>ресурсов, обозначают дочерние веб-ресурсы.</w:t>
      </w:r>
    </w:p>
    <w:p w14:paraId="2F552D1B" w14:textId="2FB2ED8D" w:rsidR="003E1DEF" w:rsidRDefault="003E1DEF" w:rsidP="00010BC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E1DEF">
        <w:rPr>
          <w:rFonts w:ascii="Times New Roman" w:hAnsi="Times New Roman" w:cs="Times New Roman"/>
          <w:sz w:val="28"/>
          <w:szCs w:val="28"/>
        </w:rPr>
        <w:t>Редко можно встретить доменные имена включающие четвертый и последующие уровни.</w:t>
      </w:r>
      <w:r w:rsidRPr="003E1DEF">
        <w:rPr>
          <w:rFonts w:ascii="Times New Roman" w:hAnsi="Times New Roman" w:cs="Times New Roman"/>
          <w:sz w:val="28"/>
          <w:szCs w:val="28"/>
        </w:rPr>
        <w:cr/>
      </w:r>
      <w:r w:rsidR="00010BCC" w:rsidRPr="00010B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CC8E29" wp14:editId="0C2983D3">
            <wp:extent cx="4176812" cy="24581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9253" cy="24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0107" w14:textId="3B08B601" w:rsidR="00010BCC" w:rsidRDefault="00E16E30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9.</w:t>
      </w: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Компоненты системы доменных имен. Этапы регистрации доменного</w:t>
      </w: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имени.</w:t>
      </w:r>
    </w:p>
    <w:p w14:paraId="3BBCA892" w14:textId="0E90B6A4" w:rsidR="00E16E30" w:rsidRPr="00E16E30" w:rsidRDefault="00E16E30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</w:t>
      </w:r>
      <w:r w:rsidRPr="00E16E30">
        <w:rPr>
          <w:rFonts w:ascii="Times New Roman" w:hAnsi="Times New Roman" w:cs="Times New Roman"/>
          <w:sz w:val="28"/>
          <w:szCs w:val="28"/>
        </w:rPr>
        <w:t>системы доменных имен:</w:t>
      </w:r>
    </w:p>
    <w:p w14:paraId="4F9BCDAB" w14:textId="77777777" w:rsidR="00E16E30" w:rsidRPr="00E16E30" w:rsidRDefault="00E16E30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sz w:val="28"/>
          <w:szCs w:val="28"/>
        </w:rPr>
        <w:t>- дерево серверов DNS;</w:t>
      </w:r>
    </w:p>
    <w:p w14:paraId="272DF0CA" w14:textId="77777777" w:rsidR="00E16E30" w:rsidRPr="00E16E30" w:rsidRDefault="00E16E30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sz w:val="28"/>
          <w:szCs w:val="28"/>
        </w:rPr>
        <w:t xml:space="preserve">- клиент DNS, </w:t>
      </w:r>
      <w:proofErr w:type="gramStart"/>
      <w:r w:rsidRPr="00E16E30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E16E30">
        <w:rPr>
          <w:rFonts w:ascii="Times New Roman" w:hAnsi="Times New Roman" w:cs="Times New Roman"/>
          <w:sz w:val="28"/>
          <w:szCs w:val="28"/>
        </w:rPr>
        <w:t xml:space="preserve"> генерирующее запросы DNS на оконечном устройстве;</w:t>
      </w:r>
    </w:p>
    <w:p w14:paraId="69001486" w14:textId="08A2C3B3" w:rsidR="00E16E30" w:rsidRPr="00E16E30" w:rsidRDefault="00E16E30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sz w:val="28"/>
          <w:szCs w:val="28"/>
        </w:rPr>
        <w:t>-  DNS-</w:t>
      </w:r>
      <w:proofErr w:type="spellStart"/>
      <w:r w:rsidRPr="00E16E30">
        <w:rPr>
          <w:rFonts w:ascii="Times New Roman" w:hAnsi="Times New Roman" w:cs="Times New Roman"/>
          <w:sz w:val="28"/>
          <w:szCs w:val="28"/>
        </w:rPr>
        <w:t>резолвер</w:t>
      </w:r>
      <w:proofErr w:type="spellEnd"/>
      <w:r w:rsidRPr="00E16E30">
        <w:rPr>
          <w:rFonts w:ascii="Times New Roman" w:hAnsi="Times New Roman" w:cs="Times New Roman"/>
          <w:sz w:val="28"/>
          <w:szCs w:val="28"/>
        </w:rPr>
        <w:t xml:space="preserve"> или сервер разрешения имен DNS, предназначен для получения запросов от клиента и выполняет поиск необходимого IP-адреса в дереве доменных имен.</w:t>
      </w:r>
    </w:p>
    <w:p w14:paraId="55F018FF" w14:textId="04AC5A44" w:rsidR="00E16E30" w:rsidRPr="00E16E30" w:rsidRDefault="00E16E30" w:rsidP="00E16E3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sz w:val="28"/>
          <w:szCs w:val="28"/>
        </w:rPr>
        <w:t>Для регистрации доменного имени сервера в глобальной сети необходимо зарегистрировать его у регистратора доменных имен, например hoster.by. Перед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6E30">
        <w:rPr>
          <w:rFonts w:ascii="Times New Roman" w:hAnsi="Times New Roman" w:cs="Times New Roman"/>
          <w:sz w:val="28"/>
          <w:szCs w:val="28"/>
        </w:rPr>
        <w:t xml:space="preserve">регистрацией можно проверить свободно ли доменное имя в Интернет пространстве на сайте регистратора доменных имен или с помощью утилиты </w:t>
      </w:r>
      <w:proofErr w:type="spellStart"/>
      <w:r w:rsidRPr="00E16E30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E16E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30">
        <w:rPr>
          <w:rFonts w:ascii="Times New Roman" w:hAnsi="Times New Roman" w:cs="Times New Roman"/>
          <w:sz w:val="28"/>
          <w:szCs w:val="28"/>
        </w:rPr>
        <w:t>lookup</w:t>
      </w:r>
      <w:proofErr w:type="spellEnd"/>
      <w:r w:rsidRPr="00E16E30">
        <w:rPr>
          <w:rFonts w:ascii="Times New Roman" w:hAnsi="Times New Roman" w:cs="Times New Roman"/>
          <w:sz w:val="28"/>
          <w:szCs w:val="28"/>
        </w:rPr>
        <w:t xml:space="preserve">. Регистрация доменного имени является платной </w:t>
      </w:r>
    </w:p>
    <w:p w14:paraId="76FBDD01" w14:textId="77777777" w:rsidR="00E16E30" w:rsidRPr="00E16E30" w:rsidRDefault="00E16E30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sz w:val="28"/>
          <w:szCs w:val="28"/>
        </w:rPr>
        <w:t xml:space="preserve">услугой на определенный период использования. После покупки и активации </w:t>
      </w:r>
    </w:p>
    <w:p w14:paraId="6C5EE182" w14:textId="0EFE2E51" w:rsidR="00D8373D" w:rsidRDefault="00E16E30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sz w:val="28"/>
          <w:szCs w:val="28"/>
        </w:rPr>
        <w:t>доменного имени необходимо приобрести хостинг-пространство (ресурсы для размещения веб-сайта).</w:t>
      </w:r>
    </w:p>
    <w:p w14:paraId="3FBCD53F" w14:textId="140A5B57" w:rsidR="00E16E30" w:rsidRDefault="00E16E30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10. Функции DNS-</w:t>
      </w:r>
      <w:proofErr w:type="spellStart"/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резолвера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03D8222" w14:textId="2D52E970" w:rsidR="00E9744F" w:rsidRPr="00E9744F" w:rsidRDefault="00E9744F" w:rsidP="00E974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>К основным функция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резолв</w:t>
      </w:r>
      <w:r w:rsidRPr="00E9744F">
        <w:rPr>
          <w:rFonts w:ascii="Times New Roman" w:hAnsi="Times New Roman" w:cs="Times New Roman"/>
          <w:sz w:val="28"/>
          <w:szCs w:val="28"/>
        </w:rPr>
        <w:t>е</w:t>
      </w:r>
      <w:r w:rsidRPr="00E9744F">
        <w:rPr>
          <w:rFonts w:ascii="Times New Roman" w:hAnsi="Times New Roman" w:cs="Times New Roman"/>
          <w:sz w:val="28"/>
          <w:szCs w:val="28"/>
        </w:rPr>
        <w:t>ра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относятся:</w:t>
      </w:r>
    </w:p>
    <w:p w14:paraId="7F77679B" w14:textId="7392C3D7" w:rsidR="00E9744F" w:rsidRPr="00E9744F" w:rsidRDefault="00E9744F" w:rsidP="00E974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>- рекурсия - модель обработки запросов DNS-сервером, при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осуществляется поиск доменных имен посредством обращения к другим DNS- серверам;</w:t>
      </w:r>
    </w:p>
    <w:p w14:paraId="6C90C5AF" w14:textId="5F78EEA6" w:rsidR="00E9744F" w:rsidRPr="00E9744F" w:rsidRDefault="00E9744F" w:rsidP="00E974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>- кэширование - временное хранение в памяти DNS-сервера информации,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получаемой в DNS-ответах;</w:t>
      </w:r>
    </w:p>
    <w:p w14:paraId="60365D14" w14:textId="61D5040F" w:rsidR="00E9744F" w:rsidRPr="00E9744F" w:rsidRDefault="00E9744F" w:rsidP="00E974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>- TTL (</w:t>
      </w:r>
      <w:proofErr w:type="spellStart"/>
      <w:proofErr w:type="gramStart"/>
      <w:r w:rsidRPr="00E9744F">
        <w:rPr>
          <w:rFonts w:ascii="Times New Roman" w:hAnsi="Times New Roman" w:cs="Times New Roman"/>
          <w:sz w:val="28"/>
          <w:szCs w:val="28"/>
        </w:rPr>
        <w:t>Time</w:t>
      </w:r>
      <w:proofErr w:type="spellEnd"/>
      <w:proofErr w:type="gramEnd"/>
      <w:r w:rsidRPr="00E9744F"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) - предельно допустимое время кэширования, со­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 xml:space="preserve">держится в поле TTL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рекурсной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записи.</w:t>
      </w:r>
    </w:p>
    <w:p w14:paraId="209DA255" w14:textId="77777777" w:rsidR="00E9744F" w:rsidRPr="00E9744F" w:rsidRDefault="00E9744F" w:rsidP="00E9744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 xml:space="preserve">Рассмотрим вышеописанные свойства на примере. Если пользователь </w:t>
      </w:r>
    </w:p>
    <w:p w14:paraId="163F00BF" w14:textId="44099F45" w:rsidR="00E9744F" w:rsidRPr="00E9744F" w:rsidRDefault="00E9744F" w:rsidP="00E974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 xml:space="preserve">вводит в браузере доменное имя iis.bsuir.by, изначально проверяется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кеш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DNS, который можно просмотреть с помощью команды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displaydns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CA6A82" w14:textId="77777777" w:rsidR="0051417B" w:rsidRDefault="00E9744F" w:rsidP="00E974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44F">
        <w:rPr>
          <w:rFonts w:ascii="Times New Roman" w:hAnsi="Times New Roman" w:cs="Times New Roman"/>
          <w:sz w:val="28"/>
          <w:szCs w:val="28"/>
        </w:rPr>
        <w:t xml:space="preserve">в командной строке ОС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. Очистка DNS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кеша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осуществляется с помощью команды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fUushdns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.</w:t>
      </w:r>
    </w:p>
    <w:p w14:paraId="4A4D9672" w14:textId="5B2FBC2D" w:rsidR="00E16E30" w:rsidRDefault="00E9744F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744F"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В случае если к ресурсу iis.bsuir.by пользователь обращается впервые, то формируется DNS-запрос к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резолверу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. Если первичный сервер, IP-адрес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 xml:space="preserve">которого внесен в сетевые настройки, будет недоступен, компьютер обратиться ко вторичному DNS-серверу. Однако это не означает, </w:t>
      </w:r>
      <w:r w:rsidR="0051417B" w:rsidRPr="00E9744F">
        <w:rPr>
          <w:rFonts w:ascii="Times New Roman" w:hAnsi="Times New Roman" w:cs="Times New Roman"/>
          <w:sz w:val="28"/>
          <w:szCs w:val="28"/>
        </w:rPr>
        <w:t>что,</w:t>
      </w:r>
      <w:r w:rsidRPr="00E9744F">
        <w:rPr>
          <w:rFonts w:ascii="Times New Roman" w:hAnsi="Times New Roman" w:cs="Times New Roman"/>
          <w:sz w:val="28"/>
          <w:szCs w:val="28"/>
        </w:rPr>
        <w:t xml:space="preserve"> если первичный сервер не имеет информации о запрошенном доменном имени, он отправит 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вторичному DNS-серверу. Когда к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резолверу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поступает запрос от </w:t>
      </w:r>
      <w:r w:rsidR="004A6231" w:rsidRPr="00E9744F">
        <w:rPr>
          <w:rFonts w:ascii="Times New Roman" w:hAnsi="Times New Roman" w:cs="Times New Roman"/>
          <w:sz w:val="28"/>
          <w:szCs w:val="28"/>
        </w:rPr>
        <w:t>клиента, он</w:t>
      </w:r>
      <w:r w:rsidRPr="00E9744F">
        <w:rPr>
          <w:rFonts w:ascii="Times New Roman" w:hAnsi="Times New Roman" w:cs="Times New Roman"/>
          <w:sz w:val="28"/>
          <w:szCs w:val="28"/>
        </w:rPr>
        <w:t xml:space="preserve"> проверяет свой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кеш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, в случае если в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кеше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нет записи о доменном имени iis.bsuir.by, то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резолвер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формирует запрос к DNS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серверу в корневом домене, который находится в регионе страны, например, домен .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. Как </w:t>
      </w:r>
      <w:r w:rsidR="004A6231" w:rsidRPr="00E9744F">
        <w:rPr>
          <w:rFonts w:ascii="Times New Roman" w:hAnsi="Times New Roman" w:cs="Times New Roman"/>
          <w:sz w:val="28"/>
          <w:szCs w:val="28"/>
        </w:rPr>
        <w:t>правило, корневой</w:t>
      </w:r>
      <w:r w:rsidRPr="00E9744F">
        <w:rPr>
          <w:rFonts w:ascii="Times New Roman" w:hAnsi="Times New Roman" w:cs="Times New Roman"/>
          <w:sz w:val="28"/>
          <w:szCs w:val="28"/>
        </w:rPr>
        <w:t xml:space="preserve"> сервер имеет информацию о IP-адресах TLD-серверов в домене .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, IP-адрес одного из них и отправляется DNS-</w:t>
      </w:r>
      <w:proofErr w:type="spellStart"/>
      <w:r w:rsidR="0051417B">
        <w:rPr>
          <w:rFonts w:ascii="Times New Roman" w:hAnsi="Times New Roman" w:cs="Times New Roman"/>
          <w:sz w:val="28"/>
          <w:szCs w:val="28"/>
        </w:rPr>
        <w:t>р</w:t>
      </w:r>
      <w:r w:rsidRPr="00E9744F">
        <w:rPr>
          <w:rFonts w:ascii="Times New Roman" w:hAnsi="Times New Roman" w:cs="Times New Roman"/>
          <w:sz w:val="28"/>
          <w:szCs w:val="28"/>
        </w:rPr>
        <w:t>езолверу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. Получив ответ от корневого сервера,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резолв</w:t>
      </w:r>
      <w:r w:rsidR="0051417B">
        <w:rPr>
          <w:rFonts w:ascii="Times New Roman" w:hAnsi="Times New Roman" w:cs="Times New Roman"/>
          <w:sz w:val="28"/>
          <w:szCs w:val="28"/>
        </w:rPr>
        <w:t>е</w:t>
      </w:r>
      <w:r w:rsidRPr="00E9744F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формирует </w:t>
      </w:r>
      <w:r w:rsidRPr="00E9744F">
        <w:rPr>
          <w:rFonts w:ascii="Times New Roman" w:hAnsi="Times New Roman" w:cs="Times New Roman"/>
          <w:sz w:val="28"/>
          <w:szCs w:val="28"/>
        </w:rPr>
        <w:lastRenderedPageBreak/>
        <w:t>новый запрос к TLD-с</w:t>
      </w:r>
      <w:r>
        <w:rPr>
          <w:rFonts w:ascii="Times New Roman" w:hAnsi="Times New Roman" w:cs="Times New Roman"/>
          <w:sz w:val="28"/>
          <w:szCs w:val="28"/>
        </w:rPr>
        <w:t>ерверу</w:t>
      </w:r>
      <w:r w:rsidRPr="00E9744F">
        <w:rPr>
          <w:rFonts w:ascii="Times New Roman" w:hAnsi="Times New Roman" w:cs="Times New Roman"/>
          <w:sz w:val="28"/>
          <w:szCs w:val="28"/>
        </w:rPr>
        <w:t xml:space="preserve"> в домене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. TLD-сервер по доменному имени определяет IP-адрес авторитетного сервера имен (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Authoritative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), который имеет базу данных для доменных имен bsuir.by. Авторитетным сервером имен является DNS-сервер, который удовлетворяет запросы из своих собственных баз данных без необходимости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 xml:space="preserve">ссылаться на другой DNS-сервер. Получая ответ от TLD-сервера, DNS-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резольвер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направляет запрос авторитетному серверу, если сервер находит в базе данных доменное имя iis.bsuir.by, то он возвращает его IP-адрес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резольверу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>. Допустим доменное имя не существует в глобальной сети, то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отправлен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4F">
        <w:rPr>
          <w:rFonts w:ascii="Times New Roman" w:hAnsi="Times New Roman" w:cs="Times New Roman"/>
          <w:sz w:val="28"/>
          <w:szCs w:val="28"/>
        </w:rPr>
        <w:t>отрицательный ответ. DNS-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резольвер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сохраняет полученную информацию в своем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44F">
        <w:rPr>
          <w:rFonts w:ascii="Times New Roman" w:hAnsi="Times New Roman" w:cs="Times New Roman"/>
          <w:sz w:val="28"/>
          <w:szCs w:val="28"/>
        </w:rPr>
        <w:t>кеше</w:t>
      </w:r>
      <w:proofErr w:type="spellEnd"/>
      <w:r w:rsidRPr="00E9744F">
        <w:rPr>
          <w:rFonts w:ascii="Times New Roman" w:hAnsi="Times New Roman" w:cs="Times New Roman"/>
          <w:sz w:val="28"/>
          <w:szCs w:val="28"/>
        </w:rPr>
        <w:t xml:space="preserve"> и передает клиенту.</w:t>
      </w:r>
      <w:r w:rsidRPr="00E9744F">
        <w:rPr>
          <w:rFonts w:ascii="Times New Roman" w:hAnsi="Times New Roman" w:cs="Times New Roman"/>
          <w:sz w:val="28"/>
          <w:szCs w:val="28"/>
        </w:rPr>
        <w:cr/>
      </w:r>
      <w:r w:rsidR="00E16E30"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11. Способы конфигурации различных DNS-серверов.</w:t>
      </w:r>
    </w:p>
    <w:p w14:paraId="01BB993B" w14:textId="77777777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 xml:space="preserve">Для настройки DNS-серверов используются следующие основные типы </w:t>
      </w:r>
    </w:p>
    <w:p w14:paraId="14F2283B" w14:textId="77777777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записей:</w:t>
      </w:r>
    </w:p>
    <w:p w14:paraId="35DDA0AF" w14:textId="54310759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 xml:space="preserve">- запись A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указывает точное соответствие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IPvT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>-адреса и доменного имени сервера;</w:t>
      </w:r>
    </w:p>
    <w:p w14:paraId="0CA57951" w14:textId="49FA3BC2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 xml:space="preserve">- запись АААА (IPv6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>) указывает точное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373D">
        <w:rPr>
          <w:rFonts w:ascii="Times New Roman" w:hAnsi="Times New Roman" w:cs="Times New Roman"/>
          <w:sz w:val="28"/>
          <w:szCs w:val="28"/>
        </w:rPr>
        <w:t>IPv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8373D">
        <w:rPr>
          <w:rFonts w:ascii="Times New Roman" w:hAnsi="Times New Roman" w:cs="Times New Roman"/>
          <w:sz w:val="28"/>
          <w:szCs w:val="28"/>
        </w:rPr>
        <w:t>-адреса и доменного имени сервера;</w:t>
      </w:r>
    </w:p>
    <w:p w14:paraId="432BCC93" w14:textId="77777777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- запись NS (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) указывает на DNS-сервер для данного домена, </w:t>
      </w:r>
    </w:p>
    <w:p w14:paraId="5E6880F0" w14:textId="60042482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обычно для стабильной работы домена указывается не менее двух NS-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D8373D">
        <w:rPr>
          <w:rFonts w:ascii="Times New Roman" w:hAnsi="Times New Roman" w:cs="Times New Roman"/>
          <w:sz w:val="28"/>
          <w:szCs w:val="28"/>
        </w:rPr>
        <w:t>аписей, так как в случае недоступности одного из DNS-серверов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373D">
        <w:rPr>
          <w:rFonts w:ascii="Times New Roman" w:hAnsi="Times New Roman" w:cs="Times New Roman"/>
          <w:sz w:val="28"/>
          <w:szCs w:val="28"/>
        </w:rPr>
        <w:t>отправляется запрос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373D">
        <w:rPr>
          <w:rFonts w:ascii="Times New Roman" w:hAnsi="Times New Roman" w:cs="Times New Roman"/>
          <w:sz w:val="28"/>
          <w:szCs w:val="28"/>
        </w:rPr>
        <w:t>другой DNS-сервер;</w:t>
      </w:r>
    </w:p>
    <w:p w14:paraId="6A27609C" w14:textId="77777777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- запись CNAME (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Canonical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) - каноническая запись имени, </w:t>
      </w:r>
    </w:p>
    <w:p w14:paraId="03B23052" w14:textId="77777777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используется для перенаправления на другое доменное имя;</w:t>
      </w:r>
    </w:p>
    <w:p w14:paraId="6B0572E9" w14:textId="127C891D" w:rsidR="00D8373D" w:rsidRP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- запись MX (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Exchange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>) указывает сервер обмена почтой для данного домена;</w:t>
      </w:r>
    </w:p>
    <w:p w14:paraId="44ACB608" w14:textId="1FC1A9A6" w:rsidR="00D8373D" w:rsidRDefault="00D8373D" w:rsidP="00D837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8373D">
        <w:rPr>
          <w:rFonts w:ascii="Times New Roman" w:hAnsi="Times New Roman" w:cs="Times New Roman"/>
          <w:sz w:val="28"/>
          <w:szCs w:val="28"/>
        </w:rPr>
        <w:t>- SOA-запись (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73D">
        <w:rPr>
          <w:rFonts w:ascii="Times New Roman" w:hAnsi="Times New Roman" w:cs="Times New Roman"/>
          <w:sz w:val="28"/>
          <w:szCs w:val="28"/>
        </w:rPr>
        <w:t>Authority</w:t>
      </w:r>
      <w:proofErr w:type="spellEnd"/>
      <w:r w:rsidRPr="00D8373D">
        <w:rPr>
          <w:rFonts w:ascii="Times New Roman" w:hAnsi="Times New Roman" w:cs="Times New Roman"/>
          <w:sz w:val="28"/>
          <w:szCs w:val="28"/>
        </w:rPr>
        <w:t>) - начальная запись зоны, указывает местоположение эталонной записи о домене, содержит в себе контактную информацию лица, ответственного за данную зону, время кэширования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373D">
        <w:rPr>
          <w:rFonts w:ascii="Times New Roman" w:hAnsi="Times New Roman" w:cs="Times New Roman"/>
          <w:sz w:val="28"/>
          <w:szCs w:val="28"/>
        </w:rPr>
        <w:t>на серверах и данные о взаимодействии DNS.</w:t>
      </w:r>
    </w:p>
    <w:p w14:paraId="1D9174F9" w14:textId="4B9F828D" w:rsidR="00E16E30" w:rsidRDefault="00511707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11707">
        <w:rPr>
          <w:rFonts w:ascii="Times New Roman" w:hAnsi="Times New Roman" w:cs="Times New Roman"/>
          <w:sz w:val="28"/>
          <w:szCs w:val="28"/>
        </w:rPr>
        <w:t>Порядок записей в базе данных DNS-</w:t>
      </w:r>
      <w:proofErr w:type="spellStart"/>
      <w:r w:rsidRPr="00511707">
        <w:rPr>
          <w:rFonts w:ascii="Times New Roman" w:hAnsi="Times New Roman" w:cs="Times New Roman"/>
          <w:sz w:val="28"/>
          <w:szCs w:val="28"/>
        </w:rPr>
        <w:t>сервсров</w:t>
      </w:r>
      <w:proofErr w:type="spellEnd"/>
      <w:r w:rsidRPr="00511707">
        <w:rPr>
          <w:rFonts w:ascii="Times New Roman" w:hAnsi="Times New Roman" w:cs="Times New Roman"/>
          <w:sz w:val="28"/>
          <w:szCs w:val="28"/>
        </w:rPr>
        <w:t xml:space="preserve"> не имеет значения за одним исключением: запись SOA должна идти первой. Дальнейшие записи считаются относящимися к той же зоне, пока не встретится новая запись SOA.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1707">
        <w:rPr>
          <w:rFonts w:ascii="Times New Roman" w:hAnsi="Times New Roman" w:cs="Times New Roman"/>
          <w:sz w:val="28"/>
          <w:szCs w:val="28"/>
        </w:rPr>
        <w:t>правило, после записи зоны указывают записи DNS-серверов, а остальные записи располагают по алфавиту</w:t>
      </w:r>
      <w:r w:rsidRPr="00511707">
        <w:rPr>
          <w:rFonts w:ascii="Times New Roman" w:hAnsi="Times New Roman" w:cs="Times New Roman"/>
          <w:sz w:val="28"/>
          <w:szCs w:val="28"/>
        </w:rPr>
        <w:cr/>
      </w:r>
      <w:r w:rsidR="00E16E30"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12. Назначение аутентификации на маршрутизаторах глобальной сети.</w:t>
      </w:r>
    </w:p>
    <w:p w14:paraId="6C29857A" w14:textId="037F7450" w:rsidR="00EE517E" w:rsidRPr="00EE517E" w:rsidRDefault="00EE517E" w:rsidP="00EE517E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Маршрутизаторы являются ключевыми компонентами сети, поэтому они часто становятся объектами сетевых атак. Поэтому важно помнить,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17E">
        <w:rPr>
          <w:rFonts w:ascii="Times New Roman" w:hAnsi="Times New Roman" w:cs="Times New Roman"/>
          <w:sz w:val="28"/>
          <w:szCs w:val="28"/>
        </w:rPr>
        <w:t>маршрутизаторы подвержены риску атак так же, как устройства конечных пользова</w:t>
      </w:r>
      <w:r>
        <w:rPr>
          <w:rFonts w:ascii="Times New Roman" w:hAnsi="Times New Roman" w:cs="Times New Roman"/>
          <w:sz w:val="28"/>
          <w:szCs w:val="28"/>
        </w:rPr>
        <w:t xml:space="preserve">телей. </w:t>
      </w:r>
      <w:r w:rsidRPr="00EE517E">
        <w:rPr>
          <w:rFonts w:ascii="Times New Roman" w:hAnsi="Times New Roman" w:cs="Times New Roman"/>
          <w:sz w:val="28"/>
          <w:szCs w:val="28"/>
        </w:rPr>
        <w:t xml:space="preserve">Например, системы маршрутизации могут быть атакованы путем нарушения маршрутизации или фальсификации информации, передаваемой в протоколе маршрутизации. Информация о </w:t>
      </w:r>
      <w:r w:rsidRPr="00EE517E">
        <w:rPr>
          <w:rFonts w:ascii="Times New Roman" w:hAnsi="Times New Roman" w:cs="Times New Roman"/>
          <w:sz w:val="28"/>
          <w:szCs w:val="28"/>
        </w:rPr>
        <w:lastRenderedPageBreak/>
        <w:t>фальсифицированной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17E">
        <w:rPr>
          <w:rFonts w:ascii="Times New Roman" w:hAnsi="Times New Roman" w:cs="Times New Roman"/>
          <w:sz w:val="28"/>
          <w:szCs w:val="28"/>
        </w:rPr>
        <w:t>обычно может использоваться для того, чтобы заставить устройства дезинформировать друг друга, что может привести к атаке типа «отказ в обслуживании» (</w:t>
      </w:r>
      <w:proofErr w:type="spellStart"/>
      <w:r w:rsidRPr="00EE517E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EE517E">
        <w:rPr>
          <w:rFonts w:ascii="Times New Roman" w:hAnsi="Times New Roman" w:cs="Times New Roman"/>
          <w:sz w:val="28"/>
          <w:szCs w:val="28"/>
        </w:rPr>
        <w:t>), или заставить трафик следовать по пути отличному от установленного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17E">
        <w:rPr>
          <w:rFonts w:ascii="Times New Roman" w:hAnsi="Times New Roman" w:cs="Times New Roman"/>
          <w:sz w:val="28"/>
          <w:szCs w:val="28"/>
        </w:rPr>
        <w:t>администратором маршрута. Можно выделить следующие последствия фальсификации маршрутной информации:</w:t>
      </w:r>
    </w:p>
    <w:p w14:paraId="0FF2831F" w14:textId="77777777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- перенаправление трафика для создания петель маршрутизации;</w:t>
      </w:r>
    </w:p>
    <w:p w14:paraId="659D0205" w14:textId="77777777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- перенаправление трафика, для его мониторинга;</w:t>
      </w:r>
    </w:p>
    <w:p w14:paraId="70413AF6" w14:textId="16218188" w:rsidR="00E16E30" w:rsidRPr="00E16E30" w:rsidRDefault="00EE517E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- перенаправление трафика для его блокировки.</w:t>
      </w:r>
      <w:r w:rsidRPr="00EE517E">
        <w:rPr>
          <w:rFonts w:ascii="Times New Roman" w:hAnsi="Times New Roman" w:cs="Times New Roman"/>
          <w:sz w:val="28"/>
          <w:szCs w:val="28"/>
        </w:rPr>
        <w:cr/>
      </w:r>
      <w:r w:rsidR="00E16E30"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13. Типы аутентификации протокола OSPF. Процесс аутентификации по </w:t>
      </w:r>
    </w:p>
    <w:p w14:paraId="117FECA7" w14:textId="4B0ED4D3" w:rsidR="00E16E30" w:rsidRDefault="00E16E30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протоколу OSPF.</w:t>
      </w:r>
    </w:p>
    <w:p w14:paraId="67772F1F" w14:textId="617F1145" w:rsidR="00A91C63" w:rsidRDefault="00A91C63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91C63"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 wp14:anchorId="28D2A18C" wp14:editId="0C13D32C">
            <wp:extent cx="4421875" cy="1272154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232" cy="13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F05" w14:textId="77777777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Протокол OSPF поддерживает</w:t>
      </w:r>
      <w:r w:rsidRPr="00EE517E">
        <w:rPr>
          <w:rFonts w:ascii="Times New Roman" w:hAnsi="Times New Roman" w:cs="Times New Roman"/>
          <w:b/>
          <w:bCs/>
          <w:sz w:val="28"/>
          <w:szCs w:val="28"/>
        </w:rPr>
        <w:t xml:space="preserve"> 3 типа аутентификации:</w:t>
      </w:r>
    </w:p>
    <w:p w14:paraId="77289D4B" w14:textId="13E2A91C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E517E">
        <w:rPr>
          <w:rFonts w:ascii="Times New Roman" w:hAnsi="Times New Roman" w:cs="Times New Roman"/>
          <w:b/>
          <w:bCs/>
          <w:sz w:val="28"/>
          <w:szCs w:val="28"/>
        </w:rPr>
        <w:t>Null</w:t>
      </w:r>
      <w:proofErr w:type="spellEnd"/>
      <w:r w:rsidRPr="00EE5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517E">
        <w:rPr>
          <w:rFonts w:ascii="Times New Roman" w:hAnsi="Times New Roman" w:cs="Times New Roman"/>
          <w:sz w:val="28"/>
          <w:szCs w:val="28"/>
        </w:rPr>
        <w:t>- метод</w:t>
      </w:r>
      <w:r w:rsidRPr="00EE517E">
        <w:rPr>
          <w:rFonts w:ascii="Times New Roman" w:hAnsi="Times New Roman" w:cs="Times New Roman"/>
          <w:sz w:val="28"/>
          <w:szCs w:val="28"/>
        </w:rPr>
        <w:t xml:space="preserve">, установленный по умолчанию, который означает, что </w:t>
      </w:r>
    </w:p>
    <w:p w14:paraId="6C273536" w14:textId="40EFF18F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для OSPF аутентификация н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E517E">
        <w:rPr>
          <w:rFonts w:ascii="Times New Roman" w:hAnsi="Times New Roman" w:cs="Times New Roman"/>
          <w:sz w:val="28"/>
          <w:szCs w:val="28"/>
        </w:rPr>
        <w:t xml:space="preserve"> используется;</w:t>
      </w:r>
    </w:p>
    <w:p w14:paraId="37315945" w14:textId="77777777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 xml:space="preserve">- </w:t>
      </w:r>
      <w:r w:rsidRPr="00EE517E">
        <w:rPr>
          <w:rFonts w:ascii="Times New Roman" w:hAnsi="Times New Roman" w:cs="Times New Roman"/>
          <w:b/>
          <w:bCs/>
          <w:sz w:val="28"/>
          <w:szCs w:val="28"/>
        </w:rPr>
        <w:t>простая аутентификация по паролю</w:t>
      </w:r>
      <w:r w:rsidRPr="00EE517E">
        <w:rPr>
          <w:rFonts w:ascii="Times New Roman" w:hAnsi="Times New Roman" w:cs="Times New Roman"/>
          <w:sz w:val="28"/>
          <w:szCs w:val="28"/>
        </w:rPr>
        <w:t>, который отправляется в виде от­</w:t>
      </w:r>
    </w:p>
    <w:p w14:paraId="7B3A8142" w14:textId="77777777" w:rsidR="00EE517E" w:rsidRPr="00EE517E" w:rsidRDefault="00EE517E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>крытого текста в обновлении;</w:t>
      </w:r>
    </w:p>
    <w:p w14:paraId="6ECFCBE8" w14:textId="50C4DA74" w:rsidR="00A91C63" w:rsidRDefault="00EE517E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t xml:space="preserve">- </w:t>
      </w:r>
      <w:r w:rsidRPr="00EE517E">
        <w:rPr>
          <w:rFonts w:ascii="Times New Roman" w:hAnsi="Times New Roman" w:cs="Times New Roman"/>
          <w:b/>
          <w:bCs/>
          <w:sz w:val="28"/>
          <w:szCs w:val="28"/>
        </w:rPr>
        <w:t xml:space="preserve">MD5 </w:t>
      </w:r>
      <w:r w:rsidRPr="00EE517E">
        <w:rPr>
          <w:rFonts w:ascii="Times New Roman" w:hAnsi="Times New Roman" w:cs="Times New Roman"/>
          <w:sz w:val="28"/>
          <w:szCs w:val="28"/>
        </w:rPr>
        <w:t>аутентификация - пароль шифруется алгоритмом MD5.</w:t>
      </w:r>
      <w:r w:rsidRPr="00EE517E">
        <w:rPr>
          <w:rFonts w:ascii="Times New Roman" w:hAnsi="Times New Roman" w:cs="Times New Roman"/>
          <w:sz w:val="28"/>
          <w:szCs w:val="28"/>
        </w:rPr>
        <w:cr/>
      </w:r>
    </w:p>
    <w:p w14:paraId="5A5AFF88" w14:textId="3D23F0D3" w:rsidR="0054321C" w:rsidRPr="0054321C" w:rsidRDefault="0054321C" w:rsidP="0054321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4321C">
        <w:rPr>
          <w:rFonts w:ascii="Times New Roman" w:hAnsi="Times New Roman" w:cs="Times New Roman"/>
          <w:sz w:val="28"/>
          <w:szCs w:val="28"/>
        </w:rPr>
        <w:t xml:space="preserve">Сначала маршрутизатор </w:t>
      </w:r>
      <w:proofErr w:type="spellStart"/>
      <w:r w:rsidRPr="0054321C">
        <w:rPr>
          <w:rFonts w:ascii="Times New Roman" w:hAnsi="Times New Roman" w:cs="Times New Roman"/>
          <w:sz w:val="28"/>
          <w:szCs w:val="28"/>
        </w:rPr>
        <w:t>Routerl</w:t>
      </w:r>
      <w:proofErr w:type="spellEnd"/>
      <w:r w:rsidRPr="0054321C">
        <w:rPr>
          <w:rFonts w:ascii="Times New Roman" w:hAnsi="Times New Roman" w:cs="Times New Roman"/>
          <w:sz w:val="28"/>
          <w:szCs w:val="28"/>
        </w:rPr>
        <w:t xml:space="preserve"> объединяет</w:t>
      </w:r>
      <w:r w:rsidRPr="0054321C">
        <w:rPr>
          <w:rFonts w:ascii="Times New Roman" w:hAnsi="Times New Roman" w:cs="Times New Roman"/>
          <w:sz w:val="28"/>
          <w:szCs w:val="28"/>
        </w:rPr>
        <w:t xml:space="preserve"> </w:t>
      </w:r>
      <w:r w:rsidRPr="0054321C">
        <w:rPr>
          <w:rFonts w:ascii="Times New Roman" w:hAnsi="Times New Roman" w:cs="Times New Roman"/>
          <w:sz w:val="28"/>
          <w:szCs w:val="28"/>
        </w:rPr>
        <w:t>сообщение маршрутизации с предварительно общим секретным ключом и вычисляет подпись, используя алгоритм MD5. Подпись также известна как хэш-значение.</w:t>
      </w:r>
    </w:p>
    <w:p w14:paraId="73A66AC0" w14:textId="21EBE892" w:rsidR="00E16E30" w:rsidRDefault="0054321C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4321C">
        <w:rPr>
          <w:rFonts w:ascii="Times New Roman" w:hAnsi="Times New Roman" w:cs="Times New Roman"/>
          <w:sz w:val="28"/>
          <w:szCs w:val="28"/>
        </w:rPr>
        <w:t xml:space="preserve">Далее маршрутизатор </w:t>
      </w:r>
      <w:proofErr w:type="spellStart"/>
      <w:r w:rsidRPr="0054321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54321C">
        <w:rPr>
          <w:rFonts w:ascii="Times New Roman" w:hAnsi="Times New Roman" w:cs="Times New Roman"/>
          <w:sz w:val="28"/>
          <w:szCs w:val="28"/>
        </w:rPr>
        <w:t xml:space="preserve"> 1 добавляет подпись к сообщению маршру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4321C">
        <w:rPr>
          <w:rFonts w:ascii="Times New Roman" w:hAnsi="Times New Roman" w:cs="Times New Roman"/>
          <w:sz w:val="28"/>
          <w:szCs w:val="28"/>
        </w:rPr>
        <w:t>изации и отправляет его к маршрутизатору Router2. Алгоритм MD5 не шифрует сообщение; поэтому его содержание открыто. Маршрутизатор Router2 открывает пакет, объединяет сообщение маршрутизации с предварительно общим секретным ключом и вычисляет подпись с использованием алгоритма MD5. Если подписи совпадают, то маршрутизатор Router2 принимает обновление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321C">
        <w:rPr>
          <w:rFonts w:ascii="Times New Roman" w:hAnsi="Times New Roman" w:cs="Times New Roman"/>
          <w:sz w:val="28"/>
          <w:szCs w:val="28"/>
        </w:rPr>
        <w:t>маршрутизации. Если подписи не совпадают, то маршрутизатор Router2 не 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4321C">
        <w:rPr>
          <w:rFonts w:ascii="Times New Roman" w:hAnsi="Times New Roman" w:cs="Times New Roman"/>
          <w:sz w:val="28"/>
          <w:szCs w:val="28"/>
        </w:rPr>
        <w:t>пользует полученную информацию для обновления.</w:t>
      </w:r>
      <w:r w:rsidRPr="0054321C">
        <w:rPr>
          <w:rFonts w:ascii="Times New Roman" w:hAnsi="Times New Roman" w:cs="Times New Roman"/>
          <w:sz w:val="28"/>
          <w:szCs w:val="28"/>
        </w:rPr>
        <w:cr/>
      </w:r>
      <w:r w:rsidR="00E16E30"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14. Способы настройки аутентификации по протоколу OSPF и RIP.</w:t>
      </w:r>
      <w:r w:rsidR="00882742" w:rsidRPr="008827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882742" w:rsidRPr="00A91C63"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 wp14:anchorId="736F06A5" wp14:editId="055ED3B1">
            <wp:extent cx="4995081" cy="3459384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46" t="6901"/>
                    <a:stretch/>
                  </pic:blipFill>
                  <pic:spPr bwMode="auto">
                    <a:xfrm>
                      <a:off x="0" y="0"/>
                      <a:ext cx="5154583" cy="356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6BAF98" w14:textId="3A1A426E" w:rsidR="008D549F" w:rsidRDefault="0054321C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4321C"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 wp14:anchorId="2576965A" wp14:editId="5172BF1B">
            <wp:extent cx="5572903" cy="16956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44B7" w14:textId="09BC8480" w:rsidR="0054321C" w:rsidRPr="00E16E30" w:rsidRDefault="0054321C" w:rsidP="00E16E30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4321C"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 wp14:anchorId="2033DAC6" wp14:editId="005CA138">
            <wp:extent cx="5544324" cy="18481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645" w14:textId="70A00425" w:rsidR="000635E2" w:rsidRPr="00E71F81" w:rsidRDefault="00E16E30" w:rsidP="00EE51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15. Настройка аутентификации в протоколах EIGRP и BGP.</w:t>
      </w:r>
      <w:r w:rsidRPr="00E16E30">
        <w:rPr>
          <w:rFonts w:ascii="Times New Roman" w:hAnsi="Times New Roman" w:cs="Times New Roman"/>
          <w:b/>
          <w:bCs/>
          <w:color w:val="FF0000"/>
          <w:sz w:val="28"/>
          <w:szCs w:val="28"/>
        </w:rPr>
        <w:cr/>
      </w:r>
      <w:r w:rsidR="00EE517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EE517E">
        <w:rPr>
          <w:rFonts w:ascii="Times New Roman" w:hAnsi="Times New Roman" w:cs="Times New Roman"/>
          <w:b/>
          <w:bCs/>
          <w:color w:val="FF0000"/>
          <w:sz w:val="28"/>
          <w:szCs w:val="28"/>
        </w:rPr>
        <w:tab/>
      </w:r>
      <w:r w:rsidR="000635E2" w:rsidRPr="000635E2">
        <w:rPr>
          <w:noProof/>
        </w:rPr>
        <w:t xml:space="preserve"> </w:t>
      </w:r>
      <w:r w:rsidR="000635E2" w:rsidRPr="00E71F81">
        <w:rPr>
          <w:rFonts w:ascii="Times New Roman" w:hAnsi="Times New Roman" w:cs="Times New Roman"/>
          <w:sz w:val="28"/>
          <w:szCs w:val="28"/>
        </w:rPr>
        <w:t xml:space="preserve">Протокол BGP поддерживает аутентификацию на основе использования </w:t>
      </w:r>
      <w:r w:rsidR="000635E2">
        <w:rPr>
          <w:rFonts w:ascii="Times New Roman" w:hAnsi="Times New Roman" w:cs="Times New Roman"/>
          <w:sz w:val="28"/>
          <w:szCs w:val="28"/>
        </w:rPr>
        <w:t>криптографических</w:t>
      </w:r>
      <w:r w:rsidR="000635E2" w:rsidRPr="00E71F81">
        <w:rPr>
          <w:rFonts w:ascii="Times New Roman" w:hAnsi="Times New Roman" w:cs="Times New Roman"/>
          <w:sz w:val="28"/>
          <w:szCs w:val="28"/>
        </w:rPr>
        <w:t xml:space="preserve"> алгоритмов и без шифрования. Кроме того,</w:t>
      </w:r>
      <w:r w:rsidR="000635E2">
        <w:rPr>
          <w:rFonts w:ascii="Times New Roman" w:hAnsi="Times New Roman" w:cs="Times New Roman"/>
          <w:sz w:val="28"/>
          <w:szCs w:val="28"/>
        </w:rPr>
        <w:t xml:space="preserve"> </w:t>
      </w:r>
      <w:r w:rsidR="000635E2" w:rsidRPr="00E71F81">
        <w:rPr>
          <w:rFonts w:ascii="Times New Roman" w:hAnsi="Times New Roman" w:cs="Times New Roman"/>
          <w:sz w:val="28"/>
          <w:szCs w:val="28"/>
        </w:rPr>
        <w:t>аутентификация может быть настроена двумя способами:</w:t>
      </w:r>
    </w:p>
    <w:p w14:paraId="56309FD9" w14:textId="77777777" w:rsidR="000635E2" w:rsidRPr="00E71F81" w:rsidRDefault="000635E2" w:rsidP="00EE517E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E71F81">
        <w:rPr>
          <w:rFonts w:ascii="Times New Roman" w:hAnsi="Times New Roman" w:cs="Times New Roman"/>
          <w:sz w:val="28"/>
          <w:szCs w:val="28"/>
        </w:rPr>
        <w:t>- с использованием цепочки ключей;</w:t>
      </w:r>
    </w:p>
    <w:p w14:paraId="22713D2C" w14:textId="77777777" w:rsidR="000635E2" w:rsidRPr="00E71F81" w:rsidRDefault="000635E2" w:rsidP="00EE517E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E71F81">
        <w:rPr>
          <w:rFonts w:ascii="Times New Roman" w:hAnsi="Times New Roman" w:cs="Times New Roman"/>
          <w:sz w:val="28"/>
          <w:szCs w:val="28"/>
        </w:rPr>
        <w:t>- на основе аутентификации соседа.</w:t>
      </w:r>
    </w:p>
    <w:p w14:paraId="2E573BDA" w14:textId="30FAB3BD" w:rsidR="00EE517E" w:rsidRDefault="000635E2" w:rsidP="00EE517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ab/>
      </w:r>
      <w:r w:rsidR="00EE517E" w:rsidRPr="00EE51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3460D4" wp14:editId="180254B2">
            <wp:extent cx="5013001" cy="30570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31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22DE" w14:textId="13A545B6" w:rsidR="00EE517E" w:rsidRPr="00736891" w:rsidRDefault="00EE517E" w:rsidP="00EE51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02352" wp14:editId="4B5B72F6">
            <wp:extent cx="5500048" cy="2374265"/>
            <wp:effectExtent l="0" t="0" r="571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451"/>
                    <a:stretch/>
                  </pic:blipFill>
                  <pic:spPr bwMode="auto">
                    <a:xfrm>
                      <a:off x="0" y="0"/>
                      <a:ext cx="5554486" cy="239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0734" w14:textId="37256360" w:rsidR="000635E2" w:rsidRPr="00736891" w:rsidRDefault="00EE517E" w:rsidP="00EE51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E51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622421" wp14:editId="3DCC08B2">
            <wp:extent cx="5568287" cy="3668940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3" cy="36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B4C" w14:textId="4E4C2905" w:rsidR="00E16E30" w:rsidRPr="00E16E30" w:rsidRDefault="000635E2" w:rsidP="00E16E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35E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602E685D" wp14:editId="388B511D">
            <wp:extent cx="5445457" cy="4122947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0739" cy="41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30" w:rsidRPr="00E16E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92185"/>
    <w:multiLevelType w:val="hybridMultilevel"/>
    <w:tmpl w:val="5B007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0B8"/>
    <w:rsid w:val="00010BCC"/>
    <w:rsid w:val="00012156"/>
    <w:rsid w:val="000635E2"/>
    <w:rsid w:val="00280031"/>
    <w:rsid w:val="002B3360"/>
    <w:rsid w:val="002C0221"/>
    <w:rsid w:val="003D1C9B"/>
    <w:rsid w:val="003E1DEF"/>
    <w:rsid w:val="003E56D3"/>
    <w:rsid w:val="00495B07"/>
    <w:rsid w:val="004A6231"/>
    <w:rsid w:val="00511707"/>
    <w:rsid w:val="0051417B"/>
    <w:rsid w:val="0054321C"/>
    <w:rsid w:val="00736891"/>
    <w:rsid w:val="00854F94"/>
    <w:rsid w:val="00882742"/>
    <w:rsid w:val="008D549F"/>
    <w:rsid w:val="00A91C63"/>
    <w:rsid w:val="00B03862"/>
    <w:rsid w:val="00C14204"/>
    <w:rsid w:val="00C71490"/>
    <w:rsid w:val="00D260B8"/>
    <w:rsid w:val="00D6169A"/>
    <w:rsid w:val="00D8373D"/>
    <w:rsid w:val="00D86EC2"/>
    <w:rsid w:val="00DB3F48"/>
    <w:rsid w:val="00DF36D6"/>
    <w:rsid w:val="00E16E30"/>
    <w:rsid w:val="00E71F81"/>
    <w:rsid w:val="00E9744F"/>
    <w:rsid w:val="00ED39CA"/>
    <w:rsid w:val="00EE517E"/>
    <w:rsid w:val="00FE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D354E"/>
  <w15:chartTrackingRefBased/>
  <w15:docId w15:val="{D9693F00-DF43-407F-8868-6CEAABC2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1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14</Pages>
  <Words>3049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2022-03-25T16:08:00Z</dcterms:created>
  <dcterms:modified xsi:type="dcterms:W3CDTF">2022-03-27T16:11:00Z</dcterms:modified>
</cp:coreProperties>
</file>