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6A" w:rsidRPr="002A4FEE" w:rsidRDefault="002D7B6A" w:rsidP="002A4FE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1 слайд:</w:t>
      </w:r>
    </w:p>
    <w:p w:rsidR="002D7B6A" w:rsidRDefault="002D7B6A" w:rsidP="002D7B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B6A">
        <w:rPr>
          <w:rFonts w:ascii="Times New Roman" w:hAnsi="Times New Roman" w:cs="Times New Roman"/>
          <w:sz w:val="28"/>
          <w:szCs w:val="28"/>
        </w:rPr>
        <w:t>Уважаемые Председатель и члены комиссии!</w:t>
      </w:r>
      <w:r w:rsidRPr="002D7B6A">
        <w:rPr>
          <w:rFonts w:ascii="Times New Roman" w:hAnsi="Times New Roman" w:cs="Times New Roman"/>
          <w:sz w:val="28"/>
          <w:szCs w:val="28"/>
        </w:rPr>
        <w:t xml:space="preserve"> </w:t>
      </w:r>
      <w:r w:rsidRPr="002D7B6A">
        <w:rPr>
          <w:rFonts w:ascii="Times New Roman" w:hAnsi="Times New Roman" w:cs="Times New Roman"/>
          <w:sz w:val="28"/>
          <w:szCs w:val="28"/>
        </w:rPr>
        <w:t>Вашему вниманию предлагается доклад на тему «Устройство обнаружения несанкционированного</w:t>
      </w:r>
      <w:r w:rsidRPr="002D7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съема данных при передаче информации по волоконно-оптическому каналу связи</w:t>
      </w:r>
      <w:r w:rsidRPr="002D7B6A">
        <w:rPr>
          <w:rFonts w:ascii="Times New Roman" w:hAnsi="Times New Roman" w:cs="Times New Roman"/>
          <w:sz w:val="28"/>
          <w:szCs w:val="28"/>
        </w:rPr>
        <w:t>»</w:t>
      </w:r>
    </w:p>
    <w:p w:rsidR="002A4FEE" w:rsidRPr="002A4FEE" w:rsidRDefault="002A4FEE" w:rsidP="002D7B6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:rsidR="002A4FEE" w:rsidRDefault="002A4FEE" w:rsidP="002A4FEE">
      <w:pPr>
        <w:pStyle w:val="DBASE"/>
      </w:pPr>
      <w:r w:rsidRPr="00474F75">
        <w:t>Считается, что ВОЛС, в силу особенностей распространения электромагнитной энергии в оптическом волокне, обладают повышенной скрытностью. Однако, всегда существует принципиальная возможность съема информации с оптического кабеля. Известно, что волокно представляет собой волноводную структуру, в которой оптическое излучение распространяется по закону полного внутреннего отражения. Тем не менее, даже после формирования стационарного распределения поля в волокне, небольшая часть рассеянного излучения все же проникает за пределы отражающей оболочки и может быть каналом утечки передаваемой информации.</w:t>
      </w:r>
      <w:r w:rsidRPr="00F72886">
        <w:t xml:space="preserve"> Распространяясь по </w:t>
      </w:r>
      <w:r>
        <w:t>оптоволокну</w:t>
      </w:r>
      <w:r w:rsidRPr="00F72886">
        <w:t xml:space="preserve">, оптический сигнал теряет часть своей мощности, что происходит в силу процесса рассеяния излучения на неоднородностях и поглощения материалом </w:t>
      </w:r>
      <w:r>
        <w:t>оптоволокна</w:t>
      </w:r>
      <w:r w:rsidRPr="00F72886">
        <w:t>. Потеря оптической мощности будет также наблюда</w:t>
      </w:r>
      <w:r>
        <w:t>ется</w:t>
      </w:r>
      <w:r w:rsidRPr="00F72886">
        <w:t xml:space="preserve"> при внешнем воздействии на</w:t>
      </w:r>
      <w:r>
        <w:t xml:space="preserve"> оптическое волокно</w:t>
      </w:r>
      <w:r w:rsidRPr="00F72886">
        <w:t>.</w:t>
      </w:r>
    </w:p>
    <w:p w:rsidR="002A4FEE" w:rsidRDefault="002A4FEE" w:rsidP="002A4FEE">
      <w:pPr>
        <w:pStyle w:val="DBASE"/>
      </w:pPr>
      <w:r>
        <w:t xml:space="preserve">Для несанкционированного съема информации к оптическому волокну могут быть подключены устройства, создающие в оптическом волокне неоднородность, вызванную сдавливанием, </w:t>
      </w:r>
      <w:proofErr w:type="spellStart"/>
      <w:r>
        <w:t>макроизгибом</w:t>
      </w:r>
      <w:proofErr w:type="spellEnd"/>
      <w:r>
        <w:t xml:space="preserve">, температурным воздействием на оптоволокно. Существуют и другие способы получения с поверхности оптического волокна части излучения, однако, в сравнении с изгибом оптического волокна все они имеют ряд существенных недостатков, связанных с возможностью повреждения оптического волокна, величины ответвляемой мощности, минимальной длины оптоволокна. </w:t>
      </w:r>
    </w:p>
    <w:p w:rsidR="002A4FEE" w:rsidRDefault="002A4FEE" w:rsidP="002A4FEE">
      <w:pPr>
        <w:pStyle w:val="DBASE"/>
      </w:pPr>
      <w:r>
        <w:t>Исходя из</w:t>
      </w:r>
      <w:r>
        <w:t xml:space="preserve"> проделанной работы можно сделать вывод</w:t>
      </w:r>
      <w:r>
        <w:t>, что в настоящее время задачи обеспечения конфиденциальности, целостности и доступности информации при передаче ее по волоконно-оптическим линиям связи является как никогда актуальной. С целью обнаружения несанкционированного съема данных при передаче информации по волоконно-оптическому каналу связи используются специальные устройства.</w:t>
      </w:r>
    </w:p>
    <w:p w:rsidR="002A4FEE" w:rsidRDefault="002A4FEE" w:rsidP="002A4FEE">
      <w:pPr>
        <w:pStyle w:val="DBASE"/>
      </w:pPr>
      <w:r>
        <w:t>Ц</w:t>
      </w:r>
      <w:r>
        <w:t>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волоконно-оптическому каналу связи.</w:t>
      </w:r>
      <w:bookmarkStart w:id="0" w:name="_GoBack"/>
      <w:bookmarkEnd w:id="0"/>
    </w:p>
    <w:p w:rsidR="002A4FEE" w:rsidRPr="00FE0317" w:rsidRDefault="002A4FEE" w:rsidP="002A4FEE">
      <w:pPr>
        <w:pStyle w:val="DBASE"/>
      </w:pPr>
      <w:r w:rsidRPr="00FE0317">
        <w:t xml:space="preserve">Задачи дипломной работы: </w:t>
      </w:r>
    </w:p>
    <w:p w:rsidR="002A4FEE" w:rsidRPr="00D60F93" w:rsidRDefault="002A4FEE" w:rsidP="002A4FEE">
      <w:pPr>
        <w:pStyle w:val="DBASE"/>
      </w:pPr>
      <w:r w:rsidRPr="00FE0317">
        <w:sym w:font="Symbol" w:char="F02D"/>
      </w:r>
      <w:r w:rsidRPr="00FE0317">
        <w:t> </w:t>
      </w:r>
      <w:r>
        <w:t>изучение 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 w:rsidRPr="00D60F93">
        <w:t>;</w:t>
      </w:r>
    </w:p>
    <w:p w:rsidR="002A4FEE" w:rsidRPr="00D60F93" w:rsidRDefault="002A4FEE" w:rsidP="002A4FEE">
      <w:pPr>
        <w:pStyle w:val="DBASE"/>
      </w:pPr>
      <w:r w:rsidRPr="00FE0317">
        <w:lastRenderedPageBreak/>
        <w:sym w:font="Symbol" w:char="F02D"/>
      </w:r>
      <w:r w:rsidRPr="00FE0317">
        <w:t xml:space="preserve"> разработка </w:t>
      </w:r>
      <w:r>
        <w:t>устройства обнаружения несанкционированного съема данных при передаче информации по волоконно-оптическому каналу связи</w:t>
      </w:r>
      <w:r w:rsidRPr="00D60F93">
        <w:t>;</w:t>
      </w:r>
    </w:p>
    <w:p w:rsidR="002A4FEE" w:rsidRPr="00FE0317" w:rsidRDefault="002A4FEE" w:rsidP="002A4FEE">
      <w:pPr>
        <w:pStyle w:val="DBASE"/>
      </w:pPr>
      <w:r w:rsidRPr="00FE0317">
        <w:sym w:font="Symbol" w:char="F02D"/>
      </w:r>
      <w:r w:rsidRPr="00FE0317">
        <w:t> проведение технико-экономических обоснований исследования и разработки</w:t>
      </w:r>
      <w:r>
        <w:t xml:space="preserve"> устройства обнаружения несанкционированного съема данных при передаче информации по волоконно-оптическому каналу связи</w:t>
      </w:r>
      <w:r w:rsidRPr="00FE0317">
        <w:t>.</w:t>
      </w:r>
    </w:p>
    <w:p w:rsidR="002D7B6A" w:rsidRDefault="002A4FEE" w:rsidP="002D7B6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:rsidR="002A4FEE" w:rsidRPr="002A4FEE" w:rsidRDefault="002A4FEE" w:rsidP="002D7B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A4FEE" w:rsidRPr="002A4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A"/>
    <w:rsid w:val="002A4FEE"/>
    <w:rsid w:val="002D7B6A"/>
    <w:rsid w:val="00322BB6"/>
    <w:rsid w:val="00D3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99CB"/>
  <w15:chartTrackingRefBased/>
  <w15:docId w15:val="{6FC53CBE-6F6E-468C-B89C-421723C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SE">
    <w:name w:val="D.BASE"/>
    <w:link w:val="DBASEChar"/>
    <w:qFormat/>
    <w:rsid w:val="002A4FE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BASEChar">
    <w:name w:val="D.BASE Char"/>
    <w:basedOn w:val="a0"/>
    <w:link w:val="DBASE"/>
    <w:rsid w:val="002A4FE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2023-02-06T17:04:00Z</dcterms:created>
  <dcterms:modified xsi:type="dcterms:W3CDTF">2023-02-06T18:54:00Z</dcterms:modified>
</cp:coreProperties>
</file>