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r w:rsidRPr="00BF796D">
        <w:t>СОДЕРЖАНИЕ</w:t>
      </w:r>
      <w:bookmarkEnd w:id="0"/>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1D042F">
        <w:rPr>
          <w:highlight w:val="yellow"/>
        </w:rPr>
        <w:t>10</w:t>
      </w:r>
    </w:p>
    <w:p w14:paraId="5C130032" w14:textId="7B83367E"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1D042F">
        <w:rPr>
          <w:highlight w:val="yellow"/>
        </w:rPr>
        <w:t>14</w:t>
      </w:r>
    </w:p>
    <w:p w14:paraId="5444293D" w14:textId="76872439"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14</w:t>
      </w:r>
    </w:p>
    <w:p w14:paraId="55EEEC24" w14:textId="2C08B754"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14</w:t>
      </w:r>
    </w:p>
    <w:p w14:paraId="78C1327D" w14:textId="28BA9533"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14</w:t>
      </w:r>
    </w:p>
    <w:p w14:paraId="60BB1696" w14:textId="43578EE0" w:rsidR="00170D8D" w:rsidRDefault="00170D8D" w:rsidP="00170D8D">
      <w:pPr>
        <w:pStyle w:val="DLIST"/>
        <w:ind w:left="822" w:hanging="113"/>
      </w:pPr>
      <w:r w:rsidRPr="004D1F53">
        <w:t>1.</w:t>
      </w:r>
      <w:r>
        <w:t>2.1 Основные характеристики оптических потерь ОВ</w:t>
      </w:r>
      <w:r w:rsidRPr="004D1F53">
        <w:tab/>
      </w:r>
      <w:r>
        <w:t>14</w:t>
      </w:r>
    </w:p>
    <w:p w14:paraId="045E6FA2" w14:textId="205AF3EF"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14</w:t>
      </w:r>
    </w:p>
    <w:p w14:paraId="35ED45FC" w14:textId="2C63B898"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t>14</w:t>
      </w:r>
    </w:p>
    <w:p w14:paraId="52E9B815" w14:textId="025D6260" w:rsidR="005912CF" w:rsidRPr="004D1F53" w:rsidRDefault="005912CF" w:rsidP="005912CF">
      <w:pPr>
        <w:pStyle w:val="DLIST"/>
        <w:ind w:left="822" w:hanging="113"/>
      </w:pPr>
      <w:r w:rsidRPr="004D1F53">
        <w:t>1.</w:t>
      </w:r>
      <w:r>
        <w:t>2.4 Нелинейные эффекты в оптическом волокне</w:t>
      </w:r>
      <w:r w:rsidRPr="004D1F53">
        <w:tab/>
      </w:r>
      <w:r>
        <w:t>14</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5393AB7B" w:rsidR="00170D8D" w:rsidRDefault="005912CF" w:rsidP="005912CF">
      <w:pPr>
        <w:pStyle w:val="DLIST"/>
        <w:ind w:left="681" w:firstLine="28"/>
      </w:pPr>
      <w:r>
        <w:t>волокон</w:t>
      </w:r>
      <w:r w:rsidR="00170D8D" w:rsidRPr="004D1F53">
        <w:tab/>
      </w:r>
      <w:r w:rsidR="00170D8D">
        <w:t>17</w:t>
      </w:r>
    </w:p>
    <w:p w14:paraId="7C5181A7" w14:textId="3C84DC72"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t>14</w:t>
      </w:r>
    </w:p>
    <w:p w14:paraId="5DE7DD46" w14:textId="5FA0B1FB"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t>14</w:t>
      </w:r>
    </w:p>
    <w:p w14:paraId="2320BF24" w14:textId="2CC168FC"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t>14</w:t>
      </w:r>
    </w:p>
    <w:p w14:paraId="13AF5708" w14:textId="3575642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t>14</w:t>
      </w:r>
    </w:p>
    <w:p w14:paraId="69DC973B" w14:textId="5ECDE054" w:rsidR="00170D8D" w:rsidRPr="004D1F53" w:rsidRDefault="00170D8D" w:rsidP="00170D8D">
      <w:pPr>
        <w:pStyle w:val="DLIST"/>
        <w:ind w:left="397" w:hanging="113"/>
      </w:pPr>
      <w:bookmarkStart w:id="1" w:name="_Hlk123212643"/>
      <w:r w:rsidRPr="004D1F53">
        <w:t>1.4 Вывод</w:t>
      </w:r>
      <w:r w:rsidR="005912CF">
        <w:t>ы по разделу 1</w:t>
      </w:r>
      <w:r w:rsidRPr="004D1F53">
        <w:tab/>
      </w:r>
      <w:r>
        <w:t>20</w:t>
      </w:r>
    </w:p>
    <w:bookmarkEnd w:id="1"/>
    <w:p w14:paraId="4EA29962" w14:textId="7660084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t>21</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79525067" w:rsidR="00010B5D" w:rsidRDefault="00010B5D" w:rsidP="00010B5D">
      <w:pPr>
        <w:pStyle w:val="DLIST"/>
        <w:ind w:left="681" w:firstLine="28"/>
      </w:pPr>
      <w:r>
        <w:t>неоднородности</w:t>
      </w:r>
      <w:r w:rsidRPr="004D1F53">
        <w:tab/>
      </w:r>
      <w:r>
        <w:t>17</w:t>
      </w:r>
    </w:p>
    <w:p w14:paraId="2153317C" w14:textId="4B07787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5912CF">
        <w:t>14</w:t>
      </w:r>
    </w:p>
    <w:p w14:paraId="3F3C40E3" w14:textId="7B4A8375"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5912CF">
        <w:t>14</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51C30AB8" w:rsidR="00010B5D" w:rsidRDefault="00010B5D" w:rsidP="00010B5D">
      <w:pPr>
        <w:pStyle w:val="DLIST"/>
        <w:ind w:left="681" w:firstLine="28"/>
      </w:pPr>
      <w:r>
        <w:t>неоднородности в оптических волокнах</w:t>
      </w:r>
      <w:r w:rsidRPr="004D1F53">
        <w:tab/>
      </w:r>
      <w:r>
        <w:t>17</w:t>
      </w:r>
    </w:p>
    <w:p w14:paraId="4AA8FDDE" w14:textId="23EEF5C3"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t>14</w:t>
      </w:r>
    </w:p>
    <w:p w14:paraId="4A36DB8C" w14:textId="1E116E3B"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5912CF">
        <w:t>14</w:t>
      </w:r>
    </w:p>
    <w:p w14:paraId="35915B62" w14:textId="2EBFC726" w:rsidR="005912CF" w:rsidRDefault="00010B5D" w:rsidP="005912CF">
      <w:pPr>
        <w:pStyle w:val="DLIST"/>
        <w:ind w:left="1333" w:hanging="624"/>
      </w:pPr>
      <w:r>
        <w:t>2</w:t>
      </w:r>
      <w:r w:rsidR="005912CF" w:rsidRPr="004D1F53">
        <w:t>.</w:t>
      </w:r>
      <w:r w:rsidR="005912CF">
        <w:t xml:space="preserve">2.3 </w:t>
      </w:r>
      <w:r>
        <w:t>Реализуемые за счет макроизгиба оптического волокна</w:t>
      </w:r>
      <w:r w:rsidR="005912CF" w:rsidRPr="004D1F53">
        <w:tab/>
      </w:r>
      <w:r w:rsidR="005912CF">
        <w:t>14</w:t>
      </w:r>
    </w:p>
    <w:p w14:paraId="37ADBF48" w14:textId="62FED6FB"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t>20</w:t>
      </w:r>
    </w:p>
    <w:p w14:paraId="4EE33478" w14:textId="2D2E5862"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t>2</w:t>
      </w:r>
      <w:r>
        <w:t>3</w:t>
      </w:r>
    </w:p>
    <w:p w14:paraId="7D60C0B3" w14:textId="4430EA0E"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t>2</w:t>
      </w:r>
      <w:r>
        <w:t>3</w:t>
      </w:r>
    </w:p>
    <w:p w14:paraId="03CD7C75" w14:textId="33521CEA" w:rsidR="00170D8D" w:rsidRDefault="00170D8D" w:rsidP="00170D8D">
      <w:pPr>
        <w:pStyle w:val="DLIST"/>
        <w:ind w:left="397" w:hanging="113"/>
      </w:pPr>
      <w:r w:rsidRPr="004D1F53">
        <w:t xml:space="preserve">3.2 </w:t>
      </w:r>
      <w:r w:rsidR="0074681B">
        <w:t>Структурная схема устройства</w:t>
      </w:r>
      <w:r w:rsidRPr="004D1F53">
        <w:tab/>
        <w:t>2</w:t>
      </w:r>
      <w:r>
        <w:t>6</w:t>
      </w:r>
    </w:p>
    <w:p w14:paraId="7B6ED11D" w14:textId="2AC0055F" w:rsidR="0074681B" w:rsidRPr="004D1F53" w:rsidRDefault="0074681B" w:rsidP="0074681B">
      <w:pPr>
        <w:pStyle w:val="DLIST"/>
        <w:ind w:left="397" w:hanging="113"/>
      </w:pPr>
      <w:r>
        <w:t>3</w:t>
      </w:r>
      <w:r w:rsidRPr="004D1F53">
        <w:t>.</w:t>
      </w:r>
      <w:r>
        <w:t>3</w:t>
      </w:r>
      <w:r w:rsidRPr="004D1F53">
        <w:t xml:space="preserve"> Вывод</w:t>
      </w:r>
      <w:r>
        <w:t>ы по разделу 3</w:t>
      </w:r>
      <w:r w:rsidRPr="004D1F53">
        <w:tab/>
      </w:r>
      <w:r>
        <w:t>20</w:t>
      </w:r>
    </w:p>
    <w:p w14:paraId="7D2C377E" w14:textId="7FF7098F" w:rsidR="00170D8D" w:rsidRDefault="00170D8D" w:rsidP="00170D8D">
      <w:pPr>
        <w:pStyle w:val="DLIST"/>
        <w:ind w:left="397" w:hanging="397"/>
      </w:pPr>
      <w:r w:rsidRPr="004D1F53">
        <w:t xml:space="preserve">4 </w:t>
      </w:r>
      <w:r w:rsidR="0074681B">
        <w:t>Охрана труда</w:t>
      </w:r>
      <w:r w:rsidRPr="004D1F53">
        <w:tab/>
        <w:t>2</w:t>
      </w:r>
      <w:r>
        <w:t>8</w:t>
      </w:r>
    </w:p>
    <w:p w14:paraId="66C16007" w14:textId="4017F2CC" w:rsidR="00170D8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t>59</w:t>
      </w:r>
    </w:p>
    <w:p w14:paraId="2F438B8E" w14:textId="77777777" w:rsidR="00170D8D" w:rsidRDefault="00170D8D" w:rsidP="00170D8D">
      <w:pPr>
        <w:pStyle w:val="DLIST"/>
        <w:ind w:left="397" w:hanging="397"/>
      </w:pPr>
      <w:r>
        <w:t>Заключение</w:t>
      </w:r>
      <w:r>
        <w:tab/>
        <w:t>65</w:t>
      </w:r>
    </w:p>
    <w:p w14:paraId="4D4DA346" w14:textId="77777777" w:rsidR="00170D8D" w:rsidRDefault="00170D8D" w:rsidP="00170D8D">
      <w:pPr>
        <w:pStyle w:val="DLIST"/>
        <w:ind w:left="397" w:hanging="397"/>
      </w:pPr>
      <w:r>
        <w:t>Список использованных источников</w:t>
      </w:r>
      <w:r>
        <w:tab/>
        <w:t>66</w:t>
      </w:r>
    </w:p>
    <w:p w14:paraId="367D825B" w14:textId="77777777" w:rsidR="00170D8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Pr>
          <w:rStyle w:val="DBASEChar"/>
          <w:rFonts w:eastAsiaTheme="minorEastAsia"/>
        </w:rPr>
        <w:t>68</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2" w:name="_Toc104786618"/>
      <w:bookmarkStart w:id="3"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4" w:name="_Toc106325493"/>
      <w:r w:rsidRPr="00B1243C">
        <w:lastRenderedPageBreak/>
        <w:t>ВВЕДЕНИЕ</w:t>
      </w:r>
      <w:bookmarkEnd w:id="2"/>
      <w:bookmarkEnd w:id="3"/>
      <w:bookmarkEnd w:id="4"/>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1E0F4651"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w:t>
      </w:r>
      <w:r w:rsidR="00F72886" w:rsidRPr="00F72886">
        <w:t>Распространяясь по ОВ, оптический сигнал теряет часть своей мощности, что происходит в силу процесса рассеяния излучения на неоднородностях и поглощения материалом ОВ. Потеря оптической мощности будет также наблюда</w:t>
      </w:r>
      <w:r w:rsidR="00F72886">
        <w:t>ется</w:t>
      </w:r>
      <w:r w:rsidR="00F72886" w:rsidRPr="00F72886">
        <w:t xml:space="preserve"> при внешнем воздействии на ОВ.</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77777777" w:rsidR="00F72886" w:rsidRDefault="00F72886" w:rsidP="00F72886">
      <w:pPr>
        <w:pStyle w:val="DBASE"/>
      </w:pPr>
      <w:r>
        <w:t xml:space="preserve">Для несанкционированного съема информации к ОВ могут быть подключены устройства, создающие в ОВ неоднородность, вызванную сдавливанием, </w:t>
      </w:r>
      <w:proofErr w:type="spellStart"/>
      <w:r>
        <w:t>макроизгибом</w:t>
      </w:r>
      <w:proofErr w:type="spellEnd"/>
      <w:r>
        <w:t xml:space="preserve">, температурным воздействием на ОВ. Существуют и другие способы получения с поверхности ОВ части оптического излучения, однако, в сравнении с изгибом ОВ все они имеют ряд существенных недостатков, связанных с возможностью повреждения ОВ, величины ответвляемой мощности, минимальной длины ОВ.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2154C856"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p>
    <w:p w14:paraId="62388AFB" w14:textId="77777777" w:rsidR="00170D8D" w:rsidRPr="00FE0317" w:rsidRDefault="00170D8D" w:rsidP="00170D8D">
      <w:pPr>
        <w:pStyle w:val="DBASE"/>
      </w:pPr>
      <w:r w:rsidRPr="00FE0317">
        <w:t xml:space="preserve">Задачи дипломной работы: </w:t>
      </w:r>
    </w:p>
    <w:p w14:paraId="2E38A7B6" w14:textId="5BAA515A" w:rsidR="00170D8D" w:rsidRPr="00D60F93" w:rsidRDefault="00170D8D" w:rsidP="00170D8D">
      <w:pPr>
        <w:pStyle w:val="DBASE"/>
      </w:pPr>
      <w:r w:rsidRPr="00FE0317">
        <w:sym w:font="Symbol" w:char="F02D"/>
      </w:r>
      <w:r w:rsidRPr="00FE0317">
        <w:t xml:space="preserve"> сравнительный анализ существующих </w:t>
      </w:r>
      <w:r w:rsidR="00FE0317">
        <w:t xml:space="preserve">устройств обнаружения несанкционированного съема данных при передаче информации по </w:t>
      </w:r>
      <w:r w:rsidR="00D60F93">
        <w:t>ВОЛС</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w:t>
      </w:r>
      <w:r w:rsidR="00D60F93">
        <w:t>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r w:rsidRPr="008458F3">
        <w:lastRenderedPageBreak/>
        <w:t>1</w:t>
      </w:r>
      <w:r>
        <w:t xml:space="preserve"> ОСОБЕННОСТИ ПЕРЕДАЧИ ИНФОРМАЦИИ ПО </w:t>
      </w:r>
    </w:p>
    <w:p w14:paraId="1DE5E76A" w14:textId="77777777" w:rsidR="00016AC2" w:rsidRDefault="00016AC2" w:rsidP="00497F25">
      <w:pPr>
        <w:pStyle w:val="DTITLE1"/>
        <w:ind w:left="-57" w:firstLine="992"/>
      </w:pPr>
      <w:r>
        <w:t>ОПТИЧЕСКИМ ВОЛОКНАМ</w:t>
      </w:r>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5" w:name="_Hlk119095618"/>
      <w:bookmarkStart w:id="6" w:name="_Hlk122037500"/>
      <w:r>
        <w:t>1.1 Распространение света в оптических волокнах</w:t>
      </w:r>
    </w:p>
    <w:bookmarkEnd w:id="5"/>
    <w:p w14:paraId="64EE50C3" w14:textId="77777777" w:rsidR="00016AC2" w:rsidRDefault="00016AC2" w:rsidP="00497F25">
      <w:pPr>
        <w:pStyle w:val="DBASE"/>
      </w:pPr>
    </w:p>
    <w:p w14:paraId="259D442C" w14:textId="77777777" w:rsidR="00016AC2" w:rsidRPr="00374343" w:rsidRDefault="00016AC2" w:rsidP="00497F25">
      <w:pPr>
        <w:pStyle w:val="DBASE"/>
        <w:rPr>
          <w:szCs w:val="28"/>
        </w:rPr>
      </w:pPr>
      <w:bookmarkStart w:id="7"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p>
    <w:bookmarkEnd w:id="7"/>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6"/>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497F25">
      <w:pPr>
        <w:pStyle w:val="DBASE"/>
      </w:pPr>
      <w:r w:rsidRPr="00596648">
        <w:rPr>
          <w:b/>
          <w:bCs/>
        </w:rPr>
        <w:t>1.1.2</w:t>
      </w:r>
      <w:r w:rsidRPr="00BD47BA">
        <w:t xml:space="preserve"> </w:t>
      </w:r>
      <w:r>
        <w:t>Эффект полного внутреннего отражения света</w:t>
      </w:r>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8"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8"/>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497F25">
      <w:pPr>
        <w:pStyle w:val="DBASE"/>
      </w:pPr>
      <w:bookmarkStart w:id="9" w:name="_Hlk119095554"/>
      <w:r w:rsidRPr="00BE487E">
        <w:rPr>
          <w:b/>
          <w:bCs/>
        </w:rPr>
        <w:lastRenderedPageBreak/>
        <w:t>1.1.3</w:t>
      </w:r>
      <w:r w:rsidRPr="00C8051B">
        <w:t xml:space="preserve"> </w:t>
      </w:r>
      <w:r>
        <w:t>Распространение света в ОВ с различным профилем показателя</w:t>
      </w:r>
    </w:p>
    <w:p w14:paraId="2B9B34B8" w14:textId="77777777" w:rsidR="00016AC2" w:rsidRDefault="00016AC2" w:rsidP="00497F25">
      <w:pPr>
        <w:pStyle w:val="DBASE"/>
        <w:ind w:left="57" w:firstLine="1276"/>
      </w:pPr>
      <w:r>
        <w:t>преломления</w:t>
      </w:r>
    </w:p>
    <w:bookmarkEnd w:id="9"/>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r w:rsidRPr="00497F25">
        <w:t>1.2 Основные характеристики оптических волокон</w:t>
      </w:r>
    </w:p>
    <w:p w14:paraId="24A75E56" w14:textId="77777777" w:rsidR="00016AC2" w:rsidRDefault="00016AC2" w:rsidP="00497F25">
      <w:pPr>
        <w:pStyle w:val="DBASE"/>
      </w:pPr>
    </w:p>
    <w:p w14:paraId="43DAD153" w14:textId="77777777" w:rsidR="00016AC2" w:rsidRPr="00374343" w:rsidRDefault="00016AC2" w:rsidP="00497F25">
      <w:pPr>
        <w:pStyle w:val="DBASE"/>
      </w:pPr>
      <w:bookmarkStart w:id="1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p>
    <w:bookmarkEnd w:id="1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CB0F5F"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CB0F5F"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CB0F5F"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CB0F5F"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363502">
      <w:pPr>
        <w:pStyle w:val="DBASE"/>
      </w:pPr>
      <w:bookmarkStart w:id="11"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p>
    <w:bookmarkEnd w:id="11"/>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CB0F5F"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12"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12"/>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13" w:name="_Hlk119348764"/>
      <w:r w:rsidRPr="005A03FD">
        <w:rPr>
          <w:lang w:val="en-US"/>
        </w:rPr>
        <w:t>ω</w:t>
      </w:r>
      <w:bookmarkEnd w:id="13"/>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CB0F5F"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CB0F5F"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363502">
      <w:pPr>
        <w:pStyle w:val="DBASE"/>
      </w:pPr>
      <w:r w:rsidRPr="00CE7A94">
        <w:rPr>
          <w:b/>
          <w:bCs/>
        </w:rPr>
        <w:t>1.</w:t>
      </w:r>
      <w:r>
        <w:rPr>
          <w:b/>
          <w:bCs/>
        </w:rPr>
        <w:t>2</w:t>
      </w:r>
      <w:r w:rsidRPr="00CE7A94">
        <w:rPr>
          <w:b/>
          <w:bCs/>
        </w:rPr>
        <w:t>.</w:t>
      </w:r>
      <w:r>
        <w:rPr>
          <w:b/>
          <w:bCs/>
        </w:rPr>
        <w:t>3</w:t>
      </w:r>
      <w:r w:rsidRPr="00374343">
        <w:t xml:space="preserve"> </w:t>
      </w:r>
      <w:r>
        <w:t>Методы компенсации дисперсии</w:t>
      </w:r>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363502">
      <w:pPr>
        <w:pStyle w:val="DBASE"/>
        <w:rPr>
          <w:szCs w:val="28"/>
        </w:rPr>
      </w:pPr>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CB0F5F"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CB0F5F"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14" w:name="_Hlk123842092"/>
            <m:r>
              <w:rPr>
                <w:rFonts w:ascii="Cambria Math" w:hAnsi="Cambria Math" w:cs="Times New Roman"/>
                <w:sz w:val="28"/>
                <w:szCs w:val="28"/>
              </w:rPr>
              <m:t>χ</m:t>
            </m:r>
            <w:bookmarkEnd w:id="14"/>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15"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15"/>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CB0F5F"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CB0F5F"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r>
        <w:lastRenderedPageBreak/>
        <w:t>1.3 Классификация и характеристики промышленных оптических</w:t>
      </w:r>
    </w:p>
    <w:p w14:paraId="1A94E48D" w14:textId="77777777" w:rsidR="00D11E71" w:rsidRDefault="00D11E71" w:rsidP="00541072">
      <w:pPr>
        <w:pStyle w:val="DTITLE2"/>
        <w:ind w:left="57" w:firstLine="1077"/>
      </w:pPr>
      <w:r>
        <w:t>волокон</w:t>
      </w:r>
    </w:p>
    <w:p w14:paraId="5D10C0F9" w14:textId="77777777" w:rsidR="00D11E71" w:rsidRDefault="00D11E71" w:rsidP="00541072">
      <w:pPr>
        <w:pStyle w:val="DBASE"/>
      </w:pPr>
    </w:p>
    <w:p w14:paraId="66C802CC" w14:textId="77777777" w:rsidR="00D11E71" w:rsidRPr="00374343" w:rsidRDefault="00D11E71" w:rsidP="00541072">
      <w:pPr>
        <w:pStyle w:val="DBASE"/>
      </w:pPr>
      <w:bookmarkStart w:id="16"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p>
    <w:p w14:paraId="22202CFE" w14:textId="77777777" w:rsidR="00D11E71" w:rsidRDefault="00D11E71" w:rsidP="00541072">
      <w:pPr>
        <w:pStyle w:val="DBASE"/>
        <w:rPr>
          <w:b/>
          <w:bCs/>
        </w:rPr>
      </w:pPr>
    </w:p>
    <w:bookmarkEnd w:id="16"/>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17"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17"/>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541072">
      <w:pPr>
        <w:pStyle w:val="DBASE"/>
      </w:pPr>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541072">
      <w:pPr>
        <w:pStyle w:val="DBASE"/>
        <w:rPr>
          <w:szCs w:val="28"/>
        </w:rPr>
      </w:pPr>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541072">
      <w:pPr>
        <w:pStyle w:val="DBASE"/>
      </w:pPr>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1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19" w:name="_Hlk122549015"/>
            <w:bookmarkEnd w:id="1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1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2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2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2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r>
        <w:t>1.4 Выводы по разделу 1</w:t>
      </w:r>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22" w:name="_Hlk123926071"/>
      <w:r>
        <w:lastRenderedPageBreak/>
        <w:t xml:space="preserve">2 МЕТОДЫ НЕСАНКЦИОНИРОВАННОГО ВЫВОДА </w:t>
      </w:r>
    </w:p>
    <w:p w14:paraId="4E74409B" w14:textId="77777777" w:rsidR="00207646" w:rsidRDefault="00207646" w:rsidP="00207646">
      <w:pPr>
        <w:pStyle w:val="DTITLE1"/>
        <w:ind w:left="-57" w:firstLine="992"/>
      </w:pPr>
      <w:r>
        <w:t>ИНФОРМАЦИИ С БОКОВОЙ ПОВЕРХНОСТИ</w:t>
      </w:r>
    </w:p>
    <w:p w14:paraId="71E1DD33" w14:textId="61C49AD1" w:rsidR="00207646" w:rsidRDefault="00207646" w:rsidP="00207646">
      <w:pPr>
        <w:pStyle w:val="DTITLE1"/>
        <w:ind w:left="-57" w:firstLine="992"/>
      </w:pPr>
      <w:r>
        <w:t>ОПТИЧЕСКИМ ВОЛОКНАМ</w:t>
      </w:r>
    </w:p>
    <w:p w14:paraId="00EFD801" w14:textId="77777777" w:rsidR="00207646" w:rsidRPr="0089048D" w:rsidRDefault="00207646" w:rsidP="00207646">
      <w:pPr>
        <w:pStyle w:val="DBASE"/>
      </w:pPr>
    </w:p>
    <w:p w14:paraId="0AD89B01" w14:textId="77777777" w:rsidR="00207646" w:rsidRDefault="00207646" w:rsidP="00207646">
      <w:pPr>
        <w:pStyle w:val="DTITLE2"/>
      </w:pPr>
      <w:r>
        <w:t>2.1 Методы вывода информации без внесения локальной</w:t>
      </w:r>
    </w:p>
    <w:p w14:paraId="0C3E5630" w14:textId="6DFFD699" w:rsidR="00207646" w:rsidRDefault="00207646" w:rsidP="00207646">
      <w:pPr>
        <w:pStyle w:val="DTITLE2"/>
        <w:ind w:firstLine="1134"/>
      </w:pPr>
      <w:r>
        <w:t>неоднородности</w:t>
      </w:r>
    </w:p>
    <w:p w14:paraId="4E7D2F47" w14:textId="665B4B89" w:rsidR="00207646" w:rsidRDefault="00207646" w:rsidP="00207646">
      <w:pPr>
        <w:pStyle w:val="DBASE"/>
      </w:pPr>
    </w:p>
    <w:bookmarkEnd w:id="22"/>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207646">
      <w:pPr>
        <w:pStyle w:val="DBASE"/>
        <w:rPr>
          <w:szCs w:val="28"/>
        </w:rPr>
      </w:pPr>
      <w:r>
        <w:rPr>
          <w:b/>
          <w:bCs/>
          <w:szCs w:val="28"/>
        </w:rPr>
        <w:t>2</w:t>
      </w:r>
      <w:r w:rsidRPr="00CE7A94">
        <w:rPr>
          <w:b/>
          <w:bCs/>
          <w:szCs w:val="28"/>
        </w:rPr>
        <w:t>.1.1</w:t>
      </w:r>
      <w:r w:rsidRPr="00374343">
        <w:rPr>
          <w:szCs w:val="28"/>
        </w:rPr>
        <w:t xml:space="preserve"> </w:t>
      </w:r>
      <w:r>
        <w:rPr>
          <w:szCs w:val="28"/>
        </w:rPr>
        <w:t xml:space="preserve">Реализуемые за счет концентрации рэлеевского рассеяния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23"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CB0F5F"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23"/>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CB0F5F"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CB0F5F"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DF21FA">
      <w:pPr>
        <w:pStyle w:val="DBASE"/>
        <w:rPr>
          <w:szCs w:val="28"/>
        </w:rPr>
      </w:pPr>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CB0F5F"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CB0F5F"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r>
        <w:t>2.2 Методы вывода информации за счет созданной локальной</w:t>
      </w:r>
    </w:p>
    <w:p w14:paraId="6D856AD4" w14:textId="0A44CB74" w:rsidR="00176D9C" w:rsidRDefault="00176D9C" w:rsidP="00176D9C">
      <w:pPr>
        <w:pStyle w:val="DTITLE2"/>
        <w:ind w:firstLine="1134"/>
      </w:pPr>
      <w:r>
        <w:t>неоднородности в оптических волокнах</w:t>
      </w:r>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176D9C">
      <w:pPr>
        <w:pStyle w:val="DBASE"/>
        <w:rPr>
          <w:szCs w:val="28"/>
        </w:rPr>
      </w:pPr>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8E3D7B">
      <w:pPr>
        <w:pStyle w:val="DBASE"/>
        <w:rPr>
          <w:szCs w:val="28"/>
        </w:rPr>
      </w:pPr>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w:t>
      </w:r>
      <w:bookmarkStart w:id="24" w:name="_GoBack"/>
      <w:bookmarkEnd w:id="24"/>
      <w:r>
        <w:t>ыть не обнаружен.</w:t>
      </w:r>
    </w:p>
    <w:p w14:paraId="4F66339C" w14:textId="1ED6CC91" w:rsidR="008A6582" w:rsidRDefault="008A6582" w:rsidP="008A6582">
      <w:pPr>
        <w:pStyle w:val="DBASE"/>
      </w:pPr>
    </w:p>
    <w:p w14:paraId="20D81364" w14:textId="45488278" w:rsidR="008A6582" w:rsidRDefault="008A6582" w:rsidP="008A6582">
      <w:pPr>
        <w:pStyle w:val="DBASE"/>
        <w:rPr>
          <w:szCs w:val="28"/>
        </w:rPr>
      </w:pPr>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CB0F5F"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r w:rsidRPr="00985C93">
        <w:t>2</w:t>
      </w:r>
      <w:r>
        <w:t>.</w:t>
      </w:r>
      <w:r w:rsidRPr="00985C93">
        <w:t>3</w:t>
      </w:r>
      <w:r>
        <w:t xml:space="preserve"> Выводы по разделу </w:t>
      </w:r>
      <w:r w:rsidRPr="00985C93">
        <w:t>2</w:t>
      </w:r>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r>
        <w:lastRenderedPageBreak/>
        <w:t xml:space="preserve">3 РАЗРАБОТКА УСТРОЙСТВА ОБНАРУЖЕНИЕ </w:t>
      </w:r>
    </w:p>
    <w:p w14:paraId="2C3A3ACB" w14:textId="1D502978" w:rsidR="00E413BF" w:rsidRDefault="00E413BF" w:rsidP="00E413BF">
      <w:pPr>
        <w:pStyle w:val="DTITLE1"/>
        <w:ind w:firstLine="907"/>
      </w:pPr>
      <w:r>
        <w:t>НЕСАНКЦИОНИРОВАННОГО СЪЕМА ДАННЫХ ПРИ</w:t>
      </w:r>
    </w:p>
    <w:p w14:paraId="1244DF51" w14:textId="77777777" w:rsidR="00E413BF" w:rsidRDefault="00E413BF" w:rsidP="00E413BF">
      <w:pPr>
        <w:pStyle w:val="DTITLE1"/>
        <w:ind w:left="-57" w:firstLine="964"/>
      </w:pPr>
      <w:r>
        <w:t>ПЕРЕДАЧИ ИНФОРМАЦИИ ПО ВОЛОКОННО-</w:t>
      </w:r>
    </w:p>
    <w:p w14:paraId="50EE55F0" w14:textId="4E8EBA5C" w:rsidR="00E413BF" w:rsidRDefault="00E413BF" w:rsidP="00E413BF">
      <w:pPr>
        <w:pStyle w:val="DTITLE1"/>
        <w:ind w:left="-57" w:firstLine="964"/>
      </w:pPr>
      <w:r>
        <w:t>ОПТИЧЕСКОМУ КАНАЛУ СВЯЗИ</w:t>
      </w:r>
    </w:p>
    <w:p w14:paraId="6263AA02" w14:textId="77777777" w:rsidR="00E413BF" w:rsidRPr="0089048D" w:rsidRDefault="00E413BF" w:rsidP="00E413BF">
      <w:pPr>
        <w:pStyle w:val="DBASE"/>
      </w:pPr>
    </w:p>
    <w:p w14:paraId="247DF60E" w14:textId="603BDDF6" w:rsidR="00E413BF" w:rsidRDefault="00E413BF" w:rsidP="00E413BF">
      <w:pPr>
        <w:pStyle w:val="DTITLE2"/>
      </w:pPr>
      <w:r>
        <w:t>3.1 Принципы функционирования устройства</w:t>
      </w:r>
    </w:p>
    <w:p w14:paraId="5414A80A" w14:textId="77777777" w:rsidR="00E413BF" w:rsidRDefault="00E413BF" w:rsidP="00E413BF">
      <w:pPr>
        <w:pStyle w:val="DBASE"/>
      </w:pPr>
    </w:p>
    <w:p w14:paraId="4F249F8D" w14:textId="77777777" w:rsidR="00E413BF" w:rsidRPr="00985C93" w:rsidRDefault="00E413BF" w:rsidP="00222C2A">
      <w:pPr>
        <w:pStyle w:val="DBASE"/>
      </w:pPr>
    </w:p>
    <w:sectPr w:rsidR="00E413BF" w:rsidRPr="00985C93" w:rsidSect="00FE4C03">
      <w:footerReference w:type="default" r:id="rId19"/>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439D2" w14:textId="77777777" w:rsidR="005A34B5" w:rsidRDefault="005A34B5" w:rsidP="005B64C6">
      <w:pPr>
        <w:spacing w:after="0" w:line="240" w:lineRule="auto"/>
      </w:pPr>
      <w:r>
        <w:separator/>
      </w:r>
    </w:p>
  </w:endnote>
  <w:endnote w:type="continuationSeparator" w:id="0">
    <w:p w14:paraId="025ADAC5" w14:textId="77777777" w:rsidR="005A34B5" w:rsidRDefault="005A34B5"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Content>
      <w:p w14:paraId="065CA251" w14:textId="65D2429E" w:rsidR="00CB0F5F" w:rsidRPr="006B1EB4" w:rsidRDefault="00CB0F5F"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CB0F5F" w:rsidRDefault="00CB0F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BE2F7" w14:textId="77777777" w:rsidR="005A34B5" w:rsidRDefault="005A34B5" w:rsidP="005B64C6">
      <w:pPr>
        <w:spacing w:after="0" w:line="240" w:lineRule="auto"/>
      </w:pPr>
      <w:r>
        <w:separator/>
      </w:r>
    </w:p>
  </w:footnote>
  <w:footnote w:type="continuationSeparator" w:id="0">
    <w:p w14:paraId="7BCF329F" w14:textId="77777777" w:rsidR="005A34B5" w:rsidRDefault="005A34B5"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7186"/>
    <w:rsid w:val="001D042F"/>
    <w:rsid w:val="00203C84"/>
    <w:rsid w:val="00207646"/>
    <w:rsid w:val="002227AB"/>
    <w:rsid w:val="00222C2A"/>
    <w:rsid w:val="00243ED5"/>
    <w:rsid w:val="0026309B"/>
    <w:rsid w:val="00273695"/>
    <w:rsid w:val="002747BD"/>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3375"/>
    <w:rsid w:val="003B7B70"/>
    <w:rsid w:val="003C0BFE"/>
    <w:rsid w:val="003C1E39"/>
    <w:rsid w:val="003C3C12"/>
    <w:rsid w:val="003E12DE"/>
    <w:rsid w:val="003E63D3"/>
    <w:rsid w:val="003F74A9"/>
    <w:rsid w:val="004012F5"/>
    <w:rsid w:val="00401C8C"/>
    <w:rsid w:val="00413D93"/>
    <w:rsid w:val="004224DE"/>
    <w:rsid w:val="00456ADD"/>
    <w:rsid w:val="00461B23"/>
    <w:rsid w:val="00474F75"/>
    <w:rsid w:val="00476A91"/>
    <w:rsid w:val="00497F25"/>
    <w:rsid w:val="004A20C3"/>
    <w:rsid w:val="004C363D"/>
    <w:rsid w:val="004C7A61"/>
    <w:rsid w:val="004D1F53"/>
    <w:rsid w:val="00541072"/>
    <w:rsid w:val="0057161B"/>
    <w:rsid w:val="00575E30"/>
    <w:rsid w:val="00590A42"/>
    <w:rsid w:val="005912CF"/>
    <w:rsid w:val="00591D43"/>
    <w:rsid w:val="005A34B5"/>
    <w:rsid w:val="005B1554"/>
    <w:rsid w:val="005B64C6"/>
    <w:rsid w:val="005C33F3"/>
    <w:rsid w:val="005E644C"/>
    <w:rsid w:val="006103C0"/>
    <w:rsid w:val="00611ACF"/>
    <w:rsid w:val="00623111"/>
    <w:rsid w:val="00637A8D"/>
    <w:rsid w:val="006445F7"/>
    <w:rsid w:val="00650E50"/>
    <w:rsid w:val="00657BF9"/>
    <w:rsid w:val="00657EEF"/>
    <w:rsid w:val="00663FAA"/>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4B15"/>
    <w:rsid w:val="009E16F2"/>
    <w:rsid w:val="009F794B"/>
    <w:rsid w:val="00A11627"/>
    <w:rsid w:val="00A17BEA"/>
    <w:rsid w:val="00A20268"/>
    <w:rsid w:val="00A213F7"/>
    <w:rsid w:val="00A360EB"/>
    <w:rsid w:val="00A41BA4"/>
    <w:rsid w:val="00A74276"/>
    <w:rsid w:val="00A90511"/>
    <w:rsid w:val="00A95BDB"/>
    <w:rsid w:val="00A95DCD"/>
    <w:rsid w:val="00AB3456"/>
    <w:rsid w:val="00AB5238"/>
    <w:rsid w:val="00AB54EC"/>
    <w:rsid w:val="00AD3676"/>
    <w:rsid w:val="00AD572D"/>
    <w:rsid w:val="00B06A23"/>
    <w:rsid w:val="00B1243C"/>
    <w:rsid w:val="00B3632C"/>
    <w:rsid w:val="00B4331A"/>
    <w:rsid w:val="00B51245"/>
    <w:rsid w:val="00B64823"/>
    <w:rsid w:val="00B9546A"/>
    <w:rsid w:val="00BA44D5"/>
    <w:rsid w:val="00BA5E3F"/>
    <w:rsid w:val="00BB2908"/>
    <w:rsid w:val="00BD4D94"/>
    <w:rsid w:val="00BD6ED4"/>
    <w:rsid w:val="00BE6973"/>
    <w:rsid w:val="00BF796D"/>
    <w:rsid w:val="00C36171"/>
    <w:rsid w:val="00C45DA2"/>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458D4-09E7-414E-82A7-E8845E365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47</Pages>
  <Words>12151</Words>
  <Characters>69267</Characters>
  <Application>Microsoft Office Word</Application>
  <DocSecurity>0</DocSecurity>
  <Lines>577</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cp:lastPrinted>2022-06-17T01:29:00Z</cp:lastPrinted>
  <dcterms:created xsi:type="dcterms:W3CDTF">2022-12-22T14:47:00Z</dcterms:created>
  <dcterms:modified xsi:type="dcterms:W3CDTF">2023-01-08T09:44:00Z</dcterms:modified>
</cp:coreProperties>
</file>