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D05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ОСОБЕННОСТИ ПЕРЕДАЧИ ИНФОРМАЦИИ ПО </w:t>
      </w:r>
    </w:p>
    <w:p w14:paraId="0F848387" w14:textId="77777777" w:rsidR="00374343" w:rsidRDefault="00374343" w:rsidP="00443D82">
      <w:pPr>
        <w:spacing w:after="0" w:line="360" w:lineRule="atLeast"/>
        <w:ind w:firstLine="95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ОПТИЧЕСКИМ ВОЛОКНАМ</w:t>
      </w:r>
    </w:p>
    <w:p w14:paraId="69B68C2F" w14:textId="77777777" w:rsidR="00374343" w:rsidRPr="0089048D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CE57B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095618"/>
      <w:r>
        <w:rPr>
          <w:rFonts w:ascii="Times New Roman" w:hAnsi="Times New Roman" w:cs="Times New Roman"/>
          <w:b/>
          <w:bCs/>
          <w:sz w:val="28"/>
          <w:szCs w:val="28"/>
        </w:rPr>
        <w:t>1.1 Распространение света в оптических волокнах</w:t>
      </w:r>
    </w:p>
    <w:bookmarkEnd w:id="0"/>
    <w:p w14:paraId="246C6392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4A13E" w14:textId="77777777" w:rsidR="00374343" w:rsidRP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9095698"/>
      <w:r w:rsidRPr="00CE7A94">
        <w:rPr>
          <w:rFonts w:ascii="Times New Roman" w:hAnsi="Times New Roman" w:cs="Times New Roman"/>
          <w:b/>
          <w:bCs/>
          <w:sz w:val="28"/>
          <w:szCs w:val="28"/>
        </w:rPr>
        <w:t>1.1.1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преимущества использования оптических волокон</w:t>
      </w:r>
    </w:p>
    <w:bookmarkEnd w:id="1"/>
    <w:p w14:paraId="171AB32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67FCE" w14:textId="66834DD7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551D">
        <w:rPr>
          <w:rFonts w:ascii="Times New Roman" w:hAnsi="Times New Roman" w:cs="Times New Roman"/>
          <w:sz w:val="28"/>
          <w:szCs w:val="28"/>
        </w:rPr>
        <w:t>Оптическое волокно (оптоволокно) – это волновод с круглым поперечным сечением</w:t>
      </w:r>
      <w:r>
        <w:rPr>
          <w:rFonts w:ascii="Times New Roman" w:hAnsi="Times New Roman" w:cs="Times New Roman"/>
          <w:sz w:val="28"/>
          <w:szCs w:val="28"/>
        </w:rPr>
        <w:t xml:space="preserve"> небольшого</w:t>
      </w:r>
      <w:r w:rsidRPr="00C6551D">
        <w:rPr>
          <w:rFonts w:ascii="Times New Roman" w:hAnsi="Times New Roman" w:cs="Times New Roman"/>
          <w:sz w:val="28"/>
          <w:szCs w:val="28"/>
        </w:rPr>
        <w:t xml:space="preserve"> диаметра, по которому передается электромагнитное излучение оптического диапазона</w:t>
      </w:r>
      <w:r w:rsidR="00941966" w:rsidRPr="00941966">
        <w:rPr>
          <w:rFonts w:ascii="Times New Roman" w:hAnsi="Times New Roman" w:cs="Times New Roman"/>
          <w:sz w:val="28"/>
          <w:szCs w:val="28"/>
        </w:rPr>
        <w:t xml:space="preserve"> [1]</w:t>
      </w:r>
      <w:r w:rsidRPr="00C6551D">
        <w:rPr>
          <w:rFonts w:ascii="Times New Roman" w:hAnsi="Times New Roman" w:cs="Times New Roman"/>
          <w:sz w:val="28"/>
          <w:szCs w:val="28"/>
        </w:rPr>
        <w:t>.</w:t>
      </w:r>
    </w:p>
    <w:p w14:paraId="6F71EFFA" w14:textId="2C373F65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преимуществам использования оптоволок</w:t>
      </w:r>
      <w:r w:rsidR="00332CCC">
        <w:rPr>
          <w:rFonts w:ascii="Times New Roman" w:hAnsi="Times New Roman" w:cs="Times New Roman"/>
          <w:sz w:val="28"/>
          <w:szCs w:val="28"/>
        </w:rPr>
        <w:t xml:space="preserve">онного кабеля, во-первых, </w:t>
      </w:r>
      <w:r>
        <w:rPr>
          <w:rFonts w:ascii="Times New Roman" w:hAnsi="Times New Roman" w:cs="Times New Roman"/>
          <w:sz w:val="28"/>
          <w:szCs w:val="28"/>
        </w:rPr>
        <w:t>относятся высокая пропускная способность и скорость</w:t>
      </w:r>
      <w:r w:rsidR="00332CCC">
        <w:rPr>
          <w:rFonts w:ascii="Times New Roman" w:hAnsi="Times New Roman" w:cs="Times New Roman"/>
          <w:sz w:val="28"/>
          <w:szCs w:val="28"/>
        </w:rPr>
        <w:t xml:space="preserve"> передачи информации на единицу оптоволокна.</w:t>
      </w:r>
    </w:p>
    <w:p w14:paraId="01104AA0" w14:textId="5496D04C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в сравнении с медным проводом эквивалентной длины, использование оптоволоконного кабеля обойдется дешевле по стоимости.</w:t>
      </w:r>
      <w:r w:rsidR="00552FD4" w:rsidRPr="00552FD4"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Высокая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скорость передачи данных делает стоимость </w:t>
      </w:r>
      <w:r w:rsidR="00552FD4">
        <w:rPr>
          <w:rFonts w:ascii="Times New Roman" w:hAnsi="Times New Roman" w:cs="Times New Roman"/>
          <w:sz w:val="28"/>
          <w:szCs w:val="28"/>
        </w:rPr>
        <w:t>одного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передаваемого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по оптоволоконной сети бита данных очень низкой</w:t>
      </w:r>
      <w:r w:rsidR="00552FD4">
        <w:rPr>
          <w:rFonts w:ascii="Times New Roman" w:hAnsi="Times New Roman" w:cs="Times New Roman"/>
          <w:sz w:val="28"/>
          <w:szCs w:val="28"/>
        </w:rPr>
        <w:t>.</w:t>
      </w:r>
    </w:p>
    <w:p w14:paraId="690B98E4" w14:textId="77777777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оптоволокно является меньшим по толщине и весу, чем сопоставимый медный кабель. Следовательно, оптоволоконный кабель можно вытянуть на меньший диаметр и использовать для мест с требованием большого количества пространства.</w:t>
      </w:r>
    </w:p>
    <w:p w14:paraId="7CF54894" w14:textId="79485D01" w:rsidR="00332CCC" w:rsidRPr="00BD1BF4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потеря сигнала при условии </w:t>
      </w:r>
      <w:r w:rsidR="00830DF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оптиче</w:t>
      </w:r>
      <w:r w:rsidR="00830DF5">
        <w:rPr>
          <w:rFonts w:ascii="Times New Roman" w:hAnsi="Times New Roman" w:cs="Times New Roman"/>
          <w:sz w:val="28"/>
          <w:szCs w:val="28"/>
        </w:rPr>
        <w:t>ских волокон меньше, чем при использовании медного провода.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</w:t>
      </w:r>
      <w:r w:rsidR="00BD1BF4">
        <w:rPr>
          <w:rFonts w:ascii="Times New Roman" w:hAnsi="Times New Roman" w:cs="Times New Roman"/>
          <w:sz w:val="28"/>
          <w:szCs w:val="28"/>
        </w:rPr>
        <w:t>Также о</w:t>
      </w:r>
      <w:r w:rsidR="00BD1BF4" w:rsidRPr="00BD1BF4">
        <w:rPr>
          <w:rFonts w:ascii="Times New Roman" w:hAnsi="Times New Roman" w:cs="Times New Roman"/>
          <w:sz w:val="28"/>
          <w:szCs w:val="28"/>
        </w:rPr>
        <w:t>пт</w:t>
      </w:r>
      <w:r w:rsidR="00BD1BF4">
        <w:rPr>
          <w:rFonts w:ascii="Times New Roman" w:hAnsi="Times New Roman" w:cs="Times New Roman"/>
          <w:sz w:val="28"/>
          <w:szCs w:val="28"/>
        </w:rPr>
        <w:t>о</w:t>
      </w:r>
      <w:r w:rsidR="00BD1BF4" w:rsidRPr="00BD1BF4">
        <w:rPr>
          <w:rFonts w:ascii="Times New Roman" w:hAnsi="Times New Roman" w:cs="Times New Roman"/>
          <w:sz w:val="28"/>
          <w:szCs w:val="28"/>
        </w:rPr>
        <w:t>волокно имеет малое погонное затухание.</w:t>
      </w:r>
      <w:r w:rsidR="00BD1BF4">
        <w:rPr>
          <w:rFonts w:ascii="Times New Roman" w:hAnsi="Times New Roman" w:cs="Times New Roman"/>
          <w:sz w:val="28"/>
          <w:szCs w:val="28"/>
        </w:rPr>
        <w:t xml:space="preserve"> Благодаря такому свойству</w:t>
      </w:r>
      <w:r w:rsidR="00BD1BF4" w:rsidRPr="00BD1BF4">
        <w:rPr>
          <w:rFonts w:ascii="Times New Roman" w:hAnsi="Times New Roman" w:cs="Times New Roman"/>
          <w:sz w:val="28"/>
          <w:szCs w:val="28"/>
        </w:rPr>
        <w:t>, возмож</w:t>
      </w:r>
      <w:r w:rsidR="00BD1BF4">
        <w:rPr>
          <w:rFonts w:ascii="Times New Roman" w:hAnsi="Times New Roman" w:cs="Times New Roman"/>
          <w:sz w:val="28"/>
          <w:szCs w:val="28"/>
        </w:rPr>
        <w:t>на реализация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протяженных высокоскоростных систем передачи</w:t>
      </w:r>
      <w:r w:rsidR="00BD1BF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322E92E0" w14:textId="77777777" w:rsidR="00BD1BF4" w:rsidRDefault="00830DF5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по оптоволоконному кабелю передаются световые сигналы, которые в свою очередь никак не влияют на сигналы остальных волокон в этом же оптоволоконном кабеле, в отличие от используемых в медном кабеле электрических сигналов.</w:t>
      </w:r>
      <w:r w:rsidR="00BD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E54B1" w14:textId="0CA30537" w:rsidR="00830DF5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так как н</w:t>
      </w:r>
      <w:r w:rsidRPr="00BD1BF4">
        <w:rPr>
          <w:rFonts w:ascii="Times New Roman" w:hAnsi="Times New Roman" w:cs="Times New Roman"/>
          <w:sz w:val="28"/>
          <w:szCs w:val="28"/>
        </w:rPr>
        <w:t>икакие виды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BF4">
        <w:rPr>
          <w:rFonts w:ascii="Times New Roman" w:hAnsi="Times New Roman" w:cs="Times New Roman"/>
          <w:sz w:val="28"/>
          <w:szCs w:val="28"/>
        </w:rPr>
        <w:t>помех не влияют на качество передачи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оптоволокне, то оно</w:t>
      </w:r>
      <w:r w:rsidRPr="00BD1BF4">
        <w:rPr>
          <w:rFonts w:ascii="Times New Roman" w:hAnsi="Times New Roman" w:cs="Times New Roman"/>
          <w:sz w:val="28"/>
          <w:szCs w:val="28"/>
        </w:rPr>
        <w:t xml:space="preserve"> может располагаться вблизи мощных источников электромагнитных помех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33FF1E" w14:textId="6AA28884" w:rsidR="00560F2D" w:rsidRDefault="00560F2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преимуществом оптоволоконного кабеля является долгий срок службы, который составляет более 100 лет.</w:t>
      </w:r>
      <w:r w:rsidR="00552FD4">
        <w:rPr>
          <w:rFonts w:ascii="Times New Roman" w:hAnsi="Times New Roman" w:cs="Times New Roman"/>
          <w:sz w:val="28"/>
          <w:szCs w:val="28"/>
        </w:rPr>
        <w:t xml:space="preserve"> Также возможность передавать информацию на огромные дистанции с обеспечением ее безопасности</w:t>
      </w:r>
      <w:r w:rsidR="00552FD4" w:rsidRPr="00552FD4">
        <w:rPr>
          <w:rFonts w:ascii="Times New Roman" w:hAnsi="Times New Roman" w:cs="Times New Roman"/>
          <w:sz w:val="28"/>
          <w:szCs w:val="28"/>
        </w:rPr>
        <w:t>, об</w:t>
      </w:r>
      <w:r w:rsidR="00552FD4">
        <w:rPr>
          <w:rFonts w:ascii="Times New Roman" w:hAnsi="Times New Roman" w:cs="Times New Roman"/>
          <w:sz w:val="28"/>
          <w:szCs w:val="28"/>
        </w:rPr>
        <w:t>условленной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оптическим шифрованием и фактическим отсутствием электромагнитного сигнала.</w:t>
      </w:r>
    </w:p>
    <w:p w14:paraId="785C27E9" w14:textId="476BFA6D" w:rsidR="00CE7A94" w:rsidRDefault="00CE7A9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безопасности оптоволокно является диэлектриком и не проводит ток, его использование безопасно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искро</w:t>
      </w:r>
      <w:proofErr w:type="spellEnd"/>
      <w:r>
        <w:rPr>
          <w:rFonts w:ascii="Times New Roman" w:hAnsi="Times New Roman" w:cs="Times New Roman"/>
          <w:sz w:val="28"/>
          <w:szCs w:val="28"/>
        </w:rPr>
        <w:t>- и пожаробезопасности. К тому же, оптоволокно не способно притягивать молнии и может быть использовано в местах особой опасности</w:t>
      </w:r>
      <w:r w:rsidR="00596648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из соображений безопасности кабель не предусматривается вовсе. </w:t>
      </w:r>
    </w:p>
    <w:p w14:paraId="6B3C673B" w14:textId="77777777" w:rsidR="00596648" w:rsidRDefault="00CE7A94" w:rsidP="005966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отметить такой пункт как секретность, так как </w:t>
      </w:r>
      <w:r w:rsidR="00596648">
        <w:rPr>
          <w:rFonts w:ascii="Times New Roman" w:hAnsi="Times New Roman" w:cs="Times New Roman"/>
          <w:sz w:val="28"/>
          <w:szCs w:val="28"/>
        </w:rPr>
        <w:t xml:space="preserve">оптическое волокно является сверхбезопасной средой для передачи информации. Оно не излучает волны, которые могут быть получены близкорасположенной антенной. </w:t>
      </w:r>
    </w:p>
    <w:p w14:paraId="66630E37" w14:textId="2C49F8AD" w:rsidR="00596648" w:rsidRPr="00596648" w:rsidRDefault="00596648" w:rsidP="00596648">
      <w:pPr>
        <w:spacing w:after="0" w:line="36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 xml:space="preserve">Широкая полоса пропускания, 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596648">
        <w:rPr>
          <w:rFonts w:ascii="Times New Roman" w:hAnsi="Times New Roman" w:cs="Times New Roman"/>
          <w:sz w:val="28"/>
          <w:szCs w:val="28"/>
        </w:rPr>
        <w:t>зкие потери и невосприимчивость к</w:t>
      </w:r>
    </w:p>
    <w:p w14:paraId="1E15B064" w14:textId="37FC40BA" w:rsidR="00CE7A94" w:rsidRDefault="00596648" w:rsidP="00596648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электромагнитным полям характер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596648">
        <w:rPr>
          <w:rFonts w:ascii="Times New Roman" w:hAnsi="Times New Roman" w:cs="Times New Roman"/>
          <w:sz w:val="28"/>
          <w:szCs w:val="28"/>
        </w:rPr>
        <w:t xml:space="preserve"> для волоко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96648">
        <w:rPr>
          <w:rFonts w:ascii="Times New Roman" w:hAnsi="Times New Roman" w:cs="Times New Roman"/>
          <w:sz w:val="28"/>
          <w:szCs w:val="28"/>
        </w:rPr>
        <w:t>ой о</w:t>
      </w:r>
      <w:r>
        <w:rPr>
          <w:rFonts w:ascii="Times New Roman" w:hAnsi="Times New Roman" w:cs="Times New Roman"/>
          <w:sz w:val="28"/>
          <w:szCs w:val="28"/>
        </w:rPr>
        <w:t>птики</w:t>
      </w:r>
      <w:r w:rsidRPr="00596648">
        <w:rPr>
          <w:rFonts w:ascii="Times New Roman" w:hAnsi="Times New Roman" w:cs="Times New Roman"/>
          <w:sz w:val="28"/>
          <w:szCs w:val="28"/>
        </w:rPr>
        <w:t xml:space="preserve">. Эти особенности органично согласовываются, позволяя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96648">
        <w:rPr>
          <w:rFonts w:ascii="Times New Roman" w:hAnsi="Times New Roman" w:cs="Times New Roman"/>
          <w:sz w:val="28"/>
          <w:szCs w:val="28"/>
        </w:rPr>
        <w:t>ередавать данные с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скоростью на большие дистанции и с небольшим числом ошибок</w:t>
      </w:r>
      <w:r>
        <w:rPr>
          <w:rFonts w:ascii="Times New Roman" w:hAnsi="Times New Roman" w:cs="Times New Roman"/>
          <w:sz w:val="28"/>
          <w:szCs w:val="28"/>
        </w:rPr>
        <w:t>. Однако, в</w:t>
      </w:r>
      <w:r w:rsidR="00CE7A94" w:rsidRPr="00CE7A94">
        <w:rPr>
          <w:rFonts w:ascii="Times New Roman" w:hAnsi="Times New Roman" w:cs="Times New Roman"/>
          <w:sz w:val="28"/>
          <w:szCs w:val="28"/>
        </w:rPr>
        <w:t xml:space="preserve">ажность каждого из этих преимуществ зависит от конкретного применения. </w:t>
      </w:r>
    </w:p>
    <w:p w14:paraId="67A42CAD" w14:textId="660C0290" w:rsidR="00BD1BF4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B3BC8" w14:textId="2C81034F" w:rsidR="00BD47BA" w:rsidRDefault="00BD47BA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b/>
          <w:bCs/>
          <w:sz w:val="28"/>
          <w:szCs w:val="28"/>
        </w:rPr>
        <w:t>1.1.2</w:t>
      </w:r>
      <w:r w:rsidRPr="00BD4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 полного внутреннего отражения света</w:t>
      </w:r>
    </w:p>
    <w:p w14:paraId="6626CB5B" w14:textId="792DD7D8" w:rsidR="0041776F" w:rsidRDefault="0041776F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1EE11" w14:textId="798CF9C1" w:rsidR="00596648" w:rsidRDefault="00596648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Оптическое волокно имеет два слоя - ядро (сердцевина)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и оптическая оболочка. Вну</w:t>
      </w:r>
      <w:r w:rsidR="002E321C">
        <w:rPr>
          <w:rFonts w:ascii="Times New Roman" w:hAnsi="Times New Roman" w:cs="Times New Roman"/>
          <w:sz w:val="28"/>
          <w:szCs w:val="28"/>
        </w:rPr>
        <w:t>т</w:t>
      </w:r>
      <w:r w:rsidRPr="00596648">
        <w:rPr>
          <w:rFonts w:ascii="Times New Roman" w:hAnsi="Times New Roman" w:cs="Times New Roman"/>
          <w:sz w:val="28"/>
          <w:szCs w:val="28"/>
        </w:rPr>
        <w:t>реннее ядро предназначено для переноса света.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Окружающая его оптическая оболочка имеет отличный от ядра показатель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преломления и обеспечивает полное внутреннее отражение света в ядро.</w:t>
      </w:r>
      <w:r w:rsidR="002E321C" w:rsidRPr="002E321C"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Показатель преломления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 менее чем на 1 % меньше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показателя преломления ядра. Характерные величины показателей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преломления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1.47 для ядра и 1.46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>для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>.</w:t>
      </w:r>
    </w:p>
    <w:p w14:paraId="30564D8A" w14:textId="3983F400" w:rsidR="002E321C" w:rsidRPr="002E321C" w:rsidRDefault="002E321C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Волокна имеют дополнительную защитную оболочку вокруг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 xml:space="preserve">оболочки. Защитная оболочка, представляющая собой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321C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E321C">
        <w:rPr>
          <w:rFonts w:ascii="Times New Roman" w:hAnsi="Times New Roman" w:cs="Times New Roman"/>
          <w:sz w:val="28"/>
          <w:szCs w:val="28"/>
        </w:rPr>
        <w:t xml:space="preserve"> или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слоев полимера, предохраняет ядро и оптическую оболочку от воздействий,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которые могут повлиять на их оптические свойства. Защитная оболочка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влияет на процесс распространения света по волокну, а всего лишь предохраняет от ударов.</w:t>
      </w:r>
    </w:p>
    <w:p w14:paraId="6161E84A" w14:textId="775AA91F" w:rsidR="00624FB1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При передаче</w:t>
      </w:r>
      <w:r w:rsidR="00941966" w:rsidRPr="002E321C">
        <w:rPr>
          <w:rFonts w:ascii="Times New Roman" w:hAnsi="Times New Roman" w:cs="Times New Roman"/>
          <w:sz w:val="28"/>
          <w:szCs w:val="28"/>
        </w:rPr>
        <w:t xml:space="preserve"> информации по оптоволоконному каналу происходит </w:t>
      </w:r>
      <w:r w:rsidR="00941966" w:rsidRPr="00D05C31">
        <w:rPr>
          <w:rFonts w:ascii="Times New Roman" w:hAnsi="Times New Roman" w:cs="Times New Roman"/>
          <w:sz w:val="28"/>
          <w:szCs w:val="28"/>
        </w:rPr>
        <w:t>преобразовани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единиц и нулей двоичного сигнала в наличие или отсутствие светового потока (сигнала).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Данный с</w:t>
      </w:r>
      <w:r w:rsidR="00941966" w:rsidRPr="00D05C31">
        <w:rPr>
          <w:rFonts w:ascii="Times New Roman" w:hAnsi="Times New Roman" w:cs="Times New Roman"/>
          <w:sz w:val="28"/>
          <w:szCs w:val="28"/>
        </w:rPr>
        <w:t>ветовой поток должен оставаться внутри оптического волокна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до момента,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пока не достигнет его второго конца, </w:t>
      </w:r>
      <w:r w:rsidRPr="00D05C31">
        <w:rPr>
          <w:rFonts w:ascii="Times New Roman" w:hAnsi="Times New Roman" w:cs="Times New Roman"/>
          <w:sz w:val="28"/>
          <w:szCs w:val="28"/>
        </w:rPr>
        <w:t>также он не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должен проникать в </w:t>
      </w:r>
      <w:r w:rsidR="00BE487E">
        <w:rPr>
          <w:rFonts w:ascii="Times New Roman" w:hAnsi="Times New Roman" w:cs="Times New Roman"/>
          <w:sz w:val="28"/>
          <w:szCs w:val="28"/>
        </w:rPr>
        <w:t xml:space="preserve">оптическую </w:t>
      </w:r>
      <w:r w:rsidR="00941966" w:rsidRPr="00D05C31">
        <w:rPr>
          <w:rFonts w:ascii="Times New Roman" w:hAnsi="Times New Roman" w:cs="Times New Roman"/>
          <w:sz w:val="28"/>
          <w:szCs w:val="28"/>
        </w:rPr>
        <w:t>оболочку опт</w:t>
      </w:r>
      <w:r w:rsidRPr="00D05C31">
        <w:rPr>
          <w:rFonts w:ascii="Times New Roman" w:hAnsi="Times New Roman" w:cs="Times New Roman"/>
          <w:sz w:val="28"/>
          <w:szCs w:val="28"/>
        </w:rPr>
        <w:t>оволокна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. </w:t>
      </w:r>
      <w:r w:rsidRPr="00D05C31">
        <w:rPr>
          <w:rFonts w:ascii="Times New Roman" w:hAnsi="Times New Roman" w:cs="Times New Roman"/>
          <w:sz w:val="28"/>
          <w:szCs w:val="28"/>
        </w:rPr>
        <w:t>В случае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роникновени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света в оболочку</w:t>
      </w:r>
      <w:r w:rsidRPr="00D05C31">
        <w:rPr>
          <w:rFonts w:ascii="Times New Roman" w:hAnsi="Times New Roman" w:cs="Times New Roman"/>
          <w:sz w:val="28"/>
          <w:szCs w:val="28"/>
        </w:rPr>
        <w:t xml:space="preserve">, будет вызвана </w:t>
      </w:r>
      <w:r w:rsidR="00941966" w:rsidRPr="00D05C31">
        <w:rPr>
          <w:rFonts w:ascii="Times New Roman" w:hAnsi="Times New Roman" w:cs="Times New Roman"/>
          <w:sz w:val="28"/>
          <w:szCs w:val="28"/>
        </w:rPr>
        <w:t>потер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мощности, </w:t>
      </w:r>
      <w:r w:rsidRPr="00D05C31">
        <w:rPr>
          <w:rFonts w:ascii="Times New Roman" w:hAnsi="Times New Roman" w:cs="Times New Roman"/>
          <w:sz w:val="28"/>
          <w:szCs w:val="28"/>
        </w:rPr>
        <w:t>следовательно</w:t>
      </w:r>
      <w:r w:rsidR="00941966" w:rsidRPr="00D05C31">
        <w:rPr>
          <w:rFonts w:ascii="Times New Roman" w:hAnsi="Times New Roman" w:cs="Times New Roman"/>
          <w:sz w:val="28"/>
          <w:szCs w:val="28"/>
        </w:rPr>
        <w:t>, затухание сигнала.</w:t>
      </w:r>
      <w:r w:rsidRPr="00D05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7A91" w14:textId="4B06DD3A" w:rsidR="00552FD4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C31">
        <w:rPr>
          <w:rFonts w:ascii="Times New Roman" w:hAnsi="Times New Roman" w:cs="Times New Roman"/>
          <w:sz w:val="28"/>
          <w:szCs w:val="28"/>
        </w:rPr>
        <w:lastRenderedPageBreak/>
        <w:t>Данные особенности учитываются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ри изготовлении оптических волокон</w:t>
      </w:r>
      <w:r w:rsidRPr="00D05C31">
        <w:rPr>
          <w:rFonts w:ascii="Times New Roman" w:hAnsi="Times New Roman" w:cs="Times New Roman"/>
          <w:sz w:val="28"/>
          <w:szCs w:val="28"/>
        </w:rPr>
        <w:t>. В</w:t>
      </w:r>
      <w:r w:rsidR="00941966" w:rsidRPr="00D05C31">
        <w:rPr>
          <w:rFonts w:ascii="Times New Roman" w:hAnsi="Times New Roman" w:cs="Times New Roman"/>
          <w:sz w:val="28"/>
          <w:szCs w:val="28"/>
        </w:rPr>
        <w:t>нешн</w:t>
      </w:r>
      <w:r w:rsidRPr="00D05C31">
        <w:rPr>
          <w:rFonts w:ascii="Times New Roman" w:hAnsi="Times New Roman" w:cs="Times New Roman"/>
          <w:sz w:val="28"/>
          <w:szCs w:val="28"/>
        </w:rPr>
        <w:t>яя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поверхность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изготавливается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близкой по характеристикам к зеркалу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для отражения </w:t>
      </w:r>
      <w:r w:rsidR="00941966" w:rsidRPr="00D05C31">
        <w:rPr>
          <w:rFonts w:ascii="Times New Roman" w:hAnsi="Times New Roman" w:cs="Times New Roman"/>
          <w:sz w:val="28"/>
          <w:szCs w:val="28"/>
        </w:rPr>
        <w:t>распространяющи</w:t>
      </w:r>
      <w:r w:rsidRPr="00D05C31">
        <w:rPr>
          <w:rFonts w:ascii="Times New Roman" w:hAnsi="Times New Roman" w:cs="Times New Roman"/>
          <w:sz w:val="28"/>
          <w:szCs w:val="28"/>
        </w:rPr>
        <w:t>хся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в нем световы</w:t>
      </w:r>
      <w:r w:rsidRPr="00D05C31">
        <w:rPr>
          <w:rFonts w:ascii="Times New Roman" w:hAnsi="Times New Roman" w:cs="Times New Roman"/>
          <w:sz w:val="28"/>
          <w:szCs w:val="28"/>
        </w:rPr>
        <w:t>х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луч</w:t>
      </w:r>
      <w:r w:rsidRPr="00D05C31">
        <w:rPr>
          <w:rFonts w:ascii="Times New Roman" w:hAnsi="Times New Roman" w:cs="Times New Roman"/>
          <w:sz w:val="28"/>
          <w:szCs w:val="28"/>
        </w:rPr>
        <w:t xml:space="preserve">ей. При условии полного отражения падающего луча по направлению к другому концу оптоволокна, можно говорить об оптимальном </w:t>
      </w:r>
      <w:r w:rsidR="00941966" w:rsidRPr="00D05C31">
        <w:rPr>
          <w:rFonts w:ascii="Times New Roman" w:hAnsi="Times New Roman" w:cs="Times New Roman"/>
          <w:sz w:val="28"/>
          <w:szCs w:val="28"/>
        </w:rPr>
        <w:t>волновод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для передачи световых волн.</w:t>
      </w:r>
      <w:r w:rsidR="00781E71" w:rsidRPr="00781E71">
        <w:rPr>
          <w:rFonts w:ascii="Times New Roman" w:hAnsi="Times New Roman" w:cs="Times New Roman"/>
          <w:sz w:val="28"/>
          <w:szCs w:val="28"/>
        </w:rPr>
        <w:t xml:space="preserve">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 w:rsidR="00781E71"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 представлен на рисунке 1.1.</w:t>
      </w:r>
    </w:p>
    <w:p w14:paraId="182E90A2" w14:textId="31340081" w:rsidR="00781E71" w:rsidRDefault="00781E7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478FD" wp14:editId="6DBEB06B">
            <wp:extent cx="5008880" cy="14238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09" cy="14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723" w14:textId="2925F4FB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9402118"/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 xml:space="preserve">.1 –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</w:t>
      </w:r>
      <w:r w:rsidR="00225EA4">
        <w:rPr>
          <w:rFonts w:ascii="Times New Roman" w:hAnsi="Times New Roman" w:cs="Times New Roman"/>
          <w:sz w:val="28"/>
          <w:szCs w:val="28"/>
        </w:rPr>
        <w:t xml:space="preserve"> в оптоволокне</w:t>
      </w:r>
    </w:p>
    <w:p w14:paraId="03CB7FFC" w14:textId="77777777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bookmarkEnd w:id="2"/>
    <w:p w14:paraId="36391B56" w14:textId="1BAEC740" w:rsidR="00225EA4" w:rsidRP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заводится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рь волокна под углом, большим критического, к 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ядро/оптическая оболочка и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225EA4">
        <w:rPr>
          <w:rFonts w:ascii="Times New Roman" w:hAnsi="Times New Roman" w:cs="Times New Roman"/>
          <w:sz w:val="28"/>
          <w:szCs w:val="28"/>
        </w:rPr>
        <w:t xml:space="preserve"> полное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реннее отражение на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границе. Поскольку углы падения и отражения совпадают, то свет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дальнейшем будет отражаться от границы. Таким образом, луч света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двигаться зигзагообразно вдоль волокна.</w:t>
      </w:r>
    </w:p>
    <w:p w14:paraId="573A66AA" w14:textId="6067A8E2" w:rsid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Свет, падающий на границу под углом, меньшим критического, будет проникать в оптическую оболочку и затухать по мере распространения в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Оптическая оболочка об</w:t>
      </w:r>
      <w:r>
        <w:rPr>
          <w:rFonts w:ascii="Times New Roman" w:hAnsi="Times New Roman" w:cs="Times New Roman"/>
          <w:sz w:val="28"/>
          <w:szCs w:val="28"/>
        </w:rPr>
        <w:t>ычно</w:t>
      </w:r>
      <w:r w:rsidRPr="00225EA4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225EA4">
        <w:rPr>
          <w:rFonts w:ascii="Times New Roman" w:hAnsi="Times New Roman" w:cs="Times New Roman"/>
          <w:sz w:val="28"/>
          <w:szCs w:val="28"/>
        </w:rPr>
        <w:t xml:space="preserve"> для переноса света, и свет в ней</w:t>
      </w:r>
      <w:r w:rsidR="00BE487E"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достаточно быстро затухает.</w:t>
      </w:r>
    </w:p>
    <w:p w14:paraId="7E192D41" w14:textId="28E814D7" w:rsidR="00781E71" w:rsidRDefault="00BE487E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</w:t>
      </w:r>
      <w:r w:rsidR="00781E71">
        <w:rPr>
          <w:rFonts w:ascii="Times New Roman" w:hAnsi="Times New Roman" w:cs="Times New Roman"/>
          <w:sz w:val="28"/>
          <w:szCs w:val="28"/>
        </w:rPr>
        <w:t xml:space="preserve">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энергии. Для того, чтобы в оптическом волокне происходило полное отражение световых лучей без потерь, необходимо создать </w:t>
      </w:r>
      <w:r w:rsidR="00DA2A15">
        <w:rPr>
          <w:rFonts w:ascii="Times New Roman" w:hAnsi="Times New Roman" w:cs="Times New Roman"/>
          <w:sz w:val="28"/>
          <w:szCs w:val="28"/>
        </w:rPr>
        <w:t>условия,</w:t>
      </w:r>
      <w:r w:rsidR="00781E71">
        <w:rPr>
          <w:rFonts w:ascii="Times New Roman" w:hAnsi="Times New Roman" w:cs="Times New Roman"/>
          <w:sz w:val="28"/>
          <w:szCs w:val="28"/>
        </w:rPr>
        <w:t xml:space="preserve"> при которых оболочка оптического волокна имеет меньший коэффициент </w:t>
      </w:r>
      <w:r w:rsidR="00DA2A15">
        <w:rPr>
          <w:rFonts w:ascii="Times New Roman" w:hAnsi="Times New Roman" w:cs="Times New Roman"/>
          <w:sz w:val="28"/>
          <w:szCs w:val="28"/>
        </w:rPr>
        <w:t xml:space="preserve">чем сердцевина, также угол падения световых лучей на границу между оболочкой и сердцевиной должен быть больше критического угла. При соблюдении </w:t>
      </w:r>
      <w:r w:rsidR="00624FB1">
        <w:rPr>
          <w:rFonts w:ascii="Times New Roman" w:hAnsi="Times New Roman" w:cs="Times New Roman"/>
          <w:sz w:val="28"/>
          <w:szCs w:val="28"/>
        </w:rPr>
        <w:t>таких</w:t>
      </w:r>
      <w:r w:rsidR="00DA2A15">
        <w:rPr>
          <w:rFonts w:ascii="Times New Roman" w:hAnsi="Times New Roman" w:cs="Times New Roman"/>
          <w:sz w:val="28"/>
          <w:szCs w:val="28"/>
        </w:rPr>
        <w:t xml:space="preserve"> требований все падающие лучи света будут отражаться внутрь оптоволокна. Данный эффект называется полным внутренним отражением и является базой производства оптических волокон.</w:t>
      </w:r>
    </w:p>
    <w:p w14:paraId="65EC1ECB" w14:textId="58A225BD" w:rsidR="00DA2A15" w:rsidRDefault="00DA2A15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 полного внутреннего отражения </w:t>
      </w:r>
      <w:r w:rsidR="00624FB1">
        <w:rPr>
          <w:rFonts w:ascii="Times New Roman" w:hAnsi="Times New Roman" w:cs="Times New Roman"/>
          <w:sz w:val="28"/>
          <w:szCs w:val="28"/>
        </w:rPr>
        <w:t>заставляет световые лучи в оптоволокне проходить путь до второго конца, отражаясь от границы с сердцевиной.</w:t>
      </w:r>
    </w:p>
    <w:p w14:paraId="5F8EB733" w14:textId="0116FCD1" w:rsidR="00624FB1" w:rsidRDefault="00624FB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D96DE" w14:textId="23E9ACE4" w:rsidR="00624FB1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9095554"/>
      <w:r w:rsidRPr="00BE4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1.1.3</w:t>
      </w:r>
      <w:r w:rsidRPr="00C8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Распространение света в ОВ с различным профилем показателя</w:t>
      </w:r>
    </w:p>
    <w:p w14:paraId="569A5F8C" w14:textId="32169670" w:rsidR="00C8051B" w:rsidRDefault="00C8051B" w:rsidP="00443D82">
      <w:pPr>
        <w:spacing w:after="0" w:line="360" w:lineRule="atLeast"/>
        <w:ind w:firstLine="13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преломления</w:t>
      </w:r>
    </w:p>
    <w:bookmarkEnd w:id="3"/>
    <w:p w14:paraId="27960627" w14:textId="6A7447C8" w:rsidR="00C8051B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C6650" w14:textId="77777777" w:rsidR="0068322A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Проф</w:t>
      </w:r>
      <w:r>
        <w:rPr>
          <w:rFonts w:ascii="Times New Roman" w:hAnsi="Times New Roman" w:cs="Times New Roman"/>
          <w:sz w:val="28"/>
          <w:szCs w:val="28"/>
        </w:rPr>
        <w:t>иль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индекса(показателя) </w:t>
      </w:r>
      <w:r w:rsidRPr="00BE487E">
        <w:rPr>
          <w:rFonts w:ascii="Times New Roman" w:hAnsi="Times New Roman" w:cs="Times New Roman"/>
          <w:sz w:val="28"/>
          <w:szCs w:val="28"/>
        </w:rPr>
        <w:t>прело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BE487E">
        <w:rPr>
          <w:rFonts w:ascii="Times New Roman" w:hAnsi="Times New Roman" w:cs="Times New Roman"/>
          <w:sz w:val="28"/>
          <w:szCs w:val="28"/>
        </w:rPr>
        <w:t>ения отображает соотношение между индексами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и оптической оболоч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E487E">
        <w:rPr>
          <w:rFonts w:ascii="Times New Roman" w:hAnsi="Times New Roman" w:cs="Times New Roman"/>
          <w:sz w:val="28"/>
          <w:szCs w:val="28"/>
        </w:rPr>
        <w:t>. Существуют два основ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BE487E">
        <w:rPr>
          <w:rFonts w:ascii="Times New Roman" w:hAnsi="Times New Roman" w:cs="Times New Roman"/>
          <w:sz w:val="28"/>
          <w:szCs w:val="28"/>
        </w:rPr>
        <w:t xml:space="preserve"> вида профиля: ступенчатый и сглаженный (градиентный).</w:t>
      </w:r>
    </w:p>
    <w:p w14:paraId="0D20D437" w14:textId="329DE31B" w:rsidR="00BE487E" w:rsidRP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Волокно со ступенчатым профилем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имеет ядро с однородным показателем преломления. При этом показатель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преломления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BE487E">
        <w:rPr>
          <w:rFonts w:ascii="Times New Roman" w:hAnsi="Times New Roman" w:cs="Times New Roman"/>
          <w:sz w:val="28"/>
          <w:szCs w:val="28"/>
        </w:rPr>
        <w:t xml:space="preserve"> резкий скачок на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E487E">
        <w:rPr>
          <w:rFonts w:ascii="Times New Roman" w:hAnsi="Times New Roman" w:cs="Times New Roman"/>
          <w:sz w:val="28"/>
          <w:szCs w:val="28"/>
        </w:rPr>
        <w:t>рани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BE487E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 и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оболочкой. Напротив, в случае сглаженного профиля показатель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не является одноро</w:t>
      </w:r>
      <w:r>
        <w:rPr>
          <w:rFonts w:ascii="Times New Roman" w:hAnsi="Times New Roman" w:cs="Times New Roman"/>
          <w:sz w:val="28"/>
          <w:szCs w:val="28"/>
        </w:rPr>
        <w:t>дным</w:t>
      </w:r>
      <w:r w:rsidRPr="00BE487E">
        <w:rPr>
          <w:rFonts w:ascii="Times New Roman" w:hAnsi="Times New Roman" w:cs="Times New Roman"/>
          <w:sz w:val="28"/>
          <w:szCs w:val="28"/>
        </w:rPr>
        <w:t>: показатель максимален в центре и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 xml:space="preserve">спадает </w:t>
      </w:r>
      <w:r>
        <w:rPr>
          <w:rFonts w:ascii="Times New Roman" w:hAnsi="Times New Roman" w:cs="Times New Roman"/>
          <w:sz w:val="28"/>
          <w:szCs w:val="28"/>
        </w:rPr>
        <w:t>вплоть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до оп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E487E">
        <w:rPr>
          <w:rFonts w:ascii="Times New Roman" w:hAnsi="Times New Roman" w:cs="Times New Roman"/>
          <w:sz w:val="28"/>
          <w:szCs w:val="28"/>
        </w:rPr>
        <w:t>ической оболочки. Кроме того, на границе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 оптической оболочкой отсутствует резкий скачок показателя преломления.</w:t>
      </w:r>
    </w:p>
    <w:p w14:paraId="09F2AF08" w14:textId="7CE14EB5" w:rsid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 соответствии с данной классификацией существует три вида оптических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волокон:</w:t>
      </w:r>
    </w:p>
    <w:p w14:paraId="6A958072" w14:textId="579F6962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многомодовое волокно со ступенчатым индексом (обычно называемое волокном со ступенчатым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7B77E6CD" w14:textId="193EA3B5" w:rsid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многомодовое волокно со сглаженным индексом (волокно со сглаженным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131B17A5" w14:textId="60975F4C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 w:rsidR="006832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одномодовое волокно со ступенчатым </w:t>
      </w:r>
      <w:r w:rsidR="0068322A">
        <w:rPr>
          <w:rFonts w:ascii="Times New Roman" w:hAnsi="Times New Roman" w:cs="Times New Roman"/>
          <w:sz w:val="28"/>
          <w:szCs w:val="28"/>
        </w:rPr>
        <w:t>индексом (одномодовое волокно).</w:t>
      </w:r>
    </w:p>
    <w:p w14:paraId="0835E1FE" w14:textId="2BA379FE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 xml:space="preserve">Многомодовое волокно со ступенчатым индексом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2A">
        <w:rPr>
          <w:rFonts w:ascii="Times New Roman" w:hAnsi="Times New Roman" w:cs="Times New Roman"/>
          <w:sz w:val="28"/>
          <w:szCs w:val="28"/>
        </w:rPr>
        <w:t xml:space="preserve"> наиболее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тип волокон. Оно имеет ядро диаметром от 100 до 970 микрон 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68322A">
        <w:rPr>
          <w:rFonts w:ascii="Times New Roman" w:hAnsi="Times New Roman" w:cs="Times New Roman"/>
          <w:sz w:val="28"/>
          <w:szCs w:val="28"/>
        </w:rPr>
        <w:t>, чисто стеклянным, PCS, или пластик. Данный тип волокна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наиболее распространенным,</w:t>
      </w:r>
      <w:r>
        <w:rPr>
          <w:rFonts w:ascii="Times New Roman" w:hAnsi="Times New Roman" w:cs="Times New Roman"/>
          <w:sz w:val="28"/>
          <w:szCs w:val="28"/>
        </w:rPr>
        <w:t xml:space="preserve"> хотя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 не обеспечивает максимальную </w:t>
      </w:r>
      <w:r>
        <w:rPr>
          <w:rFonts w:ascii="Times New Roman" w:hAnsi="Times New Roman" w:cs="Times New Roman"/>
          <w:sz w:val="28"/>
          <w:szCs w:val="28"/>
        </w:rPr>
        <w:t xml:space="preserve">полосу </w:t>
      </w:r>
      <w:r w:rsidRPr="0068322A">
        <w:rPr>
          <w:rFonts w:ascii="Times New Roman" w:hAnsi="Times New Roman" w:cs="Times New Roman"/>
          <w:sz w:val="28"/>
          <w:szCs w:val="28"/>
        </w:rPr>
        <w:t>пропускания и минимальные потери.</w:t>
      </w:r>
    </w:p>
    <w:p w14:paraId="200ADF80" w14:textId="3531D3B6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>Поскольку свет ис</w:t>
      </w:r>
      <w:r>
        <w:rPr>
          <w:rFonts w:ascii="Times New Roman" w:hAnsi="Times New Roman" w:cs="Times New Roman"/>
          <w:sz w:val="28"/>
          <w:szCs w:val="28"/>
        </w:rPr>
        <w:t>пытывает</w:t>
      </w:r>
      <w:r w:rsidRPr="0068322A">
        <w:rPr>
          <w:rFonts w:ascii="Times New Roman" w:hAnsi="Times New Roman" w:cs="Times New Roman"/>
          <w:sz w:val="28"/>
          <w:szCs w:val="28"/>
        </w:rPr>
        <w:t xml:space="preserve"> отражение под разными углами на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траекториях (в различных модах), длина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68322A">
        <w:rPr>
          <w:rFonts w:ascii="Times New Roman" w:hAnsi="Times New Roman" w:cs="Times New Roman"/>
          <w:sz w:val="28"/>
          <w:szCs w:val="28"/>
        </w:rPr>
        <w:t>, соответствующая раз</w:t>
      </w:r>
      <w:r>
        <w:rPr>
          <w:rFonts w:ascii="Times New Roman" w:hAnsi="Times New Roman" w:cs="Times New Roman"/>
          <w:sz w:val="28"/>
          <w:szCs w:val="28"/>
        </w:rPr>
        <w:t xml:space="preserve">личным </w:t>
      </w:r>
      <w:r w:rsidRPr="0068322A">
        <w:rPr>
          <w:rFonts w:ascii="Times New Roman" w:hAnsi="Times New Roman" w:cs="Times New Roman"/>
          <w:sz w:val="28"/>
          <w:szCs w:val="28"/>
        </w:rPr>
        <w:t>модам, также от</w:t>
      </w:r>
      <w:r>
        <w:rPr>
          <w:rFonts w:ascii="Times New Roman" w:hAnsi="Times New Roman" w:cs="Times New Roman"/>
          <w:sz w:val="28"/>
          <w:szCs w:val="28"/>
        </w:rPr>
        <w:t>личается</w:t>
      </w:r>
      <w:r w:rsidRPr="0068322A">
        <w:rPr>
          <w:rFonts w:ascii="Times New Roman" w:hAnsi="Times New Roman" w:cs="Times New Roman"/>
          <w:sz w:val="28"/>
          <w:szCs w:val="28"/>
        </w:rPr>
        <w:t xml:space="preserve">. Таким образом, различные </w:t>
      </w:r>
      <w:r>
        <w:rPr>
          <w:rFonts w:ascii="Times New Roman" w:hAnsi="Times New Roman" w:cs="Times New Roman"/>
          <w:sz w:val="28"/>
          <w:szCs w:val="28"/>
        </w:rPr>
        <w:t>лучи</w:t>
      </w:r>
      <w:r w:rsidRPr="0068322A">
        <w:rPr>
          <w:rFonts w:ascii="Times New Roman" w:hAnsi="Times New Roman" w:cs="Times New Roman"/>
          <w:sz w:val="28"/>
          <w:szCs w:val="28"/>
        </w:rPr>
        <w:t xml:space="preserve"> затрачивают мень</w:t>
      </w:r>
      <w:r w:rsidR="00E64ACE">
        <w:rPr>
          <w:rFonts w:ascii="Times New Roman" w:hAnsi="Times New Roman" w:cs="Times New Roman"/>
          <w:sz w:val="28"/>
          <w:szCs w:val="28"/>
        </w:rPr>
        <w:t xml:space="preserve">ше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или больше времени на прохождение одной и той </w:t>
      </w:r>
      <w:r w:rsidR="00E64ACE">
        <w:rPr>
          <w:rFonts w:ascii="Times New Roman" w:hAnsi="Times New Roman" w:cs="Times New Roman"/>
          <w:sz w:val="28"/>
          <w:szCs w:val="28"/>
        </w:rPr>
        <w:t>же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длины волокна. Лучи,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которые движутся вдоль центральной оси ядра без </w:t>
      </w:r>
      <w:r w:rsidR="00E64ACE">
        <w:rPr>
          <w:rFonts w:ascii="Times New Roman" w:hAnsi="Times New Roman" w:cs="Times New Roman"/>
          <w:sz w:val="28"/>
          <w:szCs w:val="28"/>
        </w:rPr>
        <w:t>отражений</w:t>
      </w:r>
      <w:r w:rsidRPr="0068322A">
        <w:rPr>
          <w:rFonts w:ascii="Times New Roman" w:hAnsi="Times New Roman" w:cs="Times New Roman"/>
          <w:sz w:val="28"/>
          <w:szCs w:val="28"/>
        </w:rPr>
        <w:t>, достигают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противоположного конца волокна первыми.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Косые лучи появляются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позднее. Свет, попадающий в волокно в одно и то же время, достигает пр</w:t>
      </w:r>
      <w:r w:rsidR="00E64ACE">
        <w:rPr>
          <w:rFonts w:ascii="Times New Roman" w:hAnsi="Times New Roman" w:cs="Times New Roman"/>
          <w:sz w:val="28"/>
          <w:szCs w:val="28"/>
        </w:rPr>
        <w:t>отивоположного</w:t>
      </w:r>
      <w:r w:rsidRPr="0068322A">
        <w:rPr>
          <w:rFonts w:ascii="Times New Roman" w:hAnsi="Times New Roman" w:cs="Times New Roman"/>
          <w:sz w:val="28"/>
          <w:szCs w:val="28"/>
        </w:rPr>
        <w:t xml:space="preserve"> </w:t>
      </w:r>
      <w:r w:rsidR="00E64ACE">
        <w:rPr>
          <w:rFonts w:ascii="Times New Roman" w:hAnsi="Times New Roman" w:cs="Times New Roman"/>
          <w:sz w:val="28"/>
          <w:szCs w:val="28"/>
        </w:rPr>
        <w:t xml:space="preserve">конца </w:t>
      </w:r>
      <w:r w:rsidRPr="0068322A">
        <w:rPr>
          <w:rFonts w:ascii="Times New Roman" w:hAnsi="Times New Roman" w:cs="Times New Roman"/>
          <w:sz w:val="28"/>
          <w:szCs w:val="28"/>
        </w:rPr>
        <w:t>в р</w:t>
      </w:r>
      <w:r w:rsidR="00E64ACE">
        <w:rPr>
          <w:rFonts w:ascii="Times New Roman" w:hAnsi="Times New Roman" w:cs="Times New Roman"/>
          <w:sz w:val="28"/>
          <w:szCs w:val="28"/>
        </w:rPr>
        <w:t>азличные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мо</w:t>
      </w:r>
      <w:r w:rsidR="00E64ACE">
        <w:rPr>
          <w:rFonts w:ascii="Times New Roman" w:hAnsi="Times New Roman" w:cs="Times New Roman"/>
          <w:sz w:val="28"/>
          <w:szCs w:val="28"/>
        </w:rPr>
        <w:t>менты</w:t>
      </w:r>
      <w:r w:rsidRPr="0068322A">
        <w:rPr>
          <w:rFonts w:ascii="Times New Roman" w:hAnsi="Times New Roman" w:cs="Times New Roman"/>
          <w:sz w:val="28"/>
          <w:szCs w:val="28"/>
        </w:rPr>
        <w:t xml:space="preserve"> времени. Световой импульс </w:t>
      </w:r>
      <w:r w:rsidR="005C084E">
        <w:rPr>
          <w:rFonts w:ascii="Times New Roman" w:hAnsi="Times New Roman" w:cs="Times New Roman"/>
          <w:sz w:val="28"/>
          <w:szCs w:val="28"/>
        </w:rPr>
        <w:t xml:space="preserve">расплывается </w:t>
      </w:r>
      <w:r w:rsidRPr="0068322A">
        <w:rPr>
          <w:rFonts w:ascii="Times New Roman" w:hAnsi="Times New Roman" w:cs="Times New Roman"/>
          <w:sz w:val="28"/>
          <w:szCs w:val="28"/>
        </w:rPr>
        <w:t>во времени.</w:t>
      </w:r>
    </w:p>
    <w:p w14:paraId="4202B4DD" w14:textId="7288581B" w:rsidR="00533910" w:rsidRDefault="005C084E" w:rsidP="005C084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84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C084E">
        <w:rPr>
          <w:rFonts w:ascii="Times New Roman" w:hAnsi="Times New Roman" w:cs="Times New Roman"/>
          <w:sz w:val="28"/>
          <w:szCs w:val="28"/>
        </w:rPr>
        <w:t xml:space="preserve"> расплывание наз</w:t>
      </w:r>
      <w:r>
        <w:rPr>
          <w:rFonts w:ascii="Times New Roman" w:hAnsi="Times New Roman" w:cs="Times New Roman"/>
          <w:sz w:val="28"/>
          <w:szCs w:val="28"/>
        </w:rPr>
        <w:t>ывается</w:t>
      </w:r>
      <w:r w:rsidRPr="005C0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довой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дисперсией. Импульс света,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>имел первоначально узкий, строго определенный профиль,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расширяется во времени. Дисперсия может быть обусловлена </w:t>
      </w:r>
      <w:r w:rsidRPr="005C084E">
        <w:rPr>
          <w:rFonts w:ascii="Times New Roman" w:hAnsi="Times New Roman" w:cs="Times New Roman"/>
          <w:sz w:val="28"/>
          <w:szCs w:val="28"/>
        </w:rPr>
        <w:lastRenderedPageBreak/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причинами.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дисперсия возникает в результате различных длин траекторий, соответствующих различным модам волокна.</w:t>
      </w:r>
    </w:p>
    <w:p w14:paraId="3DF37F9D" w14:textId="77777777" w:rsidR="006E5BAB" w:rsidRDefault="006E5BAB" w:rsidP="006E5BAB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Типичное значение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для во</w:t>
      </w:r>
      <w:r>
        <w:rPr>
          <w:rFonts w:ascii="Times New Roman" w:hAnsi="Times New Roman" w:cs="Times New Roman"/>
          <w:sz w:val="28"/>
          <w:szCs w:val="28"/>
        </w:rPr>
        <w:t>локна</w:t>
      </w:r>
      <w:r w:rsidRPr="006E5BAB">
        <w:rPr>
          <w:rFonts w:ascii="Times New Roman" w:hAnsi="Times New Roman" w:cs="Times New Roman"/>
          <w:sz w:val="28"/>
          <w:szCs w:val="28"/>
        </w:rPr>
        <w:t xml:space="preserve"> со ступенчатым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E5BAB">
        <w:rPr>
          <w:rFonts w:ascii="Times New Roman" w:hAnsi="Times New Roman" w:cs="Times New Roman"/>
          <w:sz w:val="28"/>
          <w:szCs w:val="28"/>
        </w:rPr>
        <w:t xml:space="preserve">рофилем показателя </w:t>
      </w:r>
      <w:r>
        <w:rPr>
          <w:rFonts w:ascii="Times New Roman" w:hAnsi="Times New Roman" w:cs="Times New Roman"/>
          <w:sz w:val="28"/>
          <w:szCs w:val="28"/>
        </w:rPr>
        <w:t>прелом</w:t>
      </w:r>
      <w:r w:rsidRPr="006E5BAB">
        <w:rPr>
          <w:rFonts w:ascii="Times New Roman" w:hAnsi="Times New Roman" w:cs="Times New Roman"/>
          <w:sz w:val="28"/>
          <w:szCs w:val="28"/>
        </w:rPr>
        <w:t>ления составляет от 15 до 30 н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6E5BAB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</w:rPr>
        <w:t>унд за один километр</w:t>
      </w:r>
      <w:r w:rsidRPr="006E5BAB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E5BAB">
        <w:rPr>
          <w:rFonts w:ascii="Times New Roman" w:hAnsi="Times New Roman" w:cs="Times New Roman"/>
          <w:sz w:val="28"/>
          <w:szCs w:val="28"/>
        </w:rPr>
        <w:t>о означает, что лучи света, попадая в волокно одновременно, достигают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противоположного конца волокна д</w:t>
      </w:r>
      <w:r>
        <w:rPr>
          <w:rFonts w:ascii="Times New Roman" w:hAnsi="Times New Roman" w:cs="Times New Roman"/>
          <w:sz w:val="28"/>
          <w:szCs w:val="28"/>
        </w:rPr>
        <w:t>линной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 один километр с интервалом от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до 30 наносекунд. При этом первыми приходят лучи, двига</w:t>
      </w:r>
      <w:r>
        <w:rPr>
          <w:rFonts w:ascii="Times New Roman" w:hAnsi="Times New Roman" w:cs="Times New Roman"/>
          <w:sz w:val="28"/>
          <w:szCs w:val="28"/>
        </w:rPr>
        <w:t>ющиеся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оси.</w:t>
      </w:r>
    </w:p>
    <w:p w14:paraId="20F0C2B8" w14:textId="7B5246EE" w:rsidR="006E5BAB" w:rsidRDefault="006E5BAB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Одна из возможностей уменьшения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5BAB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сглаженного профиля показателя преломления. В этом случае ядро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большого числа к</w:t>
      </w:r>
      <w:r>
        <w:rPr>
          <w:rFonts w:ascii="Times New Roman" w:hAnsi="Times New Roman" w:cs="Times New Roman"/>
          <w:sz w:val="28"/>
          <w:szCs w:val="28"/>
        </w:rPr>
        <w:t>онцентрических</w:t>
      </w:r>
      <w:r w:rsidRPr="006E5BAB">
        <w:rPr>
          <w:rFonts w:ascii="Times New Roman" w:hAnsi="Times New Roman" w:cs="Times New Roman"/>
          <w:sz w:val="28"/>
          <w:szCs w:val="28"/>
        </w:rPr>
        <w:t xml:space="preserve"> колец, похожих на годовые кольца 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 xml:space="preserve">удалении от </w:t>
      </w:r>
      <w:r w:rsidR="000815E6">
        <w:rPr>
          <w:rFonts w:ascii="Times New Roman" w:hAnsi="Times New Roman" w:cs="Times New Roman"/>
          <w:sz w:val="28"/>
          <w:szCs w:val="28"/>
        </w:rPr>
        <w:t>центральной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 ядра показатель преломления каждого слоя</w:t>
      </w:r>
      <w:r w:rsidR="000815E6"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снижается.</w:t>
      </w:r>
    </w:p>
    <w:p w14:paraId="067CC087" w14:textId="49F26D33" w:rsidR="000815E6" w:rsidRPr="000815E6" w:rsidRDefault="000815E6" w:rsidP="000815E6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815E6">
        <w:rPr>
          <w:rFonts w:ascii="Times New Roman" w:hAnsi="Times New Roman" w:cs="Times New Roman"/>
          <w:sz w:val="28"/>
          <w:szCs w:val="28"/>
        </w:rPr>
        <w:t>вет движется быстрее по среде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преломления. Поэтому чем дальше расположена траектория светового луча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центра, тем быстрее он движется. Каждый слой ядра отражает свет. В отличие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ситуации со ступенчатым профилем показателя преломления, когда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отражается от резкой г</w:t>
      </w:r>
      <w:r>
        <w:rPr>
          <w:rFonts w:ascii="Times New Roman" w:hAnsi="Times New Roman" w:cs="Times New Roman"/>
          <w:sz w:val="28"/>
          <w:szCs w:val="28"/>
        </w:rPr>
        <w:t xml:space="preserve">раницы </w:t>
      </w:r>
      <w:r w:rsidRPr="000815E6">
        <w:rPr>
          <w:rFonts w:ascii="Times New Roman" w:hAnsi="Times New Roman" w:cs="Times New Roman"/>
          <w:sz w:val="28"/>
          <w:szCs w:val="28"/>
        </w:rPr>
        <w:t>между ядром и оптической обо</w:t>
      </w:r>
      <w:r>
        <w:rPr>
          <w:rFonts w:ascii="Times New Roman" w:hAnsi="Times New Roman" w:cs="Times New Roman"/>
          <w:sz w:val="28"/>
          <w:szCs w:val="28"/>
        </w:rPr>
        <w:t xml:space="preserve">лочкой, здесь свет </w:t>
      </w:r>
      <w:r w:rsidRPr="000815E6">
        <w:rPr>
          <w:rFonts w:ascii="Times New Roman" w:hAnsi="Times New Roman" w:cs="Times New Roman"/>
          <w:sz w:val="28"/>
          <w:szCs w:val="28"/>
        </w:rPr>
        <w:t>постоянно и более плавно испытывает отражение от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слоя ядра. При этом его траектория отклоняется к центру и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похожей на синусоидальную. Лучи, которые проходят более </w:t>
      </w:r>
      <w:r>
        <w:rPr>
          <w:rFonts w:ascii="Times New Roman" w:hAnsi="Times New Roman" w:cs="Times New Roman"/>
          <w:sz w:val="28"/>
          <w:szCs w:val="28"/>
        </w:rPr>
        <w:t>длинные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дистанции, делают это большей частью по участкам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преломления, двигаясь при этом быстрее. Свет, распространяющийся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оси, проходит </w:t>
      </w:r>
      <w:r>
        <w:rPr>
          <w:rFonts w:ascii="Times New Roman" w:hAnsi="Times New Roman" w:cs="Times New Roman"/>
          <w:sz w:val="28"/>
          <w:szCs w:val="28"/>
        </w:rPr>
        <w:t>наименьшую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дистанцию, но с минимальной скоростью. В итоге все лучи достигают противоположного конца волокна одновремен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815E6">
        <w:rPr>
          <w:rFonts w:ascii="Times New Roman" w:hAnsi="Times New Roman" w:cs="Times New Roman"/>
          <w:sz w:val="28"/>
          <w:szCs w:val="28"/>
        </w:rPr>
        <w:t>. Использование сглаженного профиля показателя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приводит к уменьшению дисперсии до 1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сек/км и менее.</w:t>
      </w:r>
    </w:p>
    <w:p w14:paraId="4EF0697C" w14:textId="336A8FF7" w:rsidR="006E5BAB" w:rsidRDefault="000815E6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5E6">
        <w:rPr>
          <w:rFonts w:ascii="Times New Roman" w:hAnsi="Times New Roman" w:cs="Times New Roman"/>
          <w:sz w:val="28"/>
          <w:szCs w:val="28"/>
        </w:rPr>
        <w:t>Популярные виды да</w:t>
      </w:r>
      <w:r>
        <w:rPr>
          <w:rFonts w:ascii="Times New Roman" w:hAnsi="Times New Roman" w:cs="Times New Roman"/>
          <w:sz w:val="28"/>
          <w:szCs w:val="28"/>
        </w:rPr>
        <w:t>нного</w:t>
      </w:r>
      <w:r w:rsidRPr="000815E6">
        <w:rPr>
          <w:rFonts w:ascii="Times New Roman" w:hAnsi="Times New Roman" w:cs="Times New Roman"/>
          <w:sz w:val="28"/>
          <w:szCs w:val="28"/>
        </w:rPr>
        <w:t xml:space="preserve"> типа волокон имеют диаметры ядер 50, 62.5 и 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микрон, а диаметр </w:t>
      </w:r>
      <w:r>
        <w:rPr>
          <w:rFonts w:ascii="Times New Roman" w:hAnsi="Times New Roman" w:cs="Times New Roman"/>
          <w:sz w:val="28"/>
          <w:szCs w:val="28"/>
        </w:rPr>
        <w:t>оптической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обол</w:t>
      </w:r>
      <w:r>
        <w:rPr>
          <w:rFonts w:ascii="Times New Roman" w:hAnsi="Times New Roman" w:cs="Times New Roman"/>
          <w:sz w:val="28"/>
          <w:szCs w:val="28"/>
        </w:rPr>
        <w:t>очки</w:t>
      </w:r>
      <w:r w:rsidRPr="000815E6">
        <w:rPr>
          <w:rFonts w:ascii="Times New Roman" w:hAnsi="Times New Roman" w:cs="Times New Roman"/>
          <w:sz w:val="28"/>
          <w:szCs w:val="28"/>
        </w:rPr>
        <w:t xml:space="preserve"> 125 микрон. Эти волокна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там, где требуется широкие полосы пропускания, в частности, в 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телевизионного сигнала, локальных сетях, компьютерах и т.д. Волокно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62.5/125 является наиболее популярным и широко распространенным.</w:t>
      </w:r>
    </w:p>
    <w:p w14:paraId="22CC10DD" w14:textId="77777777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7AE">
        <w:rPr>
          <w:rFonts w:ascii="Times New Roman" w:hAnsi="Times New Roman" w:cs="Times New Roman"/>
          <w:sz w:val="28"/>
          <w:szCs w:val="28"/>
        </w:rPr>
        <w:t>Другой пу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4357AE">
        <w:rPr>
          <w:rFonts w:ascii="Times New Roman" w:hAnsi="Times New Roman" w:cs="Times New Roman"/>
          <w:sz w:val="28"/>
          <w:szCs w:val="28"/>
        </w:rPr>
        <w:t xml:space="preserve">уменьшения </w:t>
      </w:r>
      <w:proofErr w:type="spellStart"/>
      <w:r w:rsidRPr="004357AE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4357AE">
        <w:rPr>
          <w:rFonts w:ascii="Times New Roman" w:hAnsi="Times New Roman" w:cs="Times New Roman"/>
          <w:sz w:val="28"/>
          <w:szCs w:val="28"/>
        </w:rPr>
        <w:t xml:space="preserve"> дисперсии зак</w:t>
      </w:r>
      <w:r>
        <w:rPr>
          <w:rFonts w:ascii="Times New Roman" w:hAnsi="Times New Roman" w:cs="Times New Roman"/>
          <w:sz w:val="28"/>
          <w:szCs w:val="28"/>
        </w:rPr>
        <w:t>лючается</w:t>
      </w:r>
      <w:r w:rsidRPr="004357AE">
        <w:rPr>
          <w:rFonts w:ascii="Times New Roman" w:hAnsi="Times New Roman" w:cs="Times New Roman"/>
          <w:sz w:val="28"/>
          <w:szCs w:val="28"/>
        </w:rPr>
        <w:t xml:space="preserve"> в умен</w:t>
      </w:r>
      <w:r>
        <w:rPr>
          <w:rFonts w:ascii="Times New Roman" w:hAnsi="Times New Roman" w:cs="Times New Roman"/>
          <w:sz w:val="28"/>
          <w:szCs w:val="28"/>
        </w:rPr>
        <w:t xml:space="preserve">ьшении </w:t>
      </w:r>
      <w:r w:rsidRPr="004357AE">
        <w:rPr>
          <w:rFonts w:ascii="Times New Roman" w:hAnsi="Times New Roman" w:cs="Times New Roman"/>
          <w:sz w:val="28"/>
          <w:szCs w:val="28"/>
        </w:rPr>
        <w:t>диаметра ядра до тех пор, пока волокно не станет эффективно 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7AE">
        <w:rPr>
          <w:rFonts w:ascii="Times New Roman" w:hAnsi="Times New Roman" w:cs="Times New Roman"/>
          <w:sz w:val="28"/>
          <w:szCs w:val="28"/>
        </w:rPr>
        <w:t>только одну моду. Одномодовое волокно имеет чрезвычайно малый диаме</w:t>
      </w:r>
      <w:r>
        <w:rPr>
          <w:rFonts w:ascii="Times New Roman" w:hAnsi="Times New Roman" w:cs="Times New Roman"/>
          <w:sz w:val="28"/>
          <w:szCs w:val="28"/>
        </w:rPr>
        <w:t xml:space="preserve">тр – </w:t>
      </w:r>
      <w:r w:rsidRPr="004357AE">
        <w:rPr>
          <w:rFonts w:ascii="Times New Roman" w:hAnsi="Times New Roman" w:cs="Times New Roman"/>
          <w:sz w:val="28"/>
          <w:szCs w:val="28"/>
        </w:rPr>
        <w:t>от 5 до 10 микрон. С</w:t>
      </w:r>
      <w:r>
        <w:rPr>
          <w:rFonts w:ascii="Times New Roman" w:hAnsi="Times New Roman" w:cs="Times New Roman"/>
          <w:sz w:val="28"/>
          <w:szCs w:val="28"/>
        </w:rPr>
        <w:t>тандар</w:t>
      </w:r>
      <w:r w:rsidRPr="004357AE">
        <w:rPr>
          <w:rFonts w:ascii="Times New Roman" w:hAnsi="Times New Roman" w:cs="Times New Roman"/>
          <w:sz w:val="28"/>
          <w:szCs w:val="28"/>
        </w:rPr>
        <w:t>тный диаметр переходного слоя составляет 125</w:t>
      </w:r>
      <w:r>
        <w:rPr>
          <w:rFonts w:ascii="Times New Roman" w:hAnsi="Times New Roman" w:cs="Times New Roman"/>
          <w:sz w:val="28"/>
          <w:szCs w:val="28"/>
        </w:rPr>
        <w:t xml:space="preserve"> микрон </w:t>
      </w:r>
      <w:r w:rsidRPr="004357AE">
        <w:rPr>
          <w:rFonts w:ascii="Times New Roman" w:hAnsi="Times New Roman" w:cs="Times New Roman"/>
          <w:sz w:val="28"/>
          <w:szCs w:val="28"/>
        </w:rPr>
        <w:t>и выбран, исходя из следующих соображений:</w:t>
      </w:r>
    </w:p>
    <w:p w14:paraId="49EEB9AB" w14:textId="01FBD210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Оптическая оболочка должна быть в 10 раз толще, чем ядро одномодового волокна. Для ядра в 8 мкм она должна быть не менее 80 мкм.</w:t>
      </w:r>
    </w:p>
    <w:p w14:paraId="1094CA1D" w14:textId="53CF8246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Данный размер совпадает с размером оптической оболочки для волокна со ступенчатым профилем показателя преломления, что обеспечивает стандартизацию размеров волокон.</w:t>
      </w:r>
    </w:p>
    <w:p w14:paraId="131E572F" w14:textId="72FD2FA7" w:rsidR="000815E6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Данный выбор облегчает монтажные работы, так как делает волокно менее хрупким, а его диаметр достаточно большим, что позволяет обрабатывать волокно вручную.</w:t>
      </w:r>
    </w:p>
    <w:p w14:paraId="76DD5FAE" w14:textId="1F3B97DC" w:rsidR="004357AE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данное волокно переносит только одну моду,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дисперсия в нем </w:t>
      </w:r>
      <w:r w:rsidR="0073587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4B000" w14:textId="047EFE27" w:rsidR="004357AE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Одномодовое волокно позволяет легко достичь ширины полосы пропускания от 50 до 100 </w:t>
      </w:r>
      <w:r>
        <w:rPr>
          <w:rFonts w:ascii="Times New Roman" w:hAnsi="Times New Roman" w:cs="Times New Roman"/>
          <w:sz w:val="28"/>
          <w:szCs w:val="28"/>
        </w:rPr>
        <w:t>ГГ</w:t>
      </w:r>
      <w:r w:rsidRPr="0073587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5872">
        <w:rPr>
          <w:rFonts w:ascii="Times New Roman" w:hAnsi="Times New Roman" w:cs="Times New Roman"/>
          <w:sz w:val="28"/>
          <w:szCs w:val="28"/>
        </w:rPr>
        <w:t>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настоящее время волокна имеют полосы пропускания в несколько гигагерц и позволяют передавать сигнал на 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735872">
        <w:rPr>
          <w:rFonts w:ascii="Times New Roman" w:hAnsi="Times New Roman" w:cs="Times New Roman"/>
          <w:sz w:val="28"/>
          <w:szCs w:val="28"/>
        </w:rPr>
        <w:t>ометров.</w:t>
      </w:r>
    </w:p>
    <w:p w14:paraId="76561C6B" w14:textId="3C558B67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Граничные значения параметров, начиная с которых волокно работает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одномодовом режиме, зависят от длины волны несущего света. Пусть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волны 820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многомодовому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режиму работы волокна.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роста д</w:t>
      </w:r>
      <w:r>
        <w:rPr>
          <w:rFonts w:ascii="Times New Roman" w:hAnsi="Times New Roman" w:cs="Times New Roman"/>
          <w:sz w:val="28"/>
          <w:szCs w:val="28"/>
        </w:rPr>
        <w:t>лины</w:t>
      </w:r>
      <w:r w:rsidRPr="00735872">
        <w:rPr>
          <w:rFonts w:ascii="Times New Roman" w:hAnsi="Times New Roman" w:cs="Times New Roman"/>
          <w:sz w:val="28"/>
          <w:szCs w:val="28"/>
        </w:rPr>
        <w:t xml:space="preserve"> волны света все меньшее количество мод выживает, пока не остается только одна.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Одномодовый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 работы волокна </w:t>
      </w:r>
      <w:r w:rsidR="001A0112" w:rsidRPr="00735872">
        <w:rPr>
          <w:rFonts w:ascii="Times New Roman" w:hAnsi="Times New Roman" w:cs="Times New Roman"/>
          <w:sz w:val="28"/>
          <w:szCs w:val="28"/>
        </w:rPr>
        <w:t>начинается,</w:t>
      </w:r>
      <w:r w:rsidRPr="00735872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длина волны света приближается к диаметру ядра. При 1300 </w:t>
      </w:r>
      <w:proofErr w:type="spellStart"/>
      <w:r w:rsidR="001A0112">
        <w:rPr>
          <w:rFonts w:ascii="Times New Roman" w:hAnsi="Times New Roman" w:cs="Times New Roman"/>
          <w:sz w:val="28"/>
          <w:szCs w:val="28"/>
        </w:rPr>
        <w:t>н</w:t>
      </w:r>
      <w:r w:rsidRPr="0073587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например,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волокне остается только одна мода и волокно становится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3C7BE18E" w14:textId="4E02879B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В зависимости от конструкции различные виды волокон имеют специфические длины волн, на</w:t>
      </w:r>
      <w:r w:rsidR="001A0112">
        <w:rPr>
          <w:rFonts w:ascii="Times New Roman" w:hAnsi="Times New Roman" w:cs="Times New Roman"/>
          <w:sz w:val="28"/>
          <w:szCs w:val="28"/>
        </w:rPr>
        <w:t>зываемые, пороговыми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длинами. Излучение с длиной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волны, превосходящей пороговую длину, распространяется в одномодовом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режиме. Волокно, </w:t>
      </w:r>
      <w:r w:rsidR="001A0112" w:rsidRPr="00735872">
        <w:rPr>
          <w:rFonts w:ascii="Times New Roman" w:hAnsi="Times New Roman" w:cs="Times New Roman"/>
          <w:sz w:val="28"/>
          <w:szCs w:val="28"/>
        </w:rPr>
        <w:t>предназначенное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для работы в одномодовом режиме на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длине волны в 1300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имеет пороговую д</w:t>
      </w:r>
      <w:r w:rsidR="001A0112">
        <w:rPr>
          <w:rFonts w:ascii="Times New Roman" w:hAnsi="Times New Roman" w:cs="Times New Roman"/>
          <w:sz w:val="28"/>
          <w:szCs w:val="28"/>
        </w:rPr>
        <w:t>лину</w:t>
      </w:r>
      <w:r w:rsidRPr="00735872">
        <w:rPr>
          <w:rFonts w:ascii="Times New Roman" w:hAnsi="Times New Roman" w:cs="Times New Roman"/>
          <w:sz w:val="28"/>
          <w:szCs w:val="28"/>
        </w:rPr>
        <w:t xml:space="preserve"> около 1200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16E8D325" w14:textId="2975AC16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Принцип работы одномодового волокна ненамного сложнее обычного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распространения луча вдоль ядра. Использование геометрической оптики для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описания работы данного вида волокна не совсем корректно, так как в данном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подходе не учитывается распределение электромагнитной энергии вну</w:t>
      </w:r>
      <w:r w:rsidR="001A0112">
        <w:rPr>
          <w:rFonts w:ascii="Times New Roman" w:hAnsi="Times New Roman" w:cs="Times New Roman"/>
          <w:sz w:val="28"/>
          <w:szCs w:val="28"/>
        </w:rPr>
        <w:t>т</w:t>
      </w:r>
      <w:r w:rsidRPr="00735872">
        <w:rPr>
          <w:rFonts w:ascii="Times New Roman" w:hAnsi="Times New Roman" w:cs="Times New Roman"/>
          <w:sz w:val="28"/>
          <w:szCs w:val="28"/>
        </w:rPr>
        <w:t>ри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волокна. Некоторая часть электромагнитного излуч</w:t>
      </w:r>
      <w:r w:rsidR="001A0112">
        <w:rPr>
          <w:rFonts w:ascii="Times New Roman" w:hAnsi="Times New Roman" w:cs="Times New Roman"/>
          <w:sz w:val="28"/>
          <w:szCs w:val="28"/>
        </w:rPr>
        <w:t>ения</w:t>
      </w:r>
      <w:r w:rsidRPr="00735872">
        <w:rPr>
          <w:rFonts w:ascii="Times New Roman" w:hAnsi="Times New Roman" w:cs="Times New Roman"/>
          <w:sz w:val="28"/>
          <w:szCs w:val="28"/>
        </w:rPr>
        <w:t xml:space="preserve"> переносится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оболочке. Кроме того, диаметр светового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пучка, вводимого в волокно, превышает диаметр его ядра. Для определения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поперечного размера светового пятна в волокне используется термин </w:t>
      </w:r>
      <w:r w:rsidR="001A0112">
        <w:rPr>
          <w:rFonts w:ascii="Times New Roman" w:hAnsi="Times New Roman" w:cs="Times New Roman"/>
          <w:sz w:val="28"/>
          <w:szCs w:val="28"/>
        </w:rPr>
        <w:t xml:space="preserve">–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поля. В отличие от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</w:t>
      </w:r>
      <w:r w:rsidR="001A0112">
        <w:rPr>
          <w:rFonts w:ascii="Times New Roman" w:hAnsi="Times New Roman" w:cs="Times New Roman"/>
          <w:sz w:val="28"/>
          <w:szCs w:val="28"/>
        </w:rPr>
        <w:t>гомодового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</w:t>
      </w:r>
      <w:r w:rsidR="001A0112">
        <w:rPr>
          <w:rFonts w:ascii="Times New Roman" w:hAnsi="Times New Roman" w:cs="Times New Roman"/>
          <w:sz w:val="28"/>
          <w:szCs w:val="28"/>
        </w:rPr>
        <w:t xml:space="preserve">не </w:t>
      </w:r>
      <w:r w:rsidRPr="00735872">
        <w:rPr>
          <w:rFonts w:ascii="Times New Roman" w:hAnsi="Times New Roman" w:cs="Times New Roman"/>
          <w:sz w:val="28"/>
          <w:szCs w:val="28"/>
        </w:rPr>
        <w:t xml:space="preserve">излучение присутствует не только внутри ядра. Поэтому 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поля лучше характеризует излучение, чем диаметр ядра.</w:t>
      </w:r>
    </w:p>
    <w:p w14:paraId="2A169854" w14:textId="6BD27929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одномодовом </w:t>
      </w:r>
      <w:r w:rsidRPr="00735872">
        <w:rPr>
          <w:rFonts w:ascii="Times New Roman" w:hAnsi="Times New Roman" w:cs="Times New Roman"/>
          <w:sz w:val="28"/>
          <w:szCs w:val="28"/>
        </w:rPr>
        <w:t>волокне излучение переносится не только внутри ядра, но и в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оболочке, в связи с этим возникает дополнительное </w:t>
      </w:r>
      <w:r w:rsidRPr="00735872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требование к эффективности переноса энергии в этом слое.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волокне прозр</w:t>
      </w:r>
      <w:r>
        <w:rPr>
          <w:rFonts w:ascii="Times New Roman" w:hAnsi="Times New Roman" w:cs="Times New Roman"/>
          <w:sz w:val="28"/>
          <w:szCs w:val="28"/>
        </w:rPr>
        <w:t xml:space="preserve">ачность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оболочки практичес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не имеет никакого значения.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этом случае возникновение мод в оптической оболочке является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нежелательным, поэтому требования к ее прозрачности достаточно умерены.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Для одномодового волокна это у</w:t>
      </w:r>
      <w:r>
        <w:rPr>
          <w:rFonts w:ascii="Times New Roman" w:hAnsi="Times New Roman" w:cs="Times New Roman"/>
          <w:sz w:val="28"/>
          <w:szCs w:val="28"/>
        </w:rPr>
        <w:t>тверждение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будет неверно.</w:t>
      </w:r>
    </w:p>
    <w:p w14:paraId="56DD170E" w14:textId="0B82D90B" w:rsidR="00735872" w:rsidRDefault="0073587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9E0C5" w14:textId="3135E30A" w:rsidR="00314D73" w:rsidRDefault="00314D73" w:rsidP="00314D7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Основные характеристики оптических волокон</w:t>
      </w:r>
    </w:p>
    <w:p w14:paraId="35CD24A8" w14:textId="1B1251C9" w:rsidR="00314D73" w:rsidRDefault="00314D7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537B6" w14:textId="3297EDE6" w:rsidR="00D34148" w:rsidRPr="00374343" w:rsidRDefault="00D34148" w:rsidP="00D341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9274944"/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sz w:val="28"/>
          <w:szCs w:val="28"/>
        </w:rPr>
        <w:t>характеристики оптических потерь ОВ</w:t>
      </w:r>
    </w:p>
    <w:bookmarkEnd w:id="4"/>
    <w:p w14:paraId="28D859F2" w14:textId="1F10C4A4" w:rsidR="00D34148" w:rsidRDefault="00D3414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80205" w14:textId="1D7C9C9B" w:rsidR="00E01118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Затухание и дисперсия являются важнейшими параметрами, </w:t>
      </w:r>
      <w:r w:rsidR="00E01118" w:rsidRPr="00E01118">
        <w:rPr>
          <w:rFonts w:ascii="Times New Roman" w:hAnsi="Times New Roman" w:cs="Times New Roman"/>
          <w:sz w:val="28"/>
          <w:szCs w:val="28"/>
        </w:rPr>
        <w:t>характеризу</w:t>
      </w:r>
      <w:r>
        <w:rPr>
          <w:rFonts w:ascii="Times New Roman" w:hAnsi="Times New Roman" w:cs="Times New Roman"/>
          <w:sz w:val="28"/>
          <w:szCs w:val="28"/>
        </w:rPr>
        <w:t>ющими волокно.</w:t>
      </w:r>
      <w:r w:rsidR="00E01118" w:rsidRPr="00E0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</w:t>
      </w:r>
      <w:r w:rsidR="00E01118" w:rsidRPr="00E01118">
        <w:rPr>
          <w:rFonts w:ascii="Times New Roman" w:hAnsi="Times New Roman" w:cs="Times New Roman"/>
          <w:sz w:val="28"/>
          <w:szCs w:val="28"/>
        </w:rPr>
        <w:t>ем меньше затухание (потери) и чем меньше дисперсия распространяющегося в волокне сигнала, тем больше может быть расстояние между регенерационными участками или повторителями.</w:t>
      </w:r>
      <w:r w:rsidR="00E01118">
        <w:rPr>
          <w:rFonts w:ascii="Times New Roman" w:hAnsi="Times New Roman" w:cs="Times New Roman"/>
          <w:sz w:val="28"/>
          <w:szCs w:val="28"/>
        </w:rPr>
        <w:t xml:space="preserve"> </w:t>
      </w:r>
      <w:r w:rsidR="00E01118" w:rsidRPr="00E01118">
        <w:rPr>
          <w:rFonts w:ascii="Times New Roman" w:hAnsi="Times New Roman" w:cs="Times New Roman"/>
          <w:sz w:val="28"/>
          <w:szCs w:val="28"/>
        </w:rPr>
        <w:t>Затуханием называется потеря оптической мощности по мере движения света по волокну</w:t>
      </w:r>
      <w:r w:rsidR="00A734F0">
        <w:rPr>
          <w:rFonts w:ascii="Times New Roman" w:hAnsi="Times New Roman" w:cs="Times New Roman"/>
          <w:sz w:val="28"/>
          <w:szCs w:val="28"/>
        </w:rPr>
        <w:t xml:space="preserve"> </w:t>
      </w:r>
      <w:r w:rsidR="00BB4F9E" w:rsidRPr="00BB4F9E">
        <w:rPr>
          <w:rFonts w:ascii="Times New Roman" w:hAnsi="Times New Roman" w:cs="Times New Roman"/>
          <w:sz w:val="28"/>
          <w:szCs w:val="28"/>
        </w:rPr>
        <w:t>[2]</w:t>
      </w:r>
      <w:r w:rsidR="00E01118">
        <w:rPr>
          <w:rFonts w:ascii="Times New Roman" w:hAnsi="Times New Roman" w:cs="Times New Roman"/>
          <w:sz w:val="28"/>
          <w:szCs w:val="28"/>
        </w:rPr>
        <w:t>.</w:t>
      </w:r>
    </w:p>
    <w:p w14:paraId="35F44ADD" w14:textId="10E23D5B" w:rsidR="00E01118" w:rsidRDefault="00E0111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18">
        <w:rPr>
          <w:rFonts w:ascii="Times New Roman" w:hAnsi="Times New Roman" w:cs="Times New Roman"/>
          <w:sz w:val="28"/>
          <w:szCs w:val="28"/>
        </w:rPr>
        <w:t xml:space="preserve">Затухание в </w:t>
      </w:r>
      <w:r>
        <w:rPr>
          <w:rFonts w:ascii="Times New Roman" w:hAnsi="Times New Roman" w:cs="Times New Roman"/>
          <w:sz w:val="28"/>
          <w:szCs w:val="28"/>
        </w:rPr>
        <w:t>оптическом волокне</w:t>
      </w:r>
      <w:r w:rsidRPr="00E01118">
        <w:rPr>
          <w:rFonts w:ascii="Times New Roman" w:hAnsi="Times New Roman" w:cs="Times New Roman"/>
          <w:sz w:val="28"/>
          <w:szCs w:val="28"/>
        </w:rPr>
        <w:t xml:space="preserve"> выражается в децибелах (дБ). Коэффициент затухания в </w:t>
      </w:r>
      <w:r>
        <w:rPr>
          <w:rFonts w:ascii="Times New Roman" w:hAnsi="Times New Roman" w:cs="Times New Roman"/>
          <w:sz w:val="28"/>
          <w:szCs w:val="28"/>
        </w:rPr>
        <w:t xml:space="preserve">оптоволокне – </w:t>
      </w:r>
      <w:r w:rsidRPr="00E01118">
        <w:rPr>
          <w:rFonts w:ascii="Times New Roman" w:hAnsi="Times New Roman" w:cs="Times New Roman"/>
          <w:sz w:val="28"/>
          <w:szCs w:val="28"/>
        </w:rPr>
        <w:t>это величина затухания, приходящаяся на единицу длины волокна, и выражается в децибелах/километр.</w:t>
      </w:r>
    </w:p>
    <w:p w14:paraId="52587365" w14:textId="3018795C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Факторы, влияющие на затухание</w:t>
      </w:r>
      <w:r w:rsidRPr="00207E96">
        <w:rPr>
          <w:rFonts w:ascii="Times New Roman" w:hAnsi="Times New Roman" w:cs="Times New Roman"/>
          <w:sz w:val="28"/>
          <w:szCs w:val="28"/>
        </w:rPr>
        <w:t>:</w:t>
      </w:r>
    </w:p>
    <w:p w14:paraId="76493F3F" w14:textId="0E4AC0C3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рассеяние</w:t>
      </w:r>
      <w:r w:rsidRPr="00207E96">
        <w:rPr>
          <w:rFonts w:ascii="Times New Roman" w:hAnsi="Times New Roman" w:cs="Times New Roman"/>
          <w:sz w:val="28"/>
          <w:szCs w:val="28"/>
        </w:rPr>
        <w:t>;</w:t>
      </w:r>
    </w:p>
    <w:p w14:paraId="64D1B1C9" w14:textId="3D105CE1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32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поглощение в материале волокна</w:t>
      </w:r>
      <w:r w:rsidRPr="00DF3322">
        <w:rPr>
          <w:rFonts w:ascii="Times New Roman" w:hAnsi="Times New Roman" w:cs="Times New Roman"/>
          <w:sz w:val="28"/>
          <w:szCs w:val="28"/>
        </w:rPr>
        <w:t>;</w:t>
      </w:r>
    </w:p>
    <w:p w14:paraId="37C805D2" w14:textId="17ED45C5" w:rsidR="00DF3322" w:rsidRPr="00207E96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поглощение на примесях</w:t>
      </w:r>
      <w:r w:rsidRPr="00207E96">
        <w:rPr>
          <w:rFonts w:ascii="Times New Roman" w:hAnsi="Times New Roman" w:cs="Times New Roman"/>
          <w:sz w:val="28"/>
          <w:szCs w:val="28"/>
        </w:rPr>
        <w:t>;</w:t>
      </w:r>
    </w:p>
    <w:p w14:paraId="049A5C07" w14:textId="6B9FB023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кабельные потери.</w:t>
      </w:r>
    </w:p>
    <w:p w14:paraId="68352B05" w14:textId="0B0E60E0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собственным потерям относятся потери на рассеяние и поглощение, в то время как к дополнительным потерям относятся кабельные потери.</w:t>
      </w:r>
    </w:p>
    <w:p w14:paraId="0FFC82C1" w14:textId="1DF1E4BB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затухание в волокне определяется по формуле 1.1.</w:t>
      </w:r>
    </w:p>
    <w:p w14:paraId="63E09A85" w14:textId="77777777" w:rsidR="00336483" w:rsidRDefault="0033648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B9C41" w14:textId="76A60E2F" w:rsidR="00DF3322" w:rsidRDefault="00DF3322" w:rsidP="00336483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336483">
        <w:rPr>
          <w:rFonts w:ascii="Times New Roman" w:eastAsiaTheme="minorEastAsia" w:hAnsi="Times New Roman" w:cs="Times New Roman"/>
          <w:sz w:val="28"/>
          <w:szCs w:val="28"/>
        </w:rPr>
        <w:tab/>
      </w:r>
      <w:r w:rsidR="00336483">
        <w:rPr>
          <w:rFonts w:ascii="Times New Roman" w:eastAsiaTheme="minorEastAsia" w:hAnsi="Times New Roman" w:cs="Times New Roman"/>
          <w:sz w:val="28"/>
          <w:szCs w:val="28"/>
        </w:rPr>
        <w:tab/>
        <w:t xml:space="preserve">  (1.1)</w:t>
      </w:r>
    </w:p>
    <w:p w14:paraId="45203A12" w14:textId="1487FEF7" w:rsidR="00336483" w:rsidRDefault="00DB451F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потери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4D0D3E" w14:textId="11EB0FF0" w:rsidR="00DB451F" w:rsidRPr="00207E96" w:rsidRDefault="00D20B3E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</m:oMath>
      <w:r w:rsidR="00DB451F" w:rsidRPr="00207E9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кабельные потери</w:t>
      </w:r>
      <w:r w:rsidR="00DB451F" w:rsidRPr="00207E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1CF2622" w14:textId="3B0F33F0" w:rsidR="00DB451F" w:rsidRDefault="00D20B3E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потери на рассеяние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48582D" w14:textId="10EB63D3" w:rsidR="00DB451F" w:rsidRDefault="00D20B3E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потери на поглощение в материале волокна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6158B7" w14:textId="4F34F65E" w:rsidR="00DB451F" w:rsidRPr="00DB451F" w:rsidRDefault="00D20B3E" w:rsidP="00DB451F">
      <w:pPr>
        <w:spacing w:after="0" w:line="360" w:lineRule="atLeast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B451F">
        <w:rPr>
          <w:rFonts w:ascii="Times New Roman" w:eastAsiaTheme="minorEastAsia" w:hAnsi="Times New Roman" w:cs="Times New Roman"/>
          <w:sz w:val="28"/>
          <w:szCs w:val="28"/>
        </w:rPr>
        <w:t>поглощение на примесях</w:t>
      </w:r>
      <w:r w:rsidR="00DB451F" w:rsidRPr="00DB45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BCC4B" w14:textId="10267D60" w:rsidR="00336483" w:rsidRDefault="00336483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487AB" w14:textId="6C16DAD8" w:rsidR="00DB451F" w:rsidRDefault="00DB451F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Рэлеевское рассеяние обусловлено рассеянием света на случайных изменениях плотности</w:t>
      </w:r>
      <w:r w:rsidR="008A7AB4">
        <w:rPr>
          <w:rFonts w:ascii="Times New Roman" w:hAnsi="Times New Roman" w:cs="Times New Roman"/>
          <w:sz w:val="28"/>
          <w:szCs w:val="28"/>
        </w:rPr>
        <w:t xml:space="preserve">, которые были вызваны процессом изготовления. В </w:t>
      </w:r>
      <w:r w:rsidR="008A7AB4">
        <w:rPr>
          <w:rFonts w:ascii="Times New Roman" w:hAnsi="Times New Roman" w:cs="Times New Roman"/>
          <w:sz w:val="28"/>
          <w:szCs w:val="28"/>
        </w:rPr>
        <w:lastRenderedPageBreak/>
        <w:t>идеальном состоянии чистое стекло имеет молекулярную структуру и однородную плотность. В действительности же плотность стекла не является однородной. Следовательно, на неоднородностях происходит рассеяние во всех направлениях, часть его теряется в оболочке.</w:t>
      </w:r>
    </w:p>
    <w:p w14:paraId="43D67326" w14:textId="5F05776C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по причине рэлеевского рассеяния зависят от длины волны по закону</w:t>
      </w:r>
      <w:r w:rsidRPr="008A7AB4">
        <w:rPr>
          <w:rFonts w:ascii="Times New Roman" w:hAnsi="Times New Roman" w:cs="Times New Roman"/>
          <w:sz w:val="28"/>
          <w:szCs w:val="28"/>
        </w:rPr>
        <w:t xml:space="preserve"> 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AB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A7AB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– длина волны), следовательно в области коротких волн они проявляются сильнее.</w:t>
      </w:r>
    </w:p>
    <w:p w14:paraId="6FC351DC" w14:textId="2C1E3C8E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Поглощение в материале </w:t>
      </w:r>
      <w:r w:rsidR="00C970BA">
        <w:rPr>
          <w:rFonts w:ascii="Times New Roman" w:hAnsi="Times New Roman" w:cs="Times New Roman"/>
          <w:sz w:val="28"/>
          <w:szCs w:val="28"/>
        </w:rPr>
        <w:t xml:space="preserve">волокна обусловлено свойствами материала и рабочей длиной волны. Собственные потери на поглощение растут в инфракрасной области. При </w:t>
      </w:r>
      <w:r w:rsidR="00C970BA" w:rsidRPr="008A7AB4">
        <w:rPr>
          <w:rFonts w:ascii="Times New Roman" w:hAnsi="Times New Roman" w:cs="Times New Roman"/>
          <w:sz w:val="28"/>
          <w:szCs w:val="28"/>
        </w:rPr>
        <w:t>λ</w:t>
      </w:r>
      <w:r w:rsidR="00C970BA" w:rsidRPr="00C970BA">
        <w:rPr>
          <w:rFonts w:ascii="Times New Roman" w:hAnsi="Times New Roman" w:cs="Times New Roman"/>
          <w:sz w:val="28"/>
          <w:szCs w:val="28"/>
        </w:rPr>
        <w:t xml:space="preserve">&gt; 1,8 </w:t>
      </w:r>
      <w:r w:rsidR="00C970BA">
        <w:rPr>
          <w:rFonts w:ascii="Times New Roman" w:hAnsi="Times New Roman" w:cs="Times New Roman"/>
          <w:sz w:val="28"/>
          <w:szCs w:val="28"/>
        </w:rPr>
        <w:t>мкм обычное кварцевое оптоволокно становится непрозрачным, что ограничивает верхнюю длину волны пропускания.</w:t>
      </w:r>
    </w:p>
    <w:p w14:paraId="352D82B5" w14:textId="5E816FB6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материалом для изготовления оптоволокна является кварц. Следующим видом потерь является поглощение примесями в кварце. Примесные центры в зависимости от типа примеси поглощают свет на определенных, присущих каждой примеси, длинах волн. Современные технологии производства оптоволокна позволяют поддерживать концентрацию примесей на таком уровне, данная проблема не столь важна.</w:t>
      </w:r>
    </w:p>
    <w:p w14:paraId="2DE1C4C9" w14:textId="03FE4D9F" w:rsidR="00C970BA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строительства и эксплуатации оптических кабельных линий возможно появление эксплуатационных потерь, которые обусловлены скруткой, деформацией и изгибами волокон, возникающих при наложении покрытий и защитных оболочек при производстве и прокладке кабеля.</w:t>
      </w:r>
    </w:p>
    <w:p w14:paraId="4DF47B97" w14:textId="59805299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на микроизгибах обусловлены преобразованием направляемых мод в моды излучения. Они резко возрастают и становятся недопустимо большими, как только радиус изгиба уменьшается до критического значения, которое для типичных оптических волокон несколько сантиметров. При этом свет покидает волокно.</w:t>
      </w:r>
    </w:p>
    <w:p w14:paraId="0333B8AF" w14:textId="2AEDAC19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59080" w14:textId="5D482C57" w:rsidR="00984D78" w:rsidRPr="00374343" w:rsidRDefault="00984D78" w:rsidP="00984D7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74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характеристики искажений оптического сигнала</w:t>
      </w:r>
    </w:p>
    <w:p w14:paraId="7AEFFFDD" w14:textId="600D597C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1A7C3" w14:textId="507239B4" w:rsidR="00984D78" w:rsidRDefault="00EC2A75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A75">
        <w:rPr>
          <w:rFonts w:ascii="Times New Roman" w:hAnsi="Times New Roman" w:cs="Times New Roman"/>
          <w:sz w:val="28"/>
          <w:szCs w:val="28"/>
        </w:rPr>
        <w:t>Оптический сигнал,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>распространяясь по волокну, затухает</w:t>
      </w:r>
      <w:r w:rsidR="00207E96"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 xml:space="preserve">и искажается за счёт естественной дисперсии различного рода (линейные искажения), </w:t>
      </w:r>
      <w:r w:rsidR="00207E96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EC2A75">
        <w:rPr>
          <w:rFonts w:ascii="Times New Roman" w:hAnsi="Times New Roman" w:cs="Times New Roman"/>
          <w:sz w:val="28"/>
          <w:szCs w:val="28"/>
        </w:rPr>
        <w:t>вызыва</w:t>
      </w:r>
      <w:r w:rsidR="00207E96">
        <w:rPr>
          <w:rFonts w:ascii="Times New Roman" w:hAnsi="Times New Roman" w:cs="Times New Roman"/>
          <w:sz w:val="28"/>
          <w:szCs w:val="28"/>
        </w:rPr>
        <w:t>ет</w:t>
      </w:r>
      <w:r w:rsidRPr="00EC2A75">
        <w:rPr>
          <w:rFonts w:ascii="Times New Roman" w:hAnsi="Times New Roman" w:cs="Times New Roman"/>
          <w:sz w:val="28"/>
          <w:szCs w:val="28"/>
        </w:rPr>
        <w:t xml:space="preserve"> уширение импульсов во времени, а также нелинейные эффекты, основные из которых обусловлены нелинейным преломлением и генерацией гармоник (нелинейные искажения).</w:t>
      </w:r>
    </w:p>
    <w:p w14:paraId="624F1F1C" w14:textId="5627ACF2" w:rsidR="00207E96" w:rsidRDefault="00207E96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Дисперсия – это зависимость фазовой скорости световых волн </w:t>
      </w:r>
      <w:r w:rsidR="00F30928">
        <w:rPr>
          <w:rFonts w:ascii="Times New Roman" w:hAnsi="Times New Roman" w:cs="Times New Roman"/>
          <w:sz w:val="28"/>
          <w:szCs w:val="28"/>
        </w:rPr>
        <w:t>от частоты. Это же относится к показателю преломления. Величина дисперсии определяется по формуле 1.2.</w:t>
      </w:r>
    </w:p>
    <w:p w14:paraId="4B22B1BB" w14:textId="0D092967" w:rsidR="00F30928" w:rsidRDefault="00F3092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61F6C" w14:textId="6FB86F29" w:rsidR="00F30928" w:rsidRPr="005A03FD" w:rsidRDefault="00D20B3E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w:bookmarkStart w:id="5" w:name="_Hlk119348716"/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dω</m:t>
                  </m:r>
                </m:den>
              </m:f>
              <w:bookmarkEnd w:id="5"/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dλ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8D6FDC" w14:textId="4A649427" w:rsidR="005A03FD" w:rsidRPr="00BB4F9E" w:rsidRDefault="005A03FD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B4F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показатель преломления</w:t>
      </w:r>
      <w:r w:rsidRPr="00BB4F9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F9488AB" w14:textId="59984103" w:rsidR="005A03FD" w:rsidRPr="00BB4F9E" w:rsidRDefault="005A03FD" w:rsidP="005A03FD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19348764"/>
      <w:r w:rsidRPr="005A03FD">
        <w:rPr>
          <w:rFonts w:ascii="Times New Roman" w:hAnsi="Times New Roman" w:cs="Times New Roman"/>
          <w:sz w:val="28"/>
          <w:szCs w:val="28"/>
          <w:lang w:val="en-US"/>
        </w:rPr>
        <w:t>ω</w:t>
      </w:r>
      <w:bookmarkEnd w:id="6"/>
      <w:r w:rsidRPr="00BB4F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BB4F9E">
        <w:rPr>
          <w:rFonts w:ascii="Times New Roman" w:hAnsi="Times New Roman" w:cs="Times New Roman"/>
          <w:sz w:val="28"/>
          <w:szCs w:val="28"/>
        </w:rPr>
        <w:t>;</w:t>
      </w:r>
    </w:p>
    <w:p w14:paraId="4102F46B" w14:textId="64BA6825" w:rsidR="005A03FD" w:rsidRDefault="005A03FD" w:rsidP="00164047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  <w:r w:rsidRPr="005A03FD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BB4F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волны.</w:t>
      </w:r>
    </w:p>
    <w:p w14:paraId="5799D58F" w14:textId="43A2B048" w:rsidR="00164047" w:rsidRDefault="00164047" w:rsidP="00164047">
      <w:pPr>
        <w:spacing w:after="0" w:line="360" w:lineRule="atLeast"/>
        <w:ind w:firstLine="1191"/>
        <w:jc w:val="both"/>
        <w:rPr>
          <w:rFonts w:ascii="Times New Roman" w:hAnsi="Times New Roman" w:cs="Times New Roman"/>
          <w:sz w:val="28"/>
          <w:szCs w:val="28"/>
        </w:rPr>
      </w:pPr>
    </w:p>
    <w:p w14:paraId="5351921F" w14:textId="7C043340" w:rsidR="00164047" w:rsidRDefault="00164047" w:rsidP="00164047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дисперсия в объемной среде называется хроматической, что говорит о разложении света на его составляющие в цветовом спектре. Дисперсия называется нормальной (положительной),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с увеличением частоты</w:t>
      </w:r>
      <w:r w:rsidRPr="00164047">
        <w:rPr>
          <w:rFonts w:ascii="Times New Roman" w:hAnsi="Times New Roman" w:cs="Times New Roman"/>
          <w:sz w:val="28"/>
          <w:szCs w:val="28"/>
        </w:rPr>
        <w:t xml:space="preserve"> ω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dω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аномальной (отрицательной),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уменьшается с увеличением </w:t>
      </w:r>
      <w:r w:rsidRPr="005A03FD">
        <w:rPr>
          <w:rFonts w:ascii="Times New Roman" w:hAnsi="Times New Roman" w:cs="Times New Roman"/>
          <w:sz w:val="28"/>
          <w:szCs w:val="28"/>
          <w:lang w:val="en-US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dω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164047">
        <w:rPr>
          <w:rFonts w:ascii="Times New Roman" w:eastAsiaTheme="minorEastAsia" w:hAnsi="Times New Roman" w:cs="Times New Roman"/>
          <w:sz w:val="28"/>
          <w:szCs w:val="28"/>
        </w:rPr>
        <w:t xml:space="preserve"> ). </w:t>
      </w:r>
      <w:r>
        <w:rPr>
          <w:rFonts w:ascii="Times New Roman" w:eastAsiaTheme="minorEastAsia" w:hAnsi="Times New Roman" w:cs="Times New Roman"/>
          <w:sz w:val="28"/>
          <w:szCs w:val="28"/>
        </w:rPr>
        <w:t>Для нормальной и аномальной дисперсии зависимость фазовой скорости от частоты или от длины волны является обратной.</w:t>
      </w:r>
      <w:r w:rsidR="005943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2F0966" w14:textId="4DB97263" w:rsidR="00594398" w:rsidRDefault="00BC59C8" w:rsidP="00164047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прохождении импульсных сигналов под воздействием дисперсии происходит уширение импульса. Данное воздействие дисперсии на сигнал показано на рисунке 1.2.</w:t>
      </w:r>
    </w:p>
    <w:p w14:paraId="5E6614C8" w14:textId="543D435B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C59C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9EF1FB7" wp14:editId="1E704615">
            <wp:extent cx="2934031" cy="2994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196" cy="30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7B8" w14:textId="2EA513EB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81E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Уширение импульса под воздействием дисперсии</w:t>
      </w:r>
    </w:p>
    <w:p w14:paraId="36162824" w14:textId="77777777" w:rsidR="00BC59C8" w:rsidRDefault="00BC59C8" w:rsidP="00BC59C8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4DEEF2" w14:textId="5A064BC7" w:rsidR="00BC59C8" w:rsidRDefault="00E70132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Уширение импульсов </w:t>
      </w:r>
      <w:r w:rsidRPr="00E70132">
        <w:rPr>
          <w:rFonts w:ascii="Times New Roman" w:hAnsi="Times New Roman" w:cs="Times New Roman"/>
          <w:iCs/>
          <w:sz w:val="28"/>
          <w:szCs w:val="28"/>
        </w:rPr>
        <w:t>τ</w:t>
      </w:r>
      <w:r w:rsidR="00BC59C8">
        <w:rPr>
          <w:rFonts w:ascii="Times New Roman" w:hAnsi="Times New Roman" w:cs="Times New Roman"/>
          <w:iCs/>
          <w:sz w:val="28"/>
          <w:szCs w:val="28"/>
        </w:rPr>
        <w:t xml:space="preserve"> определяется как квадратичная разность длительности импульсов на входе и выходе </w:t>
      </w:r>
      <w:r w:rsidR="00EE79D6">
        <w:rPr>
          <w:rFonts w:ascii="Times New Roman" w:hAnsi="Times New Roman" w:cs="Times New Roman"/>
          <w:iCs/>
          <w:sz w:val="28"/>
          <w:szCs w:val="28"/>
        </w:rPr>
        <w:t xml:space="preserve">волновода длиной </w:t>
      </w:r>
      <w:proofErr w:type="spellStart"/>
      <w:proofErr w:type="gramStart"/>
      <w:r w:rsidR="00EE79D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EE79D6" w:rsidRPr="00EE79D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</w:t>
      </w:r>
      <w:proofErr w:type="spellEnd"/>
      <w:r w:rsidR="00EE79D6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EE79D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E79D6">
        <w:rPr>
          <w:rFonts w:ascii="Times New Roman" w:hAnsi="Times New Roman" w:cs="Times New Roman"/>
          <w:sz w:val="28"/>
          <w:szCs w:val="28"/>
        </w:rPr>
        <w:t xml:space="preserve"> определяемой на половине высоты импульса</w:t>
      </w:r>
      <w:r w:rsidR="00A678C9" w:rsidRPr="00A678C9">
        <w:rPr>
          <w:rFonts w:ascii="Times New Roman" w:hAnsi="Times New Roman" w:cs="Times New Roman"/>
          <w:sz w:val="28"/>
          <w:szCs w:val="28"/>
        </w:rPr>
        <w:t xml:space="preserve">, </w:t>
      </w:r>
      <w:r w:rsidR="00A678C9">
        <w:rPr>
          <w:rFonts w:ascii="Times New Roman" w:hAnsi="Times New Roman" w:cs="Times New Roman"/>
          <w:sz w:val="28"/>
          <w:szCs w:val="28"/>
        </w:rPr>
        <w:t xml:space="preserve">по формуле 1.2. </w:t>
      </w:r>
      <w:r w:rsidR="00EE79D6">
        <w:rPr>
          <w:rFonts w:ascii="Times New Roman" w:hAnsi="Times New Roman" w:cs="Times New Roman"/>
          <w:sz w:val="28"/>
          <w:szCs w:val="28"/>
        </w:rPr>
        <w:t>Дисперсия измеряется в пикосекундах на километр.</w:t>
      </w:r>
    </w:p>
    <w:p w14:paraId="6DEA9135" w14:textId="5AD1A0C7" w:rsidR="00EE79D6" w:rsidRDefault="00EE79D6" w:rsidP="00A678C9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11DC51" w14:textId="4D314714" w:rsidR="00EE79D6" w:rsidRPr="00A678C9" w:rsidRDefault="00EE79D6" w:rsidP="00A678C9">
      <w:pPr>
        <w:spacing w:after="0" w:line="360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 w:rsidRPr="00A67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A678C9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14:paraId="3FCE34DE" w14:textId="4498A917" w:rsidR="00EE79D6" w:rsidRDefault="000D4D9A" w:rsidP="00BC59C8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на выходе</w:t>
      </w:r>
      <w:r w:rsidRPr="000D4D9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F9BAE0D" w14:textId="7BAEA895" w:rsidR="000D4D9A" w:rsidRDefault="00D20B3E" w:rsidP="000D4D9A">
      <w:pPr>
        <w:spacing w:after="0" w:line="360" w:lineRule="atLeast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0D4D9A"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на входе.</w:t>
      </w:r>
    </w:p>
    <w:p w14:paraId="76865E93" w14:textId="77777777" w:rsidR="000D4D9A" w:rsidRPr="000D4D9A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803A5" w14:textId="4E113E3D" w:rsidR="00A678C9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Уширение импульса определяет полосу частот передаваемого сигнала Δ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0D4D9A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формула 1.3).</w:t>
      </w:r>
    </w:p>
    <w:p w14:paraId="068D8F51" w14:textId="7FBFD224" w:rsidR="000D4D9A" w:rsidRDefault="000D4D9A" w:rsidP="00BC59C8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EDA65C" w14:textId="12D187B2" w:rsidR="000D4D9A" w:rsidRDefault="000D4D9A" w:rsidP="000D4D9A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AE03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14:paraId="0B4F75DC" w14:textId="091E2291" w:rsidR="00E70132" w:rsidRDefault="00E70132" w:rsidP="00E70132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E70132"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уширение импульсов.</w:t>
      </w:r>
    </w:p>
    <w:p w14:paraId="6420BF62" w14:textId="575B00F8" w:rsidR="00E70132" w:rsidRDefault="00E70132" w:rsidP="00E70132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411949" w14:textId="016439DE" w:rsidR="00E70132" w:rsidRDefault="00BA3BA3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Чем меньше </w:t>
      </w:r>
      <w:r w:rsidRPr="00BA3BA3">
        <w:rPr>
          <w:rFonts w:ascii="Times New Roman" w:hAnsi="Times New Roman" w:cs="Times New Roman"/>
          <w:iCs/>
          <w:sz w:val="28"/>
          <w:szCs w:val="28"/>
        </w:rPr>
        <w:t>значение дисперсии, тем больший поток информации можно передать по волокн</w:t>
      </w:r>
      <w:r>
        <w:rPr>
          <w:rFonts w:ascii="Times New Roman" w:hAnsi="Times New Roman" w:cs="Times New Roman"/>
          <w:iCs/>
          <w:sz w:val="28"/>
          <w:szCs w:val="28"/>
        </w:rPr>
        <w:t xml:space="preserve">у. </w:t>
      </w:r>
      <w:r w:rsidRPr="00BA3BA3">
        <w:rPr>
          <w:rFonts w:ascii="Times New Roman" w:hAnsi="Times New Roman" w:cs="Times New Roman"/>
          <w:iCs/>
          <w:sz w:val="28"/>
          <w:szCs w:val="28"/>
        </w:rPr>
        <w:t>Дисперсия ограничивает длину регенерационного участка, так как уширение импульса пропорционально длине линии. В конечном итоге может возникнуть ситуация, когда соседние импульсы перекрывают друг друга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D0CBC68" w14:textId="52D19BE3" w:rsidR="00BA3BA3" w:rsidRP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Выделяют три основных вида дисперсии</w:t>
      </w:r>
      <w:r w:rsidRPr="00A734F0">
        <w:rPr>
          <w:rFonts w:ascii="Times New Roman" w:hAnsi="Times New Roman" w:cs="Times New Roman"/>
          <w:iCs/>
          <w:sz w:val="28"/>
          <w:szCs w:val="28"/>
        </w:rPr>
        <w:t>:</w:t>
      </w:r>
    </w:p>
    <w:p w14:paraId="67464AFF" w14:textId="6EDB3D21" w:rsidR="00A734F0" w:rsidRPr="00AE03F9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03F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дисперсия</w:t>
      </w:r>
      <w:r w:rsidRPr="00AE03F9">
        <w:rPr>
          <w:rFonts w:ascii="Times New Roman" w:hAnsi="Times New Roman" w:cs="Times New Roman"/>
          <w:iCs/>
          <w:sz w:val="28"/>
          <w:szCs w:val="28"/>
        </w:rPr>
        <w:t>;</w:t>
      </w:r>
    </w:p>
    <w:p w14:paraId="6BC51BB6" w14:textId="21852071" w:rsidR="00A734F0" w:rsidRPr="00AE03F9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03F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материальная дисперсия</w:t>
      </w:r>
      <w:r w:rsidRPr="00AE03F9">
        <w:rPr>
          <w:rFonts w:ascii="Times New Roman" w:hAnsi="Times New Roman" w:cs="Times New Roman"/>
          <w:iCs/>
          <w:sz w:val="28"/>
          <w:szCs w:val="28"/>
        </w:rPr>
        <w:t>;</w:t>
      </w:r>
    </w:p>
    <w:p w14:paraId="0B3A503E" w14:textId="3DAD7883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волноводная дисперсия.</w:t>
      </w:r>
    </w:p>
    <w:p w14:paraId="42F51407" w14:textId="23F43690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дисперсия существует только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многомодовом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волокне и вызывается различной скоростью распространения в волноводе лучей разных мод, которые достигают выхода в разное время, что приводит к уширению входного импульса.</w:t>
      </w:r>
    </w:p>
    <w:p w14:paraId="6ADDF24D" w14:textId="69F57AD9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Материальная дисперсия является дисперсией материала волновода. Она не зависет от типа волокна и отличается от хроматической дисперсии тем, что она соответствует волноводной, а не объемной среде.</w:t>
      </w:r>
    </w:p>
    <w:p w14:paraId="0976D2EB" w14:textId="28ED8675" w:rsidR="00A734F0" w:rsidRDefault="00A734F0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Волноводная дисперсия существует в волноводной среде</w:t>
      </w:r>
      <w:r w:rsidR="00913B69">
        <w:rPr>
          <w:rFonts w:ascii="Times New Roman" w:hAnsi="Times New Roman" w:cs="Times New Roman"/>
          <w:iCs/>
          <w:sz w:val="28"/>
          <w:szCs w:val="28"/>
        </w:rPr>
        <w:t>, которая была сформирована минимум двумя средами, в случае оптоволокна, сердцевиной и оболочкой.</w:t>
      </w:r>
    </w:p>
    <w:p w14:paraId="3B4C0E3F" w14:textId="0B1054ED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Два способа уменьшения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дисперсии</w:t>
      </w:r>
      <w:r w:rsidRPr="00913B69">
        <w:rPr>
          <w:rFonts w:ascii="Times New Roman" w:hAnsi="Times New Roman" w:cs="Times New Roman"/>
          <w:iCs/>
          <w:sz w:val="28"/>
          <w:szCs w:val="28"/>
        </w:rPr>
        <w:t>:</w:t>
      </w:r>
    </w:p>
    <w:p w14:paraId="378DF6BD" w14:textId="7F93FBD4" w:rsidR="00913B69" w:rsidRPr="00AE03F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03F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уменьшение диаметра сердцевины</w:t>
      </w:r>
      <w:r w:rsidRPr="00AE03F9">
        <w:rPr>
          <w:rFonts w:ascii="Times New Roman" w:hAnsi="Times New Roman" w:cs="Times New Roman"/>
          <w:iCs/>
          <w:sz w:val="28"/>
          <w:szCs w:val="28"/>
        </w:rPr>
        <w:t>;</w:t>
      </w:r>
    </w:p>
    <w:p w14:paraId="6B30E621" w14:textId="66FB5BBD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B6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изменение профиля показателя преломления, то есть использование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многомодового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волокна с плавно изменяемым показателем преломления.</w:t>
      </w:r>
    </w:p>
    <w:p w14:paraId="53FB3CC6" w14:textId="0B26E50F" w:rsidR="00913B69" w:rsidRDefault="00913B69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B69">
        <w:rPr>
          <w:rFonts w:ascii="Times New Roman" w:hAnsi="Times New Roman" w:cs="Times New Roman"/>
          <w:iCs/>
          <w:sz w:val="28"/>
          <w:szCs w:val="28"/>
        </w:rPr>
        <w:t>Материальная дисперс</w:t>
      </w:r>
      <w:r>
        <w:rPr>
          <w:rFonts w:ascii="Times New Roman" w:hAnsi="Times New Roman" w:cs="Times New Roman"/>
          <w:iCs/>
          <w:sz w:val="28"/>
          <w:szCs w:val="28"/>
        </w:rPr>
        <w:t xml:space="preserve">ия </w:t>
      </w:r>
      <w:r w:rsidRPr="00913B69">
        <w:rPr>
          <w:rFonts w:ascii="Times New Roman" w:hAnsi="Times New Roman" w:cs="Times New Roman"/>
          <w:iCs/>
          <w:sz w:val="28"/>
          <w:szCs w:val="28"/>
        </w:rPr>
        <w:t>зависит (для прозрачного материала) от частоты ω (или длины волны λ</w:t>
      </w:r>
      <w:r w:rsidR="00A317AC">
        <w:rPr>
          <w:rFonts w:ascii="Times New Roman" w:hAnsi="Times New Roman" w:cs="Times New Roman"/>
          <w:iCs/>
          <w:sz w:val="28"/>
          <w:szCs w:val="28"/>
        </w:rPr>
        <w:t>)</w:t>
      </w:r>
      <w:r w:rsidRPr="00913B69">
        <w:rPr>
          <w:rFonts w:ascii="Times New Roman" w:hAnsi="Times New Roman" w:cs="Times New Roman"/>
          <w:iCs/>
          <w:sz w:val="28"/>
          <w:szCs w:val="28"/>
        </w:rPr>
        <w:t xml:space="preserve"> и материала оптоволокна, в качестве которого</w:t>
      </w:r>
      <w:r w:rsidR="00A317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B69">
        <w:rPr>
          <w:rFonts w:ascii="Times New Roman" w:hAnsi="Times New Roman" w:cs="Times New Roman"/>
          <w:iCs/>
          <w:sz w:val="28"/>
          <w:szCs w:val="28"/>
        </w:rPr>
        <w:t>используется кварцевое стекло.</w:t>
      </w:r>
      <w:r w:rsidR="00A317AC">
        <w:rPr>
          <w:rFonts w:ascii="Times New Roman" w:hAnsi="Times New Roman" w:cs="Times New Roman"/>
          <w:iCs/>
          <w:sz w:val="28"/>
          <w:szCs w:val="28"/>
        </w:rPr>
        <w:t xml:space="preserve"> Такой вид д</w:t>
      </w:r>
      <w:r w:rsidRPr="00913B69">
        <w:rPr>
          <w:rFonts w:ascii="Times New Roman" w:hAnsi="Times New Roman" w:cs="Times New Roman"/>
          <w:iCs/>
          <w:sz w:val="28"/>
          <w:szCs w:val="28"/>
        </w:rPr>
        <w:t>исперси</w:t>
      </w:r>
      <w:r w:rsidR="00A317AC">
        <w:rPr>
          <w:rFonts w:ascii="Times New Roman" w:hAnsi="Times New Roman" w:cs="Times New Roman"/>
          <w:iCs/>
          <w:sz w:val="28"/>
          <w:szCs w:val="28"/>
        </w:rPr>
        <w:t>и</w:t>
      </w:r>
      <w:r w:rsidRPr="00913B69">
        <w:rPr>
          <w:rFonts w:ascii="Times New Roman" w:hAnsi="Times New Roman" w:cs="Times New Roman"/>
          <w:iCs/>
          <w:sz w:val="28"/>
          <w:szCs w:val="28"/>
        </w:rPr>
        <w:t xml:space="preserve"> определяется электромагнитным взаимодействием волны со связанными электронами материала среды, которое носит, как правило, нелинейный (резонансный) характер и только вдали от резонансов может быть описано с приемлемой точностью, например, уравнением </w:t>
      </w:r>
      <w:proofErr w:type="spellStart"/>
      <w:r w:rsidRPr="00913B69">
        <w:rPr>
          <w:rFonts w:ascii="Times New Roman" w:hAnsi="Times New Roman" w:cs="Times New Roman"/>
          <w:iCs/>
          <w:sz w:val="28"/>
          <w:szCs w:val="28"/>
        </w:rPr>
        <w:t>Селлмейера</w:t>
      </w:r>
      <w:proofErr w:type="spellEnd"/>
      <w:r w:rsidR="00A317AC">
        <w:rPr>
          <w:rFonts w:ascii="Times New Roman" w:hAnsi="Times New Roman" w:cs="Times New Roman"/>
          <w:iCs/>
          <w:sz w:val="28"/>
          <w:szCs w:val="28"/>
        </w:rPr>
        <w:t>, формулой 1.4.</w:t>
      </w:r>
    </w:p>
    <w:p w14:paraId="6E2E26C5" w14:textId="7B9247DA" w:rsidR="00A317AC" w:rsidRDefault="00A317AC" w:rsidP="00E70132">
      <w:pPr>
        <w:spacing w:after="0" w:line="36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DB72CD" w14:textId="06BE41D1" w:rsidR="00A317AC" w:rsidRPr="00075F80" w:rsidRDefault="00075F80" w:rsidP="00075F80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(1.4)</w:t>
      </w:r>
    </w:p>
    <w:p w14:paraId="41484B7E" w14:textId="7454E714" w:rsidR="00075F80" w:rsidRDefault="00075F80" w:rsidP="00E70132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proofErr w:type="spellStart"/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>ω</w:t>
      </w:r>
      <w:r w:rsidRPr="00075F80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резонансные частоты,</w:t>
      </w:r>
    </w:p>
    <w:p w14:paraId="7831EDE9" w14:textId="58369C82" w:rsidR="00075F80" w:rsidRDefault="00075F80" w:rsidP="00075F80">
      <w:pPr>
        <w:spacing w:after="0" w:line="360" w:lineRule="atLeast"/>
        <w:ind w:firstLine="113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075F80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j</w:t>
      </w:r>
      <w:proofErr w:type="spellEnd"/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величина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</w:t>
      </w:r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 резонанса.</w:t>
      </w:r>
    </w:p>
    <w:p w14:paraId="421F0AF5" w14:textId="3BF429C7" w:rsidR="00075F80" w:rsidRDefault="00075F80" w:rsidP="00075F80">
      <w:pPr>
        <w:spacing w:after="0" w:line="36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F389CB" w14:textId="068BB980" w:rsidR="00075F80" w:rsidRDefault="00075F80" w:rsidP="00075F80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Возникновение дисперсии в материале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оптического волновода </w:t>
      </w:r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>обусловлено тем, что оптический источник, возбуждающий вход (светоизлучающий диод или лазерный диод), формирует световые импульсы, имеющие непрерывный волновой спектр определенной ширины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075F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Различные спектральные компоненты импульса распространяются с разными скоростями и приходят в определенную точку (фазу формирования огибающей импульса) в разное время, приводя к уширению импульса на выходе и, при определенных условиях, к искажению его формы.</w:t>
      </w:r>
    </w:p>
    <w:p w14:paraId="39581C4C" w14:textId="7C40200E" w:rsidR="0026264B" w:rsidRDefault="0026264B" w:rsidP="0026264B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описания дисперсии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волноводе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используется разложение постоянной распространения моды β в ряд Тейлора в окрестности несущей частоты ω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. Линейный член этого разложения, или параметр β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i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, характеризует групповую скорость движения огибающей импульса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V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r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с/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n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r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nr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групповой показатель преломления), а 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квадратичн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й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член, или параметр β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2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характеризует собственно дисперсию групп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овых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скоростей в волокне,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имеющую размерность [пс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/км]. Она и определяет уширение импульса.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Можно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отметить, что в диапазоне длин волн 500-1600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β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2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почти линейно уменьшается от +70 до -40 [пс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/км]</w:t>
      </w:r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принимая нулевое значение на длине волны примерно 1270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Эта длина волны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λ</w:t>
      </w:r>
      <w:r w:rsidRPr="00031A0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од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длиной волны нулевой дисперсии для объемной среды. Для оптоволокна эта длина волны сдвигается до значения порядка 1312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чем и объясняется использование источников излучения 1310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одномодового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оптоволокна. Для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одномодового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кварцевого волокна </w:t>
      </w:r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дисперсия групповых скоростей 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положительна</w:t>
      </w:r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proofErr w:type="gram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λ&lt; 1312</w:t>
      </w:r>
      <w:proofErr w:type="gram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отрицательна для λ&gt; 1312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в окрестности λ=13I2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она нулевая.</w:t>
      </w:r>
    </w:p>
    <w:p w14:paraId="69A9527A" w14:textId="5ADBE2A9" w:rsidR="00075F80" w:rsidRDefault="0026264B" w:rsidP="00075F80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ля уменьшения материальной дисперсии нужно, с одной стороны, переходить при выборе источников</w:t>
      </w:r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лазерным диодам</w:t>
      </w:r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, а при выборе волокна</w:t>
      </w:r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предпочтение отдавать </w:t>
      </w:r>
      <w:proofErr w:type="spellStart"/>
      <w:r w:rsidR="00031A01">
        <w:rPr>
          <w:rFonts w:ascii="Times New Roman" w:eastAsiaTheme="minorEastAsia" w:hAnsi="Times New Roman" w:cs="Times New Roman"/>
          <w:iCs/>
          <w:sz w:val="28"/>
          <w:szCs w:val="28"/>
        </w:rPr>
        <w:t>одномодовому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волокну. С другой стороны, необходимо переходить от источников с длинами волн порядка 850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длинам волн порядка 1310 </w:t>
      </w:r>
      <w:proofErr w:type="spellStart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  <w:proofErr w:type="spellEnd"/>
      <w:r w:rsidRPr="002626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использования эффекта нулевой дисперсии.</w:t>
      </w:r>
    </w:p>
    <w:p w14:paraId="4093644E" w14:textId="6488065A" w:rsidR="001F66BE" w:rsidRDefault="001F66BE" w:rsidP="00075F80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Волноводная дисперсия </w:t>
      </w:r>
      <w:r w:rsidR="005D1A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bookmarkStart w:id="7" w:name="_GoBack"/>
      <w:bookmarkEnd w:id="7"/>
    </w:p>
    <w:sectPr w:rsidR="001F66BE" w:rsidSect="0037434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E41"/>
    <w:multiLevelType w:val="hybridMultilevel"/>
    <w:tmpl w:val="C6461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1A0449"/>
    <w:multiLevelType w:val="multilevel"/>
    <w:tmpl w:val="3AB0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4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3"/>
    <w:rsid w:val="00023AF9"/>
    <w:rsid w:val="00031A01"/>
    <w:rsid w:val="00075F80"/>
    <w:rsid w:val="000815E6"/>
    <w:rsid w:val="000D4D9A"/>
    <w:rsid w:val="000E07F4"/>
    <w:rsid w:val="000E7D86"/>
    <w:rsid w:val="00164047"/>
    <w:rsid w:val="00196EC2"/>
    <w:rsid w:val="001A0112"/>
    <w:rsid w:val="001F66BE"/>
    <w:rsid w:val="00207E96"/>
    <w:rsid w:val="00225EA4"/>
    <w:rsid w:val="0026264B"/>
    <w:rsid w:val="00275070"/>
    <w:rsid w:val="00285E2E"/>
    <w:rsid w:val="002E321C"/>
    <w:rsid w:val="00314D73"/>
    <w:rsid w:val="00332CCC"/>
    <w:rsid w:val="00336483"/>
    <w:rsid w:val="00374343"/>
    <w:rsid w:val="0041776F"/>
    <w:rsid w:val="004357AE"/>
    <w:rsid w:val="00443D82"/>
    <w:rsid w:val="00486EB8"/>
    <w:rsid w:val="00533910"/>
    <w:rsid w:val="00552FD4"/>
    <w:rsid w:val="00560F2D"/>
    <w:rsid w:val="00594398"/>
    <w:rsid w:val="00596648"/>
    <w:rsid w:val="005A03FD"/>
    <w:rsid w:val="005B3E5C"/>
    <w:rsid w:val="005C084E"/>
    <w:rsid w:val="005D1A05"/>
    <w:rsid w:val="00624FB1"/>
    <w:rsid w:val="0068322A"/>
    <w:rsid w:val="006E5BAB"/>
    <w:rsid w:val="00735872"/>
    <w:rsid w:val="00781E71"/>
    <w:rsid w:val="00830DF5"/>
    <w:rsid w:val="00832A66"/>
    <w:rsid w:val="00895027"/>
    <w:rsid w:val="008A7AB4"/>
    <w:rsid w:val="00913B69"/>
    <w:rsid w:val="00941966"/>
    <w:rsid w:val="009666AD"/>
    <w:rsid w:val="0098368A"/>
    <w:rsid w:val="0098486B"/>
    <w:rsid w:val="00984D78"/>
    <w:rsid w:val="00A317AC"/>
    <w:rsid w:val="00A678C9"/>
    <w:rsid w:val="00A734F0"/>
    <w:rsid w:val="00AC68E9"/>
    <w:rsid w:val="00AE03F9"/>
    <w:rsid w:val="00BA18C7"/>
    <w:rsid w:val="00BA3BA3"/>
    <w:rsid w:val="00BB4F9E"/>
    <w:rsid w:val="00BC59C8"/>
    <w:rsid w:val="00BD1BF4"/>
    <w:rsid w:val="00BD47BA"/>
    <w:rsid w:val="00BE487E"/>
    <w:rsid w:val="00C22B2B"/>
    <w:rsid w:val="00C6551D"/>
    <w:rsid w:val="00C8051B"/>
    <w:rsid w:val="00C970BA"/>
    <w:rsid w:val="00CE2B36"/>
    <w:rsid w:val="00CE7A94"/>
    <w:rsid w:val="00D05C31"/>
    <w:rsid w:val="00D20B3E"/>
    <w:rsid w:val="00D34148"/>
    <w:rsid w:val="00DA2A15"/>
    <w:rsid w:val="00DB451F"/>
    <w:rsid w:val="00DF3322"/>
    <w:rsid w:val="00E01118"/>
    <w:rsid w:val="00E64ACE"/>
    <w:rsid w:val="00E70132"/>
    <w:rsid w:val="00EC2A75"/>
    <w:rsid w:val="00EE79D6"/>
    <w:rsid w:val="00F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94D"/>
  <w15:chartTrackingRefBased/>
  <w15:docId w15:val="{77DC78E8-27E3-48B7-A7D8-1BE3B169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68E9"/>
    <w:rPr>
      <w:color w:val="808080"/>
    </w:rPr>
  </w:style>
  <w:style w:type="table" w:styleId="a5">
    <w:name w:val="Table Grid"/>
    <w:basedOn w:val="a1"/>
    <w:uiPriority w:val="39"/>
    <w:rsid w:val="0028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11</Pages>
  <Words>3280</Words>
  <Characters>18700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2022-10-17T09:12:00Z</dcterms:created>
  <dcterms:modified xsi:type="dcterms:W3CDTF">2022-12-03T20:33:00Z</dcterms:modified>
</cp:coreProperties>
</file>