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220" w14:textId="0EB3886A" w:rsidR="00126943" w:rsidRPr="00E072D7" w:rsidRDefault="00126943" w:rsidP="00126943">
      <w:pPr>
        <w:pStyle w:val="DTITLE1"/>
        <w:ind w:hanging="964"/>
        <w:rPr>
          <w:lang w:val="en-US"/>
        </w:rPr>
      </w:pPr>
      <w:r w:rsidRPr="00126943">
        <w:rPr>
          <w:b w:val="0"/>
          <w:sz w:val="32"/>
          <w:szCs w:val="32"/>
          <w:lang w:val="be-BY"/>
        </w:rPr>
        <w:t xml:space="preserve">УДК </w:t>
      </w:r>
      <w:r w:rsidR="00E072D7">
        <w:rPr>
          <w:b w:val="0"/>
          <w:sz w:val="32"/>
          <w:szCs w:val="32"/>
          <w:lang w:val="ru-BY"/>
        </w:rPr>
        <w:t>004</w:t>
      </w:r>
      <w:r w:rsidR="00215B9D">
        <w:rPr>
          <w:b w:val="0"/>
          <w:sz w:val="32"/>
          <w:szCs w:val="32"/>
          <w:lang w:val="ru-BY"/>
        </w:rPr>
        <w:t>.</w:t>
      </w:r>
      <w:r w:rsidR="00E072D7">
        <w:rPr>
          <w:b w:val="0"/>
          <w:sz w:val="32"/>
          <w:szCs w:val="32"/>
          <w:lang w:val="ru-BY"/>
        </w:rPr>
        <w:t>056</w:t>
      </w:r>
      <w:r w:rsidR="00215B9D">
        <w:rPr>
          <w:b w:val="0"/>
          <w:sz w:val="32"/>
          <w:szCs w:val="32"/>
          <w:lang w:val="ru-BY"/>
        </w:rPr>
        <w:t>.</w:t>
      </w:r>
      <w:r w:rsidR="00E072D7">
        <w:rPr>
          <w:b w:val="0"/>
          <w:sz w:val="32"/>
          <w:szCs w:val="32"/>
          <w:lang w:val="ru-BY"/>
        </w:rPr>
        <w:t>54</w:t>
      </w:r>
      <w:r w:rsidR="00E072D7">
        <w:rPr>
          <w:b w:val="0"/>
          <w:sz w:val="32"/>
          <w:szCs w:val="32"/>
          <w:lang w:val="en-US"/>
        </w:rPr>
        <w:t>:621.39</w:t>
      </w:r>
    </w:p>
    <w:p w14:paraId="698F562B" w14:textId="0CAB3452" w:rsidR="00B647F8" w:rsidRDefault="00C8199C" w:rsidP="00C8199C">
      <w:pPr>
        <w:pStyle w:val="DTITLE1"/>
        <w:ind w:hanging="964"/>
        <w:jc w:val="center"/>
      </w:pPr>
      <w:r w:rsidRPr="00C8199C">
        <w:t>РЕФЕРАТ</w:t>
      </w:r>
    </w:p>
    <w:p w14:paraId="78547D95" w14:textId="77777777" w:rsidR="00C8199C" w:rsidRDefault="00C8199C" w:rsidP="00C8199C">
      <w:pPr>
        <w:pStyle w:val="aa"/>
        <w:tabs>
          <w:tab w:val="left" w:pos="6379"/>
        </w:tabs>
        <w:spacing w:before="0" w:line="276" w:lineRule="auto"/>
        <w:ind w:firstLine="709"/>
        <w:jc w:val="center"/>
        <w:rPr>
          <w:b/>
          <w:sz w:val="32"/>
          <w:szCs w:val="28"/>
        </w:rPr>
      </w:pPr>
    </w:p>
    <w:p w14:paraId="5C62C1C0" w14:textId="357C98E8" w:rsidR="00C8199C" w:rsidRDefault="00545377" w:rsidP="00C8199C">
      <w:pPr>
        <w:spacing w:line="276" w:lineRule="auto"/>
        <w:ind w:firstLine="709"/>
        <w:jc w:val="both"/>
        <w:rPr>
          <w:bCs/>
          <w:szCs w:val="28"/>
        </w:rPr>
      </w:pPr>
      <w:r>
        <w:rPr>
          <w:szCs w:val="28"/>
        </w:rPr>
        <w:t>Устройство обнаружения несанкционированного съема данных при передаче информации по волоконно-оптическому каналу связи</w:t>
      </w:r>
      <w:r w:rsidR="00C8199C">
        <w:rPr>
          <w:bCs/>
        </w:rPr>
        <w:t xml:space="preserve">: дипломная работа </w:t>
      </w:r>
      <w:r w:rsidR="00C8199C" w:rsidRPr="008C7B12">
        <w:rPr>
          <w:bCs/>
        </w:rPr>
        <w:t xml:space="preserve">/ </w:t>
      </w:r>
      <w:r>
        <w:rPr>
          <w:bCs/>
        </w:rPr>
        <w:t>Е</w:t>
      </w:r>
      <w:r w:rsidR="00C8199C">
        <w:rPr>
          <w:bCs/>
        </w:rPr>
        <w:t xml:space="preserve">. </w:t>
      </w:r>
      <w:r>
        <w:rPr>
          <w:bCs/>
        </w:rPr>
        <w:t>А</w:t>
      </w:r>
      <w:r w:rsidR="00C8199C">
        <w:rPr>
          <w:bCs/>
        </w:rPr>
        <w:t>. С</w:t>
      </w:r>
      <w:r>
        <w:rPr>
          <w:bCs/>
        </w:rPr>
        <w:t>авченко</w:t>
      </w:r>
      <w:r w:rsidR="00C8199C">
        <w:rPr>
          <w:bCs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Минск: БГУИР, 202</w:t>
      </w:r>
      <w:r>
        <w:rPr>
          <w:bCs/>
          <w:szCs w:val="28"/>
        </w:rPr>
        <w:t>3</w:t>
      </w:r>
      <w:r w:rsidR="00C8199C">
        <w:rPr>
          <w:bCs/>
          <w:szCs w:val="28"/>
        </w:rPr>
        <w:t>,</w:t>
      </w:r>
      <w:r w:rsidR="00C8199C" w:rsidRPr="008C7B12">
        <w:rPr>
          <w:bCs/>
          <w:szCs w:val="28"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proofErr w:type="spellStart"/>
      <w:r w:rsidR="00C8199C">
        <w:rPr>
          <w:bCs/>
          <w:szCs w:val="28"/>
        </w:rPr>
        <w:t>п.з</w:t>
      </w:r>
      <w:proofErr w:type="spellEnd"/>
      <w:r w:rsidR="00C8199C">
        <w:rPr>
          <w:bCs/>
          <w:szCs w:val="28"/>
        </w:rPr>
        <w:t xml:space="preserve">.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Pr="00545377">
        <w:rPr>
          <w:bCs/>
          <w:szCs w:val="28"/>
          <w:highlight w:val="yellow"/>
          <w:lang w:val="en-US"/>
        </w:rPr>
        <w:t>xx</w:t>
      </w:r>
      <w:r w:rsidR="00C8199C">
        <w:rPr>
          <w:bCs/>
          <w:szCs w:val="28"/>
        </w:rPr>
        <w:t xml:space="preserve"> с., чертежей (плакатов)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="00126943">
        <w:rPr>
          <w:bCs/>
          <w:szCs w:val="28"/>
          <w:lang w:val="ru-BY"/>
        </w:rPr>
        <w:t>6</w:t>
      </w:r>
      <w:r w:rsidR="00C8199C">
        <w:rPr>
          <w:bCs/>
          <w:szCs w:val="28"/>
        </w:rPr>
        <w:t xml:space="preserve"> л. формата А1.</w:t>
      </w:r>
    </w:p>
    <w:p w14:paraId="7C4CB47E" w14:textId="7641B7E6" w:rsidR="00C8199C" w:rsidRDefault="00C8199C" w:rsidP="00C8199C">
      <w:pPr>
        <w:pStyle w:val="DBASE"/>
      </w:pPr>
      <w:r>
        <w:t xml:space="preserve">В дипломной работе были проведены исследования </w:t>
      </w:r>
      <w:r w:rsidR="00545377">
        <w:t>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>
        <w:t xml:space="preserve">. Обоснованы технические требования к </w:t>
      </w:r>
      <w:r w:rsidR="00545377">
        <w:t>передаче данных по волоконно-оптическому каналу связи</w:t>
      </w:r>
      <w:r>
        <w:t>.</w:t>
      </w:r>
      <w:r w:rsidR="00545377">
        <w:t xml:space="preserve"> Описаны принципы функционирования и р</w:t>
      </w:r>
      <w:r>
        <w:t xml:space="preserve">азработана структурная схема </w:t>
      </w:r>
      <w:r w:rsidR="00545377">
        <w:t>устройства обнаружения несанкционированного съема данных при передаче информации по волоконно-оптическому каналу связи</w:t>
      </w:r>
      <w:r>
        <w:t xml:space="preserve">.  </w:t>
      </w:r>
    </w:p>
    <w:p w14:paraId="25B5514B" w14:textId="580E249E" w:rsidR="00C8199C" w:rsidRPr="00126943" w:rsidRDefault="00C8199C" w:rsidP="00C8199C">
      <w:pPr>
        <w:pStyle w:val="DBASE"/>
        <w:rPr>
          <w:lang w:val="ru-BY"/>
        </w:rPr>
      </w:pPr>
      <w:r>
        <w:t>Приведено экономическое обоснование разработки</w:t>
      </w:r>
      <w:r w:rsidR="00126943">
        <w:rPr>
          <w:lang w:val="ru-BY"/>
        </w:rPr>
        <w:t xml:space="preserve"> устройства</w:t>
      </w:r>
      <w:r>
        <w:t xml:space="preserve"> и </w:t>
      </w:r>
      <w:r w:rsidR="00126943">
        <w:rPr>
          <w:lang w:val="ru-BY"/>
        </w:rPr>
        <w:t>его производства</w:t>
      </w:r>
      <w:r>
        <w:t>.</w:t>
      </w:r>
    </w:p>
    <w:p w14:paraId="319D2AAA" w14:textId="7C3D7FE2" w:rsidR="00C8199C" w:rsidRDefault="00C8199C" w:rsidP="00C8199C">
      <w:pPr>
        <w:pStyle w:val="DBASE"/>
      </w:pPr>
      <w:r>
        <w:t xml:space="preserve">Дипломная работа была проверена на антиплагиат в системе https://www.antiplagiat.ru, процент оригинальности текста составил </w:t>
      </w:r>
      <w:r w:rsidR="00545377" w:rsidRPr="00545377">
        <w:rPr>
          <w:highlight w:val="yellow"/>
          <w:lang w:val="en-US"/>
        </w:rPr>
        <w:t>xx</w:t>
      </w:r>
      <w:r>
        <w:t xml:space="preserve"> процента.</w:t>
      </w:r>
    </w:p>
    <w:sectPr w:rsidR="00C8199C" w:rsidSect="00765728">
      <w:pgSz w:w="11906" w:h="16838"/>
      <w:pgMar w:top="1134" w:right="851" w:bottom="1531" w:left="1701" w:header="567" w:footer="964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CC71E" w14:textId="77777777" w:rsidR="007D565B" w:rsidRDefault="007D565B" w:rsidP="005B64C6">
      <w:r>
        <w:separator/>
      </w:r>
    </w:p>
  </w:endnote>
  <w:endnote w:type="continuationSeparator" w:id="0">
    <w:p w14:paraId="5E16098F" w14:textId="77777777" w:rsidR="007D565B" w:rsidRDefault="007D565B" w:rsidP="005B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7F34" w14:textId="77777777" w:rsidR="007D565B" w:rsidRDefault="007D565B" w:rsidP="005B64C6">
      <w:r>
        <w:separator/>
      </w:r>
    </w:p>
  </w:footnote>
  <w:footnote w:type="continuationSeparator" w:id="0">
    <w:p w14:paraId="1A9197A2" w14:textId="77777777" w:rsidR="007D565B" w:rsidRDefault="007D565B" w:rsidP="005B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17F9"/>
    <w:rsid w:val="0002555E"/>
    <w:rsid w:val="00042CE7"/>
    <w:rsid w:val="00070D64"/>
    <w:rsid w:val="000958BD"/>
    <w:rsid w:val="000A265A"/>
    <w:rsid w:val="000B7D36"/>
    <w:rsid w:val="000C4246"/>
    <w:rsid w:val="000D0FB9"/>
    <w:rsid w:val="000D4C34"/>
    <w:rsid w:val="00114EDA"/>
    <w:rsid w:val="00126943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15B9D"/>
    <w:rsid w:val="0022569C"/>
    <w:rsid w:val="002B73B5"/>
    <w:rsid w:val="002E04B5"/>
    <w:rsid w:val="002F1E05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45377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2349"/>
    <w:rsid w:val="006C720D"/>
    <w:rsid w:val="00740A44"/>
    <w:rsid w:val="007615BF"/>
    <w:rsid w:val="00765728"/>
    <w:rsid w:val="00766E17"/>
    <w:rsid w:val="00771FA4"/>
    <w:rsid w:val="007751EA"/>
    <w:rsid w:val="007B002C"/>
    <w:rsid w:val="007B0EA1"/>
    <w:rsid w:val="007B3CF8"/>
    <w:rsid w:val="007D565B"/>
    <w:rsid w:val="008008F2"/>
    <w:rsid w:val="00814093"/>
    <w:rsid w:val="00815F0B"/>
    <w:rsid w:val="008476E3"/>
    <w:rsid w:val="008828B9"/>
    <w:rsid w:val="008B171B"/>
    <w:rsid w:val="008B732F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27660"/>
    <w:rsid w:val="00A377DA"/>
    <w:rsid w:val="00A43C9A"/>
    <w:rsid w:val="00A63FDC"/>
    <w:rsid w:val="00A74276"/>
    <w:rsid w:val="00A75E93"/>
    <w:rsid w:val="00A93ECB"/>
    <w:rsid w:val="00AC4C48"/>
    <w:rsid w:val="00AC500B"/>
    <w:rsid w:val="00B1243C"/>
    <w:rsid w:val="00B13B01"/>
    <w:rsid w:val="00B2671D"/>
    <w:rsid w:val="00B5507D"/>
    <w:rsid w:val="00B647F8"/>
    <w:rsid w:val="00C17887"/>
    <w:rsid w:val="00C36171"/>
    <w:rsid w:val="00C8199C"/>
    <w:rsid w:val="00C9450A"/>
    <w:rsid w:val="00CB612B"/>
    <w:rsid w:val="00CD77D8"/>
    <w:rsid w:val="00CE2CB0"/>
    <w:rsid w:val="00CF18EA"/>
    <w:rsid w:val="00D0644E"/>
    <w:rsid w:val="00D1754A"/>
    <w:rsid w:val="00D4589C"/>
    <w:rsid w:val="00D45AC5"/>
    <w:rsid w:val="00D70CE4"/>
    <w:rsid w:val="00D85B80"/>
    <w:rsid w:val="00DA2A0E"/>
    <w:rsid w:val="00DB06D1"/>
    <w:rsid w:val="00DD1A18"/>
    <w:rsid w:val="00DD6F2C"/>
    <w:rsid w:val="00DE224D"/>
    <w:rsid w:val="00E0243F"/>
    <w:rsid w:val="00E02C80"/>
    <w:rsid w:val="00E072D7"/>
    <w:rsid w:val="00E60A32"/>
    <w:rsid w:val="00EB20FE"/>
    <w:rsid w:val="00EB5593"/>
    <w:rsid w:val="00EE5101"/>
    <w:rsid w:val="00EE656B"/>
    <w:rsid w:val="00EF62C8"/>
    <w:rsid w:val="00F21B99"/>
    <w:rsid w:val="00F63077"/>
    <w:rsid w:val="00F8034A"/>
    <w:rsid w:val="00F80AB8"/>
    <w:rsid w:val="00F832CC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9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rsid w:val="00C36171"/>
    <w:pPr>
      <w:spacing w:line="360" w:lineRule="atLeast"/>
      <w:ind w:firstLine="709"/>
      <w:jc w:val="both"/>
    </w:p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color w:val="000000"/>
      <w:kern w:val="36"/>
      <w:szCs w:val="28"/>
    </w:rPr>
  </w:style>
  <w:style w:type="paragraph" w:customStyle="1" w:styleId="hdrlow">
    <w:name w:val="_hdr_low"/>
    <w:basedOn w:val="a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b/>
      <w:bCs/>
      <w:color w:val="000000"/>
      <w:kern w:val="36"/>
      <w:szCs w:val="28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pPr>
      <w:spacing w:after="160" w:line="259" w:lineRule="auto"/>
    </w:pPr>
    <w:rPr>
      <w:rFonts w:eastAsiaTheme="minorHAnsi"/>
      <w:sz w:val="24"/>
      <w:lang w:eastAsia="en-US"/>
    </w:rPr>
  </w:style>
  <w:style w:type="paragraph" w:customStyle="1" w:styleId="tbldata">
    <w:name w:val="_tbl_data"/>
    <w:basedOn w:val="a4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a"/>
    <w:rsid w:val="00C36171"/>
    <w:pPr>
      <w:spacing w:line="360" w:lineRule="exact"/>
      <w:jc w:val="both"/>
    </w:pPr>
    <w:rPr>
      <w:sz w:val="24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5B64C6"/>
  </w:style>
  <w:style w:type="paragraph" w:styleId="a7">
    <w:name w:val="footer"/>
    <w:basedOn w:val="a"/>
    <w:link w:val="a8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a0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a9">
    <w:name w:val="Table Grid"/>
    <w:basedOn w:val="a1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a0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aa">
    <w:name w:val="Body Text"/>
    <w:basedOn w:val="a"/>
    <w:link w:val="ab"/>
    <w:rsid w:val="00C8199C"/>
    <w:pPr>
      <w:spacing w:before="240"/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C819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2022-06-17T01:00:00Z</cp:lastPrinted>
  <dcterms:created xsi:type="dcterms:W3CDTF">2023-01-09T14:01:00Z</dcterms:created>
  <dcterms:modified xsi:type="dcterms:W3CDTF">2023-05-19T12:29:00Z</dcterms:modified>
</cp:coreProperties>
</file>