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AF9F" w14:textId="27099D4B" w:rsidR="00B3657F" w:rsidRDefault="00B3657F">
      <w:r>
        <w:t xml:space="preserve">Test Plan / </w:t>
      </w:r>
      <w:r w:rsidR="00A62E4D">
        <w:t xml:space="preserve">Project </w:t>
      </w:r>
      <w:r>
        <w:t>Requirement</w:t>
      </w:r>
      <w:r w:rsidR="00A62E4D">
        <w:t>s</w:t>
      </w:r>
      <w:r w:rsidR="00A62E4D">
        <w:br/>
        <w:t>Kurt Newcomb</w:t>
      </w:r>
      <w:r w:rsidR="00A62E4D">
        <w:br/>
        <w:t>GCU - CST-452</w:t>
      </w:r>
      <w:r w:rsidR="00A62E4D">
        <w:br/>
        <w:t>10/13/2022</w:t>
      </w:r>
      <w:r w:rsidR="00A62E4D">
        <w:br/>
        <w:t xml:space="preserve">Professor Amr </w:t>
      </w:r>
      <w:proofErr w:type="spellStart"/>
      <w:r w:rsidR="00A62E4D" w:rsidRPr="00A62E4D">
        <w:t>Elchouemi</w:t>
      </w:r>
      <w:proofErr w:type="spellEnd"/>
      <w:r w:rsidR="00A62E4D">
        <w:br/>
      </w:r>
    </w:p>
    <w:p w14:paraId="05164F01" w14:textId="412E4CC3" w:rsidR="00B3657F" w:rsidRPr="00A62E4D" w:rsidRDefault="00B3657F" w:rsidP="00A62E4D">
      <w:pPr>
        <w:jc w:val="center"/>
        <w:rPr>
          <w:b/>
          <w:bCs/>
          <w:sz w:val="48"/>
          <w:szCs w:val="48"/>
        </w:rPr>
      </w:pPr>
      <w:r w:rsidRPr="00A62E4D">
        <w:rPr>
          <w:b/>
          <w:bCs/>
          <w:sz w:val="48"/>
          <w:szCs w:val="48"/>
        </w:rPr>
        <w:t>Journal Menu</w:t>
      </w:r>
      <w:r w:rsidR="00A62E4D">
        <w:rPr>
          <w:b/>
          <w:bCs/>
          <w:sz w:val="48"/>
          <w:szCs w:val="48"/>
        </w:rPr>
        <w:t xml:space="preserve"> – Test Plan/Requirements</w:t>
      </w:r>
    </w:p>
    <w:tbl>
      <w:tblPr>
        <w:tblStyle w:val="TableGrid"/>
        <w:tblW w:w="0" w:type="auto"/>
        <w:tblLook w:val="04A0" w:firstRow="1" w:lastRow="0" w:firstColumn="1" w:lastColumn="0" w:noHBand="0" w:noVBand="1"/>
      </w:tblPr>
      <w:tblGrid>
        <w:gridCol w:w="3116"/>
        <w:gridCol w:w="3117"/>
        <w:gridCol w:w="3117"/>
      </w:tblGrid>
      <w:tr w:rsidR="00B3657F" w14:paraId="13249274" w14:textId="77777777" w:rsidTr="00B3657F">
        <w:tc>
          <w:tcPr>
            <w:tcW w:w="3116" w:type="dxa"/>
            <w:shd w:val="clear" w:color="auto" w:fill="4472C4" w:themeFill="accent1"/>
          </w:tcPr>
          <w:p w14:paraId="714FD6D3" w14:textId="26645EF7" w:rsidR="00B3657F" w:rsidRDefault="00B3657F">
            <w:r>
              <w:t>Requirement</w:t>
            </w:r>
          </w:p>
        </w:tc>
        <w:tc>
          <w:tcPr>
            <w:tcW w:w="3117" w:type="dxa"/>
            <w:shd w:val="clear" w:color="auto" w:fill="4472C4" w:themeFill="accent1"/>
          </w:tcPr>
          <w:p w14:paraId="1EF143C2" w14:textId="3B8E883C" w:rsidR="00B3657F" w:rsidRDefault="00B3657F">
            <w:r>
              <w:t>Outcome</w:t>
            </w:r>
          </w:p>
        </w:tc>
        <w:tc>
          <w:tcPr>
            <w:tcW w:w="3117" w:type="dxa"/>
            <w:shd w:val="clear" w:color="auto" w:fill="4472C4" w:themeFill="accent1"/>
          </w:tcPr>
          <w:p w14:paraId="28C11A8E" w14:textId="21530CAA" w:rsidR="00B3657F" w:rsidRDefault="00B3657F">
            <w:r>
              <w:t>Justification</w:t>
            </w:r>
          </w:p>
        </w:tc>
      </w:tr>
      <w:tr w:rsidR="00B3657F" w14:paraId="7E7695E3" w14:textId="77777777" w:rsidTr="00B3657F">
        <w:tc>
          <w:tcPr>
            <w:tcW w:w="3116" w:type="dxa"/>
          </w:tcPr>
          <w:p w14:paraId="7D132FF3" w14:textId="0EF7F1AC" w:rsidR="00B3657F" w:rsidRDefault="00B3657F">
            <w:r>
              <w:t>Allow user to enter text in each field</w:t>
            </w:r>
          </w:p>
        </w:tc>
        <w:tc>
          <w:tcPr>
            <w:tcW w:w="3117" w:type="dxa"/>
          </w:tcPr>
          <w:p w14:paraId="642365E0" w14:textId="1A77A551" w:rsidR="00B3657F" w:rsidRDefault="00B3657F">
            <w:r>
              <w:t>Passed</w:t>
            </w:r>
          </w:p>
        </w:tc>
        <w:tc>
          <w:tcPr>
            <w:tcW w:w="3117" w:type="dxa"/>
          </w:tcPr>
          <w:p w14:paraId="3D083218" w14:textId="560B516C" w:rsidR="00B3657F" w:rsidRDefault="00B3657F">
            <w:r>
              <w:t>Doing so allows the user to create a journal entry</w:t>
            </w:r>
          </w:p>
        </w:tc>
      </w:tr>
      <w:tr w:rsidR="00B3657F" w14:paraId="74A53AD4" w14:textId="77777777" w:rsidTr="00B3657F">
        <w:tc>
          <w:tcPr>
            <w:tcW w:w="3116" w:type="dxa"/>
          </w:tcPr>
          <w:p w14:paraId="1D1A046E" w14:textId="52CED6C6" w:rsidR="00B3657F" w:rsidRDefault="00B3657F">
            <w:r>
              <w:t>Deny submission if a field is empty</w:t>
            </w:r>
          </w:p>
        </w:tc>
        <w:tc>
          <w:tcPr>
            <w:tcW w:w="3117" w:type="dxa"/>
          </w:tcPr>
          <w:p w14:paraId="0A28ADB5" w14:textId="69924C20" w:rsidR="00B3657F" w:rsidRDefault="00B3657F">
            <w:r>
              <w:t>Passed</w:t>
            </w:r>
          </w:p>
        </w:tc>
        <w:tc>
          <w:tcPr>
            <w:tcW w:w="3117" w:type="dxa"/>
          </w:tcPr>
          <w:p w14:paraId="559C9FA4" w14:textId="1C6C7BEC" w:rsidR="00B3657F" w:rsidRDefault="00B3657F">
            <w:r>
              <w:t>Allowing incomplete journal entry submission, doesn’t help the user process their overwhelming emotions, which is what the application exists to help with</w:t>
            </w:r>
          </w:p>
        </w:tc>
      </w:tr>
      <w:tr w:rsidR="00B3657F" w14:paraId="24275450" w14:textId="77777777" w:rsidTr="00B3657F">
        <w:tc>
          <w:tcPr>
            <w:tcW w:w="3116" w:type="dxa"/>
          </w:tcPr>
          <w:p w14:paraId="01CED892" w14:textId="297CBA4A" w:rsidR="00B3657F" w:rsidRDefault="00B3657F">
            <w:r>
              <w:t>Click the submit button, and allow the user to save their memory for perusal at a later time in the Timeline menu</w:t>
            </w:r>
          </w:p>
        </w:tc>
        <w:tc>
          <w:tcPr>
            <w:tcW w:w="3117" w:type="dxa"/>
          </w:tcPr>
          <w:p w14:paraId="77570EC2" w14:textId="4909FA69" w:rsidR="00B3657F" w:rsidRDefault="00B3657F">
            <w:r>
              <w:t>Passed</w:t>
            </w:r>
          </w:p>
        </w:tc>
        <w:tc>
          <w:tcPr>
            <w:tcW w:w="3117" w:type="dxa"/>
          </w:tcPr>
          <w:p w14:paraId="61DE31BF" w14:textId="78C7A6A1" w:rsidR="00B3657F" w:rsidRDefault="00B3657F">
            <w:r>
              <w:t>The user needs to have some functionality to persist the memory, in case they ever need to or want to go back and remember or discuss what happened.</w:t>
            </w:r>
          </w:p>
        </w:tc>
      </w:tr>
      <w:tr w:rsidR="005A67B4" w14:paraId="4C5C5C2F" w14:textId="77777777" w:rsidTr="00B3657F">
        <w:tc>
          <w:tcPr>
            <w:tcW w:w="3116" w:type="dxa"/>
          </w:tcPr>
          <w:p w14:paraId="7B64DF33" w14:textId="4128EEAE" w:rsidR="005A67B4" w:rsidRDefault="005A67B4">
            <w:r>
              <w:t>Reset the journal entry page to top of page</w:t>
            </w:r>
          </w:p>
        </w:tc>
        <w:tc>
          <w:tcPr>
            <w:tcW w:w="3117" w:type="dxa"/>
          </w:tcPr>
          <w:p w14:paraId="67D392BF" w14:textId="63352E9E" w:rsidR="005A67B4" w:rsidRDefault="005A67B4">
            <w:r>
              <w:t>Incomplete</w:t>
            </w:r>
          </w:p>
        </w:tc>
        <w:tc>
          <w:tcPr>
            <w:tcW w:w="3117" w:type="dxa"/>
          </w:tcPr>
          <w:p w14:paraId="3AB1A6E4" w14:textId="354B8FC1" w:rsidR="005A67B4" w:rsidRDefault="005A67B4">
            <w:r>
              <w:t>The functionality is still working, it just doesn’t reset to the top of the page when you click finish, and there’s an argument for leaving it at the bottom of the page as well, but I kind of thought that it makes more sense to go back up to the top.</w:t>
            </w:r>
          </w:p>
        </w:tc>
      </w:tr>
    </w:tbl>
    <w:p w14:paraId="7002D60A" w14:textId="6D1E956F" w:rsidR="000D02A1" w:rsidRDefault="00000000"/>
    <w:p w14:paraId="4957AF72" w14:textId="43F28673" w:rsidR="00907F56" w:rsidRDefault="00907F56"/>
    <w:p w14:paraId="4A1CC20B" w14:textId="4C4CF8C9" w:rsidR="00907F56" w:rsidRDefault="00907F56"/>
    <w:p w14:paraId="3FF11A3A" w14:textId="1F87E96E" w:rsidR="00907F56" w:rsidRDefault="00907F56"/>
    <w:p w14:paraId="3C12E9F1" w14:textId="3CA5993E" w:rsidR="00907F56" w:rsidRDefault="00907F56"/>
    <w:p w14:paraId="37F4BF6F" w14:textId="4360CBFB" w:rsidR="00907F56" w:rsidRDefault="00907F56"/>
    <w:p w14:paraId="737E4109" w14:textId="4D91E2D7" w:rsidR="00907F56" w:rsidRDefault="00907F56"/>
    <w:p w14:paraId="70B83396" w14:textId="77777777" w:rsidR="00907F56" w:rsidRDefault="00907F56"/>
    <w:p w14:paraId="0DAAD9F3" w14:textId="3B9C72B6" w:rsidR="00B3657F" w:rsidRDefault="00C02161" w:rsidP="00C02161">
      <w:pPr>
        <w:jc w:val="center"/>
        <w:rPr>
          <w:b/>
          <w:bCs/>
          <w:sz w:val="48"/>
          <w:szCs w:val="48"/>
        </w:rPr>
      </w:pPr>
      <w:r w:rsidRPr="00C02161">
        <w:rPr>
          <w:b/>
          <w:bCs/>
          <w:sz w:val="48"/>
          <w:szCs w:val="48"/>
        </w:rPr>
        <w:lastRenderedPageBreak/>
        <w:t>Timeline Menu – Test Plan/Requirements</w:t>
      </w:r>
    </w:p>
    <w:tbl>
      <w:tblPr>
        <w:tblStyle w:val="TableGrid"/>
        <w:tblW w:w="0" w:type="auto"/>
        <w:tblLook w:val="04A0" w:firstRow="1" w:lastRow="0" w:firstColumn="1" w:lastColumn="0" w:noHBand="0" w:noVBand="1"/>
      </w:tblPr>
      <w:tblGrid>
        <w:gridCol w:w="3116"/>
        <w:gridCol w:w="3117"/>
        <w:gridCol w:w="3117"/>
      </w:tblGrid>
      <w:tr w:rsidR="00C02161" w14:paraId="506679FD" w14:textId="77777777" w:rsidTr="00C02161">
        <w:tc>
          <w:tcPr>
            <w:tcW w:w="3116" w:type="dxa"/>
            <w:shd w:val="clear" w:color="auto" w:fill="4472C4" w:themeFill="accent1"/>
          </w:tcPr>
          <w:p w14:paraId="46D30AEA" w14:textId="294B812A" w:rsidR="00C02161" w:rsidRDefault="00C02161" w:rsidP="00C02161">
            <w:pPr>
              <w:rPr>
                <w:b/>
                <w:bCs/>
                <w:sz w:val="48"/>
                <w:szCs w:val="48"/>
              </w:rPr>
            </w:pPr>
            <w:r>
              <w:t>Requirement</w:t>
            </w:r>
          </w:p>
        </w:tc>
        <w:tc>
          <w:tcPr>
            <w:tcW w:w="3117" w:type="dxa"/>
            <w:shd w:val="clear" w:color="auto" w:fill="4472C4" w:themeFill="accent1"/>
          </w:tcPr>
          <w:p w14:paraId="29568FC5" w14:textId="50A6FD4D" w:rsidR="00C02161" w:rsidRDefault="00C02161" w:rsidP="00C02161">
            <w:pPr>
              <w:jc w:val="center"/>
              <w:rPr>
                <w:b/>
                <w:bCs/>
                <w:sz w:val="48"/>
                <w:szCs w:val="48"/>
              </w:rPr>
            </w:pPr>
            <w:r>
              <w:t>Outcome</w:t>
            </w:r>
          </w:p>
        </w:tc>
        <w:tc>
          <w:tcPr>
            <w:tcW w:w="3117" w:type="dxa"/>
            <w:shd w:val="clear" w:color="auto" w:fill="4472C4" w:themeFill="accent1"/>
          </w:tcPr>
          <w:p w14:paraId="78D64D75" w14:textId="31505308" w:rsidR="00C02161" w:rsidRDefault="00C02161" w:rsidP="00C02161">
            <w:pPr>
              <w:jc w:val="center"/>
              <w:rPr>
                <w:b/>
                <w:bCs/>
                <w:sz w:val="48"/>
                <w:szCs w:val="48"/>
              </w:rPr>
            </w:pPr>
            <w:r>
              <w:t>Justification</w:t>
            </w:r>
          </w:p>
        </w:tc>
      </w:tr>
      <w:tr w:rsidR="00C02161" w14:paraId="609D5F76" w14:textId="77777777" w:rsidTr="00C02161">
        <w:tc>
          <w:tcPr>
            <w:tcW w:w="3116" w:type="dxa"/>
          </w:tcPr>
          <w:p w14:paraId="0662BBC0" w14:textId="671FFC65" w:rsidR="00C02161" w:rsidRDefault="00D867B2" w:rsidP="00D867B2">
            <w:r>
              <w:t>Display all previously created journal entries</w:t>
            </w:r>
          </w:p>
        </w:tc>
        <w:tc>
          <w:tcPr>
            <w:tcW w:w="3117" w:type="dxa"/>
          </w:tcPr>
          <w:p w14:paraId="14C96A40" w14:textId="28FBB8AC" w:rsidR="00C02161" w:rsidRDefault="00D867B2" w:rsidP="00D867B2">
            <w:r>
              <w:t>Passed</w:t>
            </w:r>
          </w:p>
        </w:tc>
        <w:tc>
          <w:tcPr>
            <w:tcW w:w="3117" w:type="dxa"/>
          </w:tcPr>
          <w:p w14:paraId="0DFDE741" w14:textId="264891F3" w:rsidR="00C02161" w:rsidRDefault="00D867B2" w:rsidP="00D867B2">
            <w:r>
              <w:t>Being able to look back at previous journal entries can give the user insight or a feeling of accomplishment to know that they got past that part of their life that seemed so dark.</w:t>
            </w:r>
          </w:p>
        </w:tc>
      </w:tr>
      <w:tr w:rsidR="00D867B2" w14:paraId="077BE55A" w14:textId="77777777" w:rsidTr="00C02161">
        <w:tc>
          <w:tcPr>
            <w:tcW w:w="3116" w:type="dxa"/>
          </w:tcPr>
          <w:p w14:paraId="3F0C4DB9" w14:textId="0DB86AA8" w:rsidR="00D867B2" w:rsidRDefault="00D867B2" w:rsidP="00D867B2">
            <w:r>
              <w:t>Allow user to click a memory to display its details in a custom dialog box</w:t>
            </w:r>
          </w:p>
        </w:tc>
        <w:tc>
          <w:tcPr>
            <w:tcW w:w="3117" w:type="dxa"/>
          </w:tcPr>
          <w:p w14:paraId="560E76C4" w14:textId="28D0B791" w:rsidR="00D867B2" w:rsidRDefault="00D867B2" w:rsidP="00D867B2">
            <w:r>
              <w:t>Passed</w:t>
            </w:r>
          </w:p>
        </w:tc>
        <w:tc>
          <w:tcPr>
            <w:tcW w:w="3117" w:type="dxa"/>
          </w:tcPr>
          <w:p w14:paraId="03EF1EC4" w14:textId="47255340" w:rsidR="00D867B2" w:rsidRDefault="00D867B2" w:rsidP="00D867B2">
            <w:r>
              <w:t>This is how a user can reminisce about the finer details of the memory, thus training their brain to go over details instead of feelings, which is part of the reason they get overwhelmed by emotions.</w:t>
            </w:r>
          </w:p>
        </w:tc>
      </w:tr>
      <w:tr w:rsidR="00D867B2" w14:paraId="2C3F498E" w14:textId="77777777" w:rsidTr="00C02161">
        <w:tc>
          <w:tcPr>
            <w:tcW w:w="3116" w:type="dxa"/>
          </w:tcPr>
          <w:p w14:paraId="371A5E40" w14:textId="1793D2A7" w:rsidR="00D867B2" w:rsidRDefault="00D867B2" w:rsidP="00D867B2">
            <w:r>
              <w:t>Allow the user to close the journal entry dialog</w:t>
            </w:r>
          </w:p>
        </w:tc>
        <w:tc>
          <w:tcPr>
            <w:tcW w:w="3117" w:type="dxa"/>
          </w:tcPr>
          <w:p w14:paraId="099E8BB4" w14:textId="3BDAF4A5" w:rsidR="00D867B2" w:rsidRDefault="00D867B2" w:rsidP="00D867B2">
            <w:r>
              <w:t>Passed</w:t>
            </w:r>
          </w:p>
        </w:tc>
        <w:tc>
          <w:tcPr>
            <w:tcW w:w="3117" w:type="dxa"/>
          </w:tcPr>
          <w:p w14:paraId="226232B0" w14:textId="23E40C4D" w:rsidR="00D867B2" w:rsidRDefault="00D867B2" w:rsidP="00D867B2">
            <w:r>
              <w:t>They can go back and look at other memories</w:t>
            </w:r>
          </w:p>
        </w:tc>
      </w:tr>
      <w:tr w:rsidR="00D867B2" w14:paraId="05093629" w14:textId="77777777" w:rsidTr="00C02161">
        <w:tc>
          <w:tcPr>
            <w:tcW w:w="3116" w:type="dxa"/>
          </w:tcPr>
          <w:p w14:paraId="01B91C11" w14:textId="37176AD6" w:rsidR="00D867B2" w:rsidRDefault="00D867B2" w:rsidP="00D867B2">
            <w:r>
              <w:t>Allow user to navigate to the Journal menu</w:t>
            </w:r>
          </w:p>
        </w:tc>
        <w:tc>
          <w:tcPr>
            <w:tcW w:w="3117" w:type="dxa"/>
          </w:tcPr>
          <w:p w14:paraId="35766D9A" w14:textId="4DD9C579" w:rsidR="00D867B2" w:rsidRDefault="00D867B2" w:rsidP="00D867B2">
            <w:r>
              <w:t>Passed</w:t>
            </w:r>
          </w:p>
        </w:tc>
        <w:tc>
          <w:tcPr>
            <w:tcW w:w="3117" w:type="dxa"/>
          </w:tcPr>
          <w:p w14:paraId="1B5773FB" w14:textId="22CE1A1F" w:rsidR="00D867B2" w:rsidRDefault="00D867B2" w:rsidP="00D867B2">
            <w:r>
              <w:t>Provides capability to add another journal entry</w:t>
            </w:r>
          </w:p>
        </w:tc>
      </w:tr>
      <w:tr w:rsidR="00D867B2" w14:paraId="3177EBCF" w14:textId="77777777" w:rsidTr="00C02161">
        <w:tc>
          <w:tcPr>
            <w:tcW w:w="3116" w:type="dxa"/>
          </w:tcPr>
          <w:p w14:paraId="190E429F" w14:textId="035B69DF" w:rsidR="00D867B2" w:rsidRDefault="00D867B2" w:rsidP="00D867B2">
            <w:r>
              <w:t>Allow user to navigate to the Affirmations menu</w:t>
            </w:r>
          </w:p>
        </w:tc>
        <w:tc>
          <w:tcPr>
            <w:tcW w:w="3117" w:type="dxa"/>
          </w:tcPr>
          <w:p w14:paraId="531E90F9" w14:textId="565FBB60" w:rsidR="00D867B2" w:rsidRDefault="00D867B2" w:rsidP="00D867B2">
            <w:r>
              <w:t>Passed</w:t>
            </w:r>
          </w:p>
        </w:tc>
        <w:tc>
          <w:tcPr>
            <w:tcW w:w="3117" w:type="dxa"/>
          </w:tcPr>
          <w:p w14:paraId="56AC77AC" w14:textId="090B64B7" w:rsidR="00D867B2" w:rsidRDefault="00D867B2" w:rsidP="00D867B2">
            <w:r>
              <w:t>Allows the user to input a new affirmation if inspiration hits them while they are going over an old memory.</w:t>
            </w:r>
          </w:p>
        </w:tc>
      </w:tr>
    </w:tbl>
    <w:p w14:paraId="7BE98F0C" w14:textId="142C41CD" w:rsidR="00C02161" w:rsidRDefault="00C02161" w:rsidP="00C02161">
      <w:pPr>
        <w:jc w:val="center"/>
        <w:rPr>
          <w:b/>
          <w:bCs/>
          <w:sz w:val="48"/>
          <w:szCs w:val="48"/>
        </w:rPr>
      </w:pPr>
    </w:p>
    <w:p w14:paraId="6F2A71B6" w14:textId="07141356" w:rsidR="005A67B4" w:rsidRDefault="005A67B4" w:rsidP="005A67B4">
      <w:pPr>
        <w:jc w:val="center"/>
        <w:rPr>
          <w:b/>
          <w:bCs/>
          <w:sz w:val="48"/>
          <w:szCs w:val="48"/>
        </w:rPr>
      </w:pPr>
      <w:r>
        <w:rPr>
          <w:b/>
          <w:bCs/>
          <w:sz w:val="48"/>
          <w:szCs w:val="48"/>
        </w:rPr>
        <w:t>Affirmations</w:t>
      </w:r>
      <w:r w:rsidRPr="00C02161">
        <w:rPr>
          <w:b/>
          <w:bCs/>
          <w:sz w:val="48"/>
          <w:szCs w:val="48"/>
        </w:rPr>
        <w:t xml:space="preserve"> Menu – Test Plan/Requirements</w:t>
      </w:r>
    </w:p>
    <w:tbl>
      <w:tblPr>
        <w:tblStyle w:val="TableGrid"/>
        <w:tblW w:w="0" w:type="auto"/>
        <w:tblLook w:val="04A0" w:firstRow="1" w:lastRow="0" w:firstColumn="1" w:lastColumn="0" w:noHBand="0" w:noVBand="1"/>
      </w:tblPr>
      <w:tblGrid>
        <w:gridCol w:w="3116"/>
        <w:gridCol w:w="3117"/>
        <w:gridCol w:w="3117"/>
      </w:tblGrid>
      <w:tr w:rsidR="005A67B4" w14:paraId="62D03EF0" w14:textId="77777777" w:rsidTr="00D67F02">
        <w:tc>
          <w:tcPr>
            <w:tcW w:w="3116" w:type="dxa"/>
            <w:shd w:val="clear" w:color="auto" w:fill="4472C4" w:themeFill="accent1"/>
          </w:tcPr>
          <w:p w14:paraId="4A594D40" w14:textId="77777777" w:rsidR="005A67B4" w:rsidRDefault="005A67B4" w:rsidP="00D67F02">
            <w:pPr>
              <w:rPr>
                <w:b/>
                <w:bCs/>
                <w:sz w:val="48"/>
                <w:szCs w:val="48"/>
              </w:rPr>
            </w:pPr>
            <w:r>
              <w:t>Requirement</w:t>
            </w:r>
          </w:p>
        </w:tc>
        <w:tc>
          <w:tcPr>
            <w:tcW w:w="3117" w:type="dxa"/>
            <w:shd w:val="clear" w:color="auto" w:fill="4472C4" w:themeFill="accent1"/>
          </w:tcPr>
          <w:p w14:paraId="5EF57879" w14:textId="77777777" w:rsidR="005A67B4" w:rsidRDefault="005A67B4" w:rsidP="00D67F02">
            <w:pPr>
              <w:jc w:val="center"/>
              <w:rPr>
                <w:b/>
                <w:bCs/>
                <w:sz w:val="48"/>
                <w:szCs w:val="48"/>
              </w:rPr>
            </w:pPr>
            <w:r>
              <w:t>Outcome</w:t>
            </w:r>
          </w:p>
        </w:tc>
        <w:tc>
          <w:tcPr>
            <w:tcW w:w="3117" w:type="dxa"/>
            <w:shd w:val="clear" w:color="auto" w:fill="4472C4" w:themeFill="accent1"/>
          </w:tcPr>
          <w:p w14:paraId="0A1BAD33" w14:textId="77777777" w:rsidR="005A67B4" w:rsidRDefault="005A67B4" w:rsidP="00D67F02">
            <w:pPr>
              <w:jc w:val="center"/>
              <w:rPr>
                <w:b/>
                <w:bCs/>
                <w:sz w:val="48"/>
                <w:szCs w:val="48"/>
              </w:rPr>
            </w:pPr>
            <w:r>
              <w:t>Justification</w:t>
            </w:r>
          </w:p>
        </w:tc>
      </w:tr>
      <w:tr w:rsidR="005A67B4" w14:paraId="19803226" w14:textId="77777777" w:rsidTr="00D67F02">
        <w:tc>
          <w:tcPr>
            <w:tcW w:w="3116" w:type="dxa"/>
          </w:tcPr>
          <w:p w14:paraId="6A0B6CFA" w14:textId="424AA41A" w:rsidR="005A67B4" w:rsidRPr="005A67B4" w:rsidRDefault="005A67B4" w:rsidP="005A67B4">
            <w:r>
              <w:t>Allow the user to type into an input text field</w:t>
            </w:r>
          </w:p>
        </w:tc>
        <w:tc>
          <w:tcPr>
            <w:tcW w:w="3117" w:type="dxa"/>
          </w:tcPr>
          <w:p w14:paraId="5360B352" w14:textId="74AF1902" w:rsidR="005A67B4" w:rsidRDefault="005A67B4" w:rsidP="005A67B4">
            <w:r>
              <w:t>Passed</w:t>
            </w:r>
          </w:p>
        </w:tc>
        <w:tc>
          <w:tcPr>
            <w:tcW w:w="3117" w:type="dxa"/>
          </w:tcPr>
          <w:p w14:paraId="3FCC3E56" w14:textId="2A98EF6C" w:rsidR="005A67B4" w:rsidRDefault="005A67B4" w:rsidP="005A67B4">
            <w:r>
              <w:t>The user will need to be able to do this to add new affirmations</w:t>
            </w:r>
          </w:p>
        </w:tc>
      </w:tr>
      <w:tr w:rsidR="005A67B4" w14:paraId="2ADD699F" w14:textId="77777777" w:rsidTr="00D67F02">
        <w:tc>
          <w:tcPr>
            <w:tcW w:w="3116" w:type="dxa"/>
          </w:tcPr>
          <w:p w14:paraId="0E47C866" w14:textId="1C0935E4" w:rsidR="005A67B4" w:rsidRDefault="005A67B4" w:rsidP="005A67B4">
            <w:r>
              <w:t>Allow user to click commit button to save the affirmation to the device</w:t>
            </w:r>
          </w:p>
        </w:tc>
        <w:tc>
          <w:tcPr>
            <w:tcW w:w="3117" w:type="dxa"/>
          </w:tcPr>
          <w:p w14:paraId="72DFA607" w14:textId="275D52A8" w:rsidR="005A67B4" w:rsidRDefault="005A67B4" w:rsidP="005A67B4">
            <w:r>
              <w:t>Passed</w:t>
            </w:r>
          </w:p>
        </w:tc>
        <w:tc>
          <w:tcPr>
            <w:tcW w:w="3117" w:type="dxa"/>
          </w:tcPr>
          <w:p w14:paraId="08F1447F" w14:textId="3CE2BBE5" w:rsidR="005A67B4" w:rsidRDefault="005A67B4" w:rsidP="005A67B4">
            <w:r>
              <w:t>This is how the user saves the affirmation for retrieval later</w:t>
            </w:r>
          </w:p>
        </w:tc>
      </w:tr>
      <w:tr w:rsidR="005A67B4" w14:paraId="3FB0E3DD" w14:textId="77777777" w:rsidTr="00D67F02">
        <w:tc>
          <w:tcPr>
            <w:tcW w:w="3116" w:type="dxa"/>
          </w:tcPr>
          <w:p w14:paraId="452523DC" w14:textId="0D1182CF" w:rsidR="005A67B4" w:rsidRDefault="005A67B4" w:rsidP="005A67B4">
            <w:r>
              <w:t>Display the saved affirmation in a list</w:t>
            </w:r>
          </w:p>
        </w:tc>
        <w:tc>
          <w:tcPr>
            <w:tcW w:w="3117" w:type="dxa"/>
          </w:tcPr>
          <w:p w14:paraId="3CDD7A73" w14:textId="6EBB8A44" w:rsidR="005A67B4" w:rsidRDefault="005A67B4" w:rsidP="005A67B4">
            <w:r>
              <w:t>Passed</w:t>
            </w:r>
          </w:p>
        </w:tc>
        <w:tc>
          <w:tcPr>
            <w:tcW w:w="3117" w:type="dxa"/>
          </w:tcPr>
          <w:p w14:paraId="17AF6B37" w14:textId="658C9F14" w:rsidR="005A67B4" w:rsidRDefault="005A67B4" w:rsidP="005A67B4">
            <w:r>
              <w:t>This is how the user will interact with their affirmations</w:t>
            </w:r>
          </w:p>
        </w:tc>
      </w:tr>
      <w:tr w:rsidR="005A67B4" w14:paraId="0250A10A" w14:textId="77777777" w:rsidTr="00D67F02">
        <w:tc>
          <w:tcPr>
            <w:tcW w:w="3116" w:type="dxa"/>
          </w:tcPr>
          <w:p w14:paraId="7A360244" w14:textId="3BAD852F" w:rsidR="005A67B4" w:rsidRDefault="005A67B4" w:rsidP="005A67B4">
            <w:r>
              <w:t>Allow user to click a previous affirmation to highlight it</w:t>
            </w:r>
          </w:p>
        </w:tc>
        <w:tc>
          <w:tcPr>
            <w:tcW w:w="3117" w:type="dxa"/>
          </w:tcPr>
          <w:p w14:paraId="0501D39B" w14:textId="5F6430EE" w:rsidR="005A67B4" w:rsidRDefault="005A67B4" w:rsidP="005A67B4">
            <w:r>
              <w:t>Passed</w:t>
            </w:r>
          </w:p>
        </w:tc>
        <w:tc>
          <w:tcPr>
            <w:tcW w:w="3117" w:type="dxa"/>
          </w:tcPr>
          <w:p w14:paraId="321FA02D" w14:textId="49FC6A29" w:rsidR="005A67B4" w:rsidRDefault="005A67B4" w:rsidP="005A67B4">
            <w:r>
              <w:t>This will allow the user to flag which affirmations they want to receive reminders for.</w:t>
            </w:r>
          </w:p>
        </w:tc>
      </w:tr>
      <w:tr w:rsidR="005A67B4" w14:paraId="24A2FC04" w14:textId="77777777" w:rsidTr="00D67F02">
        <w:tc>
          <w:tcPr>
            <w:tcW w:w="3116" w:type="dxa"/>
          </w:tcPr>
          <w:p w14:paraId="059EDC54" w14:textId="569469A9" w:rsidR="005A67B4" w:rsidRDefault="005A67B4" w:rsidP="005A67B4">
            <w:r>
              <w:t>Push a notification to the device at a random point during the day to remind the user of the affirmation</w:t>
            </w:r>
          </w:p>
        </w:tc>
        <w:tc>
          <w:tcPr>
            <w:tcW w:w="3117" w:type="dxa"/>
          </w:tcPr>
          <w:p w14:paraId="3A77250F" w14:textId="0D78FED2" w:rsidR="005A67B4" w:rsidRDefault="005A67B4" w:rsidP="005A67B4">
            <w:r>
              <w:t>Incomplete</w:t>
            </w:r>
          </w:p>
        </w:tc>
        <w:tc>
          <w:tcPr>
            <w:tcW w:w="3117" w:type="dxa"/>
          </w:tcPr>
          <w:p w14:paraId="07D5802D" w14:textId="66BE3EFE" w:rsidR="005A67B4" w:rsidRDefault="005A67B4" w:rsidP="005A67B4">
            <w:r>
              <w:t>Being reminded of the affirmation at an unexpected moment is great for helping to remember it.</w:t>
            </w:r>
          </w:p>
        </w:tc>
      </w:tr>
    </w:tbl>
    <w:p w14:paraId="00E51384" w14:textId="77777777" w:rsidR="005A67B4" w:rsidRPr="00C02161" w:rsidRDefault="005A67B4" w:rsidP="00907F56">
      <w:pPr>
        <w:rPr>
          <w:b/>
          <w:bCs/>
          <w:sz w:val="48"/>
          <w:szCs w:val="48"/>
        </w:rPr>
      </w:pPr>
    </w:p>
    <w:sectPr w:rsidR="005A67B4" w:rsidRPr="00C0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7F"/>
    <w:rsid w:val="005A67B4"/>
    <w:rsid w:val="008B26EC"/>
    <w:rsid w:val="00907F56"/>
    <w:rsid w:val="00A01BE9"/>
    <w:rsid w:val="00A62E4D"/>
    <w:rsid w:val="00B3657F"/>
    <w:rsid w:val="00C02161"/>
    <w:rsid w:val="00D344B5"/>
    <w:rsid w:val="00D8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6EDF"/>
  <w15:chartTrackingRefBased/>
  <w15:docId w15:val="{10B68961-AE79-421F-88AF-19695CB5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Newcomb</dc:creator>
  <cp:keywords/>
  <dc:description/>
  <cp:lastModifiedBy>Kurt Newcomb</cp:lastModifiedBy>
  <cp:revision>7</cp:revision>
  <dcterms:created xsi:type="dcterms:W3CDTF">2022-10-14T07:25:00Z</dcterms:created>
  <dcterms:modified xsi:type="dcterms:W3CDTF">2022-10-15T06:04:00Z</dcterms:modified>
</cp:coreProperties>
</file>