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3712" w14:textId="35275A6A" w:rsidR="00CC5D09" w:rsidRDefault="003A18CE" w:rsidP="003A18CE">
      <w:pPr>
        <w:pStyle w:val="Akapitzlist"/>
        <w:numPr>
          <w:ilvl w:val="0"/>
          <w:numId w:val="1"/>
        </w:numPr>
      </w:pPr>
      <w:r>
        <w:t>Uzupełnić prezentacje o wyjaśnienie rozwiązań</w:t>
      </w:r>
    </w:p>
    <w:p w14:paraId="41C45B51" w14:textId="087D2826" w:rsidR="00221BCD" w:rsidRDefault="00221BCD" w:rsidP="003A18CE">
      <w:pPr>
        <w:pStyle w:val="Akapitzlist"/>
        <w:numPr>
          <w:ilvl w:val="0"/>
          <w:numId w:val="1"/>
        </w:numPr>
      </w:pPr>
      <w:r>
        <w:t xml:space="preserve">Dodać rozwiązania do gry </w:t>
      </w:r>
      <w:proofErr w:type="spellStart"/>
      <w:r>
        <w:t>Blockly</w:t>
      </w:r>
      <w:proofErr w:type="spellEnd"/>
      <w:r>
        <w:t xml:space="preserve"> Staw</w:t>
      </w:r>
      <w:bookmarkStart w:id="0" w:name="_GoBack"/>
      <w:bookmarkEnd w:id="0"/>
    </w:p>
    <w:sectPr w:rsidR="0022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93675"/>
    <w:multiLevelType w:val="hybridMultilevel"/>
    <w:tmpl w:val="AFE21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09"/>
    <w:rsid w:val="00221BCD"/>
    <w:rsid w:val="003A18CE"/>
    <w:rsid w:val="00CC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01C1"/>
  <w15:chartTrackingRefBased/>
  <w15:docId w15:val="{FE590D4B-3C2D-42BD-8185-AA49A27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3</cp:revision>
  <dcterms:created xsi:type="dcterms:W3CDTF">2018-05-10T23:11:00Z</dcterms:created>
  <dcterms:modified xsi:type="dcterms:W3CDTF">2018-05-10T23:13:00Z</dcterms:modified>
</cp:coreProperties>
</file>