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489" w:rsidRPr="00AC28C7" w:rsidRDefault="00E765DA" w:rsidP="00AC28C7">
      <w:pPr>
        <w:pStyle w:val="Nagwek1"/>
        <w:jc w:val="center"/>
        <w:rPr>
          <w:sz w:val="28"/>
        </w:rPr>
      </w:pPr>
      <w:r w:rsidRPr="00AC28C7">
        <w:rPr>
          <w:sz w:val="28"/>
        </w:rPr>
        <w:t>Realizacja ogólnego tematu „Wprowadzenie do rekurencji” – sugestie autorów</w:t>
      </w:r>
    </w:p>
    <w:p w:rsidR="00E765DA" w:rsidRDefault="00E765DA" w:rsidP="00AC28C7">
      <w:pPr>
        <w:pStyle w:val="Kolorowalistaakcent11"/>
        <w:numPr>
          <w:ilvl w:val="0"/>
          <w:numId w:val="1"/>
        </w:numPr>
        <w:ind w:left="284" w:hanging="284"/>
        <w:jc w:val="both"/>
      </w:pPr>
      <w:r>
        <w:t>Temat w żadnym wypadku nie powinien być realizowany wcześniej niż w klasie VIII szkoły podstawowej. Optymalny wydaje się poziom I klasy liceum. Zalecamy uprzednie staranne zbadanie stanu gotowości uczniów.</w:t>
      </w:r>
    </w:p>
    <w:p w:rsidR="00E4231F" w:rsidRDefault="00E4231F" w:rsidP="00AC28C7">
      <w:pPr>
        <w:pStyle w:val="Kolorowalistaakcent11"/>
        <w:numPr>
          <w:ilvl w:val="0"/>
          <w:numId w:val="1"/>
        </w:numPr>
        <w:ind w:left="284" w:hanging="284"/>
        <w:jc w:val="both"/>
      </w:pPr>
      <w:r>
        <w:t xml:space="preserve">Gorąco zachęcamy do przygotowania zestawów pudełek </w:t>
      </w:r>
      <w:r w:rsidR="00820D08">
        <w:t xml:space="preserve">wykorzystywanych na lekcji 1 (minimalnie jeden zestaw, </w:t>
      </w:r>
      <w:r w:rsidR="00D75F0E">
        <w:t>naj</w:t>
      </w:r>
      <w:r w:rsidR="00820D08">
        <w:t>lepiej po zestawie dla nauczyciela i każdej z grup (ok. 5 osób) uczniów</w:t>
      </w:r>
      <w:r w:rsidR="00D75F0E">
        <w:t>)</w:t>
      </w:r>
      <w:r w:rsidR="00820D08">
        <w:t xml:space="preserve">. Zestawy </w:t>
      </w:r>
      <w:r w:rsidR="00D75F0E">
        <w:t>po</w:t>
      </w:r>
      <w:r w:rsidR="00820D08">
        <w:t xml:space="preserve">winny obowiązkowo odzwierciedlać układ z odpowiednich prezentacji. </w:t>
      </w:r>
      <w:r w:rsidR="00C718A3">
        <w:t>Podczas ćwiczenia samodzielnego, uczniowie powinni najpierw spróbować samodzielnie (w grupach) prześledzić działanie algorytmu i spisać wykonywane instrukcje a także zmiany na stosie, a dopiero potem sprawdzić poprawność rozwiązania wspólnie z nauczycielem.</w:t>
      </w:r>
      <w:bookmarkStart w:id="0" w:name="_GoBack"/>
      <w:bookmarkEnd w:id="0"/>
    </w:p>
    <w:p w:rsidR="00820D08" w:rsidRDefault="00820D08" w:rsidP="00AC28C7">
      <w:pPr>
        <w:pStyle w:val="Kolorowalistaakcent11"/>
        <w:numPr>
          <w:ilvl w:val="0"/>
          <w:numId w:val="1"/>
        </w:numPr>
        <w:ind w:left="284" w:hanging="284"/>
        <w:jc w:val="both"/>
      </w:pPr>
      <w:r>
        <w:t>Wskazania do realizacji:</w:t>
      </w:r>
    </w:p>
    <w:p w:rsidR="00820D08" w:rsidRDefault="00820D08" w:rsidP="00AC28C7">
      <w:pPr>
        <w:pStyle w:val="Kolorowalistaakcent11"/>
        <w:numPr>
          <w:ilvl w:val="1"/>
          <w:numId w:val="1"/>
        </w:numPr>
        <w:ind w:left="567" w:hanging="284"/>
        <w:jc w:val="both"/>
      </w:pPr>
      <w:r>
        <w:t xml:space="preserve">Lekcja 1 </w:t>
      </w:r>
      <w:r w:rsidR="00D75F0E">
        <w:t>po</w:t>
      </w:r>
      <w:r>
        <w:t>winna odbyć się w innym, poprzedzającym dniu niż pozostałe</w:t>
      </w:r>
      <w:r w:rsidR="00D75F0E">
        <w:t>.</w:t>
      </w:r>
    </w:p>
    <w:p w:rsidR="00820D08" w:rsidRDefault="00820D08" w:rsidP="00AC28C7">
      <w:pPr>
        <w:pStyle w:val="Kolorowalistaakcent11"/>
        <w:numPr>
          <w:ilvl w:val="1"/>
          <w:numId w:val="1"/>
        </w:numPr>
        <w:ind w:left="567" w:hanging="284"/>
        <w:jc w:val="both"/>
      </w:pPr>
      <w:r>
        <w:t>Dopuszczalne, a nawet korzystne jest zrealizowanie lekcji 2 i lekcji 3 jednego dnia.</w:t>
      </w:r>
    </w:p>
    <w:p w:rsidR="00820D08" w:rsidRDefault="00820D08" w:rsidP="00AC28C7">
      <w:pPr>
        <w:pStyle w:val="Kolorowalistaakcent11"/>
        <w:numPr>
          <w:ilvl w:val="1"/>
          <w:numId w:val="1"/>
        </w:numPr>
        <w:ind w:left="567" w:hanging="284"/>
        <w:jc w:val="both"/>
      </w:pPr>
      <w:r>
        <w:t>Lekcja 4 jest najmniej zależna od pozostałych. Ze względu na jej ewaluacyjny charakter wymagane jest traktowanie jej podobnie jak sprawdzianu.</w:t>
      </w:r>
    </w:p>
    <w:p w:rsidR="005975D2" w:rsidRDefault="005975D2" w:rsidP="00AC28C7">
      <w:pPr>
        <w:pStyle w:val="Kolorowalistaakcent11"/>
        <w:numPr>
          <w:ilvl w:val="0"/>
          <w:numId w:val="1"/>
        </w:numPr>
        <w:ind w:left="284" w:hanging="284"/>
        <w:jc w:val="both"/>
      </w:pPr>
      <w:r>
        <w:t>Autorzy uważają, iż w przypadku realizacji na poziomie wyższym niż I klasa liceum opracowany temat łatwo daje się rozszerzyć na trudniejsze problemy (w szczególnoś</w:t>
      </w:r>
      <w:r w:rsidR="00D92D8C">
        <w:t>ci na problemy grafowe)</w:t>
      </w:r>
      <w:r w:rsidR="00D84C3F">
        <w:t>.</w:t>
      </w:r>
    </w:p>
    <w:p w:rsidR="008C0306" w:rsidRDefault="00543F1D" w:rsidP="00AC28C7">
      <w:pPr>
        <w:pStyle w:val="Kolorowalistaakcent11"/>
        <w:numPr>
          <w:ilvl w:val="0"/>
          <w:numId w:val="1"/>
        </w:numPr>
        <w:ind w:left="284" w:hanging="284"/>
        <w:jc w:val="both"/>
      </w:pPr>
      <w:r>
        <w:t>Na lekcji pierwszej podczas omawiania zadania domowego (zadanie z małpą) należy zwrócić uwagę na to, że nie musimy znać budowy (struktury) drzewa, aby zrealizować algorytm. Wystarczy nam informacja, że jest to drzewo, na którym znajduje się dokładnie jeden banan i da się do niego dotrzeć chodząc po gałęziach.</w:t>
      </w:r>
      <w:r w:rsidR="00C47C66">
        <w:t xml:space="preserve"> Podobnie w przypadku zadania z pudełkami, także nie musieliśmy znać układu pudełek, aby wykonać algorytm.</w:t>
      </w:r>
    </w:p>
    <w:p w:rsidR="006C1BEC" w:rsidRDefault="006C1BEC" w:rsidP="00AC28C7">
      <w:pPr>
        <w:pStyle w:val="Kolorowalistaakcent11"/>
        <w:numPr>
          <w:ilvl w:val="0"/>
          <w:numId w:val="1"/>
        </w:numPr>
        <w:ind w:left="284" w:hanging="284"/>
        <w:jc w:val="both"/>
      </w:pPr>
      <w:r>
        <w:t>Prezentacja do lekcji 4 zawiera kilka wskazówek dla uczniów, które mają pomóc rozwiązać zadanie. Nauczyciel powinien ocenić poziom klasy i pokazać te wskazówki jedynie w</w:t>
      </w:r>
      <w:r w:rsidR="004447EE">
        <w:t>tedy, gdy wyda się to konieczne</w:t>
      </w:r>
      <w:r w:rsidR="00D84C3F">
        <w:t>.</w:t>
      </w:r>
    </w:p>
    <w:p w:rsidR="005B30D7" w:rsidRDefault="005B30D7" w:rsidP="00AC28C7">
      <w:pPr>
        <w:pStyle w:val="Kolorowalistaakcent11"/>
        <w:numPr>
          <w:ilvl w:val="0"/>
          <w:numId w:val="1"/>
        </w:numPr>
        <w:ind w:left="284" w:hanging="284"/>
        <w:jc w:val="both"/>
      </w:pPr>
      <w:r>
        <w:t>Do zadania na lekcji 4 można także dodać polecenie zaprezentowania działania zaproponowanego algorytmu na podanym labiryncie – podobnie jak było to pokazywane w zadaniu z pudełkami, czy też w zadaniu z małpą</w:t>
      </w:r>
      <w:r w:rsidR="00D84C3F">
        <w:t>.</w:t>
      </w:r>
    </w:p>
    <w:sectPr w:rsidR="005B30D7" w:rsidSect="00F65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916B3"/>
    <w:multiLevelType w:val="hybridMultilevel"/>
    <w:tmpl w:val="219843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5DA"/>
    <w:rsid w:val="001073E6"/>
    <w:rsid w:val="004447EE"/>
    <w:rsid w:val="004F6676"/>
    <w:rsid w:val="00543F1D"/>
    <w:rsid w:val="005975D2"/>
    <w:rsid w:val="005B30D7"/>
    <w:rsid w:val="0061498A"/>
    <w:rsid w:val="006C1BEC"/>
    <w:rsid w:val="006E6883"/>
    <w:rsid w:val="00752390"/>
    <w:rsid w:val="00820D08"/>
    <w:rsid w:val="00845064"/>
    <w:rsid w:val="008C0306"/>
    <w:rsid w:val="009C340C"/>
    <w:rsid w:val="00AC28C7"/>
    <w:rsid w:val="00BD7D0C"/>
    <w:rsid w:val="00C47C66"/>
    <w:rsid w:val="00C718A3"/>
    <w:rsid w:val="00D75F0E"/>
    <w:rsid w:val="00D84C3F"/>
    <w:rsid w:val="00D92D8C"/>
    <w:rsid w:val="00DD24B0"/>
    <w:rsid w:val="00E4231F"/>
    <w:rsid w:val="00E765DA"/>
    <w:rsid w:val="00F6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79D2E"/>
  <w14:defaultImageDpi w14:val="32767"/>
  <w15:chartTrackingRefBased/>
  <w15:docId w15:val="{F284D26B-2418-4C81-947A-066ABEF6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ny">
    <w:name w:val="Normal"/>
    <w:qFormat/>
    <w:rsid w:val="00F65489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C28C7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Kolorowalistaakcent11">
    <w:name w:val="Kolorowa lista — akcent 11"/>
    <w:basedOn w:val="Normalny"/>
    <w:uiPriority w:val="34"/>
    <w:qFormat/>
    <w:rsid w:val="00E765DA"/>
    <w:pPr>
      <w:ind w:left="720"/>
      <w:contextualSpacing/>
    </w:pPr>
  </w:style>
  <w:style w:type="character" w:customStyle="1" w:styleId="Nagwek1Znak">
    <w:name w:val="Nagłówek 1 Znak"/>
    <w:link w:val="Nagwek1"/>
    <w:uiPriority w:val="9"/>
    <w:rsid w:val="00AC28C7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305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Damian Kurpiewski</cp:lastModifiedBy>
  <cp:revision>5</cp:revision>
  <dcterms:created xsi:type="dcterms:W3CDTF">2018-05-08T08:58:00Z</dcterms:created>
  <dcterms:modified xsi:type="dcterms:W3CDTF">2018-06-21T17:46:00Z</dcterms:modified>
</cp:coreProperties>
</file>