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02F1D45F" w:rsidR="00B40266" w:rsidRDefault="00000000" w:rsidP="007E03BA">
      <w:pPr>
        <w:tabs>
          <w:tab w:val="left" w:pos="180"/>
          <w:tab w:val="left" w:pos="8280"/>
        </w:tabs>
        <w:spacing w:after="120" w:line="280" w:lineRule="auto"/>
        <w:ind w:left="180"/>
        <w:jc w:val="both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Data-centric leader with extensive experience managing teams and game-changing projects in complex companies. Excellent at designing and implementing data management, governance and reporting initiatives in financial services organizations. Deep experience in change management, finance, and asset managers / broker dealers.  </w:t>
      </w:r>
      <w:r w:rsidR="007E03BA">
        <w:rPr>
          <w:rFonts w:ascii="Georgia" w:eastAsia="Georgia" w:hAnsi="Georgia" w:cs="Georgia"/>
          <w:sz w:val="21"/>
          <w:szCs w:val="21"/>
        </w:rPr>
        <w:br/>
      </w:r>
      <w:r w:rsidR="00CD2E82">
        <w:rPr>
          <w:rFonts w:ascii="Georgia" w:eastAsia="Georgia" w:hAnsi="Georgia" w:cs="Georgia"/>
          <w:sz w:val="21"/>
          <w:szCs w:val="21"/>
        </w:rPr>
        <w:t xml:space="preserve">Active security clearance. </w:t>
      </w:r>
      <w:r>
        <w:rPr>
          <w:rFonts w:ascii="Georgia" w:eastAsia="Georgia" w:hAnsi="Georgia" w:cs="Georgia"/>
          <w:sz w:val="21"/>
          <w:szCs w:val="21"/>
        </w:rPr>
        <w:t>MBA from MIT Sloan School of Management.</w:t>
      </w:r>
    </w:p>
    <w:p w14:paraId="00000002" w14:textId="77777777" w:rsidR="00B40266" w:rsidRDefault="00000000">
      <w:pPr>
        <w:pBdr>
          <w:top w:val="single" w:sz="4" w:space="1" w:color="808080"/>
          <w:left w:val="nil"/>
          <w:bottom w:val="single" w:sz="4" w:space="1" w:color="808080"/>
          <w:right w:val="nil"/>
          <w:between w:val="nil"/>
        </w:pBdr>
        <w:tabs>
          <w:tab w:val="right" w:pos="9720"/>
          <w:tab w:val="left" w:pos="180"/>
        </w:tabs>
        <w:spacing w:before="200" w:after="120" w:line="320" w:lineRule="auto"/>
        <w:ind w:left="187"/>
        <w:jc w:val="center"/>
        <w:rPr>
          <w:rFonts w:ascii="Georgia" w:eastAsia="Georgia" w:hAnsi="Georgia" w:cs="Georgia"/>
          <w:b/>
          <w:smallCaps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smallCaps/>
          <w:color w:val="000000"/>
          <w:sz w:val="22"/>
          <w:szCs w:val="22"/>
        </w:rPr>
        <w:t>Professional Experience</w:t>
      </w:r>
    </w:p>
    <w:p w14:paraId="7CCB1B34" w14:textId="6D4885E8" w:rsidR="00AE7C42" w:rsidRDefault="00AE7C42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before="140" w:after="80" w:line="280" w:lineRule="auto"/>
        <w:ind w:firstLine="187"/>
        <w:rPr>
          <w:rFonts w:ascii="Georgia" w:eastAsia="Georgia" w:hAnsi="Georgia" w:cs="Georgia"/>
          <w:i/>
          <w:color w:val="808080"/>
          <w:sz w:val="18"/>
          <w:szCs w:val="18"/>
        </w:rPr>
      </w:pPr>
      <w:proofErr w:type="spellStart"/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Ke</w:t>
      </w:r>
      <w:r w:rsidR="000746D0"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yLogic</w:t>
      </w:r>
      <w:proofErr w:type="spellEnd"/>
      <w:r w:rsidR="000746D0"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 xml:space="preserve"> Associates 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>(</w:t>
      </w:r>
      <w:r w:rsidR="000746D0">
        <w:rPr>
          <w:rFonts w:ascii="Georgia" w:eastAsia="Georgia" w:hAnsi="Georgia" w:cs="Georgia"/>
          <w:i/>
          <w:color w:val="000000"/>
          <w:sz w:val="20"/>
          <w:szCs w:val="20"/>
        </w:rPr>
        <w:t>assigned to Kessel Run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>)</w:t>
      </w:r>
      <w:r>
        <w:rPr>
          <w:rFonts w:ascii="Georgia" w:eastAsia="Georgia" w:hAnsi="Georgia" w:cs="Georgia"/>
          <w:color w:val="000000"/>
          <w:sz w:val="20"/>
          <w:szCs w:val="20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(Bedford, MA</w:t>
      </w:r>
      <w:r w:rsidRPr="00AE7C42">
        <w:rPr>
          <w:rFonts w:ascii="Georgia" w:eastAsia="Georgia" w:hAnsi="Georgia" w:cs="Georgia"/>
          <w:color w:val="808080"/>
          <w:sz w:val="20"/>
          <w:szCs w:val="20"/>
        </w:rPr>
        <w:t>)</w:t>
      </w:r>
      <w:r w:rsidRPr="00AE7C42">
        <w:rPr>
          <w:rFonts w:ascii="Georgia" w:eastAsia="Georgia" w:hAnsi="Georgia" w:cs="Georgia"/>
          <w:color w:val="808080"/>
          <w:sz w:val="18"/>
          <w:szCs w:val="18"/>
        </w:rPr>
        <w:t xml:space="preserve">  </w:t>
      </w:r>
      <w:r>
        <w:rPr>
          <w:rFonts w:ascii="Georgia" w:eastAsia="Georgia" w:hAnsi="Georgia" w:cs="Georgia"/>
          <w:color w:val="808080"/>
          <w:sz w:val="18"/>
          <w:szCs w:val="18"/>
        </w:rPr>
        <w:tab/>
      </w:r>
      <w:r>
        <w:rPr>
          <w:rFonts w:ascii="Georgia" w:eastAsia="Georgia" w:hAnsi="Georgia" w:cs="Georgia"/>
          <w:color w:val="808080"/>
          <w:sz w:val="18"/>
          <w:szCs w:val="18"/>
        </w:rPr>
        <w:tab/>
      </w:r>
      <w:r>
        <w:rPr>
          <w:rFonts w:ascii="Georgia" w:eastAsia="Georgia" w:hAnsi="Georgia" w:cs="Georgia"/>
          <w:color w:val="808080"/>
          <w:sz w:val="18"/>
          <w:szCs w:val="18"/>
        </w:rPr>
        <w:tab/>
      </w:r>
      <w:r>
        <w:rPr>
          <w:rFonts w:ascii="Georgia" w:eastAsia="Georgia" w:hAnsi="Georgia" w:cs="Georgia"/>
          <w:color w:val="808080"/>
          <w:sz w:val="18"/>
          <w:szCs w:val="18"/>
        </w:rPr>
        <w:tab/>
        <w:t xml:space="preserve">         </w:t>
      </w:r>
      <w:r w:rsidR="00825768">
        <w:rPr>
          <w:rFonts w:ascii="Georgia" w:eastAsia="Georgia" w:hAnsi="Georgia" w:cs="Georgia"/>
          <w:color w:val="808080"/>
          <w:sz w:val="18"/>
          <w:szCs w:val="18"/>
        </w:rPr>
        <w:t xml:space="preserve"> </w:t>
      </w:r>
      <w:r w:rsidR="00825768">
        <w:rPr>
          <w:rFonts w:ascii="Georgia" w:eastAsia="Georgia" w:hAnsi="Georgia" w:cs="Georgia"/>
          <w:color w:val="808080"/>
          <w:sz w:val="22"/>
          <w:szCs w:val="22"/>
        </w:rPr>
        <w:t>9/</w:t>
      </w:r>
      <w:r w:rsidRPr="00AE7C42">
        <w:rPr>
          <w:rFonts w:ascii="Georgia" w:eastAsia="Georgia" w:hAnsi="Georgia" w:cs="Georgia"/>
          <w:color w:val="808080"/>
          <w:sz w:val="22"/>
          <w:szCs w:val="22"/>
        </w:rPr>
        <w:t>202</w:t>
      </w:r>
      <w:r w:rsidR="007E03BA">
        <w:rPr>
          <w:rFonts w:ascii="Georgia" w:eastAsia="Georgia" w:hAnsi="Georgia" w:cs="Georgia"/>
          <w:color w:val="808080"/>
          <w:sz w:val="22"/>
          <w:szCs w:val="22"/>
        </w:rPr>
        <w:t>4</w:t>
      </w:r>
      <w:r w:rsidRPr="00AE7C42">
        <w:rPr>
          <w:rFonts w:ascii="Georgia" w:eastAsia="Georgia" w:hAnsi="Georgia" w:cs="Georgia"/>
          <w:color w:val="808080"/>
          <w:sz w:val="22"/>
          <w:szCs w:val="22"/>
        </w:rPr>
        <w:t xml:space="preserve"> – </w:t>
      </w:r>
      <w:r w:rsidR="007E03BA">
        <w:rPr>
          <w:rFonts w:ascii="Georgia" w:eastAsia="Georgia" w:hAnsi="Georgia" w:cs="Georgia"/>
          <w:color w:val="808080"/>
          <w:sz w:val="22"/>
          <w:szCs w:val="22"/>
        </w:rPr>
        <w:t>Present</w:t>
      </w:r>
    </w:p>
    <w:p w14:paraId="16DF9BE5" w14:textId="56C1096E" w:rsidR="00AE7C42" w:rsidRPr="00E42A03" w:rsidRDefault="003C7C37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after="40"/>
        <w:ind w:firstLine="187"/>
        <w:rPr>
          <w:rFonts w:ascii="Georgia" w:eastAsia="Georgia" w:hAnsi="Georgia" w:cs="Georgia"/>
          <w:b/>
          <w:i/>
          <w:color w:val="000000"/>
          <w:sz w:val="20"/>
          <w:szCs w:val="20"/>
          <w:u w:val="single"/>
        </w:rPr>
      </w:pPr>
      <w:r w:rsidRPr="00E42A03"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Deputy Project Leader </w:t>
      </w:r>
      <w:r w:rsidR="00BB4684"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- </w:t>
      </w:r>
      <w:r w:rsidR="00263B96" w:rsidRPr="00E42A03"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Data </w:t>
      </w:r>
      <w:r w:rsidR="00E42A03" w:rsidRPr="00E42A03"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Governance, </w:t>
      </w:r>
      <w:r w:rsidR="00263B96" w:rsidRPr="00E42A03">
        <w:rPr>
          <w:rFonts w:ascii="Georgia" w:eastAsia="Georgia" w:hAnsi="Georgia" w:cs="Georgia"/>
          <w:b/>
          <w:i/>
          <w:color w:val="000000"/>
          <w:sz w:val="20"/>
          <w:szCs w:val="20"/>
        </w:rPr>
        <w:t>Architecture</w:t>
      </w:r>
      <w:r w:rsidR="00E42A03" w:rsidRPr="00E42A03"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 &amp; </w:t>
      </w:r>
      <w:r w:rsidR="00263B96" w:rsidRPr="00E42A03">
        <w:rPr>
          <w:rFonts w:ascii="Georgia" w:eastAsia="Georgia" w:hAnsi="Georgia" w:cs="Georgia"/>
          <w:b/>
          <w:i/>
          <w:color w:val="000000"/>
          <w:sz w:val="20"/>
          <w:szCs w:val="20"/>
        </w:rPr>
        <w:t>Modeling, CDO Office</w:t>
      </w:r>
    </w:p>
    <w:p w14:paraId="3639268B" w14:textId="4918F27E" w:rsidR="00680520" w:rsidRPr="00680520" w:rsidRDefault="00AE7C42" w:rsidP="006805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  <w:rPr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>Lead</w:t>
      </w:r>
      <w:r w:rsidR="00B574D6">
        <w:rPr>
          <w:rFonts w:ascii="Georgia" w:eastAsia="Georgia" w:hAnsi="Georgia" w:cs="Georgia"/>
          <w:color w:val="000000"/>
          <w:sz w:val="21"/>
          <w:szCs w:val="21"/>
        </w:rPr>
        <w:t xml:space="preserve"> research on data governance frameworks, AI capabilities, and </w:t>
      </w:r>
      <w:r w:rsidR="00680520">
        <w:rPr>
          <w:rFonts w:ascii="Georgia" w:eastAsia="Georgia" w:hAnsi="Georgia" w:cs="Georgia"/>
          <w:color w:val="000000"/>
          <w:sz w:val="21"/>
          <w:szCs w:val="21"/>
        </w:rPr>
        <w:t>ZT (</w:t>
      </w:r>
      <w:r w:rsidR="00B574D6">
        <w:rPr>
          <w:rFonts w:ascii="Georgia" w:eastAsia="Georgia" w:hAnsi="Georgia" w:cs="Georgia"/>
          <w:color w:val="000000"/>
          <w:sz w:val="21"/>
          <w:szCs w:val="21"/>
        </w:rPr>
        <w:t>zero-trust</w:t>
      </w:r>
      <w:r w:rsidR="00680520">
        <w:rPr>
          <w:rFonts w:ascii="Georgia" w:eastAsia="Georgia" w:hAnsi="Georgia" w:cs="Georgia"/>
          <w:color w:val="000000"/>
          <w:sz w:val="21"/>
          <w:szCs w:val="21"/>
        </w:rPr>
        <w:t>)</w:t>
      </w:r>
      <w:r w:rsidR="00B574D6">
        <w:rPr>
          <w:rFonts w:ascii="Georgia" w:eastAsia="Georgia" w:hAnsi="Georgia" w:cs="Georgia"/>
          <w:color w:val="000000"/>
          <w:sz w:val="21"/>
          <w:szCs w:val="21"/>
        </w:rPr>
        <w:t xml:space="preserve"> frameworks for CIO and CDO</w:t>
      </w:r>
      <w:r>
        <w:rPr>
          <w:rFonts w:ascii="Georgia" w:eastAsia="Georgia" w:hAnsi="Georgia" w:cs="Georgia"/>
          <w:color w:val="000000"/>
          <w:sz w:val="21"/>
          <w:szCs w:val="21"/>
        </w:rPr>
        <w:t>.</w:t>
      </w:r>
    </w:p>
    <w:p w14:paraId="7A05AD4A" w14:textId="7CA7922F" w:rsidR="007E03BA" w:rsidRPr="00B574D6" w:rsidRDefault="00B574D6" w:rsidP="00AE7C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  <w:rPr>
          <w:rFonts w:ascii="Georgia" w:hAnsi="Georgia"/>
          <w:color w:val="000000"/>
          <w:sz w:val="21"/>
          <w:szCs w:val="21"/>
        </w:rPr>
      </w:pPr>
      <w:r>
        <w:rPr>
          <w:rFonts w:ascii="Georgia" w:hAnsi="Georgia"/>
          <w:color w:val="000000"/>
          <w:sz w:val="21"/>
          <w:szCs w:val="21"/>
        </w:rPr>
        <w:t>Coordinated workstreams and managed priorities across two ten-member teams delivering expertise to DoD stakeholders.</w:t>
      </w:r>
    </w:p>
    <w:p w14:paraId="00000003" w14:textId="7CFF5BC6" w:rsidR="00B40266" w:rsidRDefault="00000000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before="140" w:after="40" w:line="280" w:lineRule="auto"/>
        <w:ind w:left="187"/>
        <w:rPr>
          <w:rFonts w:ascii="Georgia" w:eastAsia="Georgia" w:hAnsi="Georgia" w:cs="Georgia"/>
          <w:b/>
          <w:color w:val="808080"/>
          <w:sz w:val="23"/>
          <w:szCs w:val="23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Benjamin Black Consulting</w:t>
      </w:r>
      <w:r>
        <w:rPr>
          <w:rFonts w:ascii="Georgia" w:eastAsia="Georgia" w:hAnsi="Georgia" w:cs="Georgia"/>
          <w:b/>
          <w:color w:val="000000"/>
          <w:sz w:val="28"/>
          <w:szCs w:val="28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(Boston)</w:t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  <w:t xml:space="preserve">          </w:t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  <w:t xml:space="preserve">   </w:t>
      </w:r>
      <w:r w:rsidR="00825768">
        <w:rPr>
          <w:rFonts w:ascii="Georgia" w:eastAsia="Georgia" w:hAnsi="Georgia" w:cs="Georgia"/>
          <w:color w:val="000000"/>
          <w:sz w:val="23"/>
          <w:szCs w:val="23"/>
        </w:rPr>
        <w:t xml:space="preserve">  </w:t>
      </w:r>
      <w:r>
        <w:rPr>
          <w:rFonts w:ascii="Georgia" w:eastAsia="Georgia" w:hAnsi="Georgia" w:cs="Georgia"/>
          <w:color w:val="000000"/>
          <w:sz w:val="23"/>
          <w:szCs w:val="23"/>
        </w:rPr>
        <w:t xml:space="preserve">  </w:t>
      </w:r>
      <w:r>
        <w:rPr>
          <w:rFonts w:ascii="Georgia" w:eastAsia="Georgia" w:hAnsi="Georgia" w:cs="Georgia"/>
          <w:color w:val="808080"/>
          <w:sz w:val="23"/>
          <w:szCs w:val="23"/>
        </w:rPr>
        <w:t xml:space="preserve">8/2016 </w:t>
      </w:r>
      <w:r w:rsidR="007E03BA">
        <w:rPr>
          <w:rFonts w:ascii="Georgia" w:eastAsia="Georgia" w:hAnsi="Georgia" w:cs="Georgia"/>
          <w:color w:val="808080"/>
          <w:sz w:val="23"/>
          <w:szCs w:val="23"/>
        </w:rPr>
        <w:t>–</w:t>
      </w:r>
      <w:r>
        <w:rPr>
          <w:rFonts w:ascii="Georgia" w:eastAsia="Georgia" w:hAnsi="Georgia" w:cs="Georgia"/>
          <w:color w:val="808080"/>
          <w:sz w:val="23"/>
          <w:szCs w:val="23"/>
        </w:rPr>
        <w:t xml:space="preserve"> </w:t>
      </w:r>
      <w:r w:rsidR="00825768">
        <w:rPr>
          <w:rFonts w:ascii="Georgia" w:eastAsia="Georgia" w:hAnsi="Georgia" w:cs="Georgia"/>
          <w:color w:val="808080"/>
          <w:sz w:val="23"/>
          <w:szCs w:val="23"/>
        </w:rPr>
        <w:t>9</w:t>
      </w:r>
      <w:r w:rsidR="007E03BA">
        <w:rPr>
          <w:rFonts w:ascii="Georgia" w:eastAsia="Georgia" w:hAnsi="Georgia" w:cs="Georgia"/>
          <w:color w:val="808080"/>
          <w:sz w:val="23"/>
          <w:szCs w:val="23"/>
        </w:rPr>
        <w:t>/202</w:t>
      </w:r>
      <w:r w:rsidR="00825768">
        <w:rPr>
          <w:rFonts w:ascii="Georgia" w:eastAsia="Georgia" w:hAnsi="Georgia" w:cs="Georgia"/>
          <w:color w:val="808080"/>
          <w:sz w:val="23"/>
          <w:szCs w:val="23"/>
        </w:rPr>
        <w:t>4</w:t>
      </w:r>
    </w:p>
    <w:p w14:paraId="00000004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after="40"/>
        <w:ind w:firstLine="187"/>
        <w:rPr>
          <w:rFonts w:ascii="Georgia" w:eastAsia="Georgia" w:hAnsi="Georgia" w:cs="Georgia"/>
          <w:b/>
          <w:i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>Financial Services Data and Analytics Consultant</w:t>
      </w:r>
    </w:p>
    <w:p w14:paraId="00000005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>Edward Jones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(2/2023-11/2023)</w:t>
      </w:r>
    </w:p>
    <w:p w14:paraId="00000006" w14:textId="42E6353F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Designed </w:t>
      </w:r>
      <w:r w:rsidR="00596E48">
        <w:rPr>
          <w:rFonts w:ascii="Georgia" w:eastAsia="Georgia" w:hAnsi="Georgia" w:cs="Georgia"/>
          <w:color w:val="000000"/>
          <w:sz w:val="21"/>
          <w:szCs w:val="21"/>
        </w:rPr>
        <w:t>&amp;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implemented strategy to </w:t>
      </w:r>
      <w:r w:rsidR="00596E48">
        <w:rPr>
          <w:rFonts w:ascii="Georgia" w:eastAsia="Georgia" w:hAnsi="Georgia" w:cs="Georgia"/>
          <w:color w:val="000000"/>
          <w:sz w:val="21"/>
          <w:szCs w:val="21"/>
        </w:rPr>
        <w:t>create &amp; foster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firm-wide data culture, data literacy </w:t>
      </w:r>
      <w:r w:rsidR="00596E48">
        <w:rPr>
          <w:rFonts w:ascii="Georgia" w:eastAsia="Georgia" w:hAnsi="Georgia" w:cs="Georgia"/>
          <w:color w:val="000000"/>
          <w:sz w:val="21"/>
          <w:szCs w:val="21"/>
        </w:rPr>
        <w:t>&amp;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data governance.</w:t>
      </w:r>
    </w:p>
    <w:p w14:paraId="00000007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>Darling Consulting Group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(9/2022-1/2023)</w:t>
      </w:r>
    </w:p>
    <w:p w14:paraId="00000008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222222"/>
          <w:sz w:val="21"/>
          <w:szCs w:val="21"/>
          <w:highlight w:val="white"/>
        </w:rPr>
        <w:t>Reviewed and analyzed current data strategy and governance and presented recommendations for improvements. Project manager for new client-facing data portal.</w:t>
      </w:r>
    </w:p>
    <w:p w14:paraId="00000009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 xml:space="preserve">Squark </w:t>
      </w:r>
      <w:r>
        <w:rPr>
          <w:rFonts w:ascii="Georgia" w:eastAsia="Georgia" w:hAnsi="Georgia" w:cs="Georgia"/>
          <w:color w:val="000000"/>
          <w:sz w:val="21"/>
          <w:szCs w:val="21"/>
        </w:rPr>
        <w:t>(Machine Learning / AI Startup) (5/2018-7/2020)</w:t>
      </w:r>
    </w:p>
    <w:p w14:paraId="0000000A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>Created a go-to-market strategy for a machine learning / AI startup to create and customize products to sell into asset management companies.</w:t>
      </w:r>
    </w:p>
    <w:p w14:paraId="0000000B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 xml:space="preserve">Vestmark, Inc. </w:t>
      </w:r>
      <w:r>
        <w:rPr>
          <w:rFonts w:ascii="Georgia" w:eastAsia="Georgia" w:hAnsi="Georgia" w:cs="Georgia"/>
          <w:color w:val="000000"/>
          <w:sz w:val="21"/>
          <w:szCs w:val="21"/>
        </w:rPr>
        <w:t>(7/2017-3/2018)</w:t>
      </w:r>
    </w:p>
    <w:p w14:paraId="0000000C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>Coordinated agile development of customizations, integrations, and feature buildouts for the three largest customers of a financial software company's flagship product for broker dealers and wealth managers.</w:t>
      </w:r>
    </w:p>
    <w:p w14:paraId="0000000D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 xml:space="preserve">John Hancock Investments </w:t>
      </w:r>
      <w:r>
        <w:rPr>
          <w:rFonts w:ascii="Georgia" w:eastAsia="Georgia" w:hAnsi="Georgia" w:cs="Georgia"/>
          <w:color w:val="000000"/>
          <w:sz w:val="21"/>
          <w:szCs w:val="21"/>
        </w:rPr>
        <w:t>(through Olmstead Associates)</w:t>
      </w:r>
      <w:r>
        <w:rPr>
          <w:rFonts w:ascii="Georgia" w:eastAsia="Georgia" w:hAnsi="Georgia" w:cs="Georgia"/>
          <w:b/>
          <w:color w:val="000000"/>
          <w:sz w:val="21"/>
          <w:szCs w:val="21"/>
        </w:rPr>
        <w:t xml:space="preserve"> </w:t>
      </w:r>
      <w:r>
        <w:rPr>
          <w:rFonts w:ascii="Georgia" w:eastAsia="Georgia" w:hAnsi="Georgia" w:cs="Georgia"/>
          <w:color w:val="000000"/>
          <w:sz w:val="21"/>
          <w:szCs w:val="21"/>
        </w:rPr>
        <w:t>(11/2016-1/2017)</w:t>
      </w:r>
    </w:p>
    <w:p w14:paraId="0000000E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Designed and proposed a target architecture, data model, data governance model for asset manager / broker dealer to comply with new SEC modernization requirements. </w:t>
      </w:r>
    </w:p>
    <w:p w14:paraId="0000000F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Created a comprehensive map of all systems, data flows, and interfaces that produce &amp; consume fund data (holdings, transactions, G/L). Identified all required data from custodian banks, 30 sub-advisers, MSCI Risk Metrics, and IBOR provider. </w:t>
      </w:r>
    </w:p>
    <w:p w14:paraId="00000010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>Created a project timeline and implementation plan to minimize risk and streamline operations. Located, cataloged, queried (SQL) and documented data lineage.</w:t>
      </w:r>
    </w:p>
    <w:p w14:paraId="00000011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 xml:space="preserve">Olmstead Associates </w:t>
      </w:r>
      <w:r>
        <w:rPr>
          <w:rFonts w:ascii="Georgia" w:eastAsia="Georgia" w:hAnsi="Georgia" w:cs="Georgia"/>
          <w:color w:val="000000"/>
          <w:sz w:val="21"/>
          <w:szCs w:val="21"/>
        </w:rPr>
        <w:t>(1/2017-5/2017)</w:t>
      </w:r>
    </w:p>
    <w:p w14:paraId="00000012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Created comprehensive tools and models for a financial data consulting company to assess and recommend improvements for </w:t>
      </w:r>
      <w:proofErr w:type="gramStart"/>
      <w:r>
        <w:rPr>
          <w:rFonts w:ascii="Georgia" w:eastAsia="Georgia" w:hAnsi="Georgia" w:cs="Georgia"/>
          <w:color w:val="000000"/>
          <w:sz w:val="21"/>
          <w:szCs w:val="21"/>
        </w:rPr>
        <w:t>clients;</w:t>
      </w:r>
      <w:proofErr w:type="gramEnd"/>
      <w:r>
        <w:rPr>
          <w:rFonts w:ascii="Georgia" w:eastAsia="Georgia" w:hAnsi="Georgia" w:cs="Georgia"/>
          <w:color w:val="000000"/>
          <w:sz w:val="21"/>
          <w:szCs w:val="21"/>
        </w:rPr>
        <w:t xml:space="preserve"> data migration capabilities &amp; compliance with SEC modernization requirements.</w:t>
      </w:r>
    </w:p>
    <w:p w14:paraId="00000013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187" w:firstLine="173"/>
        <w:rPr>
          <w:rFonts w:ascii="Georgia" w:eastAsia="Georgia" w:hAnsi="Georgia" w:cs="Georgia"/>
          <w:b/>
          <w:i/>
          <w:color w:val="000000"/>
          <w:sz w:val="21"/>
          <w:szCs w:val="21"/>
        </w:rPr>
      </w:pPr>
      <w:r>
        <w:rPr>
          <w:rFonts w:ascii="Georgia" w:eastAsia="Georgia" w:hAnsi="Georgia" w:cs="Georgia"/>
          <w:b/>
          <w:color w:val="000000"/>
          <w:sz w:val="21"/>
          <w:szCs w:val="21"/>
        </w:rPr>
        <w:t xml:space="preserve">Fidelity Investments </w:t>
      </w:r>
      <w:r>
        <w:rPr>
          <w:rFonts w:ascii="Georgia" w:eastAsia="Georgia" w:hAnsi="Georgia" w:cs="Georgia"/>
          <w:color w:val="000000"/>
          <w:sz w:val="21"/>
          <w:szCs w:val="21"/>
        </w:rPr>
        <w:t>(8/2016-11/2016)</w:t>
      </w:r>
    </w:p>
    <w:p w14:paraId="00000014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bookmarkStart w:id="0" w:name="_heading=h.i2z01hb54wps" w:colFirst="0" w:colLast="0"/>
      <w:bookmarkEnd w:id="0"/>
      <w:r>
        <w:rPr>
          <w:rFonts w:ascii="Georgia" w:eastAsia="Georgia" w:hAnsi="Georgia" w:cs="Georgia"/>
          <w:color w:val="000000"/>
          <w:sz w:val="21"/>
          <w:szCs w:val="21"/>
        </w:rPr>
        <w:t xml:space="preserve">Developed a data strategy for Finance IT team to minimize storage costs and compute-power while delivering reliable and verifiable data to advanced analytics tools for business intelligence and insights. </w:t>
      </w:r>
    </w:p>
    <w:p w14:paraId="00000015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80" w:line="260" w:lineRule="auto"/>
        <w:ind w:left="634" w:hanging="274"/>
      </w:pPr>
      <w:r>
        <w:rPr>
          <w:rFonts w:ascii="Georgia" w:eastAsia="Georgia" w:hAnsi="Georgia" w:cs="Georgia"/>
          <w:color w:val="000000"/>
          <w:sz w:val="21"/>
          <w:szCs w:val="21"/>
        </w:rPr>
        <w:t>Evaluated current technologies, architecture, and governance against an existing strategic plan and raised awareness of key stakeholders' conflicting views and other strategic obstacles.</w:t>
      </w:r>
    </w:p>
    <w:p w14:paraId="5C9BF4C3" w14:textId="77777777" w:rsidR="00F45058" w:rsidRDefault="00F45058">
      <w:pP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br w:type="page"/>
      </w:r>
    </w:p>
    <w:p w14:paraId="00000016" w14:textId="033594CF" w:rsidR="00B40266" w:rsidRDefault="00000000" w:rsidP="000726B4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before="80" w:after="80" w:line="281" w:lineRule="auto"/>
        <w:ind w:firstLine="187"/>
        <w:rPr>
          <w:rFonts w:ascii="Georgia" w:eastAsia="Georgia" w:hAnsi="Georgia" w:cs="Georgia"/>
          <w:i/>
          <w:color w:val="808080"/>
          <w:sz w:val="18"/>
          <w:szCs w:val="18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lastRenderedPageBreak/>
        <w:t>MANTL</w:t>
      </w:r>
      <w:r>
        <w:rPr>
          <w:rFonts w:ascii="Georgia" w:eastAsia="Georgia" w:hAnsi="Georgia" w:cs="Georgia"/>
          <w:b/>
          <w:i/>
          <w:color w:val="000000"/>
          <w:sz w:val="23"/>
          <w:szCs w:val="23"/>
          <w:u w:val="single"/>
        </w:rPr>
        <w:t xml:space="preserve"> 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>(Capital G-funded industry-leading omnichannel account-opening platform)</w:t>
      </w:r>
      <w:r>
        <w:rPr>
          <w:rFonts w:ascii="Georgia" w:eastAsia="Georgia" w:hAnsi="Georgia" w:cs="Georgia"/>
          <w:color w:val="000000"/>
          <w:sz w:val="20"/>
          <w:szCs w:val="20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</w:t>
      </w:r>
      <w:proofErr w:type="gramStart"/>
      <w:r>
        <w:rPr>
          <w:rFonts w:ascii="Georgia" w:eastAsia="Georgia" w:hAnsi="Georgia" w:cs="Georgia"/>
          <w:color w:val="808080"/>
          <w:sz w:val="20"/>
          <w:szCs w:val="20"/>
        </w:rPr>
        <w:t>Remote</w:t>
      </w:r>
      <w:r w:rsidRPr="00AE7C42">
        <w:rPr>
          <w:rFonts w:ascii="Georgia" w:eastAsia="Georgia" w:hAnsi="Georgia" w:cs="Georgia"/>
          <w:color w:val="808080"/>
          <w:sz w:val="20"/>
          <w:szCs w:val="20"/>
        </w:rPr>
        <w:t>)</w:t>
      </w:r>
      <w:r w:rsidRPr="00AE7C42">
        <w:rPr>
          <w:rFonts w:ascii="Georgia" w:eastAsia="Georgia" w:hAnsi="Georgia" w:cs="Georgia"/>
          <w:color w:val="808080"/>
          <w:sz w:val="18"/>
          <w:szCs w:val="18"/>
        </w:rPr>
        <w:t xml:space="preserve">  </w:t>
      </w:r>
      <w:r w:rsidR="005D24D2">
        <w:rPr>
          <w:rFonts w:ascii="Georgia" w:eastAsia="Georgia" w:hAnsi="Georgia" w:cs="Georgia"/>
          <w:color w:val="808080"/>
          <w:sz w:val="18"/>
          <w:szCs w:val="18"/>
        </w:rPr>
        <w:t xml:space="preserve"> </w:t>
      </w:r>
      <w:proofErr w:type="gramEnd"/>
      <w:r w:rsidR="005D24D2">
        <w:rPr>
          <w:rFonts w:ascii="Georgia" w:eastAsia="Georgia" w:hAnsi="Georgia" w:cs="Georgia"/>
          <w:color w:val="808080"/>
          <w:sz w:val="18"/>
          <w:szCs w:val="18"/>
        </w:rPr>
        <w:t xml:space="preserve"> </w:t>
      </w:r>
      <w:r w:rsidRPr="00AE7C42">
        <w:rPr>
          <w:rFonts w:ascii="Georgia" w:eastAsia="Georgia" w:hAnsi="Georgia" w:cs="Georgia"/>
          <w:color w:val="808080"/>
          <w:sz w:val="22"/>
          <w:szCs w:val="22"/>
        </w:rPr>
        <w:t>2/2021 – 6/2022</w:t>
      </w:r>
    </w:p>
    <w:p w14:paraId="00000017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after="40"/>
        <w:ind w:firstLine="187"/>
        <w:rPr>
          <w:rFonts w:ascii="Georgia" w:eastAsia="Georgia" w:hAnsi="Georgia" w:cs="Georgia"/>
          <w:b/>
          <w:i/>
          <w:color w:val="000000"/>
          <w:sz w:val="20"/>
          <w:szCs w:val="20"/>
          <w:u w:val="single"/>
        </w:rPr>
      </w:pP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>Principal Systems Analyst – Activations</w:t>
      </w:r>
    </w:p>
    <w:p w14:paraId="00000019" w14:textId="6A7BD506" w:rsidR="00B40266" w:rsidRPr="00AB5686" w:rsidRDefault="00AB5686" w:rsidP="00AB56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  <w:rPr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>Collaborated with client bank, core banking providers (Fiserv Premier SOA &amp; Signature, Jack Henry) and MANTL engineers to connect omnichannel account-opening technology via APIs.</w:t>
      </w:r>
    </w:p>
    <w:p w14:paraId="0000001B" w14:textId="30001161" w:rsidR="00B40266" w:rsidRPr="00F45058" w:rsidRDefault="00000000" w:rsidP="00F450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  <w:rPr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Collaborated </w:t>
      </w:r>
      <w:r w:rsidR="00AB5686">
        <w:rPr>
          <w:rFonts w:ascii="Georgia" w:eastAsia="Georgia" w:hAnsi="Georgia" w:cs="Georgia"/>
          <w:color w:val="000000"/>
          <w:sz w:val="21"/>
          <w:szCs w:val="21"/>
        </w:rPr>
        <w:t>tested and refined XML transactions using Postman, GitHub, VS Code in an agile environment</w:t>
      </w:r>
      <w:r>
        <w:rPr>
          <w:rFonts w:ascii="Georgia" w:eastAsia="Georgia" w:hAnsi="Georgia" w:cs="Georgia"/>
          <w:color w:val="000000"/>
          <w:sz w:val="21"/>
          <w:szCs w:val="21"/>
        </w:rPr>
        <w:t>.</w:t>
      </w:r>
    </w:p>
    <w:p w14:paraId="0000001C" w14:textId="7D1E590C" w:rsidR="00B40266" w:rsidRDefault="00000000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8550"/>
          <w:tab w:val="left" w:pos="9576"/>
          <w:tab w:val="left" w:pos="180"/>
        </w:tabs>
        <w:spacing w:before="140" w:after="80" w:line="280" w:lineRule="auto"/>
        <w:ind w:firstLine="187"/>
        <w:rPr>
          <w:rFonts w:ascii="Georgia" w:eastAsia="Georgia" w:hAnsi="Georgia" w:cs="Georgia"/>
          <w:b/>
          <w:color w:val="808080"/>
          <w:sz w:val="23"/>
          <w:szCs w:val="23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 xml:space="preserve">Knowledgent Group, Inc. </w:t>
      </w:r>
      <w:r>
        <w:rPr>
          <w:rFonts w:ascii="Georgia" w:eastAsia="Georgia" w:hAnsi="Georgia" w:cs="Georgia"/>
          <w:i/>
          <w:color w:val="000000"/>
          <w:sz w:val="20"/>
          <w:szCs w:val="20"/>
          <w:u w:val="single"/>
        </w:rPr>
        <w:t>(acquired by Accenture)</w:t>
      </w: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</w:t>
      </w:r>
      <w:proofErr w:type="gramStart"/>
      <w:r>
        <w:rPr>
          <w:rFonts w:ascii="Georgia" w:eastAsia="Georgia" w:hAnsi="Georgia" w:cs="Georgia"/>
          <w:color w:val="808080"/>
          <w:sz w:val="20"/>
          <w:szCs w:val="20"/>
        </w:rPr>
        <w:t>Boston)</w:t>
      </w:r>
      <w:r>
        <w:rPr>
          <w:rFonts w:ascii="Georgia" w:eastAsia="Georgia" w:hAnsi="Georgia" w:cs="Georgia"/>
          <w:color w:val="000000"/>
          <w:sz w:val="23"/>
          <w:szCs w:val="23"/>
        </w:rPr>
        <w:t xml:space="preserve"> </w:t>
      </w:r>
      <w:r w:rsidR="00AE7C42">
        <w:rPr>
          <w:rFonts w:ascii="Georgia" w:eastAsia="Georgia" w:hAnsi="Georgia" w:cs="Georgia"/>
          <w:color w:val="000000"/>
          <w:sz w:val="23"/>
          <w:szCs w:val="23"/>
        </w:rPr>
        <w:t xml:space="preserve">  </w:t>
      </w:r>
      <w:proofErr w:type="gramEnd"/>
      <w:r w:rsidR="00AE7C42">
        <w:rPr>
          <w:rFonts w:ascii="Georgia" w:eastAsia="Georgia" w:hAnsi="Georgia" w:cs="Georgia"/>
          <w:color w:val="000000"/>
          <w:sz w:val="23"/>
          <w:szCs w:val="23"/>
        </w:rPr>
        <w:tab/>
        <w:t xml:space="preserve">       </w:t>
      </w:r>
      <w:r>
        <w:rPr>
          <w:rFonts w:ascii="Georgia" w:eastAsia="Georgia" w:hAnsi="Georgia" w:cs="Georgia"/>
          <w:color w:val="808080"/>
          <w:sz w:val="23"/>
          <w:szCs w:val="23"/>
        </w:rPr>
        <w:t>12/2014 – 6/2016</w:t>
      </w:r>
    </w:p>
    <w:p w14:paraId="0000001D" w14:textId="36E69798" w:rsidR="00B40266" w:rsidRDefault="00000000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after="40"/>
        <w:ind w:firstLine="187"/>
        <w:rPr>
          <w:rFonts w:ascii="Georgia" w:eastAsia="Georgia" w:hAnsi="Georgia" w:cs="Georgia"/>
          <w:b/>
          <w:i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>Senior Strategy Consultant</w:t>
      </w:r>
    </w:p>
    <w:p w14:paraId="0000001E" w14:textId="77777777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>Designed, built, and launched cloud-based (Microsoft Azure) Hadoop enterprise data lake &amp; big data shared service at John Hancock Financial Services across all business units, including life insurance and LTC insurance.</w:t>
      </w:r>
    </w:p>
    <w:p w14:paraId="0000001F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63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>Defined use cases and success criteria for Big Data analytics proof of-value projects with five business units.</w:t>
      </w:r>
    </w:p>
    <w:p w14:paraId="00000020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63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>Defined, created and refined dynamic C-Level business intelligence analytics dashboards (QlikView/Tableau).</w:t>
      </w:r>
    </w:p>
    <w:p w14:paraId="00000021" w14:textId="77777777" w:rsidR="00B402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60" w:lineRule="auto"/>
        <w:ind w:left="63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>Queried existing and novel data sources using SQL, Python, R and PowerShell.</w:t>
      </w:r>
    </w:p>
    <w:p w14:paraId="00000022" w14:textId="501CD4A7" w:rsidR="00B40266" w:rsidRDefault="00F450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40" w:line="260" w:lineRule="auto"/>
        <w:ind w:left="634" w:hanging="274"/>
        <w:rPr>
          <w:rFonts w:ascii="Georgia" w:eastAsia="Georgia" w:hAnsi="Georgia" w:cs="Georgia"/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Designed, built, </w:t>
      </w:r>
      <w:r w:rsidR="00CD2E82">
        <w:rPr>
          <w:rFonts w:ascii="Georgia" w:eastAsia="Georgia" w:hAnsi="Georgia" w:cs="Georgia"/>
          <w:color w:val="000000"/>
          <w:sz w:val="21"/>
          <w:szCs w:val="21"/>
        </w:rPr>
        <w:t>and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ran operations including data model, architecture, flows, transformations, </w:t>
      </w:r>
      <w:r w:rsidR="00844100">
        <w:rPr>
          <w:rFonts w:ascii="Georgia" w:eastAsia="Georgia" w:hAnsi="Georgia" w:cs="Georgia"/>
          <w:color w:val="000000"/>
          <w:sz w:val="21"/>
          <w:szCs w:val="21"/>
        </w:rPr>
        <w:t xml:space="preserve">&amp; 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processes.  </w:t>
      </w:r>
    </w:p>
    <w:p w14:paraId="00000023" w14:textId="1847FFF5" w:rsidR="00B40266" w:rsidRPr="00AE7C42" w:rsidRDefault="00000000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8550"/>
          <w:tab w:val="left" w:pos="9576"/>
          <w:tab w:val="left" w:pos="180"/>
        </w:tabs>
        <w:spacing w:before="140" w:after="80" w:line="280" w:lineRule="auto"/>
        <w:ind w:firstLine="187"/>
        <w:rPr>
          <w:rFonts w:ascii="Georgia" w:eastAsia="Georgia" w:hAnsi="Georgia" w:cs="Georgia"/>
          <w:color w:val="80808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Santander Bank, N.A. (Sovereign Bank)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(Boston)</w:t>
      </w:r>
      <w:r>
        <w:rPr>
          <w:rFonts w:ascii="Georgia" w:eastAsia="Georgia" w:hAnsi="Georgia" w:cs="Georgia"/>
          <w:color w:val="000000"/>
          <w:sz w:val="21"/>
          <w:szCs w:val="21"/>
        </w:rPr>
        <w:tab/>
        <w:t xml:space="preserve">       </w:t>
      </w:r>
      <w:r w:rsidR="00AE7C42">
        <w:rPr>
          <w:rFonts w:ascii="Georgia" w:eastAsia="Georgia" w:hAnsi="Georgia" w:cs="Georgia"/>
          <w:color w:val="000000"/>
          <w:sz w:val="21"/>
          <w:szCs w:val="21"/>
        </w:rPr>
        <w:t xml:space="preserve">  </w:t>
      </w:r>
      <w:r w:rsidR="00AE7C42">
        <w:rPr>
          <w:rFonts w:ascii="Georgia" w:eastAsia="Georgia" w:hAnsi="Georgia" w:cs="Georgia"/>
          <w:color w:val="808080"/>
          <w:sz w:val="22"/>
          <w:szCs w:val="22"/>
        </w:rPr>
        <w:t>2/2010</w:t>
      </w:r>
      <w:r w:rsidR="00AE7C42" w:rsidRPr="00AE7C42">
        <w:rPr>
          <w:rFonts w:ascii="Georgia" w:eastAsia="Georgia" w:hAnsi="Georgia" w:cs="Georgia"/>
          <w:color w:val="808080"/>
          <w:sz w:val="22"/>
          <w:szCs w:val="22"/>
        </w:rPr>
        <w:t xml:space="preserve"> – </w:t>
      </w:r>
      <w:r w:rsidR="00AE7C42">
        <w:rPr>
          <w:rFonts w:ascii="Georgia" w:eastAsia="Georgia" w:hAnsi="Georgia" w:cs="Georgia"/>
          <w:color w:val="808080"/>
          <w:sz w:val="22"/>
          <w:szCs w:val="22"/>
        </w:rPr>
        <w:t>12</w:t>
      </w:r>
      <w:r w:rsidR="00AE7C42" w:rsidRPr="00AE7C42">
        <w:rPr>
          <w:rFonts w:ascii="Georgia" w:eastAsia="Georgia" w:hAnsi="Georgia" w:cs="Georgia"/>
          <w:color w:val="808080"/>
          <w:sz w:val="22"/>
          <w:szCs w:val="22"/>
        </w:rPr>
        <w:t>/</w:t>
      </w:r>
      <w:r w:rsidR="00AE7C42">
        <w:rPr>
          <w:rFonts w:ascii="Georgia" w:eastAsia="Georgia" w:hAnsi="Georgia" w:cs="Georgia"/>
          <w:color w:val="808080"/>
          <w:sz w:val="22"/>
          <w:szCs w:val="22"/>
        </w:rPr>
        <w:t>2014</w:t>
      </w:r>
    </w:p>
    <w:p w14:paraId="00000024" w14:textId="270DB807" w:rsidR="00B40266" w:rsidRDefault="00000000" w:rsidP="00AE7C42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after="40"/>
        <w:ind w:firstLine="187"/>
        <w:rPr>
          <w:rFonts w:ascii="Georgia" w:eastAsia="Georgia" w:hAnsi="Georgia" w:cs="Georgia"/>
          <w:b/>
          <w:i/>
          <w:color w:val="000000"/>
          <w:sz w:val="20"/>
          <w:szCs w:val="20"/>
          <w:u w:val="single"/>
        </w:rPr>
      </w:pP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Intranet </w:t>
      </w:r>
      <w:r w:rsidR="00AE7C42"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Senior </w:t>
      </w: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>Platform Manager – Business Process &amp; Change Management</w:t>
      </w:r>
    </w:p>
    <w:p w14:paraId="00000025" w14:textId="224AFE84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  <w:rPr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>Product manager of the bank’s primary transactional / content platform – a global competitive advantage (proprietary intranet portals that deliver personalized information &amp; transactional capabilities to 10,000+ users).</w:t>
      </w:r>
    </w:p>
    <w:p w14:paraId="00000026" w14:textId="77777777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40"/>
        <w:ind w:left="180" w:hanging="270"/>
        <w:rPr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Responsible for bringing technology platform developed in Spain into the US. Led the team that designed, implemented, and managed systems and processes </w:t>
      </w:r>
      <w:proofErr w:type="gramStart"/>
      <w:r>
        <w:rPr>
          <w:rFonts w:ascii="Georgia" w:eastAsia="Georgia" w:hAnsi="Georgia" w:cs="Georgia"/>
          <w:color w:val="000000"/>
          <w:sz w:val="21"/>
          <w:szCs w:val="21"/>
        </w:rPr>
        <w:t>including;</w:t>
      </w:r>
      <w:proofErr w:type="gramEnd"/>
      <w:r>
        <w:rPr>
          <w:rFonts w:ascii="Georgia" w:eastAsia="Georgia" w:hAnsi="Georgia" w:cs="Georgia"/>
          <w:color w:val="000000"/>
          <w:sz w:val="21"/>
          <w:szCs w:val="21"/>
        </w:rPr>
        <w:t xml:space="preserve"> business requirements, security access, governance, controls, business process design, measurement &amp; improvement, vendor management, content strategy &amp; admin. </w:t>
      </w:r>
    </w:p>
    <w:p w14:paraId="00000028" w14:textId="77777777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180" w:hanging="270"/>
        <w:rPr>
          <w:rFonts w:ascii="Georgia" w:eastAsia="Georgia" w:hAnsi="Georgia" w:cs="Georgia"/>
          <w:color w:val="000000"/>
          <w:sz w:val="21"/>
          <w:szCs w:val="21"/>
          <w:u w:val="single"/>
        </w:rPr>
      </w:pPr>
      <w:r>
        <w:rPr>
          <w:rFonts w:ascii="Georgia" w:eastAsia="Georgia" w:hAnsi="Georgia" w:cs="Georgia"/>
          <w:color w:val="000000"/>
          <w:sz w:val="21"/>
          <w:szCs w:val="21"/>
        </w:rPr>
        <w:t>Delivered three CEO-driven software development projects on-time &amp; on-budget (project and program manager).</w:t>
      </w:r>
    </w:p>
    <w:p w14:paraId="00000029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before="140" w:after="40" w:line="280" w:lineRule="auto"/>
        <w:ind w:left="180"/>
        <w:rPr>
          <w:rFonts w:ascii="Georgia" w:eastAsia="Georgia" w:hAnsi="Georgia" w:cs="Georgia"/>
          <w:b/>
          <w:color w:val="808080"/>
          <w:sz w:val="23"/>
          <w:szCs w:val="23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Fidelity Investments</w:t>
      </w:r>
      <w:r>
        <w:rPr>
          <w:rFonts w:ascii="Georgia" w:eastAsia="Georgia" w:hAnsi="Georgia" w:cs="Georgia"/>
          <w:b/>
          <w:color w:val="000000"/>
          <w:sz w:val="23"/>
          <w:szCs w:val="23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(Boston</w:t>
      </w:r>
      <w:r>
        <w:rPr>
          <w:rFonts w:ascii="Georgia" w:eastAsia="Georgia" w:hAnsi="Georgia" w:cs="Georgia"/>
          <w:color w:val="808080"/>
          <w:sz w:val="18"/>
          <w:szCs w:val="18"/>
        </w:rPr>
        <w:t>)</w:t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  <w:t xml:space="preserve">       </w:t>
      </w:r>
      <w:r>
        <w:rPr>
          <w:rFonts w:ascii="Georgia" w:eastAsia="Georgia" w:hAnsi="Georgia" w:cs="Georgia"/>
          <w:color w:val="808080"/>
          <w:sz w:val="22"/>
          <w:szCs w:val="22"/>
        </w:rPr>
        <w:t>6/2008 – 4/2009</w:t>
      </w:r>
    </w:p>
    <w:p w14:paraId="0000002A" w14:textId="77777777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  <w:tab w:val="left" w:pos="180"/>
        </w:tabs>
        <w:spacing w:after="40"/>
        <w:ind w:left="180"/>
        <w:rPr>
          <w:rFonts w:ascii="Georgia" w:eastAsia="Georgia" w:hAnsi="Georgia" w:cs="Georgia"/>
          <w:b/>
          <w:i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 xml:space="preserve">Senior Analyst – Strategic Modeling &amp; Analysis, Fidelity Technology Group        </w:t>
      </w:r>
    </w:p>
    <w:p w14:paraId="0000002B" w14:textId="77777777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40"/>
        <w:ind w:left="18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>Advised product managers on best practices for unified customer communication.</w:t>
      </w:r>
    </w:p>
    <w:p w14:paraId="0000002C" w14:textId="77777777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40"/>
        <w:ind w:left="18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Subject matter expert on digital consumer analytics - shared insights in widely distributed internal reports. </w:t>
      </w:r>
    </w:p>
    <w:p w14:paraId="0000002D" w14:textId="77777777" w:rsidR="00B402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40"/>
        <w:ind w:left="180" w:hanging="270"/>
      </w:pPr>
      <w:r>
        <w:rPr>
          <w:rFonts w:ascii="Georgia" w:eastAsia="Georgia" w:hAnsi="Georgia" w:cs="Georgia"/>
          <w:color w:val="000000"/>
          <w:sz w:val="21"/>
          <w:szCs w:val="21"/>
        </w:rPr>
        <w:t xml:space="preserve">Assessed feasibility of $300M business case through a systems dynamics model of contact center operations. </w:t>
      </w:r>
    </w:p>
    <w:p w14:paraId="00000032" w14:textId="77777777" w:rsidR="00B40266" w:rsidRDefault="00000000" w:rsidP="00844100">
      <w:pPr>
        <w:pBdr>
          <w:top w:val="single" w:sz="4" w:space="1" w:color="808080"/>
          <w:left w:val="nil"/>
          <w:bottom w:val="single" w:sz="4" w:space="1" w:color="808080"/>
          <w:right w:val="nil"/>
          <w:between w:val="nil"/>
        </w:pBdr>
        <w:tabs>
          <w:tab w:val="right" w:pos="9720"/>
          <w:tab w:val="left" w:pos="180"/>
        </w:tabs>
        <w:spacing w:before="200" w:after="120" w:line="288" w:lineRule="auto"/>
        <w:ind w:left="187"/>
        <w:jc w:val="center"/>
        <w:rPr>
          <w:rFonts w:ascii="Georgia" w:eastAsia="Georgia" w:hAnsi="Georgia" w:cs="Georgia"/>
          <w:b/>
          <w:smallCaps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smallCaps/>
          <w:color w:val="000000"/>
          <w:sz w:val="22"/>
          <w:szCs w:val="22"/>
        </w:rPr>
        <w:t>Technical Skills</w:t>
      </w:r>
    </w:p>
    <w:p w14:paraId="00000033" w14:textId="087C1FBF" w:rsidR="00B40266" w:rsidRPr="001A59A2" w:rsidRDefault="001A59A2" w:rsidP="001A59A2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before="140" w:after="40" w:line="280" w:lineRule="auto"/>
        <w:ind w:left="187"/>
        <w:rPr>
          <w:rFonts w:ascii="Georgia" w:eastAsia="Georgia" w:hAnsi="Georgia" w:cs="Georgia"/>
          <w:color w:val="000000"/>
          <w:sz w:val="21"/>
          <w:szCs w:val="21"/>
        </w:rPr>
      </w:pPr>
      <w:r w:rsidRPr="001A59A2">
        <w:rPr>
          <w:rFonts w:ascii="Georgia" w:eastAsia="Georgia" w:hAnsi="Georgia" w:cs="Georgia"/>
          <w:b/>
          <w:bCs/>
          <w:color w:val="000000"/>
          <w:sz w:val="21"/>
          <w:szCs w:val="21"/>
        </w:rPr>
        <w:t>AI/ML:</w:t>
      </w:r>
      <w:r w:rsidRPr="001A59A2">
        <w:rPr>
          <w:rFonts w:ascii="Georgia" w:eastAsia="Georgia" w:hAnsi="Georgia" w:cs="Georgia"/>
          <w:color w:val="000000"/>
          <w:sz w:val="21"/>
          <w:szCs w:val="21"/>
        </w:rPr>
        <w:t xml:space="preserve"> RAG, vector search, embeddings, prompt engineering, LLM evaluation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. </w:t>
      </w:r>
      <w:r w:rsidRPr="001A59A2">
        <w:rPr>
          <w:rFonts w:ascii="Georgia" w:eastAsia="Georgia" w:hAnsi="Georgia" w:cs="Georgia"/>
          <w:b/>
          <w:bCs/>
          <w:color w:val="000000"/>
          <w:sz w:val="21"/>
          <w:szCs w:val="21"/>
        </w:rPr>
        <w:t>Data:</w:t>
      </w:r>
      <w:r w:rsidRPr="001A59A2">
        <w:rPr>
          <w:rFonts w:ascii="Georgia" w:eastAsia="Georgia" w:hAnsi="Georgia" w:cs="Georgia"/>
          <w:color w:val="000000"/>
          <w:sz w:val="21"/>
          <w:szCs w:val="21"/>
        </w:rPr>
        <w:t xml:space="preserve"> modeling, lineage, governance, quality, controls, transformation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. </w:t>
      </w:r>
      <w:r w:rsidRPr="001A59A2">
        <w:rPr>
          <w:rFonts w:ascii="Georgia" w:eastAsia="Georgia" w:hAnsi="Georgia" w:cs="Georgia"/>
          <w:b/>
          <w:bCs/>
          <w:color w:val="000000"/>
          <w:sz w:val="21"/>
          <w:szCs w:val="21"/>
        </w:rPr>
        <w:t>Tech:</w:t>
      </w:r>
      <w:r w:rsidRPr="001A59A2">
        <w:rPr>
          <w:rFonts w:ascii="Georgia" w:eastAsia="Georgia" w:hAnsi="Georgia" w:cs="Georgia"/>
          <w:color w:val="000000"/>
          <w:sz w:val="21"/>
          <w:szCs w:val="21"/>
        </w:rPr>
        <w:t xml:space="preserve"> SQL, Python, R, Spark, Azure/AWS/GCP, APIs, Postman, GitHub, VS Code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. </w:t>
      </w:r>
      <w:r w:rsidRPr="001A59A2">
        <w:rPr>
          <w:rFonts w:ascii="Georgia" w:eastAsia="Georgia" w:hAnsi="Georgia" w:cs="Georgia"/>
          <w:b/>
          <w:bCs/>
          <w:color w:val="000000"/>
          <w:sz w:val="21"/>
          <w:szCs w:val="21"/>
        </w:rPr>
        <w:t>BI:</w:t>
      </w:r>
      <w:r w:rsidRPr="001A59A2">
        <w:rPr>
          <w:rFonts w:ascii="Georgia" w:eastAsia="Georgia" w:hAnsi="Georgia" w:cs="Georgia"/>
          <w:color w:val="000000"/>
          <w:sz w:val="21"/>
          <w:szCs w:val="21"/>
        </w:rPr>
        <w:t xml:space="preserve"> Power BI, Tableau, QlikView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. </w:t>
      </w:r>
      <w:r w:rsidRPr="001A59A2">
        <w:rPr>
          <w:rFonts w:ascii="Georgia" w:eastAsia="Georgia" w:hAnsi="Georgia" w:cs="Georgia"/>
          <w:b/>
          <w:bCs/>
          <w:color w:val="000000"/>
          <w:sz w:val="21"/>
          <w:szCs w:val="21"/>
        </w:rPr>
        <w:t>Tools:</w:t>
      </w:r>
      <w:r w:rsidRPr="001A59A2">
        <w:rPr>
          <w:rFonts w:ascii="Georgia" w:eastAsia="Georgia" w:hAnsi="Georgia" w:cs="Georgia"/>
          <w:color w:val="000000"/>
          <w:sz w:val="21"/>
          <w:szCs w:val="21"/>
        </w:rPr>
        <w:t xml:space="preserve"> Jira, XML, Bloomberg, MS Project/Visio</w:t>
      </w:r>
      <w:r>
        <w:rPr>
          <w:rFonts w:ascii="Georgia" w:eastAsia="Georgia" w:hAnsi="Georgia" w:cs="Georgia"/>
          <w:color w:val="000000"/>
          <w:sz w:val="21"/>
          <w:szCs w:val="21"/>
        </w:rPr>
        <w:t>.</w:t>
      </w:r>
    </w:p>
    <w:p w14:paraId="00000034" w14:textId="77777777" w:rsidR="00B40266" w:rsidRDefault="00B40266">
      <w:pPr>
        <w:tabs>
          <w:tab w:val="left" w:pos="180"/>
          <w:tab w:val="right" w:pos="9720"/>
        </w:tabs>
        <w:spacing w:line="20" w:lineRule="auto"/>
        <w:rPr>
          <w:rFonts w:ascii="Georgia" w:eastAsia="Georgia" w:hAnsi="Georgia" w:cs="Georgia"/>
          <w:b/>
          <w:sz w:val="22"/>
          <w:szCs w:val="22"/>
        </w:rPr>
      </w:pPr>
    </w:p>
    <w:p w14:paraId="00000035" w14:textId="77777777" w:rsidR="00B40266" w:rsidRDefault="00B40266">
      <w:pPr>
        <w:tabs>
          <w:tab w:val="left" w:pos="180"/>
          <w:tab w:val="right" w:pos="9720"/>
        </w:tabs>
        <w:spacing w:line="20" w:lineRule="auto"/>
        <w:rPr>
          <w:rFonts w:ascii="Georgia" w:eastAsia="Georgia" w:hAnsi="Georgia" w:cs="Georgia"/>
          <w:b/>
          <w:sz w:val="22"/>
          <w:szCs w:val="22"/>
        </w:rPr>
      </w:pPr>
    </w:p>
    <w:p w14:paraId="00000036" w14:textId="77777777" w:rsidR="00B40266" w:rsidRDefault="00B40266">
      <w:pPr>
        <w:tabs>
          <w:tab w:val="left" w:pos="180"/>
          <w:tab w:val="right" w:pos="9720"/>
        </w:tabs>
        <w:spacing w:line="20" w:lineRule="auto"/>
        <w:rPr>
          <w:rFonts w:ascii="Georgia" w:eastAsia="Georgia" w:hAnsi="Georgia" w:cs="Georgia"/>
          <w:b/>
          <w:sz w:val="22"/>
          <w:szCs w:val="22"/>
        </w:rPr>
      </w:pPr>
    </w:p>
    <w:p w14:paraId="00000037" w14:textId="77777777" w:rsidR="00B40266" w:rsidRDefault="00B40266">
      <w:pPr>
        <w:tabs>
          <w:tab w:val="left" w:pos="180"/>
          <w:tab w:val="right" w:pos="9720"/>
        </w:tabs>
        <w:spacing w:line="20" w:lineRule="auto"/>
        <w:rPr>
          <w:rFonts w:ascii="Georgia" w:eastAsia="Georgia" w:hAnsi="Georgia" w:cs="Georgia"/>
          <w:sz w:val="2"/>
          <w:szCs w:val="2"/>
        </w:rPr>
      </w:pPr>
    </w:p>
    <w:p w14:paraId="00000038" w14:textId="77777777" w:rsidR="00B40266" w:rsidRDefault="00000000">
      <w:pPr>
        <w:pBdr>
          <w:top w:val="single" w:sz="4" w:space="1" w:color="808080"/>
          <w:left w:val="nil"/>
          <w:bottom w:val="single" w:sz="4" w:space="1" w:color="808080"/>
          <w:right w:val="nil"/>
          <w:between w:val="nil"/>
        </w:pBdr>
        <w:tabs>
          <w:tab w:val="right" w:pos="9720"/>
          <w:tab w:val="left" w:pos="180"/>
        </w:tabs>
        <w:spacing w:before="80" w:after="120" w:line="320" w:lineRule="auto"/>
        <w:ind w:left="187"/>
        <w:jc w:val="center"/>
        <w:rPr>
          <w:rFonts w:ascii="Georgia" w:eastAsia="Georgia" w:hAnsi="Georgia" w:cs="Georgia"/>
          <w:b/>
          <w:smallCaps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smallCaps/>
          <w:color w:val="000000"/>
          <w:sz w:val="22"/>
          <w:szCs w:val="22"/>
        </w:rPr>
        <w:t>Education</w:t>
      </w:r>
    </w:p>
    <w:p w14:paraId="00000039" w14:textId="77777777" w:rsidR="00B40266" w:rsidRDefault="00000000" w:rsidP="008441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before="100" w:after="40" w:line="281" w:lineRule="auto"/>
        <w:ind w:left="187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MIT Sloan School of Management</w:t>
      </w:r>
      <w:r>
        <w:rPr>
          <w:rFonts w:ascii="Georgia" w:eastAsia="Georgia" w:hAnsi="Georgia" w:cs="Georgia"/>
          <w:b/>
          <w:color w:val="000000"/>
          <w:sz w:val="23"/>
          <w:szCs w:val="23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(Cambridge)</w:t>
      </w:r>
      <w:r>
        <w:rPr>
          <w:rFonts w:ascii="Georgia" w:eastAsia="Georgia" w:hAnsi="Georgia" w:cs="Georgia"/>
          <w:color w:val="808080"/>
          <w:sz w:val="20"/>
          <w:szCs w:val="20"/>
        </w:rPr>
        <w:tab/>
      </w:r>
      <w:r>
        <w:rPr>
          <w:rFonts w:ascii="Georgia" w:eastAsia="Georgia" w:hAnsi="Georgia" w:cs="Georgia"/>
          <w:color w:val="808080"/>
          <w:sz w:val="20"/>
          <w:szCs w:val="20"/>
        </w:rPr>
        <w:tab/>
      </w:r>
      <w:r>
        <w:rPr>
          <w:rFonts w:ascii="Georgia" w:eastAsia="Georgia" w:hAnsi="Georgia" w:cs="Georgia"/>
          <w:color w:val="808080"/>
          <w:sz w:val="20"/>
          <w:szCs w:val="20"/>
        </w:rPr>
        <w:tab/>
      </w:r>
      <w:r>
        <w:rPr>
          <w:rFonts w:ascii="Georgia" w:eastAsia="Georgia" w:hAnsi="Georgia" w:cs="Georgia"/>
          <w:color w:val="808080"/>
          <w:sz w:val="20"/>
          <w:szCs w:val="20"/>
        </w:rPr>
        <w:tab/>
      </w:r>
      <w:r>
        <w:rPr>
          <w:rFonts w:ascii="Georgia" w:eastAsia="Georgia" w:hAnsi="Georgia" w:cs="Georgia"/>
          <w:color w:val="808080"/>
          <w:sz w:val="20"/>
          <w:szCs w:val="20"/>
        </w:rPr>
        <w:tab/>
        <w:t xml:space="preserve">        </w:t>
      </w:r>
    </w:p>
    <w:p w14:paraId="0000003A" w14:textId="2987AE45" w:rsidR="00B4026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76"/>
        </w:tabs>
        <w:spacing w:after="40"/>
        <w:ind w:left="180"/>
        <w:rPr>
          <w:rFonts w:ascii="Georgia" w:eastAsia="Georgia" w:hAnsi="Georgia" w:cs="Georgia"/>
          <w:color w:val="000000"/>
          <w:sz w:val="20"/>
          <w:szCs w:val="20"/>
          <w:u w:val="single"/>
        </w:rPr>
      </w:pPr>
      <w:r>
        <w:rPr>
          <w:rFonts w:ascii="Georgia" w:eastAsia="Georgia" w:hAnsi="Georgia" w:cs="Georgia"/>
          <w:b/>
          <w:i/>
          <w:color w:val="000000"/>
          <w:sz w:val="20"/>
          <w:szCs w:val="20"/>
        </w:rPr>
        <w:t>MBA, Strategy, Finance &amp; Innovation</w:t>
      </w:r>
      <w:r>
        <w:rPr>
          <w:rFonts w:ascii="Georgia" w:eastAsia="Georgia" w:hAnsi="Georgia" w:cs="Georgia"/>
          <w:color w:val="000000"/>
          <w:sz w:val="20"/>
          <w:szCs w:val="20"/>
        </w:rPr>
        <w:t xml:space="preserve"> </w:t>
      </w:r>
      <w:r>
        <w:rPr>
          <w:rFonts w:ascii="Georgia" w:eastAsia="Georgia" w:hAnsi="Georgia" w:cs="Georgia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ab/>
      </w:r>
    </w:p>
    <w:p w14:paraId="0000003B" w14:textId="77777777" w:rsidR="00B40266" w:rsidRDefault="00000000" w:rsidP="000726B4">
      <w:pPr>
        <w:numPr>
          <w:ilvl w:val="0"/>
          <w:numId w:val="1"/>
        </w:numPr>
        <w:tabs>
          <w:tab w:val="left" w:pos="180"/>
          <w:tab w:val="left" w:pos="709"/>
          <w:tab w:val="left" w:pos="851"/>
          <w:tab w:val="left" w:pos="3600"/>
          <w:tab w:val="left" w:pos="3780"/>
          <w:tab w:val="left" w:pos="6521"/>
          <w:tab w:val="left" w:pos="6663"/>
        </w:tabs>
        <w:spacing w:line="259" w:lineRule="auto"/>
        <w:ind w:left="274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Strategy consulting projects with;</w:t>
      </w:r>
      <w:r>
        <w:rPr>
          <w:rFonts w:ascii="Georgia" w:eastAsia="Georgia" w:hAnsi="Georgia" w:cs="Georgia"/>
          <w:sz w:val="21"/>
          <w:szCs w:val="21"/>
        </w:rPr>
        <w:tab/>
      </w:r>
      <w:r>
        <w:rPr>
          <w:rFonts w:ascii="Symbol" w:eastAsia="Symbol" w:hAnsi="Symbol" w:cs="Symbol"/>
          <w:color w:val="000000"/>
          <w:sz w:val="21"/>
          <w:szCs w:val="21"/>
        </w:rPr>
        <w:t>°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>Chilean software factory</w:t>
      </w:r>
      <w:r>
        <w:rPr>
          <w:rFonts w:ascii="Georgia" w:eastAsia="Georgia" w:hAnsi="Georgia" w:cs="Georgia"/>
          <w:sz w:val="21"/>
          <w:szCs w:val="21"/>
        </w:rPr>
        <w:tab/>
      </w:r>
      <w:r>
        <w:rPr>
          <w:rFonts w:ascii="Symbol" w:eastAsia="Symbol" w:hAnsi="Symbol" w:cs="Symbol"/>
          <w:color w:val="000000"/>
          <w:sz w:val="21"/>
          <w:szCs w:val="21"/>
        </w:rPr>
        <w:t>°</w:t>
      </w:r>
      <w:r>
        <w:rPr>
          <w:rFonts w:ascii="Georgia" w:eastAsia="Georgia" w:hAnsi="Georgia" w:cs="Georgia"/>
          <w:sz w:val="21"/>
          <w:szCs w:val="21"/>
        </w:rPr>
        <w:tab/>
        <w:t>Indian biotechnology company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ab/>
      </w:r>
      <w:r>
        <w:rPr>
          <w:rFonts w:ascii="Georgia" w:eastAsia="Georgia" w:hAnsi="Georgia" w:cs="Georgia"/>
          <w:sz w:val="21"/>
          <w:szCs w:val="21"/>
        </w:rPr>
        <w:tab/>
      </w:r>
      <w:r>
        <w:rPr>
          <w:rFonts w:ascii="Georgia" w:eastAsia="Georgia" w:hAnsi="Georgia" w:cs="Georgia"/>
          <w:sz w:val="21"/>
          <w:szCs w:val="21"/>
        </w:rPr>
        <w:tab/>
      </w:r>
      <w:r>
        <w:rPr>
          <w:rFonts w:ascii="Symbol" w:eastAsia="Symbol" w:hAnsi="Symbol" w:cs="Symbol"/>
          <w:color w:val="000000"/>
          <w:sz w:val="21"/>
          <w:szCs w:val="21"/>
        </w:rPr>
        <w:t>°</w:t>
      </w:r>
      <w:r>
        <w:rPr>
          <w:rFonts w:ascii="Georgia" w:eastAsia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>Peruvian microfinance bank</w:t>
      </w:r>
      <w:r>
        <w:rPr>
          <w:rFonts w:ascii="Georgia" w:eastAsia="Georgia" w:hAnsi="Georgia" w:cs="Georgia"/>
          <w:sz w:val="21"/>
          <w:szCs w:val="21"/>
        </w:rPr>
        <w:tab/>
      </w:r>
      <w:r>
        <w:rPr>
          <w:rFonts w:ascii="Symbol" w:eastAsia="Symbol" w:hAnsi="Symbol" w:cs="Symbol"/>
          <w:color w:val="000000"/>
          <w:sz w:val="21"/>
          <w:szCs w:val="21"/>
        </w:rPr>
        <w:t>°</w:t>
      </w:r>
      <w:r>
        <w:rPr>
          <w:rFonts w:ascii="Georgia" w:eastAsia="Georgia" w:hAnsi="Georgia" w:cs="Georgia"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ab/>
        <w:t>German enterprise software company</w:t>
      </w:r>
    </w:p>
    <w:p w14:paraId="0000003D" w14:textId="77777777" w:rsidR="00B40266" w:rsidRDefault="00000000" w:rsidP="00844100">
      <w:pPr>
        <w:pBdr>
          <w:top w:val="nil"/>
          <w:left w:val="nil"/>
          <w:bottom w:val="nil"/>
          <w:right w:val="nil"/>
          <w:between w:val="nil"/>
        </w:pBdr>
        <w:spacing w:before="100" w:after="40" w:line="281" w:lineRule="auto"/>
        <w:ind w:left="187"/>
        <w:rPr>
          <w:rFonts w:ascii="Georgia" w:eastAsia="Georgia" w:hAnsi="Georgia" w:cs="Georgia"/>
          <w:color w:val="000000"/>
          <w:sz w:val="23"/>
          <w:szCs w:val="23"/>
        </w:rPr>
      </w:pPr>
      <w:r>
        <w:rPr>
          <w:rFonts w:ascii="Georgia" w:eastAsia="Georgia" w:hAnsi="Georgia" w:cs="Georgia"/>
          <w:b/>
          <w:color w:val="000000"/>
          <w:sz w:val="23"/>
          <w:szCs w:val="23"/>
          <w:u w:val="single"/>
        </w:rPr>
        <w:t>Tufts University</w:t>
      </w:r>
      <w:r>
        <w:rPr>
          <w:rFonts w:ascii="Georgia" w:eastAsia="Georgia" w:hAnsi="Georgia" w:cs="Georgia"/>
          <w:b/>
          <w:color w:val="000000"/>
          <w:sz w:val="23"/>
          <w:szCs w:val="23"/>
        </w:rPr>
        <w:t xml:space="preserve"> </w:t>
      </w:r>
      <w:r>
        <w:rPr>
          <w:rFonts w:ascii="Georgia" w:eastAsia="Georgia" w:hAnsi="Georgia" w:cs="Georgia"/>
          <w:color w:val="808080"/>
          <w:sz w:val="20"/>
          <w:szCs w:val="20"/>
        </w:rPr>
        <w:t>(Medford)</w:t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  <w:r>
        <w:rPr>
          <w:rFonts w:ascii="Georgia" w:eastAsia="Georgia" w:hAnsi="Georgia" w:cs="Georgia"/>
          <w:color w:val="000000"/>
          <w:sz w:val="23"/>
          <w:szCs w:val="23"/>
        </w:rPr>
        <w:tab/>
      </w:r>
    </w:p>
    <w:p w14:paraId="0000003E" w14:textId="77777777" w:rsidR="00B40266" w:rsidRDefault="00000000">
      <w:pPr>
        <w:tabs>
          <w:tab w:val="left" w:pos="180"/>
        </w:tabs>
        <w:ind w:left="187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i/>
          <w:sz w:val="20"/>
          <w:szCs w:val="20"/>
        </w:rPr>
        <w:t>B.A. Triple-Major; Economics, International Relations, &amp; German Studies</w:t>
      </w:r>
    </w:p>
    <w:p w14:paraId="0000003F" w14:textId="77777777" w:rsidR="00B40266" w:rsidRDefault="00000000">
      <w:pPr>
        <w:numPr>
          <w:ilvl w:val="0"/>
          <w:numId w:val="4"/>
        </w:numPr>
        <w:tabs>
          <w:tab w:val="left" w:pos="180"/>
        </w:tabs>
        <w:spacing w:after="40" w:line="280" w:lineRule="auto"/>
        <w:ind w:left="27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President</w:t>
      </w:r>
      <w:r>
        <w:rPr>
          <w:rFonts w:ascii="Georgia" w:eastAsia="Georgia" w:hAnsi="Georgia" w:cs="Georgia"/>
          <w:b/>
          <w:i/>
          <w:sz w:val="21"/>
          <w:szCs w:val="21"/>
        </w:rPr>
        <w:t xml:space="preserve">, </w:t>
      </w:r>
      <w:r>
        <w:rPr>
          <w:rFonts w:ascii="Georgia" w:eastAsia="Georgia" w:hAnsi="Georgia" w:cs="Georgia"/>
          <w:i/>
          <w:sz w:val="21"/>
          <w:szCs w:val="21"/>
        </w:rPr>
        <w:t xml:space="preserve">Tufts </w:t>
      </w:r>
      <w:proofErr w:type="spellStart"/>
      <w:r>
        <w:rPr>
          <w:rFonts w:ascii="Georgia" w:eastAsia="Georgia" w:hAnsi="Georgia" w:cs="Georgia"/>
          <w:i/>
          <w:sz w:val="21"/>
          <w:szCs w:val="21"/>
        </w:rPr>
        <w:t>Beelzebubs</w:t>
      </w:r>
      <w:proofErr w:type="spellEnd"/>
      <w:r>
        <w:rPr>
          <w:rFonts w:ascii="Georgia" w:eastAsia="Georgia" w:hAnsi="Georgia" w:cs="Georgia"/>
          <w:sz w:val="21"/>
          <w:szCs w:val="21"/>
        </w:rPr>
        <w:t xml:space="preserve"> (</w:t>
      </w:r>
      <w:r>
        <w:rPr>
          <w:rFonts w:ascii="Georgia" w:eastAsia="Georgia" w:hAnsi="Georgia" w:cs="Georgia"/>
          <w:i/>
          <w:sz w:val="21"/>
          <w:szCs w:val="21"/>
        </w:rPr>
        <w:t>a cappella</w:t>
      </w:r>
      <w:r>
        <w:rPr>
          <w:rFonts w:ascii="Georgia" w:eastAsia="Georgia" w:hAnsi="Georgia" w:cs="Georgia"/>
          <w:sz w:val="21"/>
          <w:szCs w:val="21"/>
        </w:rPr>
        <w:t xml:space="preserve"> group), performed at MLB All-Star Game &amp; David Letterman Show</w:t>
      </w:r>
    </w:p>
    <w:p w14:paraId="00000040" w14:textId="77777777" w:rsidR="00B40266" w:rsidRDefault="00000000">
      <w:pPr>
        <w:numPr>
          <w:ilvl w:val="0"/>
          <w:numId w:val="4"/>
        </w:numPr>
        <w:tabs>
          <w:tab w:val="left" w:pos="180"/>
        </w:tabs>
        <w:spacing w:after="40" w:line="280" w:lineRule="auto"/>
        <w:ind w:left="27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Semester abroad in Berlin, Germany (fluent in German)</w:t>
      </w:r>
    </w:p>
    <w:sectPr w:rsidR="00B40266" w:rsidSect="002F4A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96" w:right="720" w:bottom="806" w:left="720" w:header="720" w:footer="576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C65B" w14:textId="77777777" w:rsidR="00855EA6" w:rsidRDefault="00855EA6">
      <w:r>
        <w:separator/>
      </w:r>
    </w:p>
  </w:endnote>
  <w:endnote w:type="continuationSeparator" w:id="0">
    <w:p w14:paraId="3F9A6BE0" w14:textId="77777777" w:rsidR="00855EA6" w:rsidRDefault="00855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8" w14:textId="77777777" w:rsidR="00B40266" w:rsidRDefault="00B402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9" w14:textId="77777777" w:rsidR="00B402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Georgia" w:eastAsia="Georgia" w:hAnsi="Georgia" w:cs="Georgia"/>
        <w:color w:val="000000"/>
        <w:sz w:val="22"/>
        <w:szCs w:val="22"/>
      </w:rPr>
    </w:pPr>
    <w:r>
      <w:rPr>
        <w:rFonts w:ascii="Georgia" w:eastAsia="Georgia" w:hAnsi="Georgia" w:cs="Georgia"/>
        <w:color w:val="000000"/>
        <w:sz w:val="22"/>
        <w:szCs w:val="22"/>
      </w:rPr>
      <w:t>Page 2 of 2</w:t>
    </w:r>
  </w:p>
  <w:p w14:paraId="0000004A" w14:textId="77777777" w:rsidR="00B40266" w:rsidRDefault="00B402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162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77777777" w:rsidR="00B402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Georgia" w:eastAsia="Georgia" w:hAnsi="Georgia" w:cs="Georgia"/>
        <w:color w:val="000000"/>
        <w:sz w:val="22"/>
        <w:szCs w:val="22"/>
      </w:rPr>
    </w:pPr>
    <w:r>
      <w:rPr>
        <w:rFonts w:ascii="Georgia" w:eastAsia="Georgia" w:hAnsi="Georgia" w:cs="Georgia"/>
        <w:color w:val="000000"/>
        <w:sz w:val="22"/>
        <w:szCs w:val="22"/>
      </w:rPr>
      <w:t>Page 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18D0" w14:textId="77777777" w:rsidR="00855EA6" w:rsidRDefault="00855EA6">
      <w:r>
        <w:separator/>
      </w:r>
    </w:p>
  </w:footnote>
  <w:footnote w:type="continuationSeparator" w:id="0">
    <w:p w14:paraId="77E6817A" w14:textId="77777777" w:rsidR="00855EA6" w:rsidRDefault="00855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B40266" w:rsidRDefault="00B402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B40266" w:rsidRDefault="00000000">
    <w:pPr>
      <w:spacing w:after="40" w:line="320" w:lineRule="auto"/>
      <w:jc w:val="center"/>
      <w:rPr>
        <w:rFonts w:ascii="Georgia" w:eastAsia="Georgia" w:hAnsi="Georgia" w:cs="Georgia"/>
        <w:b/>
        <w:sz w:val="32"/>
        <w:szCs w:val="32"/>
      </w:rPr>
    </w:pPr>
    <w:r>
      <w:rPr>
        <w:rFonts w:ascii="Georgia" w:eastAsia="Georgia" w:hAnsi="Georgia" w:cs="Georgia"/>
        <w:b/>
        <w:sz w:val="32"/>
        <w:szCs w:val="32"/>
      </w:rPr>
      <w:t xml:space="preserve">BENJAMIN BLACK </w:t>
    </w:r>
  </w:p>
  <w:p w14:paraId="00000043" w14:textId="77777777" w:rsidR="00B40266" w:rsidRDefault="00000000">
    <w:pPr>
      <w:pBdr>
        <w:top w:val="nil"/>
        <w:left w:val="nil"/>
        <w:bottom w:val="nil"/>
        <w:right w:val="nil"/>
        <w:between w:val="nil"/>
      </w:pBdr>
      <w:tabs>
        <w:tab w:val="left" w:pos="2970"/>
        <w:tab w:val="left" w:pos="3150"/>
        <w:tab w:val="left" w:pos="4500"/>
        <w:tab w:val="left" w:pos="4680"/>
        <w:tab w:val="right" w:pos="9720"/>
      </w:tabs>
      <w:spacing w:line="280" w:lineRule="auto"/>
      <w:jc w:val="center"/>
      <w:rPr>
        <w:rFonts w:ascii="Georgia" w:eastAsia="Georgia" w:hAnsi="Georgia" w:cs="Georgia"/>
        <w:color w:val="000000"/>
        <w:sz w:val="21"/>
        <w:szCs w:val="21"/>
      </w:rPr>
    </w:pPr>
    <w:r>
      <w:rPr>
        <w:rFonts w:ascii="Georgia" w:eastAsia="Georgia" w:hAnsi="Georgia" w:cs="Georgia"/>
        <w:color w:val="000000"/>
        <w:sz w:val="21"/>
        <w:szCs w:val="21"/>
      </w:rPr>
      <w:t xml:space="preserve">benjamin.black@sloan.mit.edu     </w:t>
    </w:r>
    <w:sdt>
      <w:sdtPr>
        <w:tag w:val="goog_rdk_0"/>
        <w:id w:val="-783090028"/>
      </w:sdtPr>
      <w:sdtContent>
        <w:r>
          <w:rPr>
            <w:rFonts w:ascii="Gungsuh" w:eastAsia="Gungsuh" w:hAnsi="Gungsuh" w:cs="Gungsuh"/>
            <w:b/>
            <w:color w:val="000000"/>
            <w:sz w:val="21"/>
            <w:szCs w:val="21"/>
          </w:rPr>
          <w:t xml:space="preserve">●     </w:t>
        </w:r>
      </w:sdtContent>
    </w:sdt>
    <w:r>
      <w:rPr>
        <w:rFonts w:ascii="Georgia" w:eastAsia="Georgia" w:hAnsi="Georgia" w:cs="Georgia"/>
        <w:color w:val="000000"/>
        <w:sz w:val="21"/>
        <w:szCs w:val="21"/>
      </w:rPr>
      <w:t xml:space="preserve">617-504-5529     </w:t>
    </w:r>
    <w:sdt>
      <w:sdtPr>
        <w:tag w:val="goog_rdk_1"/>
        <w:id w:val="-1456962120"/>
      </w:sdtPr>
      <w:sdtContent>
        <w:r>
          <w:rPr>
            <w:rFonts w:ascii="Gungsuh" w:eastAsia="Gungsuh" w:hAnsi="Gungsuh" w:cs="Gungsuh"/>
            <w:b/>
            <w:color w:val="000000"/>
            <w:sz w:val="21"/>
            <w:szCs w:val="21"/>
          </w:rPr>
          <w:t xml:space="preserve">●     </w:t>
        </w:r>
      </w:sdtContent>
    </w:sdt>
    <w:r>
      <w:rPr>
        <w:rFonts w:ascii="Georgia" w:eastAsia="Georgia" w:hAnsi="Georgia" w:cs="Georgia"/>
        <w:color w:val="000000"/>
        <w:sz w:val="21"/>
        <w:szCs w:val="21"/>
      </w:rPr>
      <w:t>linkedin.com/in/</w:t>
    </w:r>
    <w:proofErr w:type="spellStart"/>
    <w:r>
      <w:rPr>
        <w:rFonts w:ascii="Georgia" w:eastAsia="Georgia" w:hAnsi="Georgia" w:cs="Georgia"/>
        <w:color w:val="000000"/>
        <w:sz w:val="21"/>
        <w:szCs w:val="21"/>
      </w:rPr>
      <w:t>benjaminblack</w:t>
    </w:r>
    <w:proofErr w:type="spellEnd"/>
  </w:p>
  <w:p w14:paraId="00000044" w14:textId="77777777" w:rsidR="00B40266" w:rsidRDefault="00B4026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spacing w:after="120" w:line="2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5" w14:textId="77777777" w:rsidR="00B40266" w:rsidRDefault="00000000">
    <w:pPr>
      <w:spacing w:after="40" w:line="320" w:lineRule="auto"/>
      <w:jc w:val="center"/>
      <w:rPr>
        <w:rFonts w:ascii="Georgia" w:eastAsia="Georgia" w:hAnsi="Georgia" w:cs="Georgia"/>
        <w:b/>
        <w:sz w:val="32"/>
        <w:szCs w:val="32"/>
      </w:rPr>
    </w:pPr>
    <w:r>
      <w:rPr>
        <w:rFonts w:ascii="Georgia" w:eastAsia="Georgia" w:hAnsi="Georgia" w:cs="Georgia"/>
        <w:b/>
        <w:sz w:val="32"/>
        <w:szCs w:val="32"/>
      </w:rPr>
      <w:t>BENJAMIN BLACK</w:t>
    </w:r>
  </w:p>
  <w:p w14:paraId="00000046" w14:textId="77777777" w:rsidR="00B40266" w:rsidRDefault="00000000">
    <w:pPr>
      <w:pBdr>
        <w:top w:val="nil"/>
        <w:left w:val="nil"/>
        <w:bottom w:val="nil"/>
        <w:right w:val="nil"/>
        <w:between w:val="nil"/>
      </w:pBdr>
      <w:tabs>
        <w:tab w:val="left" w:pos="2970"/>
        <w:tab w:val="left" w:pos="3150"/>
        <w:tab w:val="left" w:pos="4500"/>
        <w:tab w:val="left" w:pos="4680"/>
        <w:tab w:val="right" w:pos="9720"/>
      </w:tabs>
      <w:spacing w:line="280" w:lineRule="auto"/>
      <w:jc w:val="center"/>
      <w:rPr>
        <w:rFonts w:ascii="Georgia" w:eastAsia="Georgia" w:hAnsi="Georgia" w:cs="Georgia"/>
        <w:color w:val="000000"/>
        <w:sz w:val="21"/>
        <w:szCs w:val="21"/>
      </w:rPr>
    </w:pPr>
    <w:r>
      <w:rPr>
        <w:rFonts w:ascii="Georgia" w:eastAsia="Georgia" w:hAnsi="Georgia" w:cs="Georgia"/>
        <w:color w:val="000000"/>
        <w:sz w:val="21"/>
        <w:szCs w:val="21"/>
      </w:rPr>
      <w:t xml:space="preserve">benjamin.black@sloan.mit.edu     </w:t>
    </w:r>
    <w:sdt>
      <w:sdtPr>
        <w:tag w:val="goog_rdk_2"/>
        <w:id w:val="1190812516"/>
      </w:sdtPr>
      <w:sdtContent>
        <w:r>
          <w:rPr>
            <w:rFonts w:ascii="Gungsuh" w:eastAsia="Gungsuh" w:hAnsi="Gungsuh" w:cs="Gungsuh"/>
            <w:b/>
            <w:color w:val="000000"/>
            <w:sz w:val="21"/>
            <w:szCs w:val="21"/>
          </w:rPr>
          <w:t xml:space="preserve">●     </w:t>
        </w:r>
      </w:sdtContent>
    </w:sdt>
    <w:r>
      <w:rPr>
        <w:rFonts w:ascii="Georgia" w:eastAsia="Georgia" w:hAnsi="Georgia" w:cs="Georgia"/>
        <w:color w:val="000000"/>
        <w:sz w:val="21"/>
        <w:szCs w:val="21"/>
      </w:rPr>
      <w:t xml:space="preserve">617-504-5529     </w:t>
    </w:r>
    <w:sdt>
      <w:sdtPr>
        <w:tag w:val="goog_rdk_3"/>
        <w:id w:val="-57521537"/>
      </w:sdtPr>
      <w:sdtContent>
        <w:r>
          <w:rPr>
            <w:rFonts w:ascii="Gungsuh" w:eastAsia="Gungsuh" w:hAnsi="Gungsuh" w:cs="Gungsuh"/>
            <w:b/>
            <w:color w:val="000000"/>
            <w:sz w:val="21"/>
            <w:szCs w:val="21"/>
          </w:rPr>
          <w:t xml:space="preserve">●     </w:t>
        </w:r>
      </w:sdtContent>
    </w:sdt>
    <w:r>
      <w:rPr>
        <w:rFonts w:ascii="Georgia" w:eastAsia="Georgia" w:hAnsi="Georgia" w:cs="Georgia"/>
        <w:color w:val="000000"/>
        <w:sz w:val="21"/>
        <w:szCs w:val="21"/>
      </w:rPr>
      <w:t>linkedin.com/in/</w:t>
    </w:r>
    <w:proofErr w:type="spellStart"/>
    <w:r>
      <w:rPr>
        <w:rFonts w:ascii="Georgia" w:eastAsia="Georgia" w:hAnsi="Georgia" w:cs="Georgia"/>
        <w:color w:val="000000"/>
        <w:sz w:val="21"/>
        <w:szCs w:val="21"/>
      </w:rPr>
      <w:t>benjaminblack</w:t>
    </w:r>
    <w:proofErr w:type="spellEnd"/>
  </w:p>
  <w:p w14:paraId="00000047" w14:textId="77777777" w:rsidR="00B40266" w:rsidRDefault="00B4026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spacing w:after="80" w:line="2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61A2"/>
    <w:multiLevelType w:val="multilevel"/>
    <w:tmpl w:val="89FE56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87E1843"/>
    <w:multiLevelType w:val="multilevel"/>
    <w:tmpl w:val="E03C0E12"/>
    <w:lvl w:ilvl="0">
      <w:start w:val="1"/>
      <w:numFmt w:val="bullet"/>
      <w:lvlText w:val="●"/>
      <w:lvlJc w:val="left"/>
      <w:pPr>
        <w:ind w:left="9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E24F4C"/>
    <w:multiLevelType w:val="multilevel"/>
    <w:tmpl w:val="BFC80D7C"/>
    <w:lvl w:ilvl="0">
      <w:start w:val="1"/>
      <w:numFmt w:val="bullet"/>
      <w:lvlText w:val="●"/>
      <w:lvlJc w:val="left"/>
      <w:pPr>
        <w:ind w:left="90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4E7E43"/>
    <w:multiLevelType w:val="multilevel"/>
    <w:tmpl w:val="36FE28D4"/>
    <w:lvl w:ilvl="0">
      <w:start w:val="1"/>
      <w:numFmt w:val="decimal"/>
      <w:pStyle w:val="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E5620BB"/>
    <w:multiLevelType w:val="multilevel"/>
    <w:tmpl w:val="DC5421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50095199">
    <w:abstractNumId w:val="0"/>
  </w:num>
  <w:num w:numId="2" w16cid:durableId="2000648315">
    <w:abstractNumId w:val="1"/>
  </w:num>
  <w:num w:numId="3" w16cid:durableId="1534004243">
    <w:abstractNumId w:val="2"/>
  </w:num>
  <w:num w:numId="4" w16cid:durableId="635137283">
    <w:abstractNumId w:val="4"/>
  </w:num>
  <w:num w:numId="5" w16cid:durableId="1464232875">
    <w:abstractNumId w:val="3"/>
  </w:num>
  <w:num w:numId="6" w16cid:durableId="10195067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266"/>
    <w:rsid w:val="000726B4"/>
    <w:rsid w:val="000746D0"/>
    <w:rsid w:val="001A59A2"/>
    <w:rsid w:val="002305C1"/>
    <w:rsid w:val="00263B96"/>
    <w:rsid w:val="002E35E6"/>
    <w:rsid w:val="002F4AED"/>
    <w:rsid w:val="003326A8"/>
    <w:rsid w:val="003C7C37"/>
    <w:rsid w:val="003D20A6"/>
    <w:rsid w:val="00465F5E"/>
    <w:rsid w:val="00572D03"/>
    <w:rsid w:val="00596E48"/>
    <w:rsid w:val="005D24D2"/>
    <w:rsid w:val="00680520"/>
    <w:rsid w:val="006F6F4A"/>
    <w:rsid w:val="00736218"/>
    <w:rsid w:val="007E03BA"/>
    <w:rsid w:val="007F0810"/>
    <w:rsid w:val="0080619C"/>
    <w:rsid w:val="00822D30"/>
    <w:rsid w:val="00825768"/>
    <w:rsid w:val="00844100"/>
    <w:rsid w:val="00855EA6"/>
    <w:rsid w:val="00886BED"/>
    <w:rsid w:val="008F6FB6"/>
    <w:rsid w:val="00944C36"/>
    <w:rsid w:val="009D0E5D"/>
    <w:rsid w:val="00A22D62"/>
    <w:rsid w:val="00AB5686"/>
    <w:rsid w:val="00AE7C42"/>
    <w:rsid w:val="00B00D70"/>
    <w:rsid w:val="00B26534"/>
    <w:rsid w:val="00B40266"/>
    <w:rsid w:val="00B574D6"/>
    <w:rsid w:val="00BB4684"/>
    <w:rsid w:val="00C54FE1"/>
    <w:rsid w:val="00CD2E82"/>
    <w:rsid w:val="00CD5392"/>
    <w:rsid w:val="00D6257A"/>
    <w:rsid w:val="00E42A03"/>
    <w:rsid w:val="00E532DA"/>
    <w:rsid w:val="00E83D1F"/>
    <w:rsid w:val="00EA47C1"/>
    <w:rsid w:val="00EE16F3"/>
    <w:rsid w:val="00F4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FDFDA"/>
  <w15:docId w15:val="{4A72906F-2F44-0E4E-9C3D-84CC3A9B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JobTitle">
    <w:name w:val="Job Title"/>
    <w:basedOn w:val="Normal"/>
    <w:link w:val="JobTitleChar"/>
    <w:qFormat/>
    <w:rsid w:val="00D2211E"/>
    <w:pPr>
      <w:tabs>
        <w:tab w:val="left" w:pos="9576"/>
      </w:tabs>
      <w:spacing w:after="40" w:line="240" w:lineRule="exact"/>
      <w:ind w:firstLine="187"/>
    </w:pPr>
    <w:rPr>
      <w:rFonts w:ascii="Georgia" w:hAnsi="Georgia"/>
      <w:b/>
      <w:i/>
      <w:kern w:val="18"/>
      <w:sz w:val="20"/>
      <w:szCs w:val="22"/>
    </w:rPr>
  </w:style>
  <w:style w:type="paragraph" w:customStyle="1" w:styleId="SectionTitle">
    <w:name w:val="Section Title"/>
    <w:basedOn w:val="Normal"/>
    <w:link w:val="SectionTitleChar"/>
    <w:qFormat/>
    <w:pPr>
      <w:pBdr>
        <w:top w:val="single" w:sz="2" w:space="1" w:color="808080"/>
        <w:bottom w:val="single" w:sz="2" w:space="1" w:color="808080"/>
      </w:pBdr>
      <w:tabs>
        <w:tab w:val="right" w:pos="9720"/>
      </w:tabs>
      <w:spacing w:before="120" w:after="120" w:line="320" w:lineRule="exact"/>
      <w:ind w:left="187"/>
      <w:jc w:val="center"/>
    </w:pPr>
    <w:rPr>
      <w:rFonts w:ascii="Georgia" w:hAnsi="Georgia"/>
      <w:b/>
      <w:smallCaps/>
      <w:spacing w:val="40"/>
      <w:sz w:val="22"/>
      <w:szCs w:val="22"/>
    </w:rPr>
  </w:style>
  <w:style w:type="character" w:customStyle="1" w:styleId="JobTitleChar">
    <w:name w:val="Job Title Char"/>
    <w:link w:val="JobTitle"/>
    <w:rsid w:val="00D2211E"/>
    <w:rPr>
      <w:rFonts w:ascii="Georgia" w:hAnsi="Georgia"/>
      <w:b/>
      <w:i/>
      <w:kern w:val="18"/>
      <w:szCs w:val="22"/>
    </w:rPr>
  </w:style>
  <w:style w:type="paragraph" w:customStyle="1" w:styleId="zCompanyname">
    <w:name w:val="z_Company name"/>
    <w:basedOn w:val="Normal"/>
    <w:link w:val="zCompanynameChar"/>
    <w:pPr>
      <w:tabs>
        <w:tab w:val="left" w:pos="8190"/>
      </w:tabs>
      <w:spacing w:after="40" w:line="280" w:lineRule="exact"/>
      <w:ind w:left="187"/>
    </w:pPr>
    <w:rPr>
      <w:rFonts w:ascii="Georgia" w:hAnsi="Georgia"/>
      <w:szCs w:val="22"/>
    </w:rPr>
  </w:style>
  <w:style w:type="character" w:customStyle="1" w:styleId="SectionTitleChar">
    <w:name w:val="Section Title Char"/>
    <w:link w:val="SectionTitle"/>
    <w:rPr>
      <w:rFonts w:ascii="Georgia" w:hAnsi="Georgia"/>
      <w:b/>
      <w:smallCaps/>
      <w:spacing w:val="40"/>
      <w:sz w:val="22"/>
      <w:szCs w:val="22"/>
    </w:rPr>
  </w:style>
  <w:style w:type="character" w:customStyle="1" w:styleId="zCompanynameChar">
    <w:name w:val="z_Company name Char"/>
    <w:link w:val="zCompanyname"/>
    <w:rPr>
      <w:rFonts w:ascii="Georgia" w:hAnsi="Georgia"/>
      <w:b/>
      <w:sz w:val="24"/>
      <w:szCs w:val="22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link w:val="CommentSubjectChar"/>
    <w:rPr>
      <w:b/>
    </w:rPr>
  </w:style>
  <w:style w:type="character" w:customStyle="1" w:styleId="CommentSubjectChar">
    <w:name w:val="Comment Subject Char"/>
    <w:basedOn w:val="CommentTextChar"/>
    <w:link w:val="CommentSubject"/>
    <w:rPr>
      <w:b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1D706C"/>
    <w:pPr>
      <w:ind w:left="720"/>
      <w:contextualSpacing/>
    </w:pPr>
  </w:style>
  <w:style w:type="paragraph" w:customStyle="1" w:styleId="Bullets">
    <w:name w:val="Bullets"/>
    <w:basedOn w:val="Normal"/>
    <w:link w:val="BulletsChar"/>
    <w:qFormat/>
    <w:rsid w:val="00D107BA"/>
    <w:pPr>
      <w:numPr>
        <w:numId w:val="5"/>
      </w:numPr>
      <w:spacing w:after="40" w:line="260" w:lineRule="exact"/>
    </w:pPr>
    <w:rPr>
      <w:rFonts w:ascii="Georgia" w:hAnsi="Georgia"/>
      <w:sz w:val="21"/>
      <w:szCs w:val="21"/>
    </w:rPr>
  </w:style>
  <w:style w:type="paragraph" w:customStyle="1" w:styleId="CompanyName">
    <w:name w:val="Company Name"/>
    <w:basedOn w:val="Normal"/>
    <w:link w:val="CompanyNameChar"/>
    <w:qFormat/>
    <w:rsid w:val="00327DF7"/>
    <w:pPr>
      <w:spacing w:before="140" w:after="40" w:line="280" w:lineRule="exact"/>
      <w:ind w:left="187"/>
    </w:pPr>
    <w:rPr>
      <w:rFonts w:ascii="Georgia" w:hAnsi="Georgia"/>
      <w:b/>
      <w:sz w:val="23"/>
      <w:szCs w:val="23"/>
    </w:rPr>
  </w:style>
  <w:style w:type="character" w:customStyle="1" w:styleId="BulletsChar">
    <w:name w:val="Bullets Char"/>
    <w:basedOn w:val="DefaultParagraphFont"/>
    <w:link w:val="Bullets"/>
    <w:rsid w:val="00D107BA"/>
    <w:rPr>
      <w:rFonts w:ascii="Georgia" w:hAnsi="Georgia"/>
      <w:sz w:val="21"/>
      <w:szCs w:val="21"/>
    </w:rPr>
  </w:style>
  <w:style w:type="paragraph" w:customStyle="1" w:styleId="NameHeader">
    <w:name w:val="Name Header"/>
    <w:basedOn w:val="Normal"/>
    <w:link w:val="NameHeaderChar"/>
    <w:qFormat/>
    <w:rsid w:val="000A00F8"/>
    <w:pPr>
      <w:spacing w:after="40" w:line="320" w:lineRule="exact"/>
      <w:jc w:val="center"/>
    </w:pPr>
    <w:rPr>
      <w:rFonts w:ascii="Georgia" w:hAnsi="Georgia"/>
      <w:b/>
      <w:spacing w:val="40"/>
      <w:sz w:val="32"/>
      <w:szCs w:val="22"/>
    </w:rPr>
  </w:style>
  <w:style w:type="character" w:customStyle="1" w:styleId="CompanyNameChar">
    <w:name w:val="Company Name Char"/>
    <w:basedOn w:val="DefaultParagraphFont"/>
    <w:link w:val="CompanyName"/>
    <w:rsid w:val="00327DF7"/>
    <w:rPr>
      <w:rFonts w:ascii="Georgia" w:hAnsi="Georgia"/>
      <w:b/>
      <w:sz w:val="23"/>
      <w:szCs w:val="23"/>
    </w:rPr>
  </w:style>
  <w:style w:type="paragraph" w:customStyle="1" w:styleId="Sub-Header">
    <w:name w:val="Sub-Header"/>
    <w:basedOn w:val="Normal"/>
    <w:link w:val="Sub-HeaderChar"/>
    <w:qFormat/>
    <w:rsid w:val="000A00F8"/>
    <w:pPr>
      <w:tabs>
        <w:tab w:val="left" w:pos="2970"/>
        <w:tab w:val="left" w:pos="3150"/>
        <w:tab w:val="left" w:pos="4500"/>
        <w:tab w:val="left" w:pos="4680"/>
        <w:tab w:val="right" w:pos="9720"/>
      </w:tabs>
      <w:spacing w:line="280" w:lineRule="exact"/>
      <w:jc w:val="center"/>
    </w:pPr>
    <w:rPr>
      <w:rFonts w:ascii="Georgia" w:hAnsi="Georgia"/>
      <w:sz w:val="21"/>
      <w:szCs w:val="21"/>
    </w:rPr>
  </w:style>
  <w:style w:type="character" w:customStyle="1" w:styleId="NameHeaderChar">
    <w:name w:val="Name Header Char"/>
    <w:basedOn w:val="DefaultParagraphFont"/>
    <w:link w:val="NameHeader"/>
    <w:rsid w:val="000A00F8"/>
    <w:rPr>
      <w:rFonts w:ascii="Georgia" w:hAnsi="Georgia"/>
      <w:b/>
      <w:spacing w:val="40"/>
      <w:sz w:val="32"/>
      <w:szCs w:val="22"/>
    </w:rPr>
  </w:style>
  <w:style w:type="paragraph" w:customStyle="1" w:styleId="Bullets-Sub">
    <w:name w:val="Bullets-Sub"/>
    <w:basedOn w:val="Normal"/>
    <w:link w:val="Bullets-SubChar"/>
    <w:qFormat/>
    <w:rsid w:val="00D107BA"/>
    <w:pPr>
      <w:tabs>
        <w:tab w:val="num" w:pos="720"/>
      </w:tabs>
      <w:spacing w:after="40" w:line="260" w:lineRule="exact"/>
      <w:ind w:left="547" w:hanging="187"/>
    </w:pPr>
    <w:rPr>
      <w:rFonts w:ascii="Georgia" w:hAnsi="Georgia"/>
      <w:sz w:val="21"/>
      <w:szCs w:val="21"/>
    </w:rPr>
  </w:style>
  <w:style w:type="character" w:customStyle="1" w:styleId="Sub-HeaderChar">
    <w:name w:val="Sub-Header Char"/>
    <w:basedOn w:val="DefaultParagraphFont"/>
    <w:link w:val="Sub-Header"/>
    <w:rsid w:val="000A00F8"/>
    <w:rPr>
      <w:rFonts w:ascii="Georgia" w:hAnsi="Georgia"/>
      <w:sz w:val="21"/>
      <w:szCs w:val="21"/>
    </w:rPr>
  </w:style>
  <w:style w:type="character" w:customStyle="1" w:styleId="Bullets-SubChar">
    <w:name w:val="Bullets-Sub Char"/>
    <w:basedOn w:val="DefaultParagraphFont"/>
    <w:link w:val="Bullets-Sub"/>
    <w:rsid w:val="00D107BA"/>
    <w:rPr>
      <w:rFonts w:ascii="Georgia" w:hAnsi="Georgia"/>
      <w:sz w:val="21"/>
      <w:szCs w:val="21"/>
    </w:rPr>
  </w:style>
  <w:style w:type="paragraph" w:styleId="Revision">
    <w:name w:val="Revision"/>
    <w:hidden/>
    <w:uiPriority w:val="99"/>
    <w:semiHidden/>
    <w:rsid w:val="00BB1A59"/>
  </w:style>
  <w:style w:type="paragraph" w:customStyle="1" w:styleId="Sub-sub-bullets">
    <w:name w:val="Sub-sub-bullets"/>
    <w:basedOn w:val="Bullets-Sub"/>
    <w:link w:val="Sub-sub-bulletsChar"/>
    <w:qFormat/>
    <w:rsid w:val="007020A0"/>
    <w:pPr>
      <w:ind w:left="720"/>
    </w:pPr>
  </w:style>
  <w:style w:type="character" w:customStyle="1" w:styleId="Sub-sub-bulletsChar">
    <w:name w:val="Sub-sub-bullets Char"/>
    <w:basedOn w:val="Bullets-SubChar"/>
    <w:link w:val="Sub-sub-bullets"/>
    <w:rsid w:val="007020A0"/>
    <w:rPr>
      <w:rFonts w:ascii="Georgia" w:hAnsi="Georgia"/>
      <w:sz w:val="21"/>
      <w:szCs w:val="21"/>
    </w:rPr>
  </w:style>
  <w:style w:type="paragraph" w:customStyle="1" w:styleId="Paragraphs">
    <w:name w:val="Paragraphs"/>
    <w:basedOn w:val="Bullets-Sub"/>
    <w:link w:val="ParagraphsChar"/>
    <w:qFormat/>
    <w:rsid w:val="00921EFC"/>
    <w:pPr>
      <w:tabs>
        <w:tab w:val="clear" w:pos="720"/>
        <w:tab w:val="left" w:pos="180"/>
      </w:tabs>
      <w:spacing w:after="120"/>
      <w:ind w:left="187" w:firstLine="0"/>
    </w:pPr>
  </w:style>
  <w:style w:type="character" w:customStyle="1" w:styleId="ParagraphsChar">
    <w:name w:val="Paragraphs Char"/>
    <w:basedOn w:val="Bullets-SubChar"/>
    <w:link w:val="Paragraphs"/>
    <w:rsid w:val="00921EFC"/>
    <w:rPr>
      <w:rFonts w:ascii="Georgia" w:hAnsi="Georgia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77FC1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6172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EF4Pyx/Z1FtTefS11gofJ0vBw==">CgMxLjAaHQoBMBIYChYIB0ISCgdHZW9yZ2lhEgdHdW5nc3VoGh0KATESGAoWCAdCEgoHR2VvcmdpYRIHR3VuZ3N1aBodCgEyEhgKFggHQhIKB0dlb3JnaWESB0d1bmdzdWgaHQoBMxIYChYIB0ISCgdHZW9yZ2lhEgdHdW5nc3VoMg5oLmkyejAxaGI1NHdwczgAciExSGlFRXNsLS14Z1p3ZlNnaGdETlRwY25LczBQWHFfOEI=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Black</dc:creator>
  <cp:lastModifiedBy>Benjamin Black</cp:lastModifiedBy>
  <cp:revision>2</cp:revision>
  <cp:lastPrinted>2025-09-09T16:59:00Z</cp:lastPrinted>
  <dcterms:created xsi:type="dcterms:W3CDTF">2025-11-26T16:53:00Z</dcterms:created>
  <dcterms:modified xsi:type="dcterms:W3CDTF">2025-11-26T16:53:00Z</dcterms:modified>
</cp:coreProperties>
</file>